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5FD6" w14:textId="77777777" w:rsidR="00E572F8" w:rsidRPr="00682F1A" w:rsidRDefault="00E572F8" w:rsidP="00E572F8">
      <w:pPr>
        <w:pStyle w:val="Title"/>
        <w:ind w:left="0" w:right="0"/>
        <w:rPr>
          <w:b/>
          <w:spacing w:val="-4"/>
        </w:rPr>
      </w:pPr>
      <w:r w:rsidRPr="00682F1A">
        <w:rPr>
          <w:b/>
        </w:rPr>
        <w:t>SFA-FSMC</w:t>
      </w:r>
      <w:r w:rsidRPr="00682F1A">
        <w:rPr>
          <w:b/>
          <w:spacing w:val="-8"/>
        </w:rPr>
        <w:t xml:space="preserve"> </w:t>
      </w:r>
      <w:r w:rsidRPr="00682F1A">
        <w:rPr>
          <w:b/>
        </w:rPr>
        <w:t>Monitoring</w:t>
      </w:r>
      <w:r w:rsidRPr="00682F1A">
        <w:rPr>
          <w:b/>
          <w:spacing w:val="-7"/>
        </w:rPr>
        <w:t xml:space="preserve"> </w:t>
      </w:r>
      <w:r w:rsidRPr="00682F1A">
        <w:rPr>
          <w:b/>
          <w:spacing w:val="-4"/>
        </w:rPr>
        <w:t>Form:</w:t>
      </w:r>
    </w:p>
    <w:p w14:paraId="5D2B3C3A" w14:textId="4420CB59" w:rsidR="00E572F8" w:rsidRPr="00682F1A" w:rsidRDefault="00E572F8" w:rsidP="00E572F8">
      <w:pPr>
        <w:pStyle w:val="Title"/>
        <w:spacing w:before="240"/>
        <w:ind w:left="0" w:right="0"/>
        <w:rPr>
          <w:b/>
          <w:spacing w:val="-4"/>
        </w:rPr>
      </w:pPr>
      <w:r w:rsidRPr="00682F1A">
        <w:rPr>
          <w:b/>
          <w:spacing w:val="-4"/>
        </w:rPr>
        <w:t>Menus and Service</w:t>
      </w:r>
    </w:p>
    <w:p w14:paraId="7CFCA09B" w14:textId="77777777" w:rsidR="00E572F8" w:rsidRPr="00682F1A" w:rsidRDefault="00E572F8" w:rsidP="00E572F8">
      <w:pPr>
        <w:tabs>
          <w:tab w:val="left" w:pos="3676"/>
        </w:tabs>
        <w:spacing w:before="100" w:after="6" w:line="247" w:lineRule="auto"/>
        <w:ind w:left="407" w:right="6172" w:hanging="8"/>
        <w:rPr>
          <w:sz w:val="20"/>
        </w:rPr>
      </w:pPr>
    </w:p>
    <w:p w14:paraId="6B500466" w14:textId="77777777" w:rsidR="00E572F8" w:rsidRPr="00682F1A" w:rsidRDefault="00E572F8" w:rsidP="00E572F8">
      <w:pPr>
        <w:jc w:val="center"/>
        <w:rPr>
          <w:i/>
          <w:iCs/>
          <w:sz w:val="20"/>
          <w:u w:val="single"/>
        </w:rPr>
      </w:pPr>
      <w:r w:rsidRPr="00682F1A">
        <w:rPr>
          <w:i/>
          <w:iCs/>
          <w:sz w:val="20"/>
          <w:u w:val="single"/>
        </w:rPr>
        <w:t>The SFA must conduct performance management of the FSMC contract through periodic on-site monitoring of the contracted requirements, as per 7 CFR 210.16(a)(3).</w:t>
      </w:r>
    </w:p>
    <w:p w14:paraId="77C5BC21" w14:textId="77777777" w:rsidR="00E572F8" w:rsidRPr="00682F1A" w:rsidRDefault="00E572F8" w:rsidP="00E572F8">
      <w:pPr>
        <w:rPr>
          <w:i/>
          <w:iCs/>
          <w:sz w:val="20"/>
          <w:u w:val="single"/>
        </w:rPr>
      </w:pPr>
    </w:p>
    <w:p w14:paraId="2EC10469" w14:textId="0A8406F7" w:rsidR="004C7311" w:rsidRPr="00682F1A" w:rsidRDefault="004C7311" w:rsidP="00E572F8">
      <w:pPr>
        <w:rPr>
          <w:sz w:val="20"/>
        </w:rPr>
      </w:pPr>
      <w:r w:rsidRPr="00682F1A">
        <w:rPr>
          <w:sz w:val="20"/>
        </w:rPr>
        <w:t>Monitoring Date:</w:t>
      </w:r>
      <w:r w:rsidR="00B95E6E" w:rsidRPr="00B95E6E">
        <w:rPr>
          <w:b/>
          <w:spacing w:val="-2"/>
          <w:sz w:val="20"/>
        </w:rPr>
        <w:t xml:space="preserve"> </w:t>
      </w:r>
      <w:sdt>
        <w:sdtPr>
          <w:rPr>
            <w:b/>
            <w:spacing w:val="-2"/>
            <w:sz w:val="20"/>
          </w:rPr>
          <w:id w:val="-1739623550"/>
          <w:placeholder>
            <w:docPart w:val="604A1B0225ED440DB5C2D9607AB359B9"/>
          </w:placeholder>
          <w:showingPlcHdr/>
        </w:sdtPr>
        <w:sdtEndPr/>
        <w:sdtContent>
          <w:r w:rsidR="00B95E6E" w:rsidRPr="003822EC">
            <w:rPr>
              <w:rStyle w:val="PlaceholderText"/>
            </w:rPr>
            <w:t>Click here to enter text.</w:t>
          </w:r>
        </w:sdtContent>
      </w:sdt>
    </w:p>
    <w:p w14:paraId="20CDC834" w14:textId="77777777" w:rsidR="004C7311" w:rsidRPr="00682F1A" w:rsidRDefault="004C7311" w:rsidP="00E572F8">
      <w:pPr>
        <w:rPr>
          <w:sz w:val="20"/>
        </w:rPr>
      </w:pPr>
    </w:p>
    <w:p w14:paraId="1BDB290E" w14:textId="077CE69F" w:rsidR="004C7311" w:rsidRPr="00682F1A" w:rsidRDefault="004C7311" w:rsidP="00E572F8">
      <w:pPr>
        <w:rPr>
          <w:sz w:val="20"/>
        </w:rPr>
      </w:pPr>
      <w:r w:rsidRPr="00682F1A">
        <w:rPr>
          <w:sz w:val="20"/>
        </w:rPr>
        <w:t>Name of Sponsor and Site(s) Monitored:</w:t>
      </w:r>
      <w:r w:rsidR="00B95E6E" w:rsidRPr="00B95E6E">
        <w:rPr>
          <w:b/>
          <w:spacing w:val="-2"/>
          <w:sz w:val="20"/>
        </w:rPr>
        <w:t xml:space="preserve"> </w:t>
      </w:r>
      <w:sdt>
        <w:sdtPr>
          <w:rPr>
            <w:b/>
            <w:spacing w:val="-2"/>
            <w:sz w:val="20"/>
          </w:rPr>
          <w:id w:val="446278103"/>
          <w:placeholder>
            <w:docPart w:val="F03EBACB55C54A36BDC1F3EB2F325EAE"/>
          </w:placeholder>
          <w:showingPlcHdr/>
        </w:sdtPr>
        <w:sdtEndPr/>
        <w:sdtContent>
          <w:r w:rsidR="00B95E6E" w:rsidRPr="003822EC">
            <w:rPr>
              <w:rStyle w:val="PlaceholderText"/>
            </w:rPr>
            <w:t>Click here to enter text.</w:t>
          </w:r>
        </w:sdtContent>
      </w:sdt>
    </w:p>
    <w:p w14:paraId="65073876" w14:textId="77777777" w:rsidR="004C7311" w:rsidRPr="00682F1A" w:rsidRDefault="004C7311" w:rsidP="00E572F8">
      <w:pPr>
        <w:rPr>
          <w:sz w:val="20"/>
        </w:rPr>
      </w:pPr>
    </w:p>
    <w:p w14:paraId="1D39117E" w14:textId="00AAB463" w:rsidR="004C7311" w:rsidRPr="00682F1A" w:rsidRDefault="004C7311" w:rsidP="00E572F8">
      <w:pPr>
        <w:pBdr>
          <w:bottom w:val="single" w:sz="12" w:space="1" w:color="auto"/>
        </w:pBdr>
        <w:rPr>
          <w:sz w:val="20"/>
        </w:rPr>
      </w:pPr>
      <w:r w:rsidRPr="00682F1A">
        <w:rPr>
          <w:sz w:val="20"/>
        </w:rPr>
        <w:t>Name of SFA Official Conducting Monitoring:</w:t>
      </w:r>
      <w:r w:rsidR="00B95E6E" w:rsidRPr="00B95E6E">
        <w:rPr>
          <w:b/>
          <w:spacing w:val="-2"/>
          <w:sz w:val="20"/>
        </w:rPr>
        <w:t xml:space="preserve"> </w:t>
      </w:r>
      <w:sdt>
        <w:sdtPr>
          <w:rPr>
            <w:b/>
            <w:spacing w:val="-2"/>
            <w:sz w:val="20"/>
          </w:rPr>
          <w:id w:val="2032837509"/>
          <w:placeholder>
            <w:docPart w:val="18831B55AEB749BDA670CBCB4178B8F2"/>
          </w:placeholder>
          <w:showingPlcHdr/>
        </w:sdtPr>
        <w:sdtEndPr/>
        <w:sdtContent>
          <w:r w:rsidR="00B95E6E" w:rsidRPr="003822EC">
            <w:rPr>
              <w:rStyle w:val="PlaceholderText"/>
            </w:rPr>
            <w:t>Click here to enter text.</w:t>
          </w:r>
        </w:sdtContent>
      </w:sdt>
    </w:p>
    <w:p w14:paraId="5400BE74" w14:textId="77777777" w:rsidR="004C7311" w:rsidRPr="00682F1A" w:rsidRDefault="004C7311" w:rsidP="00E572F8">
      <w:pPr>
        <w:pBdr>
          <w:bottom w:val="single" w:sz="12" w:space="1" w:color="auto"/>
        </w:pBdr>
        <w:rPr>
          <w:sz w:val="20"/>
        </w:rPr>
      </w:pPr>
    </w:p>
    <w:p w14:paraId="053B0905" w14:textId="77777777" w:rsidR="004C7311" w:rsidRPr="00682F1A" w:rsidRDefault="004C7311" w:rsidP="00E572F8">
      <w:pPr>
        <w:rPr>
          <w:sz w:val="20"/>
        </w:rPr>
      </w:pPr>
    </w:p>
    <w:p w14:paraId="77CF4096" w14:textId="68B11B9D" w:rsidR="00E572F8" w:rsidRPr="00682F1A" w:rsidRDefault="00E572F8" w:rsidP="00E572F8">
      <w:pPr>
        <w:rPr>
          <w:sz w:val="20"/>
        </w:rPr>
      </w:pPr>
      <w:r w:rsidRPr="00682F1A">
        <w:rPr>
          <w:sz w:val="20"/>
        </w:rPr>
        <w:t>Documents</w:t>
      </w:r>
      <w:r w:rsidR="0000351A" w:rsidRPr="00682F1A">
        <w:rPr>
          <w:sz w:val="20"/>
        </w:rPr>
        <w:t>/Action</w:t>
      </w:r>
      <w:r w:rsidR="000166D6" w:rsidRPr="00682F1A">
        <w:rPr>
          <w:sz w:val="20"/>
        </w:rPr>
        <w:t>s</w:t>
      </w:r>
      <w:r w:rsidRPr="00682F1A">
        <w:rPr>
          <w:sz w:val="20"/>
        </w:rPr>
        <w:t xml:space="preserve"> </w:t>
      </w:r>
      <w:r w:rsidR="000166D6" w:rsidRPr="00682F1A">
        <w:rPr>
          <w:sz w:val="20"/>
        </w:rPr>
        <w:t>n</w:t>
      </w:r>
      <w:r w:rsidRPr="00682F1A">
        <w:rPr>
          <w:sz w:val="20"/>
        </w:rPr>
        <w:t>eeded to assess compliance:</w:t>
      </w:r>
      <w:r w:rsidR="000166D6" w:rsidRPr="00682F1A">
        <w:rPr>
          <w:sz w:val="20"/>
        </w:rPr>
        <w:t xml:space="preserve"> (Items 1-</w:t>
      </w:r>
      <w:r w:rsidR="004F5D8A">
        <w:rPr>
          <w:sz w:val="20"/>
        </w:rPr>
        <w:t>3</w:t>
      </w:r>
      <w:r w:rsidR="000166D6" w:rsidRPr="00682F1A">
        <w:rPr>
          <w:sz w:val="20"/>
        </w:rPr>
        <w:t xml:space="preserve"> are only needed during the first year of the contract):</w:t>
      </w:r>
    </w:p>
    <w:p w14:paraId="64EDAB68" w14:textId="7AE26958" w:rsidR="00E572F8" w:rsidRPr="00682F1A" w:rsidRDefault="00E572F8" w:rsidP="00E572F8">
      <w:pPr>
        <w:pStyle w:val="ListParagraph"/>
        <w:numPr>
          <w:ilvl w:val="0"/>
          <w:numId w:val="1"/>
        </w:numPr>
        <w:rPr>
          <w:sz w:val="20"/>
        </w:rPr>
      </w:pPr>
      <w:r w:rsidRPr="00682F1A">
        <w:rPr>
          <w:sz w:val="20"/>
        </w:rPr>
        <w:t>Menu for first 21 days of school</w:t>
      </w:r>
      <w:r w:rsidR="0000351A" w:rsidRPr="00682F1A">
        <w:rPr>
          <w:sz w:val="20"/>
        </w:rPr>
        <w:t xml:space="preserve"> </w:t>
      </w:r>
    </w:p>
    <w:p w14:paraId="0CD5AACC" w14:textId="220A2962" w:rsidR="00E572F8" w:rsidRPr="00682F1A" w:rsidRDefault="00E572F8" w:rsidP="00E572F8">
      <w:pPr>
        <w:pStyle w:val="ListParagraph"/>
        <w:numPr>
          <w:ilvl w:val="0"/>
          <w:numId w:val="1"/>
        </w:numPr>
        <w:rPr>
          <w:sz w:val="20"/>
        </w:rPr>
      </w:pPr>
      <w:r w:rsidRPr="00682F1A">
        <w:rPr>
          <w:sz w:val="20"/>
        </w:rPr>
        <w:t>Production records for first 21 days of school</w:t>
      </w:r>
    </w:p>
    <w:p w14:paraId="0ED9719B" w14:textId="4E9FFCF8" w:rsidR="00E572F8" w:rsidRPr="00682F1A" w:rsidRDefault="00E572F8" w:rsidP="00FF279F">
      <w:pPr>
        <w:pStyle w:val="ListParagraph"/>
        <w:numPr>
          <w:ilvl w:val="0"/>
          <w:numId w:val="1"/>
        </w:numPr>
        <w:rPr>
          <w:sz w:val="20"/>
        </w:rPr>
      </w:pPr>
      <w:r w:rsidRPr="00682F1A">
        <w:rPr>
          <w:sz w:val="20"/>
        </w:rPr>
        <w:t xml:space="preserve">FSMC response </w:t>
      </w:r>
      <w:r w:rsidR="006779CD" w:rsidRPr="00682F1A">
        <w:rPr>
          <w:sz w:val="20"/>
        </w:rPr>
        <w:t xml:space="preserve">to procurement </w:t>
      </w:r>
      <w:r w:rsidRPr="00682F1A">
        <w:rPr>
          <w:sz w:val="20"/>
        </w:rPr>
        <w:t>that includes proposed 21-day cycle menu</w:t>
      </w:r>
      <w:r w:rsidR="002221D6">
        <w:rPr>
          <w:sz w:val="20"/>
        </w:rPr>
        <w:t xml:space="preserve"> </w:t>
      </w:r>
      <w:r w:rsidR="002221D6" w:rsidRPr="002221D6">
        <w:rPr>
          <w:sz w:val="20"/>
        </w:rPr>
        <w:t>OR 21-day cycle menu developed by the SFA and included in the FSMC solicitation</w:t>
      </w:r>
    </w:p>
    <w:p w14:paraId="1F531BDB" w14:textId="0929F991" w:rsidR="006779CD" w:rsidRDefault="006779CD" w:rsidP="00FF279F">
      <w:pPr>
        <w:pStyle w:val="ListParagraph"/>
        <w:numPr>
          <w:ilvl w:val="0"/>
          <w:numId w:val="1"/>
        </w:numPr>
        <w:rPr>
          <w:sz w:val="20"/>
        </w:rPr>
      </w:pPr>
      <w:r w:rsidRPr="00682F1A">
        <w:rPr>
          <w:sz w:val="20"/>
        </w:rPr>
        <w:t>Executed contract with FSMC</w:t>
      </w:r>
    </w:p>
    <w:p w14:paraId="2A57EDDF" w14:textId="46108CD6" w:rsidR="00D1674B" w:rsidRDefault="00D1674B" w:rsidP="00FF279F">
      <w:pPr>
        <w:pStyle w:val="ListParagraph"/>
        <w:numPr>
          <w:ilvl w:val="0"/>
          <w:numId w:val="1"/>
        </w:numPr>
        <w:rPr>
          <w:sz w:val="20"/>
        </w:rPr>
      </w:pPr>
      <w:r>
        <w:rPr>
          <w:sz w:val="20"/>
        </w:rPr>
        <w:t>FSMC monthly invoices</w:t>
      </w:r>
    </w:p>
    <w:p w14:paraId="03F7D23A" w14:textId="2CC20C8F" w:rsidR="00D1674B" w:rsidRPr="00682F1A" w:rsidRDefault="00D1674B" w:rsidP="00FF279F">
      <w:pPr>
        <w:pStyle w:val="ListParagraph"/>
        <w:numPr>
          <w:ilvl w:val="0"/>
          <w:numId w:val="1"/>
        </w:numPr>
        <w:rPr>
          <w:sz w:val="20"/>
        </w:rPr>
      </w:pPr>
      <w:r>
        <w:rPr>
          <w:sz w:val="20"/>
        </w:rPr>
        <w:t>Vendor monthly invoices</w:t>
      </w:r>
    </w:p>
    <w:p w14:paraId="5339D9C3" w14:textId="30849520" w:rsidR="00935366" w:rsidRPr="00682F1A" w:rsidRDefault="00935366" w:rsidP="00FF279F">
      <w:pPr>
        <w:pStyle w:val="ListParagraph"/>
        <w:numPr>
          <w:ilvl w:val="0"/>
          <w:numId w:val="1"/>
        </w:numPr>
        <w:rPr>
          <w:sz w:val="20"/>
        </w:rPr>
      </w:pPr>
      <w:r w:rsidRPr="00682F1A">
        <w:rPr>
          <w:sz w:val="20"/>
        </w:rPr>
        <w:t>USDA Menu Certification Workbook (completed for</w:t>
      </w:r>
      <w:r w:rsidR="00A55EE8" w:rsidRPr="00682F1A">
        <w:rPr>
          <w:sz w:val="20"/>
        </w:rPr>
        <w:t xml:space="preserve"> seven (</w:t>
      </w:r>
      <w:r w:rsidR="00C00F81" w:rsidRPr="00682F1A">
        <w:rPr>
          <w:sz w:val="20"/>
        </w:rPr>
        <w:t>7</w:t>
      </w:r>
      <w:r w:rsidR="00A55EE8" w:rsidRPr="00682F1A">
        <w:rPr>
          <w:sz w:val="20"/>
        </w:rPr>
        <w:t>)</w:t>
      </w:r>
      <w:r w:rsidRPr="00682F1A">
        <w:rPr>
          <w:sz w:val="20"/>
        </w:rPr>
        <w:t xml:space="preserve"> days)</w:t>
      </w:r>
    </w:p>
    <w:p w14:paraId="1AE48D4F" w14:textId="46E3EC22" w:rsidR="00A159DF" w:rsidRPr="00682F1A" w:rsidRDefault="00A159DF" w:rsidP="00FF279F">
      <w:pPr>
        <w:pStyle w:val="ListParagraph"/>
        <w:numPr>
          <w:ilvl w:val="0"/>
          <w:numId w:val="1"/>
        </w:numPr>
        <w:rPr>
          <w:sz w:val="20"/>
        </w:rPr>
      </w:pPr>
      <w:r w:rsidRPr="00682F1A">
        <w:rPr>
          <w:sz w:val="20"/>
        </w:rPr>
        <w:t>Cafeteria walk-through</w:t>
      </w:r>
    </w:p>
    <w:p w14:paraId="30E6B8E8" w14:textId="33871DF9" w:rsidR="00A159DF" w:rsidRPr="00682F1A" w:rsidRDefault="00A159DF" w:rsidP="00FF279F">
      <w:pPr>
        <w:pStyle w:val="ListParagraph"/>
        <w:numPr>
          <w:ilvl w:val="0"/>
          <w:numId w:val="1"/>
        </w:numPr>
        <w:rPr>
          <w:sz w:val="20"/>
        </w:rPr>
      </w:pPr>
      <w:r w:rsidRPr="00682F1A">
        <w:rPr>
          <w:sz w:val="20"/>
        </w:rPr>
        <w:t>Meal service observation</w:t>
      </w:r>
    </w:p>
    <w:p w14:paraId="61959FBD" w14:textId="416A5219" w:rsidR="00792546" w:rsidRPr="00682F1A" w:rsidRDefault="00792546" w:rsidP="00FF279F">
      <w:pPr>
        <w:pStyle w:val="ListParagraph"/>
        <w:numPr>
          <w:ilvl w:val="0"/>
          <w:numId w:val="1"/>
        </w:numPr>
        <w:rPr>
          <w:sz w:val="20"/>
        </w:rPr>
      </w:pPr>
      <w:r w:rsidRPr="00682F1A">
        <w:rPr>
          <w:sz w:val="20"/>
        </w:rPr>
        <w:t>Student surveys (if applicable)</w:t>
      </w:r>
    </w:p>
    <w:p w14:paraId="26DC63D2" w14:textId="3337F2B6" w:rsidR="00792546" w:rsidRPr="00682F1A" w:rsidRDefault="00792546" w:rsidP="00FF279F">
      <w:pPr>
        <w:pStyle w:val="ListParagraph"/>
        <w:numPr>
          <w:ilvl w:val="0"/>
          <w:numId w:val="1"/>
        </w:numPr>
        <w:rPr>
          <w:sz w:val="20"/>
        </w:rPr>
      </w:pPr>
      <w:r w:rsidRPr="00682F1A">
        <w:rPr>
          <w:sz w:val="20"/>
        </w:rPr>
        <w:t xml:space="preserve">Child Nutrition Program </w:t>
      </w:r>
      <w:r w:rsidR="001A522B" w:rsidRPr="00682F1A">
        <w:rPr>
          <w:sz w:val="20"/>
        </w:rPr>
        <w:t>Ledger</w:t>
      </w:r>
    </w:p>
    <w:p w14:paraId="756D379C" w14:textId="21F51DBF" w:rsidR="00F149EB" w:rsidRPr="00682F1A" w:rsidRDefault="00F149EB" w:rsidP="00FF279F">
      <w:pPr>
        <w:pStyle w:val="ListParagraph"/>
        <w:numPr>
          <w:ilvl w:val="0"/>
          <w:numId w:val="1"/>
        </w:numPr>
        <w:rPr>
          <w:sz w:val="20"/>
        </w:rPr>
      </w:pPr>
      <w:r w:rsidRPr="00682F1A">
        <w:rPr>
          <w:sz w:val="20"/>
        </w:rPr>
        <w:t>List of a la carte food items and Smart Snack calculator documentation</w:t>
      </w:r>
    </w:p>
    <w:p w14:paraId="46E80905" w14:textId="77777777" w:rsidR="00E572F8" w:rsidRPr="00682F1A" w:rsidRDefault="00E572F8" w:rsidP="00E572F8">
      <w:pPr>
        <w:jc w:val="center"/>
        <w:rPr>
          <w:i/>
          <w:iCs/>
          <w:sz w:val="20"/>
          <w:u w:val="single"/>
        </w:rPr>
      </w:pPr>
    </w:p>
    <w:tbl>
      <w:tblPr>
        <w:tblStyle w:val="TableGrid"/>
        <w:tblW w:w="10150" w:type="dxa"/>
        <w:tblLayout w:type="fixed"/>
        <w:tblLook w:val="04A0" w:firstRow="1" w:lastRow="0" w:firstColumn="1" w:lastColumn="0" w:noHBand="0" w:noVBand="1"/>
      </w:tblPr>
      <w:tblGrid>
        <w:gridCol w:w="4315"/>
        <w:gridCol w:w="4140"/>
        <w:gridCol w:w="1695"/>
      </w:tblGrid>
      <w:tr w:rsidR="00E572F8" w:rsidRPr="00682F1A" w14:paraId="5A9EC3E7" w14:textId="77777777" w:rsidTr="007E5AEC">
        <w:tc>
          <w:tcPr>
            <w:tcW w:w="4315" w:type="dxa"/>
          </w:tcPr>
          <w:p w14:paraId="4EAEEA1E" w14:textId="77777777" w:rsidR="00E572F8" w:rsidRPr="00682F1A" w:rsidRDefault="00E572F8" w:rsidP="00702BF4">
            <w:pPr>
              <w:rPr>
                <w:b/>
                <w:spacing w:val="-2"/>
                <w:sz w:val="24"/>
              </w:rPr>
            </w:pPr>
            <w:r w:rsidRPr="00682F1A">
              <w:rPr>
                <w:b/>
                <w:sz w:val="24"/>
              </w:rPr>
              <w:t>Menus</w:t>
            </w:r>
            <w:r w:rsidRPr="00682F1A">
              <w:rPr>
                <w:b/>
                <w:spacing w:val="-6"/>
                <w:sz w:val="24"/>
              </w:rPr>
              <w:t xml:space="preserve"> </w:t>
            </w:r>
            <w:r w:rsidRPr="00682F1A">
              <w:rPr>
                <w:b/>
                <w:sz w:val="24"/>
              </w:rPr>
              <w:t>and</w:t>
            </w:r>
            <w:r w:rsidRPr="00682F1A">
              <w:rPr>
                <w:b/>
                <w:spacing w:val="-6"/>
                <w:sz w:val="24"/>
              </w:rPr>
              <w:t xml:space="preserve"> </w:t>
            </w:r>
            <w:r w:rsidRPr="00682F1A">
              <w:rPr>
                <w:b/>
                <w:spacing w:val="-2"/>
                <w:sz w:val="24"/>
              </w:rPr>
              <w:t>Service</w:t>
            </w:r>
          </w:p>
        </w:tc>
        <w:tc>
          <w:tcPr>
            <w:tcW w:w="4140" w:type="dxa"/>
          </w:tcPr>
          <w:p w14:paraId="275870EB" w14:textId="77777777" w:rsidR="00E572F8" w:rsidRPr="00682F1A" w:rsidRDefault="00E572F8" w:rsidP="00702BF4">
            <w:pPr>
              <w:rPr>
                <w:rFonts w:ascii="Times New Roman" w:hAnsi="Times New Roman" w:cs="Times New Roman"/>
                <w:bCs/>
                <w:sz w:val="28"/>
                <w:szCs w:val="28"/>
              </w:rPr>
            </w:pPr>
            <w:r w:rsidRPr="00682F1A">
              <w:rPr>
                <w:b/>
                <w:sz w:val="24"/>
              </w:rPr>
              <w:t>Explanation</w:t>
            </w:r>
          </w:p>
        </w:tc>
        <w:tc>
          <w:tcPr>
            <w:tcW w:w="1695" w:type="dxa"/>
          </w:tcPr>
          <w:p w14:paraId="06F0B00E" w14:textId="77777777" w:rsidR="00E572F8" w:rsidRPr="00682F1A" w:rsidRDefault="00E572F8" w:rsidP="00702BF4">
            <w:pPr>
              <w:rPr>
                <w:rFonts w:ascii="Times New Roman" w:hAnsi="Times New Roman" w:cs="Times New Roman"/>
                <w:bCs/>
                <w:sz w:val="28"/>
                <w:szCs w:val="28"/>
              </w:rPr>
            </w:pPr>
          </w:p>
        </w:tc>
      </w:tr>
      <w:tr w:rsidR="00E572F8" w:rsidRPr="00682F1A" w14:paraId="1AA337C3" w14:textId="77777777" w:rsidTr="007E5AEC">
        <w:tc>
          <w:tcPr>
            <w:tcW w:w="4315" w:type="dxa"/>
          </w:tcPr>
          <w:p w14:paraId="14E47607" w14:textId="2A4ED643" w:rsidR="00A51C1C" w:rsidRPr="006F4BE3" w:rsidRDefault="00A51C1C" w:rsidP="00A51C1C">
            <w:pPr>
              <w:pStyle w:val="TableParagraph"/>
              <w:spacing w:before="56"/>
              <w:ind w:left="64"/>
            </w:pPr>
            <w:r>
              <w:t>Monitored During the First Year of Cont</w:t>
            </w:r>
            <w:r w:rsidR="00293DA3">
              <w:t>r</w:t>
            </w:r>
            <w:r>
              <w:t>act Only</w:t>
            </w:r>
            <w:r w:rsidRPr="006F4BE3">
              <w:rPr>
                <w:spacing w:val="-2"/>
              </w:rPr>
              <w:t xml:space="preserve">: </w:t>
            </w:r>
          </w:p>
          <w:p w14:paraId="20939BFE" w14:textId="77777777" w:rsidR="00A51C1C" w:rsidRDefault="00A51C1C" w:rsidP="00702BF4">
            <w:pPr>
              <w:rPr>
                <w:sz w:val="20"/>
              </w:rPr>
            </w:pPr>
          </w:p>
          <w:p w14:paraId="51582653" w14:textId="2A2B8C1E" w:rsidR="006779CD" w:rsidRPr="00682F1A" w:rsidRDefault="00E572F8" w:rsidP="00702BF4">
            <w:pPr>
              <w:rPr>
                <w:sz w:val="20"/>
              </w:rPr>
            </w:pPr>
            <w:r w:rsidRPr="00682F1A">
              <w:rPr>
                <w:sz w:val="20"/>
              </w:rPr>
              <w:t>1. Has the FSMC followed the 21-day cycle menu, as described in contract,</w:t>
            </w:r>
            <w:r w:rsidRPr="00682F1A">
              <w:rPr>
                <w:spacing w:val="-6"/>
                <w:sz w:val="20"/>
              </w:rPr>
              <w:t xml:space="preserve"> </w:t>
            </w:r>
            <w:r w:rsidRPr="00682F1A">
              <w:rPr>
                <w:sz w:val="20"/>
              </w:rPr>
              <w:t>for</w:t>
            </w:r>
            <w:r w:rsidRPr="00682F1A">
              <w:rPr>
                <w:spacing w:val="-7"/>
                <w:sz w:val="20"/>
              </w:rPr>
              <w:t xml:space="preserve"> </w:t>
            </w:r>
            <w:r w:rsidRPr="00682F1A">
              <w:rPr>
                <w:sz w:val="20"/>
              </w:rPr>
              <w:t>the</w:t>
            </w:r>
            <w:r w:rsidRPr="00682F1A">
              <w:rPr>
                <w:spacing w:val="-8"/>
                <w:sz w:val="20"/>
              </w:rPr>
              <w:t xml:space="preserve"> </w:t>
            </w:r>
            <w:r w:rsidRPr="00682F1A">
              <w:rPr>
                <w:sz w:val="20"/>
              </w:rPr>
              <w:t>first</w:t>
            </w:r>
            <w:r w:rsidRPr="00682F1A">
              <w:rPr>
                <w:spacing w:val="-12"/>
                <w:sz w:val="20"/>
              </w:rPr>
              <w:t xml:space="preserve"> </w:t>
            </w:r>
            <w:r w:rsidRPr="00682F1A">
              <w:rPr>
                <w:sz w:val="20"/>
              </w:rPr>
              <w:t>21</w:t>
            </w:r>
            <w:r w:rsidRPr="00682F1A">
              <w:rPr>
                <w:spacing w:val="-12"/>
                <w:sz w:val="20"/>
              </w:rPr>
              <w:t xml:space="preserve"> </w:t>
            </w:r>
            <w:r w:rsidRPr="00682F1A">
              <w:rPr>
                <w:sz w:val="20"/>
              </w:rPr>
              <w:t>days</w:t>
            </w:r>
            <w:r w:rsidRPr="00682F1A">
              <w:rPr>
                <w:spacing w:val="-6"/>
                <w:sz w:val="20"/>
              </w:rPr>
              <w:t xml:space="preserve"> </w:t>
            </w:r>
            <w:r w:rsidRPr="00682F1A">
              <w:rPr>
                <w:sz w:val="20"/>
              </w:rPr>
              <w:t>of</w:t>
            </w:r>
            <w:r w:rsidRPr="00682F1A">
              <w:rPr>
                <w:spacing w:val="-7"/>
                <w:sz w:val="20"/>
              </w:rPr>
              <w:t xml:space="preserve"> </w:t>
            </w:r>
            <w:r w:rsidRPr="00682F1A">
              <w:rPr>
                <w:sz w:val="20"/>
              </w:rPr>
              <w:t>the</w:t>
            </w:r>
            <w:r w:rsidRPr="00682F1A">
              <w:rPr>
                <w:spacing w:val="-8"/>
                <w:sz w:val="20"/>
              </w:rPr>
              <w:t xml:space="preserve"> </w:t>
            </w:r>
            <w:r w:rsidRPr="00682F1A">
              <w:rPr>
                <w:sz w:val="20"/>
              </w:rPr>
              <w:t>contract?</w:t>
            </w:r>
            <w:r w:rsidRPr="00682F1A">
              <w:rPr>
                <w:spacing w:val="-7"/>
                <w:sz w:val="20"/>
              </w:rPr>
              <w:t xml:space="preserve"> </w:t>
            </w:r>
            <w:r w:rsidRPr="00682F1A">
              <w:rPr>
                <w:sz w:val="20"/>
              </w:rPr>
              <w:t>7 CFR 210.16(b)(1)</w:t>
            </w:r>
          </w:p>
          <w:p w14:paraId="01ECBEEB" w14:textId="10017B5B" w:rsidR="00C55F8E" w:rsidRPr="00682F1A" w:rsidRDefault="00C55F8E" w:rsidP="00702BF4">
            <w:pPr>
              <w:rPr>
                <w:i/>
                <w:iCs/>
                <w:sz w:val="18"/>
                <w:szCs w:val="18"/>
              </w:rPr>
            </w:pPr>
          </w:p>
          <w:p w14:paraId="23E610C7" w14:textId="293274FE" w:rsidR="00AB54BD" w:rsidRPr="00682F1A" w:rsidRDefault="00AB54BD" w:rsidP="000D03B4">
            <w:pPr>
              <w:jc w:val="center"/>
              <w:rPr>
                <w:i/>
                <w:iCs/>
                <w:sz w:val="18"/>
                <w:szCs w:val="18"/>
              </w:rPr>
            </w:pPr>
            <w:r w:rsidRPr="00682F1A">
              <w:rPr>
                <w:i/>
                <w:iCs/>
                <w:sz w:val="18"/>
                <w:szCs w:val="18"/>
              </w:rPr>
              <w:t>Validation Activity:</w:t>
            </w:r>
          </w:p>
          <w:p w14:paraId="17CE6550" w14:textId="16E969CF" w:rsidR="00C55F8E" w:rsidRPr="00682F1A" w:rsidRDefault="00C55F8E" w:rsidP="000D03B4">
            <w:pPr>
              <w:jc w:val="center"/>
              <w:rPr>
                <w:i/>
                <w:iCs/>
                <w:sz w:val="18"/>
                <w:szCs w:val="18"/>
              </w:rPr>
            </w:pPr>
            <w:r w:rsidRPr="00682F1A">
              <w:rPr>
                <w:i/>
                <w:iCs/>
                <w:sz w:val="18"/>
                <w:szCs w:val="18"/>
              </w:rPr>
              <w:t>Compare 21-day cycle menu submitted by FSMC</w:t>
            </w:r>
            <w:r w:rsidR="00D1674B">
              <w:rPr>
                <w:i/>
                <w:iCs/>
                <w:sz w:val="18"/>
                <w:szCs w:val="18"/>
              </w:rPr>
              <w:t xml:space="preserve"> and/or SFA developed menu</w:t>
            </w:r>
            <w:r w:rsidRPr="00682F1A">
              <w:rPr>
                <w:i/>
                <w:iCs/>
                <w:sz w:val="18"/>
                <w:szCs w:val="18"/>
              </w:rPr>
              <w:t xml:space="preserve"> in proposal to menus for the first 21 days of meal service</w:t>
            </w:r>
          </w:p>
        </w:tc>
        <w:tc>
          <w:tcPr>
            <w:tcW w:w="4140" w:type="dxa"/>
          </w:tcPr>
          <w:p w14:paraId="64117338" w14:textId="14FFEAD6" w:rsidR="00E572F8" w:rsidRPr="00682F1A" w:rsidRDefault="00E572F8" w:rsidP="00702BF4">
            <w:pPr>
              <w:rPr>
                <w:rFonts w:cs="Times New Roman"/>
                <w:bCs/>
                <w:sz w:val="20"/>
                <w:szCs w:val="20"/>
              </w:rPr>
            </w:pPr>
            <w:r w:rsidRPr="00682F1A">
              <w:rPr>
                <w:rFonts w:cs="Times New Roman"/>
                <w:b/>
                <w:sz w:val="20"/>
                <w:szCs w:val="20"/>
              </w:rPr>
              <w:t>Yes</w:t>
            </w:r>
            <w:r w:rsidRPr="00682F1A">
              <w:rPr>
                <w:rFonts w:cs="Times New Roman"/>
                <w:bCs/>
                <w:sz w:val="20"/>
                <w:szCs w:val="20"/>
              </w:rPr>
              <w:t>: The FSMC followed the 21-day cycle menu, as described in the contract, for the first 21 days of meal service.</w:t>
            </w:r>
          </w:p>
          <w:p w14:paraId="1EC2C0A6" w14:textId="77777777" w:rsidR="00AB54BD" w:rsidRPr="00682F1A" w:rsidRDefault="00AB54BD" w:rsidP="00702BF4">
            <w:pPr>
              <w:rPr>
                <w:rFonts w:cs="Times New Roman"/>
                <w:b/>
                <w:sz w:val="20"/>
                <w:szCs w:val="20"/>
              </w:rPr>
            </w:pPr>
          </w:p>
          <w:p w14:paraId="0C7E1E4A" w14:textId="750D6AAF" w:rsidR="00E572F8" w:rsidRPr="00682F1A" w:rsidRDefault="000166D6" w:rsidP="00702BF4">
            <w:pPr>
              <w:rPr>
                <w:rFonts w:cs="Times New Roman"/>
                <w:bCs/>
                <w:sz w:val="20"/>
                <w:szCs w:val="20"/>
              </w:rPr>
            </w:pPr>
            <w:r w:rsidRPr="00682F1A">
              <w:rPr>
                <w:rFonts w:cs="Times New Roman"/>
                <w:b/>
                <w:sz w:val="20"/>
                <w:szCs w:val="20"/>
              </w:rPr>
              <w:t>No</w:t>
            </w:r>
            <w:r w:rsidR="00E572F8" w:rsidRPr="00682F1A">
              <w:rPr>
                <w:rFonts w:cs="Times New Roman"/>
                <w:bCs/>
                <w:sz w:val="20"/>
                <w:szCs w:val="20"/>
              </w:rPr>
              <w:t xml:space="preserve">: The FSMC did not follow the 21-day cycle menu for the first 21 days. </w:t>
            </w:r>
          </w:p>
          <w:p w14:paraId="2E7F0C5D" w14:textId="77777777" w:rsidR="00AB54BD" w:rsidRPr="00682F1A" w:rsidRDefault="00AB54BD" w:rsidP="00702BF4">
            <w:pPr>
              <w:rPr>
                <w:rFonts w:cs="Times New Roman"/>
                <w:b/>
                <w:sz w:val="20"/>
                <w:szCs w:val="20"/>
              </w:rPr>
            </w:pPr>
          </w:p>
          <w:p w14:paraId="5D5CA26C" w14:textId="0FBF0713" w:rsidR="00E572F8" w:rsidRPr="00682F1A" w:rsidRDefault="00E572F8" w:rsidP="00702BF4">
            <w:pPr>
              <w:rPr>
                <w:rFonts w:ascii="Times New Roman" w:hAnsi="Times New Roman" w:cs="Times New Roman"/>
                <w:bCs/>
                <w:sz w:val="28"/>
                <w:szCs w:val="28"/>
              </w:rPr>
            </w:pPr>
            <w:r w:rsidRPr="00682F1A">
              <w:rPr>
                <w:rFonts w:cs="Times New Roman"/>
                <w:b/>
                <w:sz w:val="20"/>
                <w:szCs w:val="20"/>
              </w:rPr>
              <w:t>N/A</w:t>
            </w:r>
            <w:r w:rsidRPr="00682F1A">
              <w:rPr>
                <w:rFonts w:cs="Times New Roman"/>
                <w:bCs/>
                <w:sz w:val="20"/>
                <w:szCs w:val="20"/>
              </w:rPr>
              <w:t>: The contract is currently in a renewal year.</w:t>
            </w:r>
          </w:p>
        </w:tc>
        <w:tc>
          <w:tcPr>
            <w:tcW w:w="1695" w:type="dxa"/>
          </w:tcPr>
          <w:p w14:paraId="45CFE326"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592647AE" w14:textId="0644D3C7" w:rsidR="00E572F8" w:rsidRPr="00B95E6E" w:rsidRDefault="004F5D8A" w:rsidP="00702BF4">
            <w:pPr>
              <w:rPr>
                <w:rFonts w:cs="Times New Roman"/>
                <w:b/>
                <w:sz w:val="28"/>
                <w:szCs w:val="28"/>
              </w:rPr>
            </w:pPr>
            <w:sdt>
              <w:sdtPr>
                <w:rPr>
                  <w:rFonts w:cs="Times New Roman"/>
                  <w:bCs/>
                  <w:sz w:val="28"/>
                  <w:szCs w:val="28"/>
                </w:rPr>
                <w:id w:val="-339927397"/>
                <w14:checkbox>
                  <w14:checked w14:val="0"/>
                  <w14:checkedState w14:val="2612" w14:font="MS Gothic"/>
                  <w14:uncheckedState w14:val="2610" w14:font="MS Gothic"/>
                </w14:checkbox>
              </w:sdtPr>
              <w:sdtEndPr/>
              <w:sdtContent>
                <w:r w:rsidR="00E41D2B">
                  <w:rPr>
                    <w:rFonts w:ascii="MS Gothic" w:eastAsia="MS Gothic" w:hAnsi="MS Gothic" w:cs="Times New Roman" w:hint="eastAsia"/>
                    <w:bCs/>
                    <w:sz w:val="28"/>
                    <w:szCs w:val="28"/>
                  </w:rPr>
                  <w:t>☐</w:t>
                </w:r>
              </w:sdtContent>
            </w:sdt>
          </w:p>
          <w:p w14:paraId="3DB5CA03" w14:textId="77777777" w:rsidR="00AB54BD" w:rsidRPr="00682F1A" w:rsidRDefault="00AB54BD" w:rsidP="00702BF4">
            <w:pPr>
              <w:rPr>
                <w:rFonts w:cs="Times New Roman"/>
                <w:b/>
                <w:sz w:val="20"/>
                <w:szCs w:val="20"/>
              </w:rPr>
            </w:pPr>
          </w:p>
          <w:p w14:paraId="083A8995" w14:textId="30656A8F" w:rsidR="000166D6" w:rsidRPr="00682F1A" w:rsidRDefault="000166D6" w:rsidP="00702BF4">
            <w:pPr>
              <w:rPr>
                <w:rFonts w:cs="Times New Roman"/>
                <w:b/>
                <w:sz w:val="20"/>
                <w:szCs w:val="20"/>
              </w:rPr>
            </w:pPr>
            <w:r w:rsidRPr="00682F1A">
              <w:rPr>
                <w:rFonts w:cs="Times New Roman"/>
                <w:b/>
                <w:sz w:val="20"/>
                <w:szCs w:val="20"/>
              </w:rPr>
              <w:t>No</w:t>
            </w:r>
          </w:p>
          <w:p w14:paraId="2C98D32D" w14:textId="750FC9EF" w:rsidR="00E572F8" w:rsidRPr="00682F1A" w:rsidRDefault="004F5D8A" w:rsidP="00702BF4">
            <w:pPr>
              <w:rPr>
                <w:rFonts w:cs="Times New Roman"/>
                <w:b/>
                <w:sz w:val="20"/>
                <w:szCs w:val="20"/>
              </w:rPr>
            </w:pPr>
            <w:sdt>
              <w:sdtPr>
                <w:rPr>
                  <w:rFonts w:cs="Times New Roman"/>
                  <w:bCs/>
                  <w:sz w:val="28"/>
                  <w:szCs w:val="28"/>
                </w:rPr>
                <w:id w:val="-77516012"/>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7DEA2D93" w14:textId="77777777" w:rsidR="00E572F8" w:rsidRPr="00682F1A" w:rsidRDefault="00E572F8" w:rsidP="00702BF4">
            <w:pPr>
              <w:rPr>
                <w:rFonts w:cs="Times New Roman"/>
                <w:b/>
                <w:sz w:val="20"/>
                <w:szCs w:val="20"/>
              </w:rPr>
            </w:pPr>
          </w:p>
          <w:p w14:paraId="2FD0B71C" w14:textId="77777777" w:rsidR="00AB54BD" w:rsidRPr="00682F1A" w:rsidRDefault="00AB54BD" w:rsidP="00702BF4">
            <w:pPr>
              <w:rPr>
                <w:rFonts w:cs="Times New Roman"/>
                <w:b/>
                <w:sz w:val="20"/>
                <w:szCs w:val="20"/>
              </w:rPr>
            </w:pPr>
          </w:p>
          <w:p w14:paraId="1BE36481" w14:textId="5B0A28EB" w:rsidR="00E572F8" w:rsidRPr="00682F1A" w:rsidRDefault="00E572F8" w:rsidP="00702BF4">
            <w:pPr>
              <w:rPr>
                <w:rFonts w:cs="Times New Roman"/>
                <w:b/>
                <w:sz w:val="20"/>
                <w:szCs w:val="20"/>
              </w:rPr>
            </w:pPr>
            <w:r w:rsidRPr="00682F1A">
              <w:rPr>
                <w:rFonts w:cs="Times New Roman"/>
                <w:b/>
                <w:sz w:val="20"/>
                <w:szCs w:val="20"/>
              </w:rPr>
              <w:t>N/A</w:t>
            </w:r>
          </w:p>
          <w:p w14:paraId="7D936554" w14:textId="1851D52A" w:rsidR="00E572F8" w:rsidRPr="00682F1A" w:rsidRDefault="004F5D8A" w:rsidP="00702BF4">
            <w:pPr>
              <w:rPr>
                <w:rFonts w:cs="Times New Roman"/>
                <w:b/>
                <w:sz w:val="20"/>
                <w:szCs w:val="20"/>
              </w:rPr>
            </w:pPr>
            <w:sdt>
              <w:sdtPr>
                <w:rPr>
                  <w:rFonts w:cs="Times New Roman"/>
                  <w:bCs/>
                  <w:sz w:val="28"/>
                  <w:szCs w:val="28"/>
                </w:rPr>
                <w:id w:val="-410543790"/>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E572F8" w:rsidRPr="00682F1A" w14:paraId="4AB93672" w14:textId="77777777" w:rsidTr="00293DA3">
        <w:trPr>
          <w:trHeight w:val="620"/>
        </w:trPr>
        <w:tc>
          <w:tcPr>
            <w:tcW w:w="4315" w:type="dxa"/>
            <w:tcBorders>
              <w:bottom w:val="single" w:sz="4" w:space="0" w:color="auto"/>
            </w:tcBorders>
          </w:tcPr>
          <w:p w14:paraId="029EEB37" w14:textId="038ADC8B" w:rsidR="00E572F8" w:rsidRPr="00682F1A" w:rsidRDefault="00E572F8" w:rsidP="00702BF4">
            <w:pPr>
              <w:rPr>
                <w:sz w:val="20"/>
              </w:rPr>
            </w:pPr>
            <w:r w:rsidRPr="00682F1A">
              <w:rPr>
                <w:sz w:val="20"/>
              </w:rPr>
              <w:t>2. If</w:t>
            </w:r>
            <w:r w:rsidRPr="00682F1A">
              <w:rPr>
                <w:spacing w:val="-4"/>
                <w:sz w:val="20"/>
              </w:rPr>
              <w:t xml:space="preserve"> </w:t>
            </w:r>
            <w:r w:rsidRPr="00682F1A">
              <w:rPr>
                <w:sz w:val="20"/>
              </w:rPr>
              <w:t>changes</w:t>
            </w:r>
            <w:r w:rsidRPr="00682F1A">
              <w:rPr>
                <w:spacing w:val="-9"/>
                <w:sz w:val="20"/>
              </w:rPr>
              <w:t xml:space="preserve"> </w:t>
            </w:r>
            <w:r w:rsidRPr="00682F1A">
              <w:rPr>
                <w:sz w:val="20"/>
              </w:rPr>
              <w:t>were</w:t>
            </w:r>
            <w:r w:rsidRPr="00682F1A">
              <w:rPr>
                <w:spacing w:val="-8"/>
                <w:sz w:val="20"/>
              </w:rPr>
              <w:t xml:space="preserve"> </w:t>
            </w:r>
            <w:r w:rsidRPr="00682F1A">
              <w:rPr>
                <w:sz w:val="20"/>
              </w:rPr>
              <w:t>made</w:t>
            </w:r>
            <w:r w:rsidRPr="00682F1A">
              <w:rPr>
                <w:spacing w:val="-9"/>
                <w:sz w:val="20"/>
              </w:rPr>
              <w:t xml:space="preserve"> </w:t>
            </w:r>
            <w:r w:rsidRPr="00682F1A">
              <w:rPr>
                <w:sz w:val="20"/>
              </w:rPr>
              <w:t>to</w:t>
            </w:r>
            <w:r w:rsidRPr="00682F1A">
              <w:rPr>
                <w:spacing w:val="-5"/>
                <w:sz w:val="20"/>
              </w:rPr>
              <w:t xml:space="preserve"> </w:t>
            </w:r>
            <w:r w:rsidRPr="00682F1A">
              <w:rPr>
                <w:sz w:val="20"/>
              </w:rPr>
              <w:t>menus</w:t>
            </w:r>
            <w:r w:rsidRPr="00682F1A">
              <w:rPr>
                <w:spacing w:val="-8"/>
                <w:sz w:val="20"/>
              </w:rPr>
              <w:t xml:space="preserve"> </w:t>
            </w:r>
            <w:r w:rsidRPr="00682F1A">
              <w:rPr>
                <w:sz w:val="20"/>
              </w:rPr>
              <w:t>following</w:t>
            </w:r>
            <w:r w:rsidRPr="00682F1A">
              <w:rPr>
                <w:spacing w:val="-5"/>
                <w:sz w:val="20"/>
              </w:rPr>
              <w:t xml:space="preserve"> </w:t>
            </w:r>
            <w:r w:rsidRPr="00682F1A">
              <w:rPr>
                <w:sz w:val="20"/>
              </w:rPr>
              <w:t>the</w:t>
            </w:r>
            <w:r w:rsidRPr="00682F1A">
              <w:rPr>
                <w:spacing w:val="-8"/>
                <w:sz w:val="20"/>
              </w:rPr>
              <w:t xml:space="preserve"> </w:t>
            </w:r>
            <w:r w:rsidRPr="00682F1A">
              <w:rPr>
                <w:sz w:val="20"/>
              </w:rPr>
              <w:t>first</w:t>
            </w:r>
            <w:r w:rsidRPr="00682F1A">
              <w:rPr>
                <w:spacing w:val="-7"/>
                <w:sz w:val="20"/>
              </w:rPr>
              <w:t xml:space="preserve"> </w:t>
            </w:r>
            <w:r w:rsidRPr="00682F1A">
              <w:rPr>
                <w:sz w:val="20"/>
              </w:rPr>
              <w:t>21</w:t>
            </w:r>
            <w:r w:rsidRPr="00682F1A">
              <w:rPr>
                <w:spacing w:val="-9"/>
                <w:sz w:val="20"/>
              </w:rPr>
              <w:t xml:space="preserve"> </w:t>
            </w:r>
            <w:r w:rsidRPr="00682F1A">
              <w:rPr>
                <w:sz w:val="20"/>
              </w:rPr>
              <w:t>days</w:t>
            </w:r>
            <w:r w:rsidRPr="00682F1A">
              <w:rPr>
                <w:spacing w:val="-8"/>
                <w:sz w:val="20"/>
              </w:rPr>
              <w:t xml:space="preserve"> </w:t>
            </w:r>
            <w:r w:rsidRPr="00682F1A">
              <w:rPr>
                <w:sz w:val="20"/>
              </w:rPr>
              <w:t>of</w:t>
            </w:r>
            <w:r w:rsidRPr="00682F1A">
              <w:rPr>
                <w:spacing w:val="-7"/>
                <w:sz w:val="20"/>
              </w:rPr>
              <w:t xml:space="preserve"> </w:t>
            </w:r>
            <w:r w:rsidRPr="00682F1A">
              <w:rPr>
                <w:sz w:val="20"/>
              </w:rPr>
              <w:t xml:space="preserve">the contract, did the SFA approve them? </w:t>
            </w:r>
            <w:r w:rsidR="00367875" w:rsidRPr="00682F1A">
              <w:rPr>
                <w:sz w:val="20"/>
              </w:rPr>
              <w:t>(Monitored</w:t>
            </w:r>
            <w:r w:rsidR="00367875" w:rsidRPr="00682F1A">
              <w:rPr>
                <w:spacing w:val="-9"/>
                <w:sz w:val="20"/>
              </w:rPr>
              <w:t xml:space="preserve"> </w:t>
            </w:r>
            <w:r w:rsidR="00367875" w:rsidRPr="00682F1A">
              <w:rPr>
                <w:sz w:val="20"/>
              </w:rPr>
              <w:t>during the first year of contract only)</w:t>
            </w:r>
          </w:p>
          <w:p w14:paraId="6DD921F6" w14:textId="77777777" w:rsidR="00E572F8" w:rsidRPr="00682F1A" w:rsidRDefault="00E572F8" w:rsidP="00702BF4">
            <w:pPr>
              <w:rPr>
                <w:i/>
                <w:iCs/>
                <w:sz w:val="20"/>
              </w:rPr>
            </w:pPr>
            <w:r w:rsidRPr="00682F1A">
              <w:rPr>
                <w:i/>
                <w:iCs/>
                <w:sz w:val="20"/>
              </w:rPr>
              <w:t>7 CFR 210.16(b)(1)</w:t>
            </w:r>
          </w:p>
          <w:p w14:paraId="0AC13496" w14:textId="77777777" w:rsidR="00C00F81" w:rsidRPr="00682F1A" w:rsidRDefault="00C00F81" w:rsidP="00702BF4">
            <w:pPr>
              <w:rPr>
                <w:i/>
                <w:iCs/>
                <w:sz w:val="20"/>
              </w:rPr>
            </w:pPr>
          </w:p>
          <w:p w14:paraId="7075C650" w14:textId="77777777" w:rsidR="00C00F81" w:rsidRPr="00682F1A" w:rsidRDefault="00C00F81" w:rsidP="00C00F81">
            <w:pPr>
              <w:jc w:val="center"/>
              <w:rPr>
                <w:i/>
                <w:iCs/>
                <w:sz w:val="20"/>
              </w:rPr>
            </w:pPr>
            <w:r w:rsidRPr="00682F1A">
              <w:rPr>
                <w:i/>
                <w:iCs/>
                <w:sz w:val="20"/>
              </w:rPr>
              <w:t>Validation Activity:</w:t>
            </w:r>
          </w:p>
          <w:p w14:paraId="25B25960" w14:textId="1FCB8909" w:rsidR="00C00F81" w:rsidRPr="00682F1A" w:rsidRDefault="00D1674B" w:rsidP="00C00F81">
            <w:pPr>
              <w:jc w:val="center"/>
              <w:rPr>
                <w:bCs/>
                <w:i/>
                <w:iCs/>
                <w:spacing w:val="-2"/>
                <w:sz w:val="18"/>
                <w:szCs w:val="18"/>
              </w:rPr>
            </w:pPr>
            <w:r>
              <w:rPr>
                <w:bCs/>
                <w:i/>
                <w:iCs/>
                <w:spacing w:val="-2"/>
                <w:sz w:val="18"/>
                <w:szCs w:val="18"/>
              </w:rPr>
              <w:t xml:space="preserve">Compare current month’s menu to </w:t>
            </w:r>
            <w:r w:rsidRPr="00682F1A">
              <w:rPr>
                <w:bCs/>
                <w:i/>
                <w:iCs/>
                <w:spacing w:val="-2"/>
                <w:sz w:val="18"/>
                <w:szCs w:val="18"/>
              </w:rPr>
              <w:t>the 21-day cycle menu</w:t>
            </w:r>
            <w:r>
              <w:rPr>
                <w:bCs/>
                <w:i/>
                <w:iCs/>
                <w:spacing w:val="-2"/>
                <w:sz w:val="18"/>
                <w:szCs w:val="18"/>
              </w:rPr>
              <w:t xml:space="preserve"> included in initial contract. If changes were made, review documentation to confirm </w:t>
            </w:r>
            <w:r w:rsidRPr="00682F1A">
              <w:rPr>
                <w:bCs/>
                <w:i/>
                <w:iCs/>
                <w:spacing w:val="-2"/>
                <w:sz w:val="18"/>
                <w:szCs w:val="18"/>
              </w:rPr>
              <w:t>the FSMC obtain</w:t>
            </w:r>
            <w:r>
              <w:rPr>
                <w:bCs/>
                <w:i/>
                <w:iCs/>
                <w:spacing w:val="-2"/>
                <w:sz w:val="18"/>
                <w:szCs w:val="18"/>
              </w:rPr>
              <w:t>ed</w:t>
            </w:r>
            <w:r w:rsidRPr="00682F1A">
              <w:rPr>
                <w:bCs/>
                <w:i/>
                <w:iCs/>
                <w:spacing w:val="-2"/>
                <w:sz w:val="18"/>
                <w:szCs w:val="18"/>
              </w:rPr>
              <w:t xml:space="preserve"> approval from the </w:t>
            </w:r>
            <w:r w:rsidRPr="00682F1A">
              <w:rPr>
                <w:bCs/>
                <w:i/>
                <w:iCs/>
                <w:spacing w:val="-2"/>
                <w:sz w:val="18"/>
                <w:szCs w:val="18"/>
              </w:rPr>
              <w:lastRenderedPageBreak/>
              <w:t xml:space="preserve">SFA </w:t>
            </w:r>
            <w:r>
              <w:rPr>
                <w:bCs/>
                <w:i/>
                <w:iCs/>
                <w:spacing w:val="-2"/>
                <w:sz w:val="18"/>
                <w:szCs w:val="18"/>
              </w:rPr>
              <w:t xml:space="preserve">prior to implementing any </w:t>
            </w:r>
            <w:r w:rsidRPr="00682F1A">
              <w:rPr>
                <w:bCs/>
                <w:i/>
                <w:iCs/>
                <w:spacing w:val="-2"/>
                <w:sz w:val="18"/>
                <w:szCs w:val="18"/>
              </w:rPr>
              <w:t>changes?</w:t>
            </w:r>
          </w:p>
        </w:tc>
        <w:tc>
          <w:tcPr>
            <w:tcW w:w="4140" w:type="dxa"/>
            <w:tcBorders>
              <w:bottom w:val="single" w:sz="4" w:space="0" w:color="auto"/>
            </w:tcBorders>
          </w:tcPr>
          <w:p w14:paraId="461B7ACA" w14:textId="77777777" w:rsidR="00E572F8" w:rsidRPr="00682F1A" w:rsidRDefault="00E572F8" w:rsidP="00702BF4">
            <w:pPr>
              <w:rPr>
                <w:rFonts w:cs="Times New Roman"/>
                <w:bCs/>
                <w:sz w:val="20"/>
                <w:szCs w:val="20"/>
              </w:rPr>
            </w:pPr>
            <w:r w:rsidRPr="00682F1A">
              <w:rPr>
                <w:rFonts w:cs="Times New Roman"/>
                <w:b/>
                <w:sz w:val="20"/>
                <w:szCs w:val="20"/>
              </w:rPr>
              <w:lastRenderedPageBreak/>
              <w:t>Yes</w:t>
            </w:r>
            <w:r w:rsidRPr="00682F1A">
              <w:rPr>
                <w:rFonts w:cs="Times New Roman"/>
                <w:bCs/>
                <w:sz w:val="20"/>
                <w:szCs w:val="20"/>
              </w:rPr>
              <w:t>: Changes made to the menu after the first 21 days of meal service were approved by the SFA.</w:t>
            </w:r>
          </w:p>
          <w:p w14:paraId="4810EFB9" w14:textId="77777777" w:rsidR="00AB54BD" w:rsidRPr="00682F1A" w:rsidRDefault="00AB54BD" w:rsidP="00702BF4">
            <w:pPr>
              <w:rPr>
                <w:rFonts w:cs="Times New Roman"/>
                <w:b/>
                <w:sz w:val="20"/>
                <w:szCs w:val="20"/>
              </w:rPr>
            </w:pPr>
          </w:p>
          <w:p w14:paraId="274269BB" w14:textId="4F869BC4" w:rsidR="00E572F8" w:rsidRPr="00682F1A" w:rsidRDefault="00E572F8" w:rsidP="00702BF4">
            <w:pPr>
              <w:rPr>
                <w:rFonts w:cs="Times New Roman"/>
                <w:bCs/>
                <w:sz w:val="20"/>
                <w:szCs w:val="20"/>
              </w:rPr>
            </w:pPr>
            <w:r w:rsidRPr="00682F1A">
              <w:rPr>
                <w:rFonts w:cs="Times New Roman"/>
                <w:b/>
                <w:sz w:val="20"/>
                <w:szCs w:val="20"/>
              </w:rPr>
              <w:t>N</w:t>
            </w:r>
            <w:r w:rsidR="00293DA3">
              <w:rPr>
                <w:rFonts w:cs="Times New Roman"/>
                <w:b/>
                <w:sz w:val="20"/>
                <w:szCs w:val="20"/>
              </w:rPr>
              <w:t>eeds Improvement</w:t>
            </w:r>
            <w:r w:rsidRPr="00682F1A">
              <w:rPr>
                <w:rFonts w:cs="Times New Roman"/>
                <w:bCs/>
                <w:sz w:val="20"/>
                <w:szCs w:val="20"/>
              </w:rPr>
              <w:t>: Changes were made to the menu but were not approved by the SFA.</w:t>
            </w:r>
          </w:p>
          <w:p w14:paraId="4A135C26" w14:textId="77777777" w:rsidR="00AB54BD" w:rsidRPr="00682F1A" w:rsidRDefault="00AB54BD" w:rsidP="00702BF4">
            <w:pPr>
              <w:rPr>
                <w:rFonts w:cs="Times New Roman"/>
                <w:b/>
                <w:sz w:val="20"/>
                <w:szCs w:val="20"/>
              </w:rPr>
            </w:pPr>
          </w:p>
          <w:p w14:paraId="39DEF650" w14:textId="0213BBAC" w:rsidR="00E572F8" w:rsidRPr="00682F1A" w:rsidRDefault="00E572F8" w:rsidP="00702BF4">
            <w:pPr>
              <w:rPr>
                <w:rFonts w:ascii="Times New Roman" w:hAnsi="Times New Roman" w:cs="Times New Roman"/>
                <w:bCs/>
                <w:sz w:val="28"/>
                <w:szCs w:val="28"/>
              </w:rPr>
            </w:pPr>
            <w:r w:rsidRPr="00682F1A">
              <w:rPr>
                <w:rFonts w:cs="Times New Roman"/>
                <w:b/>
                <w:sz w:val="20"/>
                <w:szCs w:val="20"/>
              </w:rPr>
              <w:t>N/A</w:t>
            </w:r>
            <w:r w:rsidRPr="00682F1A">
              <w:rPr>
                <w:rFonts w:cs="Times New Roman"/>
                <w:bCs/>
                <w:sz w:val="20"/>
                <w:szCs w:val="20"/>
              </w:rPr>
              <w:t>: No changes were made to the menu.</w:t>
            </w:r>
          </w:p>
        </w:tc>
        <w:tc>
          <w:tcPr>
            <w:tcW w:w="1695" w:type="dxa"/>
            <w:tcBorders>
              <w:bottom w:val="single" w:sz="4" w:space="0" w:color="auto"/>
            </w:tcBorders>
          </w:tcPr>
          <w:p w14:paraId="399C2A90"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3719A570" w14:textId="5E2E26F8" w:rsidR="00E572F8" w:rsidRPr="00682F1A" w:rsidRDefault="004F5D8A" w:rsidP="00702BF4">
            <w:pPr>
              <w:rPr>
                <w:rFonts w:cs="Times New Roman"/>
                <w:b/>
                <w:sz w:val="20"/>
                <w:szCs w:val="20"/>
              </w:rPr>
            </w:pPr>
            <w:sdt>
              <w:sdtPr>
                <w:rPr>
                  <w:rFonts w:cs="Times New Roman"/>
                  <w:bCs/>
                  <w:sz w:val="28"/>
                  <w:szCs w:val="28"/>
                </w:rPr>
                <w:id w:val="875507324"/>
                <w14:checkbox>
                  <w14:checked w14:val="0"/>
                  <w14:checkedState w14:val="2612" w14:font="MS Gothic"/>
                  <w14:uncheckedState w14:val="2610" w14:font="MS Gothic"/>
                </w14:checkbox>
              </w:sdtPr>
              <w:sdtEndPr/>
              <w:sdtContent>
                <w:r w:rsidR="00E41D2B">
                  <w:rPr>
                    <w:rFonts w:ascii="MS Gothic" w:eastAsia="MS Gothic" w:hAnsi="MS Gothic" w:cs="Times New Roman" w:hint="eastAsia"/>
                    <w:bCs/>
                    <w:sz w:val="28"/>
                    <w:szCs w:val="28"/>
                  </w:rPr>
                  <w:t>☐</w:t>
                </w:r>
              </w:sdtContent>
            </w:sdt>
          </w:p>
          <w:p w14:paraId="6DEC8C55" w14:textId="77777777" w:rsidR="00E572F8" w:rsidRPr="00682F1A" w:rsidRDefault="00E572F8" w:rsidP="00702BF4">
            <w:pPr>
              <w:rPr>
                <w:rFonts w:cs="Times New Roman"/>
                <w:b/>
                <w:sz w:val="20"/>
                <w:szCs w:val="20"/>
              </w:rPr>
            </w:pPr>
          </w:p>
          <w:p w14:paraId="0550BC91" w14:textId="159FDD11" w:rsidR="000166D6" w:rsidRDefault="000166D6" w:rsidP="00702BF4">
            <w:pPr>
              <w:rPr>
                <w:rFonts w:cs="Times New Roman"/>
                <w:b/>
                <w:sz w:val="20"/>
                <w:szCs w:val="20"/>
              </w:rPr>
            </w:pPr>
            <w:r w:rsidRPr="00682F1A">
              <w:rPr>
                <w:rFonts w:cs="Times New Roman"/>
                <w:b/>
                <w:sz w:val="20"/>
                <w:szCs w:val="20"/>
              </w:rPr>
              <w:t>N</w:t>
            </w:r>
            <w:r w:rsidR="00293DA3">
              <w:rPr>
                <w:rFonts w:cs="Times New Roman"/>
                <w:b/>
                <w:sz w:val="20"/>
                <w:szCs w:val="20"/>
              </w:rPr>
              <w:t xml:space="preserve">eeds </w:t>
            </w:r>
          </w:p>
          <w:p w14:paraId="30F08428" w14:textId="2E087974" w:rsidR="00293DA3" w:rsidRPr="00682F1A" w:rsidRDefault="00293DA3" w:rsidP="00702BF4">
            <w:pPr>
              <w:rPr>
                <w:rFonts w:cs="Times New Roman"/>
                <w:b/>
                <w:sz w:val="20"/>
                <w:szCs w:val="20"/>
              </w:rPr>
            </w:pPr>
            <w:r>
              <w:rPr>
                <w:rFonts w:cs="Times New Roman"/>
                <w:b/>
                <w:sz w:val="20"/>
                <w:szCs w:val="20"/>
              </w:rPr>
              <w:t>Improvement</w:t>
            </w:r>
          </w:p>
          <w:p w14:paraId="26D08022" w14:textId="1938995C" w:rsidR="00E572F8" w:rsidRPr="00682F1A" w:rsidRDefault="004F5D8A" w:rsidP="00702BF4">
            <w:pPr>
              <w:rPr>
                <w:rFonts w:cs="Times New Roman"/>
                <w:b/>
                <w:sz w:val="20"/>
                <w:szCs w:val="20"/>
              </w:rPr>
            </w:pPr>
            <w:sdt>
              <w:sdtPr>
                <w:rPr>
                  <w:rFonts w:cs="Times New Roman"/>
                  <w:bCs/>
                  <w:sz w:val="28"/>
                  <w:szCs w:val="28"/>
                </w:rPr>
                <w:id w:val="-172487515"/>
                <w14:checkbox>
                  <w14:checked w14:val="0"/>
                  <w14:checkedState w14:val="2612" w14:font="MS Gothic"/>
                  <w14:uncheckedState w14:val="2610" w14:font="MS Gothic"/>
                </w14:checkbox>
              </w:sdtPr>
              <w:sdtEndPr/>
              <w:sdtContent>
                <w:r w:rsidR="00E41D2B">
                  <w:rPr>
                    <w:rFonts w:ascii="MS Gothic" w:eastAsia="MS Gothic" w:hAnsi="MS Gothic" w:cs="Times New Roman" w:hint="eastAsia"/>
                    <w:bCs/>
                    <w:sz w:val="28"/>
                    <w:szCs w:val="28"/>
                  </w:rPr>
                  <w:t>☐</w:t>
                </w:r>
              </w:sdtContent>
            </w:sdt>
          </w:p>
          <w:p w14:paraId="642919DE" w14:textId="77777777" w:rsidR="00AB54BD" w:rsidRPr="00682F1A" w:rsidRDefault="00AB54BD" w:rsidP="00702BF4">
            <w:pPr>
              <w:rPr>
                <w:rFonts w:cs="Times New Roman"/>
                <w:b/>
                <w:sz w:val="20"/>
                <w:szCs w:val="20"/>
              </w:rPr>
            </w:pPr>
          </w:p>
          <w:p w14:paraId="7EBA4182" w14:textId="4CC95E07" w:rsidR="00E572F8" w:rsidRPr="00682F1A" w:rsidRDefault="00E572F8" w:rsidP="00702BF4">
            <w:pPr>
              <w:rPr>
                <w:rFonts w:cs="Times New Roman"/>
                <w:b/>
                <w:sz w:val="20"/>
                <w:szCs w:val="20"/>
              </w:rPr>
            </w:pPr>
            <w:r w:rsidRPr="00682F1A">
              <w:rPr>
                <w:rFonts w:cs="Times New Roman"/>
                <w:b/>
                <w:sz w:val="20"/>
                <w:szCs w:val="20"/>
              </w:rPr>
              <w:t>N/A</w:t>
            </w:r>
          </w:p>
          <w:p w14:paraId="4A702145" w14:textId="676D68A3" w:rsidR="00E572F8" w:rsidRPr="00682F1A" w:rsidRDefault="004F5D8A" w:rsidP="00702BF4">
            <w:pPr>
              <w:rPr>
                <w:rFonts w:cs="Times New Roman"/>
                <w:b/>
                <w:sz w:val="20"/>
                <w:szCs w:val="20"/>
              </w:rPr>
            </w:pPr>
            <w:sdt>
              <w:sdtPr>
                <w:rPr>
                  <w:rFonts w:cs="Times New Roman"/>
                  <w:bCs/>
                  <w:sz w:val="28"/>
                  <w:szCs w:val="28"/>
                </w:rPr>
                <w:id w:val="1078170862"/>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E572F8" w:rsidRPr="00682F1A" w14:paraId="49F1854F" w14:textId="77777777" w:rsidTr="00773C5C">
        <w:trPr>
          <w:trHeight w:val="2213"/>
        </w:trPr>
        <w:tc>
          <w:tcPr>
            <w:tcW w:w="4315" w:type="dxa"/>
            <w:tcBorders>
              <w:bottom w:val="single" w:sz="4" w:space="0" w:color="auto"/>
            </w:tcBorders>
          </w:tcPr>
          <w:p w14:paraId="3E6AA036" w14:textId="677F6385" w:rsidR="00E572F8" w:rsidRPr="00682F1A" w:rsidRDefault="00293DA3" w:rsidP="00702BF4">
            <w:pPr>
              <w:rPr>
                <w:sz w:val="20"/>
              </w:rPr>
            </w:pPr>
            <w:r>
              <w:rPr>
                <w:sz w:val="20"/>
              </w:rPr>
              <w:t>3</w:t>
            </w:r>
            <w:r w:rsidR="00E572F8" w:rsidRPr="00682F1A">
              <w:rPr>
                <w:sz w:val="20"/>
              </w:rPr>
              <w:t xml:space="preserve">. </w:t>
            </w:r>
            <w:r w:rsidR="00E572F8" w:rsidRPr="00627151">
              <w:rPr>
                <w:sz w:val="20"/>
              </w:rPr>
              <w:t>Have</w:t>
            </w:r>
            <w:r w:rsidR="00E572F8" w:rsidRPr="00627151">
              <w:rPr>
                <w:spacing w:val="-9"/>
                <w:sz w:val="20"/>
              </w:rPr>
              <w:t xml:space="preserve"> </w:t>
            </w:r>
            <w:r w:rsidR="00E572F8" w:rsidRPr="00627151">
              <w:rPr>
                <w:sz w:val="20"/>
              </w:rPr>
              <w:t>all</w:t>
            </w:r>
            <w:r w:rsidR="00E572F8" w:rsidRPr="00627151">
              <w:rPr>
                <w:spacing w:val="-9"/>
                <w:sz w:val="20"/>
              </w:rPr>
              <w:t xml:space="preserve"> </w:t>
            </w:r>
            <w:r w:rsidR="00E572F8" w:rsidRPr="00627151">
              <w:rPr>
                <w:sz w:val="20"/>
              </w:rPr>
              <w:t>menu</w:t>
            </w:r>
            <w:r w:rsidR="00E572F8" w:rsidRPr="00627151">
              <w:rPr>
                <w:spacing w:val="-10"/>
                <w:sz w:val="20"/>
              </w:rPr>
              <w:t xml:space="preserve"> </w:t>
            </w:r>
            <w:r w:rsidR="00E572F8" w:rsidRPr="00627151">
              <w:rPr>
                <w:sz w:val="20"/>
              </w:rPr>
              <w:t>standards</w:t>
            </w:r>
            <w:r w:rsidR="00E572F8" w:rsidRPr="00627151">
              <w:rPr>
                <w:spacing w:val="-5"/>
                <w:sz w:val="20"/>
              </w:rPr>
              <w:t xml:space="preserve"> </w:t>
            </w:r>
            <w:r w:rsidR="00E572F8" w:rsidRPr="00627151">
              <w:rPr>
                <w:sz w:val="20"/>
              </w:rPr>
              <w:t>been</w:t>
            </w:r>
            <w:r w:rsidR="00E572F8" w:rsidRPr="00627151">
              <w:rPr>
                <w:spacing w:val="-8"/>
                <w:sz w:val="20"/>
              </w:rPr>
              <w:t xml:space="preserve"> </w:t>
            </w:r>
            <w:r w:rsidR="00E572F8" w:rsidRPr="00627151">
              <w:rPr>
                <w:sz w:val="20"/>
              </w:rPr>
              <w:t>maintained</w:t>
            </w:r>
            <w:r w:rsidR="00E572F8" w:rsidRPr="00627151">
              <w:rPr>
                <w:spacing w:val="-8"/>
                <w:sz w:val="20"/>
              </w:rPr>
              <w:t xml:space="preserve"> </w:t>
            </w:r>
            <w:r w:rsidR="00E572F8" w:rsidRPr="00627151">
              <w:rPr>
                <w:sz w:val="20"/>
              </w:rPr>
              <w:t>as</w:t>
            </w:r>
            <w:r w:rsidR="00E572F8" w:rsidRPr="00627151">
              <w:rPr>
                <w:spacing w:val="-10"/>
                <w:sz w:val="20"/>
              </w:rPr>
              <w:t xml:space="preserve"> </w:t>
            </w:r>
            <w:r w:rsidR="00E572F8" w:rsidRPr="00627151">
              <w:rPr>
                <w:sz w:val="20"/>
              </w:rPr>
              <w:t>to</w:t>
            </w:r>
            <w:r w:rsidR="00E572F8" w:rsidRPr="00627151">
              <w:rPr>
                <w:spacing w:val="-8"/>
                <w:sz w:val="20"/>
              </w:rPr>
              <w:t xml:space="preserve"> </w:t>
            </w:r>
            <w:r w:rsidR="00E572F8" w:rsidRPr="00627151">
              <w:rPr>
                <w:sz w:val="20"/>
              </w:rPr>
              <w:t>type</w:t>
            </w:r>
            <w:r w:rsidR="00E572F8" w:rsidRPr="00627151">
              <w:rPr>
                <w:spacing w:val="-10"/>
                <w:sz w:val="20"/>
              </w:rPr>
              <w:t xml:space="preserve"> </w:t>
            </w:r>
            <w:r w:rsidR="00E572F8" w:rsidRPr="00627151">
              <w:rPr>
                <w:sz w:val="20"/>
              </w:rPr>
              <w:t>and</w:t>
            </w:r>
            <w:r w:rsidR="00E572F8" w:rsidRPr="00627151">
              <w:rPr>
                <w:spacing w:val="-8"/>
                <w:sz w:val="20"/>
              </w:rPr>
              <w:t xml:space="preserve"> </w:t>
            </w:r>
            <w:r w:rsidR="00E572F8" w:rsidRPr="00627151">
              <w:rPr>
                <w:sz w:val="20"/>
              </w:rPr>
              <w:t>quality of meal service as outlined in the contract?</w:t>
            </w:r>
            <w:r w:rsidR="00367875" w:rsidRPr="00682F1A">
              <w:rPr>
                <w:sz w:val="20"/>
              </w:rPr>
              <w:t xml:space="preserve"> </w:t>
            </w:r>
          </w:p>
          <w:p w14:paraId="1B910791" w14:textId="77777777" w:rsidR="00E572F8" w:rsidRPr="00682F1A" w:rsidRDefault="00E572F8" w:rsidP="00702BF4">
            <w:pPr>
              <w:rPr>
                <w:i/>
                <w:iCs/>
                <w:sz w:val="20"/>
              </w:rPr>
            </w:pPr>
            <w:r w:rsidRPr="00682F1A">
              <w:rPr>
                <w:i/>
                <w:iCs/>
                <w:sz w:val="20"/>
              </w:rPr>
              <w:t>7 CFR 220.16(a)(4)</w:t>
            </w:r>
          </w:p>
          <w:p w14:paraId="25DC1840" w14:textId="77777777" w:rsidR="00E572F8" w:rsidRPr="00682F1A" w:rsidRDefault="00E572F8" w:rsidP="00702BF4">
            <w:pPr>
              <w:rPr>
                <w:i/>
                <w:iCs/>
                <w:sz w:val="20"/>
              </w:rPr>
            </w:pPr>
            <w:r w:rsidRPr="00682F1A">
              <w:rPr>
                <w:i/>
                <w:iCs/>
                <w:sz w:val="20"/>
              </w:rPr>
              <w:t xml:space="preserve">NSLP 7 CFR 210.10 </w:t>
            </w:r>
          </w:p>
          <w:p w14:paraId="079B092C" w14:textId="77777777" w:rsidR="00E572F8" w:rsidRPr="00682F1A" w:rsidRDefault="00E572F8" w:rsidP="00702BF4">
            <w:pPr>
              <w:rPr>
                <w:i/>
                <w:iCs/>
                <w:sz w:val="20"/>
              </w:rPr>
            </w:pPr>
            <w:r w:rsidRPr="00682F1A">
              <w:rPr>
                <w:i/>
                <w:iCs/>
                <w:sz w:val="20"/>
              </w:rPr>
              <w:t>SBP 7 CFR 220.8</w:t>
            </w:r>
          </w:p>
          <w:p w14:paraId="614C0303" w14:textId="77777777" w:rsidR="00E572F8" w:rsidRPr="00682F1A" w:rsidRDefault="00E572F8" w:rsidP="00702BF4">
            <w:pPr>
              <w:rPr>
                <w:i/>
                <w:iCs/>
                <w:sz w:val="20"/>
              </w:rPr>
            </w:pPr>
            <w:r w:rsidRPr="00682F1A">
              <w:rPr>
                <w:i/>
                <w:iCs/>
                <w:sz w:val="20"/>
              </w:rPr>
              <w:t>CACFP 7 CFR 226.20</w:t>
            </w:r>
          </w:p>
          <w:p w14:paraId="3E5A8387" w14:textId="77777777" w:rsidR="003D4A79" w:rsidRPr="00682F1A" w:rsidRDefault="003D4A79" w:rsidP="00702BF4">
            <w:pPr>
              <w:rPr>
                <w:i/>
                <w:iCs/>
                <w:sz w:val="20"/>
              </w:rPr>
            </w:pPr>
          </w:p>
          <w:p w14:paraId="044230DF" w14:textId="185DA7F8" w:rsidR="002B272A" w:rsidRPr="00627151" w:rsidRDefault="002B272A" w:rsidP="002B272A">
            <w:pPr>
              <w:jc w:val="center"/>
              <w:rPr>
                <w:i/>
                <w:iCs/>
                <w:sz w:val="18"/>
                <w:szCs w:val="18"/>
              </w:rPr>
            </w:pPr>
            <w:r w:rsidRPr="00627151">
              <w:rPr>
                <w:i/>
                <w:iCs/>
                <w:sz w:val="18"/>
                <w:szCs w:val="18"/>
              </w:rPr>
              <w:t>Validation Activity:</w:t>
            </w:r>
          </w:p>
          <w:p w14:paraId="5C01A5A4" w14:textId="181B9CC4" w:rsidR="000A1142" w:rsidRPr="00627151" w:rsidRDefault="000A1142" w:rsidP="002B272A">
            <w:pPr>
              <w:jc w:val="center"/>
              <w:rPr>
                <w:i/>
                <w:iCs/>
                <w:sz w:val="18"/>
                <w:szCs w:val="18"/>
              </w:rPr>
            </w:pPr>
            <w:r w:rsidRPr="00627151">
              <w:rPr>
                <w:i/>
                <w:iCs/>
                <w:sz w:val="18"/>
                <w:szCs w:val="18"/>
              </w:rPr>
              <w:t>Review menus</w:t>
            </w:r>
            <w:r w:rsidR="007C7D4B" w:rsidRPr="00627151">
              <w:rPr>
                <w:i/>
                <w:iCs/>
                <w:sz w:val="18"/>
                <w:szCs w:val="18"/>
              </w:rPr>
              <w:t>/vendor invoices</w:t>
            </w:r>
            <w:r w:rsidR="00D1674B">
              <w:rPr>
                <w:i/>
                <w:iCs/>
                <w:sz w:val="18"/>
                <w:szCs w:val="18"/>
              </w:rPr>
              <w:t xml:space="preserve"> for the most recent billed service month </w:t>
            </w:r>
            <w:r w:rsidRPr="00627151">
              <w:rPr>
                <w:i/>
                <w:iCs/>
                <w:sz w:val="18"/>
                <w:szCs w:val="18"/>
              </w:rPr>
              <w:t>to ensure they meet the required meal patterns.</w:t>
            </w:r>
          </w:p>
          <w:p w14:paraId="61BBA01E" w14:textId="541D5491" w:rsidR="003D4A79" w:rsidRPr="00682F1A" w:rsidRDefault="003D4A79" w:rsidP="002B272A">
            <w:pPr>
              <w:jc w:val="center"/>
              <w:rPr>
                <w:b/>
                <w:spacing w:val="-2"/>
                <w:sz w:val="18"/>
                <w:szCs w:val="18"/>
              </w:rPr>
            </w:pPr>
            <w:r w:rsidRPr="00293ED5">
              <w:rPr>
                <w:i/>
                <w:iCs/>
                <w:sz w:val="18"/>
                <w:szCs w:val="18"/>
                <w:highlight w:val="yellow"/>
              </w:rPr>
              <w:t>See Attachments T and V of the Contract</w:t>
            </w:r>
          </w:p>
        </w:tc>
        <w:tc>
          <w:tcPr>
            <w:tcW w:w="4140" w:type="dxa"/>
            <w:tcBorders>
              <w:bottom w:val="single" w:sz="4" w:space="0" w:color="auto"/>
            </w:tcBorders>
          </w:tcPr>
          <w:p w14:paraId="75FA9582" w14:textId="77777777" w:rsidR="00E572F8" w:rsidRPr="00682F1A" w:rsidRDefault="00E572F8" w:rsidP="00702BF4">
            <w:pPr>
              <w:rPr>
                <w:rFonts w:cs="Times New Roman"/>
                <w:bCs/>
                <w:sz w:val="20"/>
                <w:szCs w:val="20"/>
              </w:rPr>
            </w:pPr>
            <w:r w:rsidRPr="00682F1A">
              <w:rPr>
                <w:rFonts w:cs="Times New Roman"/>
                <w:b/>
                <w:sz w:val="20"/>
                <w:szCs w:val="20"/>
              </w:rPr>
              <w:t>Yes</w:t>
            </w:r>
            <w:r w:rsidRPr="00682F1A">
              <w:rPr>
                <w:rFonts w:cs="Times New Roman"/>
                <w:bCs/>
                <w:sz w:val="20"/>
                <w:szCs w:val="20"/>
              </w:rPr>
              <w:t>: Menu standards are being maintained in regard to type and quality of meal service as outlined in the contract.</w:t>
            </w:r>
          </w:p>
          <w:p w14:paraId="68DA2954" w14:textId="77777777" w:rsidR="006509D2" w:rsidRPr="00682F1A" w:rsidRDefault="006509D2" w:rsidP="00702BF4">
            <w:pPr>
              <w:rPr>
                <w:rFonts w:cs="Times New Roman"/>
                <w:b/>
                <w:sz w:val="20"/>
                <w:szCs w:val="20"/>
              </w:rPr>
            </w:pPr>
          </w:p>
          <w:p w14:paraId="29468AAC" w14:textId="36F82618" w:rsidR="00E572F8" w:rsidRPr="00682F1A" w:rsidRDefault="00E572F8" w:rsidP="00702BF4">
            <w:pPr>
              <w:rPr>
                <w:rFonts w:cs="Times New Roman"/>
                <w:bCs/>
                <w:sz w:val="20"/>
                <w:szCs w:val="20"/>
              </w:rPr>
            </w:pPr>
            <w:r w:rsidRPr="00682F1A">
              <w:rPr>
                <w:rFonts w:cs="Times New Roman"/>
                <w:b/>
                <w:sz w:val="20"/>
                <w:szCs w:val="20"/>
              </w:rPr>
              <w:t>Needs Improvement</w:t>
            </w:r>
            <w:r w:rsidRPr="00682F1A">
              <w:rPr>
                <w:rFonts w:cs="Times New Roman"/>
                <w:bCs/>
                <w:sz w:val="20"/>
                <w:szCs w:val="20"/>
              </w:rPr>
              <w:t xml:space="preserve">: </w:t>
            </w:r>
            <w:r w:rsidR="000F7A1F" w:rsidRPr="00682F1A">
              <w:rPr>
                <w:rFonts w:cs="Times New Roman"/>
                <w:bCs/>
                <w:sz w:val="20"/>
                <w:szCs w:val="20"/>
              </w:rPr>
              <w:t>Menu standards are not being maintained in regard to type and quality of meal service as outlined in the contract.</w:t>
            </w:r>
          </w:p>
          <w:p w14:paraId="1242B870" w14:textId="4D729548" w:rsidR="00E572F8" w:rsidRPr="00682F1A" w:rsidRDefault="00E572F8" w:rsidP="00702BF4">
            <w:pPr>
              <w:rPr>
                <w:rFonts w:ascii="Times New Roman" w:hAnsi="Times New Roman" w:cs="Times New Roman"/>
                <w:bCs/>
                <w:sz w:val="28"/>
                <w:szCs w:val="28"/>
              </w:rPr>
            </w:pPr>
          </w:p>
        </w:tc>
        <w:tc>
          <w:tcPr>
            <w:tcW w:w="1695" w:type="dxa"/>
            <w:tcBorders>
              <w:bottom w:val="single" w:sz="4" w:space="0" w:color="auto"/>
            </w:tcBorders>
          </w:tcPr>
          <w:p w14:paraId="24AA4CE6"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3454CD7A" w14:textId="73C38819" w:rsidR="00E572F8" w:rsidRPr="00682F1A" w:rsidRDefault="004F5D8A" w:rsidP="00702BF4">
            <w:pPr>
              <w:rPr>
                <w:rFonts w:cs="Times New Roman"/>
                <w:b/>
                <w:sz w:val="20"/>
                <w:szCs w:val="20"/>
              </w:rPr>
            </w:pPr>
            <w:sdt>
              <w:sdtPr>
                <w:rPr>
                  <w:rFonts w:cs="Times New Roman"/>
                  <w:bCs/>
                  <w:sz w:val="28"/>
                  <w:szCs w:val="28"/>
                </w:rPr>
                <w:id w:val="574399727"/>
                <w14:checkbox>
                  <w14:checked w14:val="0"/>
                  <w14:checkedState w14:val="2612" w14:font="MS Gothic"/>
                  <w14:uncheckedState w14:val="2610" w14:font="MS Gothic"/>
                </w14:checkbox>
              </w:sdtPr>
              <w:sdtEndPr/>
              <w:sdtContent>
                <w:r w:rsidR="00E41D2B">
                  <w:rPr>
                    <w:rFonts w:ascii="MS Gothic" w:eastAsia="MS Gothic" w:hAnsi="MS Gothic" w:cs="Times New Roman" w:hint="eastAsia"/>
                    <w:bCs/>
                    <w:sz w:val="28"/>
                    <w:szCs w:val="28"/>
                  </w:rPr>
                  <w:t>☐</w:t>
                </w:r>
              </w:sdtContent>
            </w:sdt>
            <w:r w:rsidR="00B95E6E" w:rsidRPr="00682F1A">
              <w:rPr>
                <w:noProof/>
                <w:position w:val="-3"/>
                <w:sz w:val="19"/>
              </w:rPr>
              <w:t xml:space="preserve"> </w:t>
            </w:r>
          </w:p>
          <w:p w14:paraId="345B8475" w14:textId="77777777" w:rsidR="00E572F8" w:rsidRPr="00682F1A" w:rsidRDefault="00E572F8" w:rsidP="00702BF4">
            <w:pPr>
              <w:rPr>
                <w:rFonts w:cs="Times New Roman"/>
                <w:b/>
                <w:sz w:val="20"/>
                <w:szCs w:val="20"/>
              </w:rPr>
            </w:pPr>
          </w:p>
          <w:p w14:paraId="5536EB92" w14:textId="77777777" w:rsidR="006509D2" w:rsidRPr="00682F1A" w:rsidRDefault="006509D2" w:rsidP="00702BF4">
            <w:pPr>
              <w:rPr>
                <w:rFonts w:cs="Times New Roman"/>
                <w:b/>
                <w:sz w:val="20"/>
                <w:szCs w:val="20"/>
              </w:rPr>
            </w:pPr>
          </w:p>
          <w:p w14:paraId="3747960C" w14:textId="77777777" w:rsidR="006509D2" w:rsidRPr="00682F1A" w:rsidRDefault="006509D2" w:rsidP="00702BF4">
            <w:pPr>
              <w:rPr>
                <w:rFonts w:cs="Times New Roman"/>
                <w:b/>
                <w:sz w:val="20"/>
                <w:szCs w:val="20"/>
              </w:rPr>
            </w:pPr>
          </w:p>
          <w:p w14:paraId="35F54CC1" w14:textId="1A36E276" w:rsidR="00E572F8" w:rsidRPr="00682F1A" w:rsidRDefault="00E572F8" w:rsidP="00702BF4">
            <w:pPr>
              <w:rPr>
                <w:rFonts w:cs="Times New Roman"/>
                <w:b/>
                <w:sz w:val="20"/>
                <w:szCs w:val="20"/>
              </w:rPr>
            </w:pPr>
            <w:r w:rsidRPr="00682F1A">
              <w:rPr>
                <w:rFonts w:cs="Times New Roman"/>
                <w:b/>
                <w:sz w:val="20"/>
                <w:szCs w:val="20"/>
              </w:rPr>
              <w:t xml:space="preserve">Needs Improvement </w:t>
            </w:r>
          </w:p>
          <w:p w14:paraId="33CC915E" w14:textId="4D666D1F" w:rsidR="00E572F8" w:rsidRPr="00682F1A" w:rsidRDefault="004F5D8A" w:rsidP="00702BF4">
            <w:pPr>
              <w:rPr>
                <w:rFonts w:cs="Times New Roman"/>
                <w:b/>
                <w:sz w:val="20"/>
                <w:szCs w:val="20"/>
              </w:rPr>
            </w:pPr>
            <w:sdt>
              <w:sdtPr>
                <w:rPr>
                  <w:rFonts w:cs="Times New Roman"/>
                  <w:bCs/>
                  <w:sz w:val="28"/>
                  <w:szCs w:val="28"/>
                </w:rPr>
                <w:id w:val="123581712"/>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E572F8" w:rsidRPr="00682F1A" w14:paraId="077ECAD1" w14:textId="77777777" w:rsidTr="007E5AEC">
        <w:tc>
          <w:tcPr>
            <w:tcW w:w="4315" w:type="dxa"/>
          </w:tcPr>
          <w:p w14:paraId="5FC1F7E6" w14:textId="7FFAF0DF" w:rsidR="00E572F8" w:rsidRPr="00682F1A" w:rsidRDefault="00293DA3" w:rsidP="00702BF4">
            <w:pPr>
              <w:rPr>
                <w:spacing w:val="-2"/>
                <w:sz w:val="20"/>
              </w:rPr>
            </w:pPr>
            <w:r>
              <w:rPr>
                <w:sz w:val="20"/>
              </w:rPr>
              <w:t>4</w:t>
            </w:r>
            <w:r w:rsidR="00E572F8" w:rsidRPr="00682F1A">
              <w:rPr>
                <w:sz w:val="20"/>
              </w:rPr>
              <w:t xml:space="preserve">. Is the FSMC </w:t>
            </w:r>
            <w:r>
              <w:rPr>
                <w:sz w:val="20"/>
              </w:rPr>
              <w:t>planning and</w:t>
            </w:r>
            <w:r w:rsidR="00E572F8" w:rsidRPr="00682F1A">
              <w:rPr>
                <w:sz w:val="20"/>
              </w:rPr>
              <w:t xml:space="preserve"> serving reimbursable meals </w:t>
            </w:r>
            <w:r>
              <w:rPr>
                <w:sz w:val="20"/>
              </w:rPr>
              <w:t xml:space="preserve">using the food-based menu planning approach </w:t>
            </w:r>
            <w:r w:rsidR="00E572F8" w:rsidRPr="00682F1A">
              <w:rPr>
                <w:sz w:val="20"/>
              </w:rPr>
              <w:t>comply with the latest USDA dietary guidelines as established by USDA in Federal</w:t>
            </w:r>
            <w:r w:rsidR="00E572F8" w:rsidRPr="00682F1A">
              <w:rPr>
                <w:spacing w:val="-6"/>
                <w:sz w:val="20"/>
              </w:rPr>
              <w:t xml:space="preserve"> </w:t>
            </w:r>
            <w:r w:rsidR="00E572F8" w:rsidRPr="00682F1A">
              <w:rPr>
                <w:sz w:val="20"/>
              </w:rPr>
              <w:t>regulations</w:t>
            </w:r>
            <w:r w:rsidR="00E572F8" w:rsidRPr="00682F1A">
              <w:rPr>
                <w:spacing w:val="-6"/>
                <w:sz w:val="20"/>
              </w:rPr>
              <w:t xml:space="preserve"> </w:t>
            </w:r>
            <w:r w:rsidR="00E572F8" w:rsidRPr="00682F1A">
              <w:rPr>
                <w:sz w:val="20"/>
              </w:rPr>
              <w:t>for</w:t>
            </w:r>
            <w:r w:rsidR="00E572F8" w:rsidRPr="00682F1A">
              <w:rPr>
                <w:spacing w:val="-5"/>
                <w:sz w:val="20"/>
              </w:rPr>
              <w:t xml:space="preserve"> </w:t>
            </w:r>
            <w:r w:rsidR="00E572F8" w:rsidRPr="00682F1A">
              <w:rPr>
                <w:sz w:val="20"/>
              </w:rPr>
              <w:t>the</w:t>
            </w:r>
            <w:r w:rsidR="00E572F8" w:rsidRPr="00682F1A">
              <w:rPr>
                <w:spacing w:val="-6"/>
                <w:sz w:val="20"/>
              </w:rPr>
              <w:t xml:space="preserve"> </w:t>
            </w:r>
            <w:r w:rsidR="00E572F8" w:rsidRPr="00682F1A">
              <w:rPr>
                <w:sz w:val="20"/>
              </w:rPr>
              <w:t>National</w:t>
            </w:r>
            <w:r w:rsidR="00E572F8" w:rsidRPr="00682F1A">
              <w:rPr>
                <w:spacing w:val="-6"/>
                <w:sz w:val="20"/>
              </w:rPr>
              <w:t xml:space="preserve"> </w:t>
            </w:r>
            <w:r w:rsidR="00E572F8" w:rsidRPr="00682F1A">
              <w:rPr>
                <w:sz w:val="20"/>
              </w:rPr>
              <w:t>School</w:t>
            </w:r>
            <w:r w:rsidR="00E572F8" w:rsidRPr="00682F1A">
              <w:rPr>
                <w:spacing w:val="-5"/>
                <w:sz w:val="20"/>
              </w:rPr>
              <w:t xml:space="preserve"> </w:t>
            </w:r>
            <w:r w:rsidR="00E572F8" w:rsidRPr="00682F1A">
              <w:rPr>
                <w:sz w:val="20"/>
              </w:rPr>
              <w:t>Lunch</w:t>
            </w:r>
            <w:r w:rsidR="00E572F8" w:rsidRPr="00682F1A">
              <w:rPr>
                <w:spacing w:val="-5"/>
                <w:sz w:val="20"/>
              </w:rPr>
              <w:t xml:space="preserve"> </w:t>
            </w:r>
            <w:r w:rsidR="00E572F8" w:rsidRPr="00682F1A">
              <w:rPr>
                <w:sz w:val="20"/>
              </w:rPr>
              <w:t>Program (NSLP),</w:t>
            </w:r>
            <w:r w:rsidR="00E572F8" w:rsidRPr="00682F1A">
              <w:rPr>
                <w:spacing w:val="-6"/>
                <w:sz w:val="20"/>
              </w:rPr>
              <w:t xml:space="preserve"> </w:t>
            </w:r>
            <w:r w:rsidR="00E572F8" w:rsidRPr="00682F1A">
              <w:rPr>
                <w:sz w:val="20"/>
              </w:rPr>
              <w:t>the School</w:t>
            </w:r>
            <w:r w:rsidR="00E572F8" w:rsidRPr="00682F1A">
              <w:rPr>
                <w:spacing w:val="-4"/>
                <w:sz w:val="20"/>
              </w:rPr>
              <w:t xml:space="preserve"> </w:t>
            </w:r>
            <w:r w:rsidR="00E572F8" w:rsidRPr="00682F1A">
              <w:rPr>
                <w:sz w:val="20"/>
              </w:rPr>
              <w:t>Breakfast</w:t>
            </w:r>
            <w:r w:rsidR="00E572F8" w:rsidRPr="00682F1A">
              <w:rPr>
                <w:spacing w:val="-4"/>
                <w:sz w:val="20"/>
              </w:rPr>
              <w:t xml:space="preserve"> </w:t>
            </w:r>
            <w:r w:rsidR="00E572F8" w:rsidRPr="00682F1A">
              <w:rPr>
                <w:sz w:val="20"/>
              </w:rPr>
              <w:t>Program (SBP),</w:t>
            </w:r>
            <w:r w:rsidR="00E572F8" w:rsidRPr="00682F1A">
              <w:rPr>
                <w:spacing w:val="-5"/>
                <w:sz w:val="20"/>
              </w:rPr>
              <w:t xml:space="preserve"> </w:t>
            </w:r>
            <w:r w:rsidR="00E572F8" w:rsidRPr="00682F1A">
              <w:rPr>
                <w:sz w:val="20"/>
              </w:rPr>
              <w:t>and</w:t>
            </w:r>
            <w:r w:rsidR="00E572F8" w:rsidRPr="00682F1A">
              <w:rPr>
                <w:spacing w:val="-4"/>
                <w:sz w:val="20"/>
              </w:rPr>
              <w:t xml:space="preserve"> </w:t>
            </w:r>
            <w:r w:rsidR="00E572F8" w:rsidRPr="00682F1A">
              <w:rPr>
                <w:sz w:val="20"/>
              </w:rPr>
              <w:t>all</w:t>
            </w:r>
            <w:r w:rsidR="00E572F8" w:rsidRPr="00682F1A">
              <w:rPr>
                <w:spacing w:val="-5"/>
                <w:sz w:val="20"/>
              </w:rPr>
              <w:t xml:space="preserve"> </w:t>
            </w:r>
            <w:r w:rsidR="00E572F8" w:rsidRPr="00682F1A">
              <w:rPr>
                <w:sz w:val="20"/>
              </w:rPr>
              <w:t>other</w:t>
            </w:r>
            <w:r w:rsidR="00E572F8" w:rsidRPr="00682F1A">
              <w:rPr>
                <w:spacing w:val="-6"/>
                <w:sz w:val="20"/>
              </w:rPr>
              <w:t xml:space="preserve"> </w:t>
            </w:r>
            <w:r w:rsidR="00E572F8" w:rsidRPr="00682F1A">
              <w:rPr>
                <w:sz w:val="20"/>
              </w:rPr>
              <w:t>USDA</w:t>
            </w:r>
            <w:r w:rsidR="00E572F8" w:rsidRPr="00682F1A">
              <w:rPr>
                <w:spacing w:val="-6"/>
                <w:sz w:val="20"/>
              </w:rPr>
              <w:t xml:space="preserve"> </w:t>
            </w:r>
            <w:r w:rsidR="00E572F8" w:rsidRPr="00682F1A">
              <w:rPr>
                <w:sz w:val="20"/>
              </w:rPr>
              <w:t>contracted</w:t>
            </w:r>
            <w:r w:rsidR="00E572F8" w:rsidRPr="00682F1A">
              <w:rPr>
                <w:spacing w:val="-4"/>
                <w:sz w:val="20"/>
              </w:rPr>
              <w:t xml:space="preserve"> </w:t>
            </w:r>
            <w:r w:rsidR="00E572F8" w:rsidRPr="00682F1A">
              <w:rPr>
                <w:sz w:val="20"/>
              </w:rPr>
              <w:t xml:space="preserve">meal </w:t>
            </w:r>
            <w:r w:rsidR="00E572F8" w:rsidRPr="00682F1A">
              <w:rPr>
                <w:spacing w:val="-2"/>
                <w:sz w:val="20"/>
              </w:rPr>
              <w:t>Programs?</w:t>
            </w:r>
          </w:p>
          <w:p w14:paraId="2F50232C" w14:textId="77777777" w:rsidR="00E572F8" w:rsidRPr="00682F1A" w:rsidRDefault="00E572F8" w:rsidP="00702BF4">
            <w:pPr>
              <w:rPr>
                <w:i/>
                <w:iCs/>
                <w:sz w:val="20"/>
              </w:rPr>
            </w:pPr>
            <w:r w:rsidRPr="00682F1A">
              <w:rPr>
                <w:i/>
                <w:iCs/>
                <w:sz w:val="20"/>
              </w:rPr>
              <w:t xml:space="preserve">NSLP 7 CFR 210.10 </w:t>
            </w:r>
          </w:p>
          <w:p w14:paraId="3062290D" w14:textId="77777777" w:rsidR="00E572F8" w:rsidRPr="00682F1A" w:rsidRDefault="00E572F8" w:rsidP="00702BF4">
            <w:pPr>
              <w:rPr>
                <w:i/>
                <w:iCs/>
                <w:sz w:val="20"/>
              </w:rPr>
            </w:pPr>
            <w:r w:rsidRPr="00682F1A">
              <w:rPr>
                <w:i/>
                <w:iCs/>
                <w:sz w:val="20"/>
              </w:rPr>
              <w:t>SBP 7 CFR 220.8</w:t>
            </w:r>
          </w:p>
          <w:p w14:paraId="6F282055" w14:textId="77777777" w:rsidR="00E572F8" w:rsidRPr="00682F1A" w:rsidRDefault="00E572F8" w:rsidP="00702BF4">
            <w:pPr>
              <w:rPr>
                <w:i/>
                <w:iCs/>
                <w:sz w:val="20"/>
              </w:rPr>
            </w:pPr>
            <w:r w:rsidRPr="00682F1A">
              <w:rPr>
                <w:i/>
                <w:iCs/>
                <w:sz w:val="20"/>
              </w:rPr>
              <w:t>CACFP 7 CFR 226.20</w:t>
            </w:r>
          </w:p>
          <w:p w14:paraId="21D93A30" w14:textId="77777777" w:rsidR="004168DE" w:rsidRPr="00627151" w:rsidRDefault="004168DE" w:rsidP="004168DE">
            <w:pPr>
              <w:jc w:val="center"/>
              <w:rPr>
                <w:i/>
                <w:iCs/>
                <w:sz w:val="18"/>
                <w:szCs w:val="18"/>
              </w:rPr>
            </w:pPr>
            <w:r w:rsidRPr="00627151">
              <w:rPr>
                <w:i/>
                <w:iCs/>
                <w:sz w:val="18"/>
                <w:szCs w:val="18"/>
              </w:rPr>
              <w:t>Validation Activity:</w:t>
            </w:r>
          </w:p>
          <w:p w14:paraId="40CD97F0" w14:textId="45C7A2A7" w:rsidR="004168DE" w:rsidRPr="00682F1A" w:rsidRDefault="004168DE" w:rsidP="004168DE">
            <w:pPr>
              <w:jc w:val="center"/>
              <w:rPr>
                <w:b/>
                <w:spacing w:val="-2"/>
                <w:sz w:val="18"/>
                <w:szCs w:val="18"/>
              </w:rPr>
            </w:pPr>
            <w:r w:rsidRPr="00627151">
              <w:rPr>
                <w:i/>
                <w:iCs/>
                <w:sz w:val="18"/>
                <w:szCs w:val="18"/>
              </w:rPr>
              <w:t xml:space="preserve">Review </w:t>
            </w:r>
            <w:r w:rsidR="00D06A37" w:rsidRPr="00627151">
              <w:rPr>
                <w:i/>
                <w:iCs/>
                <w:sz w:val="18"/>
                <w:szCs w:val="18"/>
              </w:rPr>
              <w:t>one week of</w:t>
            </w:r>
            <w:r w:rsidRPr="00627151">
              <w:rPr>
                <w:i/>
                <w:iCs/>
                <w:sz w:val="18"/>
                <w:szCs w:val="18"/>
              </w:rPr>
              <w:t xml:space="preserve"> menus</w:t>
            </w:r>
            <w:r w:rsidR="001A522B" w:rsidRPr="00627151">
              <w:rPr>
                <w:i/>
                <w:iCs/>
                <w:sz w:val="18"/>
                <w:szCs w:val="18"/>
              </w:rPr>
              <w:t>/production records</w:t>
            </w:r>
            <w:r w:rsidRPr="00627151">
              <w:rPr>
                <w:i/>
                <w:iCs/>
                <w:sz w:val="18"/>
                <w:szCs w:val="18"/>
              </w:rPr>
              <w:t xml:space="preserve"> for each program the FSMC is contracted for to ensure that they meet the USDA dietary guidelines.</w:t>
            </w:r>
            <w:r w:rsidR="001A522B" w:rsidRPr="00682F1A">
              <w:rPr>
                <w:i/>
                <w:iCs/>
                <w:sz w:val="18"/>
                <w:szCs w:val="18"/>
              </w:rPr>
              <w:t xml:space="preserve"> SFA can plug information into USDA menu certification workbook to determine compliance.</w:t>
            </w:r>
          </w:p>
        </w:tc>
        <w:tc>
          <w:tcPr>
            <w:tcW w:w="4140" w:type="dxa"/>
          </w:tcPr>
          <w:p w14:paraId="2A4A9F37" w14:textId="6A9DB941" w:rsidR="00E572F8" w:rsidRPr="00682F1A" w:rsidRDefault="00E572F8" w:rsidP="00702BF4">
            <w:pPr>
              <w:rPr>
                <w:rFonts w:cs="Times New Roman"/>
                <w:bCs/>
                <w:sz w:val="20"/>
                <w:szCs w:val="20"/>
              </w:rPr>
            </w:pPr>
            <w:r w:rsidRPr="00682F1A">
              <w:rPr>
                <w:rFonts w:cs="Times New Roman"/>
                <w:b/>
                <w:sz w:val="20"/>
                <w:szCs w:val="20"/>
              </w:rPr>
              <w:t>Yes</w:t>
            </w:r>
            <w:r w:rsidRPr="00682F1A">
              <w:rPr>
                <w:rFonts w:cs="Times New Roman"/>
                <w:bCs/>
                <w:sz w:val="20"/>
                <w:szCs w:val="20"/>
              </w:rPr>
              <w:t>: The FSMC is serving reimbursable meals that comply with the latest USDA dietary guidelines and Federal regulations for the NSLP, SBP, and all other USDA contracted meal programs.</w:t>
            </w:r>
          </w:p>
          <w:p w14:paraId="56DE1211" w14:textId="77777777" w:rsidR="00F02069" w:rsidRPr="00682F1A" w:rsidRDefault="00F02069" w:rsidP="00702BF4">
            <w:pPr>
              <w:rPr>
                <w:rFonts w:cs="Times New Roman"/>
                <w:b/>
                <w:sz w:val="20"/>
                <w:szCs w:val="20"/>
              </w:rPr>
            </w:pPr>
          </w:p>
          <w:p w14:paraId="7EA70E10" w14:textId="2067EA19" w:rsidR="00E572F8" w:rsidRPr="00682F1A" w:rsidRDefault="00E572F8" w:rsidP="00702BF4">
            <w:pPr>
              <w:rPr>
                <w:rFonts w:cs="Times New Roman"/>
                <w:bCs/>
                <w:sz w:val="20"/>
                <w:szCs w:val="20"/>
              </w:rPr>
            </w:pPr>
            <w:r w:rsidRPr="00682F1A">
              <w:rPr>
                <w:rFonts w:cs="Times New Roman"/>
                <w:b/>
                <w:sz w:val="20"/>
                <w:szCs w:val="20"/>
              </w:rPr>
              <w:t>Needs Improvement</w:t>
            </w:r>
            <w:r w:rsidRPr="00682F1A">
              <w:rPr>
                <w:rFonts w:cs="Times New Roman"/>
                <w:bCs/>
                <w:sz w:val="20"/>
                <w:szCs w:val="20"/>
              </w:rPr>
              <w:t>: The FSMC is serving meals that do not comply with the latest USDA dietary guidelines and Federal regulations for the NSLP, SBP, and all other USDA contracted meal programs.</w:t>
            </w:r>
          </w:p>
        </w:tc>
        <w:tc>
          <w:tcPr>
            <w:tcW w:w="1695" w:type="dxa"/>
          </w:tcPr>
          <w:p w14:paraId="69D37D10"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7171B563" w14:textId="37671BA1" w:rsidR="00E572F8" w:rsidRPr="00682F1A" w:rsidRDefault="004F5D8A" w:rsidP="00702BF4">
            <w:pPr>
              <w:rPr>
                <w:rFonts w:cs="Times New Roman"/>
                <w:b/>
                <w:sz w:val="20"/>
                <w:szCs w:val="20"/>
              </w:rPr>
            </w:pPr>
            <w:sdt>
              <w:sdtPr>
                <w:rPr>
                  <w:rFonts w:cs="Times New Roman"/>
                  <w:bCs/>
                  <w:sz w:val="28"/>
                  <w:szCs w:val="28"/>
                </w:rPr>
                <w:id w:val="375281451"/>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32488A5B" w14:textId="77777777" w:rsidR="00E572F8" w:rsidRPr="00682F1A" w:rsidRDefault="00E572F8" w:rsidP="00702BF4">
            <w:pPr>
              <w:rPr>
                <w:rFonts w:cs="Times New Roman"/>
                <w:b/>
                <w:sz w:val="20"/>
                <w:szCs w:val="20"/>
              </w:rPr>
            </w:pPr>
          </w:p>
          <w:p w14:paraId="22E446A7" w14:textId="77777777" w:rsidR="00F02069" w:rsidRPr="00682F1A" w:rsidRDefault="00F02069" w:rsidP="00702BF4">
            <w:pPr>
              <w:rPr>
                <w:rFonts w:cs="Times New Roman"/>
                <w:b/>
                <w:sz w:val="20"/>
                <w:szCs w:val="20"/>
              </w:rPr>
            </w:pPr>
          </w:p>
          <w:p w14:paraId="3D9E67D0" w14:textId="77777777" w:rsidR="00F02069" w:rsidRPr="00682F1A" w:rsidRDefault="00F02069" w:rsidP="00702BF4">
            <w:pPr>
              <w:rPr>
                <w:rFonts w:cs="Times New Roman"/>
                <w:b/>
                <w:sz w:val="20"/>
                <w:szCs w:val="20"/>
              </w:rPr>
            </w:pPr>
          </w:p>
          <w:p w14:paraId="2FA96C6F" w14:textId="77777777" w:rsidR="00F02069" w:rsidRPr="00682F1A" w:rsidRDefault="00F02069" w:rsidP="00702BF4">
            <w:pPr>
              <w:rPr>
                <w:rFonts w:cs="Times New Roman"/>
                <w:b/>
                <w:sz w:val="20"/>
                <w:szCs w:val="20"/>
              </w:rPr>
            </w:pPr>
          </w:p>
          <w:p w14:paraId="23F09469" w14:textId="33360463" w:rsidR="00E572F8" w:rsidRPr="00682F1A" w:rsidRDefault="00E572F8" w:rsidP="00702BF4">
            <w:pPr>
              <w:rPr>
                <w:rFonts w:cs="Times New Roman"/>
                <w:b/>
                <w:sz w:val="20"/>
                <w:szCs w:val="20"/>
              </w:rPr>
            </w:pPr>
            <w:r w:rsidRPr="00682F1A">
              <w:rPr>
                <w:rFonts w:cs="Times New Roman"/>
                <w:b/>
                <w:sz w:val="20"/>
                <w:szCs w:val="20"/>
              </w:rPr>
              <w:t xml:space="preserve">Needs Improvement </w:t>
            </w:r>
          </w:p>
          <w:p w14:paraId="5F7A4155" w14:textId="13A1E310" w:rsidR="00E572F8" w:rsidRPr="00682F1A" w:rsidRDefault="004F5D8A" w:rsidP="00702BF4">
            <w:pPr>
              <w:rPr>
                <w:rFonts w:cs="Times New Roman"/>
                <w:b/>
                <w:sz w:val="20"/>
                <w:szCs w:val="20"/>
              </w:rPr>
            </w:pPr>
            <w:sdt>
              <w:sdtPr>
                <w:rPr>
                  <w:rFonts w:cs="Times New Roman"/>
                  <w:bCs/>
                  <w:sz w:val="28"/>
                  <w:szCs w:val="28"/>
                </w:rPr>
                <w:id w:val="318698743"/>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77DA29B4" w14:textId="564952EC" w:rsidR="00E572F8" w:rsidRPr="00682F1A" w:rsidRDefault="00E572F8" w:rsidP="00702BF4">
            <w:pPr>
              <w:rPr>
                <w:rFonts w:cs="Times New Roman"/>
                <w:b/>
                <w:sz w:val="20"/>
                <w:szCs w:val="20"/>
              </w:rPr>
            </w:pPr>
          </w:p>
        </w:tc>
      </w:tr>
      <w:tr w:rsidR="00E572F8" w:rsidRPr="00682F1A" w14:paraId="07699C54" w14:textId="77777777" w:rsidTr="007E5AEC">
        <w:tc>
          <w:tcPr>
            <w:tcW w:w="4315" w:type="dxa"/>
          </w:tcPr>
          <w:p w14:paraId="2637611C" w14:textId="2E5ADB1C" w:rsidR="00E572F8" w:rsidRPr="00682F1A" w:rsidRDefault="00293DA3" w:rsidP="00702BF4">
            <w:pPr>
              <w:rPr>
                <w:sz w:val="20"/>
              </w:rPr>
            </w:pPr>
            <w:r>
              <w:rPr>
                <w:sz w:val="20"/>
              </w:rPr>
              <w:t>5</w:t>
            </w:r>
            <w:r w:rsidR="00E572F8" w:rsidRPr="00682F1A">
              <w:rPr>
                <w:sz w:val="20"/>
              </w:rPr>
              <w:t xml:space="preserve">. </w:t>
            </w:r>
            <w:r w:rsidR="00E572F8" w:rsidRPr="00627151">
              <w:rPr>
                <w:sz w:val="20"/>
              </w:rPr>
              <w:t>Has</w:t>
            </w:r>
            <w:r w:rsidR="00E572F8" w:rsidRPr="00627151">
              <w:rPr>
                <w:spacing w:val="-9"/>
                <w:sz w:val="20"/>
              </w:rPr>
              <w:t xml:space="preserve"> </w:t>
            </w:r>
            <w:r w:rsidR="00E572F8" w:rsidRPr="00627151">
              <w:rPr>
                <w:sz w:val="20"/>
              </w:rPr>
              <w:t>the</w:t>
            </w:r>
            <w:r w:rsidR="00E572F8" w:rsidRPr="00627151">
              <w:rPr>
                <w:spacing w:val="-9"/>
                <w:sz w:val="20"/>
              </w:rPr>
              <w:t xml:space="preserve"> </w:t>
            </w:r>
            <w:r w:rsidR="00E572F8" w:rsidRPr="00627151">
              <w:rPr>
                <w:sz w:val="20"/>
              </w:rPr>
              <w:t>SFA</w:t>
            </w:r>
            <w:r w:rsidR="00E572F8" w:rsidRPr="00627151">
              <w:rPr>
                <w:spacing w:val="-9"/>
                <w:sz w:val="20"/>
              </w:rPr>
              <w:t xml:space="preserve"> </w:t>
            </w:r>
            <w:r w:rsidR="00E572F8" w:rsidRPr="00627151">
              <w:rPr>
                <w:sz w:val="20"/>
              </w:rPr>
              <w:t>retained</w:t>
            </w:r>
            <w:r w:rsidR="00E572F8" w:rsidRPr="00627151">
              <w:rPr>
                <w:spacing w:val="-5"/>
                <w:sz w:val="20"/>
              </w:rPr>
              <w:t xml:space="preserve"> </w:t>
            </w:r>
            <w:r w:rsidR="00E572F8" w:rsidRPr="00627151">
              <w:rPr>
                <w:sz w:val="20"/>
              </w:rPr>
              <w:t>control</w:t>
            </w:r>
            <w:r w:rsidR="00E572F8" w:rsidRPr="00627151">
              <w:rPr>
                <w:spacing w:val="-8"/>
                <w:sz w:val="20"/>
              </w:rPr>
              <w:t xml:space="preserve"> </w:t>
            </w:r>
            <w:r w:rsidR="00E572F8" w:rsidRPr="00627151">
              <w:rPr>
                <w:sz w:val="20"/>
              </w:rPr>
              <w:t>of</w:t>
            </w:r>
            <w:r w:rsidR="00E572F8" w:rsidRPr="00627151">
              <w:rPr>
                <w:spacing w:val="-8"/>
                <w:sz w:val="20"/>
              </w:rPr>
              <w:t xml:space="preserve"> </w:t>
            </w:r>
            <w:r w:rsidR="00E572F8" w:rsidRPr="00627151">
              <w:rPr>
                <w:sz w:val="20"/>
              </w:rPr>
              <w:t>the</w:t>
            </w:r>
            <w:r w:rsidR="00E572F8" w:rsidRPr="00627151">
              <w:rPr>
                <w:spacing w:val="-9"/>
                <w:sz w:val="20"/>
              </w:rPr>
              <w:t xml:space="preserve"> </w:t>
            </w:r>
            <w:r w:rsidR="00E572F8" w:rsidRPr="00627151">
              <w:rPr>
                <w:sz w:val="20"/>
              </w:rPr>
              <w:t>quality,</w:t>
            </w:r>
            <w:r w:rsidR="00E572F8" w:rsidRPr="00627151">
              <w:rPr>
                <w:spacing w:val="-8"/>
                <w:sz w:val="20"/>
              </w:rPr>
              <w:t xml:space="preserve"> </w:t>
            </w:r>
            <w:r w:rsidR="00E572F8" w:rsidRPr="00627151">
              <w:rPr>
                <w:sz w:val="20"/>
              </w:rPr>
              <w:t>extent,</w:t>
            </w:r>
            <w:r w:rsidR="00E572F8" w:rsidRPr="00627151">
              <w:rPr>
                <w:spacing w:val="-8"/>
                <w:sz w:val="20"/>
              </w:rPr>
              <w:t xml:space="preserve"> </w:t>
            </w:r>
            <w:r w:rsidR="00E572F8" w:rsidRPr="00627151">
              <w:rPr>
                <w:sz w:val="20"/>
              </w:rPr>
              <w:t>and</w:t>
            </w:r>
            <w:r w:rsidR="00E572F8" w:rsidRPr="00627151">
              <w:rPr>
                <w:spacing w:val="-4"/>
                <w:sz w:val="20"/>
              </w:rPr>
              <w:t xml:space="preserve"> </w:t>
            </w:r>
            <w:r w:rsidR="00E572F8" w:rsidRPr="00627151">
              <w:rPr>
                <w:sz w:val="20"/>
              </w:rPr>
              <w:t>general nature of its food service?</w:t>
            </w:r>
            <w:r w:rsidR="00E572F8" w:rsidRPr="00682F1A">
              <w:rPr>
                <w:sz w:val="20"/>
              </w:rPr>
              <w:t xml:space="preserve"> </w:t>
            </w:r>
          </w:p>
          <w:p w14:paraId="0127D9F3" w14:textId="77777777" w:rsidR="00E572F8" w:rsidRPr="00682F1A" w:rsidRDefault="00E572F8" w:rsidP="00702BF4">
            <w:pPr>
              <w:rPr>
                <w:i/>
                <w:iCs/>
                <w:sz w:val="20"/>
              </w:rPr>
            </w:pPr>
            <w:r w:rsidRPr="00682F1A">
              <w:rPr>
                <w:i/>
                <w:iCs/>
                <w:sz w:val="20"/>
              </w:rPr>
              <w:t>7 CFR 210.16(a)(4)</w:t>
            </w:r>
          </w:p>
          <w:p w14:paraId="00D92746" w14:textId="77777777" w:rsidR="00B43DD9" w:rsidRPr="00682F1A" w:rsidRDefault="00B43DD9" w:rsidP="00702BF4">
            <w:pPr>
              <w:rPr>
                <w:i/>
                <w:iCs/>
                <w:sz w:val="20"/>
              </w:rPr>
            </w:pPr>
          </w:p>
          <w:p w14:paraId="4586FD7B" w14:textId="77777777" w:rsidR="00B43DD9" w:rsidRPr="00627151" w:rsidRDefault="004168DE" w:rsidP="006D358C">
            <w:pPr>
              <w:jc w:val="center"/>
              <w:rPr>
                <w:bCs/>
                <w:i/>
                <w:iCs/>
                <w:spacing w:val="-2"/>
                <w:sz w:val="18"/>
                <w:szCs w:val="18"/>
              </w:rPr>
            </w:pPr>
            <w:r w:rsidRPr="00627151">
              <w:rPr>
                <w:bCs/>
                <w:i/>
                <w:iCs/>
                <w:spacing w:val="-2"/>
                <w:sz w:val="18"/>
                <w:szCs w:val="18"/>
              </w:rPr>
              <w:t>Validation Activity:</w:t>
            </w:r>
          </w:p>
          <w:p w14:paraId="359536F4" w14:textId="773AF85F" w:rsidR="004168DE" w:rsidRPr="00682F1A" w:rsidRDefault="00970959" w:rsidP="006D358C">
            <w:pPr>
              <w:jc w:val="center"/>
              <w:rPr>
                <w:bCs/>
                <w:i/>
                <w:iCs/>
                <w:spacing w:val="-2"/>
                <w:sz w:val="18"/>
                <w:szCs w:val="18"/>
              </w:rPr>
            </w:pPr>
            <w:r w:rsidRPr="00E83685">
              <w:rPr>
                <w:bCs/>
                <w:i/>
                <w:iCs/>
                <w:spacing w:val="-2"/>
                <w:sz w:val="18"/>
                <w:szCs w:val="18"/>
              </w:rPr>
              <w:t xml:space="preserve">Review Section </w:t>
            </w:r>
            <w:r w:rsidR="00E83685">
              <w:rPr>
                <w:bCs/>
                <w:i/>
                <w:iCs/>
                <w:spacing w:val="-2"/>
                <w:sz w:val="18"/>
                <w:szCs w:val="18"/>
              </w:rPr>
              <w:t>3.3 B(5)</w:t>
            </w:r>
            <w:r w:rsidRPr="00E83685">
              <w:rPr>
                <w:bCs/>
                <w:i/>
                <w:iCs/>
                <w:spacing w:val="-2"/>
                <w:sz w:val="18"/>
                <w:szCs w:val="18"/>
              </w:rPr>
              <w:t xml:space="preserve"> </w:t>
            </w:r>
            <w:r w:rsidR="00B840FC" w:rsidRPr="00E83685">
              <w:rPr>
                <w:bCs/>
                <w:i/>
                <w:iCs/>
                <w:spacing w:val="-2"/>
                <w:sz w:val="18"/>
                <w:szCs w:val="18"/>
              </w:rPr>
              <w:t>–</w:t>
            </w:r>
            <w:r w:rsidR="00B840FC" w:rsidRPr="00627151">
              <w:rPr>
                <w:bCs/>
                <w:i/>
                <w:iCs/>
                <w:spacing w:val="-2"/>
                <w:sz w:val="18"/>
                <w:szCs w:val="18"/>
              </w:rPr>
              <w:t xml:space="preserve"> Control of the Food Service Program in</w:t>
            </w:r>
            <w:r w:rsidRPr="00627151">
              <w:rPr>
                <w:bCs/>
                <w:i/>
                <w:iCs/>
                <w:spacing w:val="-2"/>
                <w:sz w:val="18"/>
                <w:szCs w:val="18"/>
              </w:rPr>
              <w:t xml:space="preserve"> the Contract to ensure that the SFA has maintaine</w:t>
            </w:r>
            <w:r w:rsidR="00A565DE" w:rsidRPr="00682F1A">
              <w:rPr>
                <w:bCs/>
                <w:i/>
                <w:iCs/>
                <w:spacing w:val="-2"/>
                <w:sz w:val="18"/>
                <w:szCs w:val="18"/>
              </w:rPr>
              <w:t>d control in all areas to include: the non-profit school food service account, establishing all meal prices, establishing a</w:t>
            </w:r>
            <w:r w:rsidR="009D1CEB" w:rsidRPr="00B5780B">
              <w:rPr>
                <w:bCs/>
                <w:i/>
                <w:iCs/>
                <w:spacing w:val="-2"/>
                <w:sz w:val="18"/>
                <w:szCs w:val="18"/>
              </w:rPr>
              <w:t xml:space="preserve"> </w:t>
            </w:r>
            <w:r w:rsidR="00A565DE" w:rsidRPr="00682F1A">
              <w:rPr>
                <w:bCs/>
                <w:i/>
                <w:iCs/>
                <w:spacing w:val="-2"/>
                <w:sz w:val="18"/>
                <w:szCs w:val="18"/>
              </w:rPr>
              <w:t xml:space="preserve">la carte prices, development of 21 day cycle menu, conveying menu adjustments to FSMC, monitoring those adjustments, and </w:t>
            </w:r>
            <w:r w:rsidR="00C33537" w:rsidRPr="00682F1A">
              <w:rPr>
                <w:bCs/>
                <w:i/>
                <w:iCs/>
                <w:spacing w:val="-2"/>
                <w:sz w:val="18"/>
                <w:szCs w:val="18"/>
              </w:rPr>
              <w:t>ensuring any credits and refunds are returned to the SFA.</w:t>
            </w:r>
          </w:p>
        </w:tc>
        <w:tc>
          <w:tcPr>
            <w:tcW w:w="4140" w:type="dxa"/>
          </w:tcPr>
          <w:p w14:paraId="386A08EE" w14:textId="77777777" w:rsidR="00E572F8" w:rsidRPr="00682F1A" w:rsidRDefault="00E572F8" w:rsidP="00702BF4">
            <w:pPr>
              <w:rPr>
                <w:rFonts w:cs="Times New Roman"/>
                <w:bCs/>
                <w:sz w:val="20"/>
                <w:szCs w:val="20"/>
              </w:rPr>
            </w:pPr>
            <w:r w:rsidRPr="00682F1A">
              <w:rPr>
                <w:rFonts w:cs="Times New Roman"/>
                <w:b/>
                <w:sz w:val="20"/>
                <w:szCs w:val="20"/>
              </w:rPr>
              <w:t>Yes</w:t>
            </w:r>
            <w:r w:rsidRPr="00682F1A">
              <w:rPr>
                <w:rFonts w:cs="Times New Roman"/>
                <w:bCs/>
                <w:sz w:val="20"/>
                <w:szCs w:val="20"/>
              </w:rPr>
              <w:t>: The SFA maintains oversight and control of the foodservice operation, including quality, extent, and the general nature of the program.</w:t>
            </w:r>
          </w:p>
          <w:p w14:paraId="6FB2A029" w14:textId="77777777" w:rsidR="00B43DD9" w:rsidRPr="00682F1A" w:rsidRDefault="00B43DD9" w:rsidP="00702BF4">
            <w:pPr>
              <w:rPr>
                <w:rFonts w:cs="Times New Roman"/>
                <w:b/>
                <w:sz w:val="20"/>
                <w:szCs w:val="20"/>
              </w:rPr>
            </w:pPr>
          </w:p>
          <w:p w14:paraId="39C37FCB" w14:textId="32B73510" w:rsidR="00E572F8" w:rsidRPr="00682F1A" w:rsidRDefault="00E572F8" w:rsidP="00702BF4">
            <w:pPr>
              <w:rPr>
                <w:rFonts w:cs="Times New Roman"/>
                <w:bCs/>
                <w:sz w:val="20"/>
                <w:szCs w:val="20"/>
              </w:rPr>
            </w:pPr>
            <w:r w:rsidRPr="00682F1A">
              <w:rPr>
                <w:rFonts w:cs="Times New Roman"/>
                <w:b/>
                <w:sz w:val="20"/>
                <w:szCs w:val="20"/>
              </w:rPr>
              <w:t>Needs Improvement</w:t>
            </w:r>
            <w:r w:rsidRPr="00682F1A">
              <w:rPr>
                <w:rFonts w:cs="Times New Roman"/>
                <w:bCs/>
                <w:sz w:val="20"/>
                <w:szCs w:val="20"/>
              </w:rPr>
              <w:t>: Either quality, extent, or the general nature of the foodservice program is not being maintained by the SFA.</w:t>
            </w:r>
          </w:p>
        </w:tc>
        <w:tc>
          <w:tcPr>
            <w:tcW w:w="1695" w:type="dxa"/>
          </w:tcPr>
          <w:p w14:paraId="1C0A5F39"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54F3C454" w14:textId="165DC99E" w:rsidR="00E572F8" w:rsidRPr="00682F1A" w:rsidRDefault="004F5D8A" w:rsidP="00702BF4">
            <w:pPr>
              <w:rPr>
                <w:rFonts w:cs="Times New Roman"/>
                <w:b/>
                <w:sz w:val="20"/>
                <w:szCs w:val="20"/>
              </w:rPr>
            </w:pPr>
            <w:sdt>
              <w:sdtPr>
                <w:rPr>
                  <w:rFonts w:cs="Times New Roman"/>
                  <w:bCs/>
                  <w:sz w:val="28"/>
                  <w:szCs w:val="28"/>
                </w:rPr>
                <w:id w:val="33778324"/>
                <w14:checkbox>
                  <w14:checked w14:val="0"/>
                  <w14:checkedState w14:val="2612" w14:font="MS Gothic"/>
                  <w14:uncheckedState w14:val="2610" w14:font="MS Gothic"/>
                </w14:checkbox>
              </w:sdtPr>
              <w:sdtEndPr/>
              <w:sdtContent>
                <w:r w:rsidR="00942543">
                  <w:rPr>
                    <w:rFonts w:ascii="MS Gothic" w:eastAsia="MS Gothic" w:hAnsi="MS Gothic" w:cs="Times New Roman" w:hint="eastAsia"/>
                    <w:bCs/>
                    <w:sz w:val="28"/>
                    <w:szCs w:val="28"/>
                  </w:rPr>
                  <w:t>☐</w:t>
                </w:r>
              </w:sdtContent>
            </w:sdt>
          </w:p>
          <w:p w14:paraId="26BFB451" w14:textId="77777777" w:rsidR="00E572F8" w:rsidRPr="00682F1A" w:rsidRDefault="00E572F8" w:rsidP="00702BF4">
            <w:pPr>
              <w:rPr>
                <w:rFonts w:cs="Times New Roman"/>
                <w:b/>
                <w:sz w:val="20"/>
                <w:szCs w:val="20"/>
              </w:rPr>
            </w:pPr>
          </w:p>
          <w:p w14:paraId="5AC5C211" w14:textId="77777777" w:rsidR="00B43DD9" w:rsidRPr="00682F1A" w:rsidRDefault="00B43DD9" w:rsidP="00702BF4">
            <w:pPr>
              <w:rPr>
                <w:rFonts w:cs="Times New Roman"/>
                <w:b/>
                <w:sz w:val="20"/>
                <w:szCs w:val="20"/>
              </w:rPr>
            </w:pPr>
          </w:p>
          <w:p w14:paraId="3D14E1F1" w14:textId="77777777" w:rsidR="00B43DD9" w:rsidRPr="00682F1A" w:rsidRDefault="00B43DD9" w:rsidP="00702BF4">
            <w:pPr>
              <w:rPr>
                <w:rFonts w:cs="Times New Roman"/>
                <w:b/>
                <w:sz w:val="20"/>
                <w:szCs w:val="20"/>
              </w:rPr>
            </w:pPr>
          </w:p>
          <w:p w14:paraId="23754D30" w14:textId="20F65A01" w:rsidR="00E572F8" w:rsidRPr="00682F1A" w:rsidRDefault="00E572F8" w:rsidP="00702BF4">
            <w:pPr>
              <w:rPr>
                <w:rFonts w:cs="Times New Roman"/>
                <w:b/>
                <w:sz w:val="20"/>
                <w:szCs w:val="20"/>
              </w:rPr>
            </w:pPr>
            <w:r w:rsidRPr="00682F1A">
              <w:rPr>
                <w:rFonts w:cs="Times New Roman"/>
                <w:b/>
                <w:sz w:val="20"/>
                <w:szCs w:val="20"/>
              </w:rPr>
              <w:t xml:space="preserve">Needs Improvement </w:t>
            </w:r>
          </w:p>
          <w:p w14:paraId="229D4B97" w14:textId="14EC7F2E" w:rsidR="00E572F8" w:rsidRPr="00682F1A" w:rsidRDefault="004F5D8A" w:rsidP="00702BF4">
            <w:pPr>
              <w:rPr>
                <w:rFonts w:cs="Times New Roman"/>
                <w:b/>
                <w:sz w:val="20"/>
                <w:szCs w:val="20"/>
              </w:rPr>
            </w:pPr>
            <w:sdt>
              <w:sdtPr>
                <w:rPr>
                  <w:rFonts w:cs="Times New Roman"/>
                  <w:bCs/>
                  <w:sz w:val="28"/>
                  <w:szCs w:val="28"/>
                </w:rPr>
                <w:id w:val="1918371519"/>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E572F8" w:rsidRPr="00682F1A" w14:paraId="1CA028D4" w14:textId="77777777" w:rsidTr="007E5AEC">
        <w:tc>
          <w:tcPr>
            <w:tcW w:w="4315" w:type="dxa"/>
          </w:tcPr>
          <w:p w14:paraId="799EE607" w14:textId="513A6B3E" w:rsidR="00E572F8" w:rsidRPr="00682F1A" w:rsidRDefault="00293DA3" w:rsidP="00702BF4">
            <w:pPr>
              <w:rPr>
                <w:sz w:val="20"/>
              </w:rPr>
            </w:pPr>
            <w:r>
              <w:rPr>
                <w:sz w:val="20"/>
              </w:rPr>
              <w:t>6</w:t>
            </w:r>
            <w:r w:rsidR="00E572F8" w:rsidRPr="00682F1A">
              <w:rPr>
                <w:sz w:val="20"/>
              </w:rPr>
              <w:t xml:space="preserve">. </w:t>
            </w:r>
            <w:bookmarkStart w:id="0" w:name="_Hlk110411685"/>
            <w:r w:rsidR="00E572F8" w:rsidRPr="00627151">
              <w:rPr>
                <w:sz w:val="20"/>
              </w:rPr>
              <w:t>Has</w:t>
            </w:r>
            <w:r w:rsidR="00E572F8" w:rsidRPr="00627151">
              <w:rPr>
                <w:spacing w:val="-9"/>
                <w:sz w:val="20"/>
              </w:rPr>
              <w:t xml:space="preserve"> </w:t>
            </w:r>
            <w:r w:rsidR="00E572F8" w:rsidRPr="00627151">
              <w:rPr>
                <w:sz w:val="20"/>
              </w:rPr>
              <w:t>the</w:t>
            </w:r>
            <w:r w:rsidR="00E572F8" w:rsidRPr="00627151">
              <w:rPr>
                <w:spacing w:val="-8"/>
                <w:sz w:val="20"/>
              </w:rPr>
              <w:t xml:space="preserve"> </w:t>
            </w:r>
            <w:r w:rsidR="00E572F8" w:rsidRPr="00627151">
              <w:rPr>
                <w:sz w:val="20"/>
              </w:rPr>
              <w:t>SFA</w:t>
            </w:r>
            <w:r w:rsidR="00E572F8" w:rsidRPr="00627151">
              <w:rPr>
                <w:spacing w:val="-10"/>
                <w:sz w:val="20"/>
              </w:rPr>
              <w:t xml:space="preserve"> </w:t>
            </w:r>
            <w:r w:rsidR="00E572F8" w:rsidRPr="00627151">
              <w:rPr>
                <w:sz w:val="20"/>
              </w:rPr>
              <w:t>made</w:t>
            </w:r>
            <w:r w:rsidR="00E572F8" w:rsidRPr="00627151">
              <w:rPr>
                <w:spacing w:val="-9"/>
                <w:sz w:val="20"/>
              </w:rPr>
              <w:t xml:space="preserve"> </w:t>
            </w:r>
            <w:r w:rsidR="00E572F8" w:rsidRPr="00627151">
              <w:rPr>
                <w:sz w:val="20"/>
              </w:rPr>
              <w:t>no</w:t>
            </w:r>
            <w:r w:rsidR="00E572F8" w:rsidRPr="00627151">
              <w:rPr>
                <w:spacing w:val="-5"/>
                <w:sz w:val="20"/>
              </w:rPr>
              <w:t xml:space="preserve"> </w:t>
            </w:r>
            <w:r w:rsidR="00E572F8" w:rsidRPr="00627151">
              <w:rPr>
                <w:sz w:val="20"/>
              </w:rPr>
              <w:t>payment</w:t>
            </w:r>
            <w:r w:rsidR="00E572F8" w:rsidRPr="00627151">
              <w:rPr>
                <w:spacing w:val="-4"/>
                <w:sz w:val="20"/>
              </w:rPr>
              <w:t xml:space="preserve"> </w:t>
            </w:r>
            <w:r w:rsidR="00E572F8" w:rsidRPr="00627151">
              <w:rPr>
                <w:sz w:val="20"/>
              </w:rPr>
              <w:t>to</w:t>
            </w:r>
            <w:r w:rsidR="00E572F8" w:rsidRPr="00627151">
              <w:rPr>
                <w:spacing w:val="-10"/>
                <w:sz w:val="20"/>
              </w:rPr>
              <w:t xml:space="preserve"> </w:t>
            </w:r>
            <w:r w:rsidR="00E572F8" w:rsidRPr="00627151">
              <w:rPr>
                <w:sz w:val="20"/>
              </w:rPr>
              <w:t>the</w:t>
            </w:r>
            <w:r w:rsidR="00E572F8" w:rsidRPr="00627151">
              <w:rPr>
                <w:spacing w:val="-8"/>
                <w:sz w:val="20"/>
              </w:rPr>
              <w:t xml:space="preserve"> </w:t>
            </w:r>
            <w:r w:rsidR="00E572F8" w:rsidRPr="00627151">
              <w:rPr>
                <w:sz w:val="20"/>
              </w:rPr>
              <w:t>FSMC</w:t>
            </w:r>
            <w:r w:rsidR="00E572F8" w:rsidRPr="00627151">
              <w:rPr>
                <w:spacing w:val="-9"/>
                <w:sz w:val="20"/>
              </w:rPr>
              <w:t xml:space="preserve"> </w:t>
            </w:r>
            <w:r w:rsidR="00E572F8" w:rsidRPr="00627151">
              <w:rPr>
                <w:sz w:val="20"/>
              </w:rPr>
              <w:t>for</w:t>
            </w:r>
            <w:r w:rsidR="00E572F8" w:rsidRPr="00627151">
              <w:rPr>
                <w:spacing w:val="-3"/>
                <w:sz w:val="20"/>
              </w:rPr>
              <w:t xml:space="preserve"> </w:t>
            </w:r>
            <w:r w:rsidR="00E572F8" w:rsidRPr="00627151">
              <w:rPr>
                <w:sz w:val="20"/>
              </w:rPr>
              <w:t>meals</w:t>
            </w:r>
            <w:r w:rsidR="00E572F8" w:rsidRPr="00627151">
              <w:rPr>
                <w:spacing w:val="-8"/>
                <w:sz w:val="20"/>
              </w:rPr>
              <w:t xml:space="preserve"> </w:t>
            </w:r>
            <w:r w:rsidR="00E572F8" w:rsidRPr="00627151">
              <w:rPr>
                <w:sz w:val="20"/>
              </w:rPr>
              <w:t>that</w:t>
            </w:r>
            <w:r w:rsidR="00E572F8" w:rsidRPr="00627151">
              <w:rPr>
                <w:spacing w:val="-4"/>
                <w:sz w:val="20"/>
              </w:rPr>
              <w:t xml:space="preserve"> </w:t>
            </w:r>
            <w:r w:rsidR="00E572F8" w:rsidRPr="00627151">
              <w:rPr>
                <w:sz w:val="20"/>
              </w:rPr>
              <w:t xml:space="preserve">are spoiled or unwholesome at time of delivery; or do not meet detailed specifications, or do not otherwise meet the requirements of the contract? </w:t>
            </w:r>
            <w:bookmarkEnd w:id="0"/>
          </w:p>
          <w:p w14:paraId="00F98309" w14:textId="77777777" w:rsidR="00E572F8" w:rsidRPr="00682F1A" w:rsidRDefault="00E572F8" w:rsidP="00702BF4">
            <w:pPr>
              <w:rPr>
                <w:i/>
                <w:iCs/>
                <w:sz w:val="20"/>
              </w:rPr>
            </w:pPr>
            <w:r w:rsidRPr="00682F1A">
              <w:rPr>
                <w:i/>
                <w:iCs/>
                <w:sz w:val="20"/>
              </w:rPr>
              <w:t>7 CFR 210.16(c)(3)</w:t>
            </w:r>
          </w:p>
          <w:p w14:paraId="3B518C12" w14:textId="77777777" w:rsidR="00074005" w:rsidRPr="00682F1A" w:rsidRDefault="00074005" w:rsidP="00702BF4">
            <w:pPr>
              <w:rPr>
                <w:i/>
                <w:iCs/>
                <w:sz w:val="20"/>
              </w:rPr>
            </w:pPr>
          </w:p>
          <w:p w14:paraId="41751B9D" w14:textId="77777777" w:rsidR="00AB54BD" w:rsidRPr="00627151" w:rsidRDefault="00AB54BD" w:rsidP="00702BF4">
            <w:pPr>
              <w:rPr>
                <w:i/>
                <w:iCs/>
                <w:sz w:val="18"/>
                <w:szCs w:val="18"/>
              </w:rPr>
            </w:pPr>
          </w:p>
          <w:p w14:paraId="5A8C8CCF" w14:textId="1E1E6B27" w:rsidR="00AB54BD" w:rsidRPr="00627151" w:rsidRDefault="00AB54BD" w:rsidP="000D03B4">
            <w:pPr>
              <w:jc w:val="center"/>
              <w:rPr>
                <w:i/>
                <w:iCs/>
                <w:sz w:val="18"/>
                <w:szCs w:val="18"/>
              </w:rPr>
            </w:pPr>
            <w:r w:rsidRPr="00627151">
              <w:rPr>
                <w:i/>
                <w:iCs/>
                <w:sz w:val="18"/>
                <w:szCs w:val="18"/>
              </w:rPr>
              <w:lastRenderedPageBreak/>
              <w:t>Validation Activity:</w:t>
            </w:r>
          </w:p>
          <w:p w14:paraId="3D0B5151" w14:textId="77777777" w:rsidR="00FC7D23" w:rsidRPr="00627151" w:rsidRDefault="000210BA" w:rsidP="000D03B4">
            <w:pPr>
              <w:jc w:val="center"/>
              <w:rPr>
                <w:i/>
                <w:iCs/>
                <w:sz w:val="18"/>
                <w:szCs w:val="18"/>
              </w:rPr>
            </w:pPr>
            <w:r w:rsidRPr="00627151">
              <w:rPr>
                <w:i/>
                <w:iCs/>
                <w:sz w:val="18"/>
                <w:szCs w:val="18"/>
              </w:rPr>
              <w:t xml:space="preserve">The SFA should </w:t>
            </w:r>
            <w:r w:rsidR="001D4316" w:rsidRPr="00627151">
              <w:rPr>
                <w:i/>
                <w:iCs/>
                <w:sz w:val="18"/>
                <w:szCs w:val="18"/>
              </w:rPr>
              <w:t>compare</w:t>
            </w:r>
            <w:r w:rsidRPr="00627151">
              <w:rPr>
                <w:i/>
                <w:iCs/>
                <w:sz w:val="18"/>
                <w:szCs w:val="18"/>
              </w:rPr>
              <w:t xml:space="preserve"> FSMC invoices</w:t>
            </w:r>
            <w:r w:rsidR="001D4316" w:rsidRPr="00627151">
              <w:rPr>
                <w:i/>
                <w:iCs/>
                <w:sz w:val="18"/>
                <w:szCs w:val="18"/>
              </w:rPr>
              <w:t xml:space="preserve"> to </w:t>
            </w:r>
            <w:r w:rsidRPr="00627151">
              <w:rPr>
                <w:i/>
                <w:iCs/>
                <w:sz w:val="18"/>
                <w:szCs w:val="18"/>
              </w:rPr>
              <w:t>Vendor invoice</w:t>
            </w:r>
            <w:r w:rsidR="00AB54BD" w:rsidRPr="00627151">
              <w:rPr>
                <w:i/>
                <w:iCs/>
                <w:sz w:val="18"/>
                <w:szCs w:val="18"/>
              </w:rPr>
              <w:t>s</w:t>
            </w:r>
            <w:r w:rsidRPr="00627151">
              <w:rPr>
                <w:i/>
                <w:iCs/>
                <w:sz w:val="18"/>
                <w:szCs w:val="18"/>
              </w:rPr>
              <w:t xml:space="preserve"> to </w:t>
            </w:r>
            <w:r w:rsidR="003E3FF3" w:rsidRPr="00627151">
              <w:rPr>
                <w:i/>
                <w:iCs/>
                <w:sz w:val="18"/>
                <w:szCs w:val="18"/>
              </w:rPr>
              <w:t xml:space="preserve">validate that </w:t>
            </w:r>
            <w:r w:rsidR="00FC7D23" w:rsidRPr="00627151">
              <w:rPr>
                <w:i/>
                <w:iCs/>
                <w:sz w:val="18"/>
                <w:szCs w:val="18"/>
              </w:rPr>
              <w:t xml:space="preserve">the </w:t>
            </w:r>
          </w:p>
          <w:p w14:paraId="5FEB9E7D" w14:textId="653A3BA0" w:rsidR="00074005" w:rsidRPr="00682F1A" w:rsidRDefault="00FC7D23" w:rsidP="000D03B4">
            <w:pPr>
              <w:jc w:val="center"/>
              <w:rPr>
                <w:b/>
                <w:i/>
                <w:iCs/>
                <w:spacing w:val="-2"/>
                <w:sz w:val="18"/>
                <w:szCs w:val="18"/>
              </w:rPr>
            </w:pPr>
            <w:r w:rsidRPr="00627151">
              <w:rPr>
                <w:i/>
                <w:iCs/>
                <w:sz w:val="18"/>
                <w:szCs w:val="18"/>
              </w:rPr>
              <w:t xml:space="preserve">SFA was not charged for </w:t>
            </w:r>
            <w:r w:rsidR="000210BA" w:rsidRPr="00627151">
              <w:rPr>
                <w:i/>
                <w:iCs/>
                <w:sz w:val="18"/>
                <w:szCs w:val="18"/>
              </w:rPr>
              <w:t xml:space="preserve">items </w:t>
            </w:r>
            <w:r w:rsidR="003E3FF3" w:rsidRPr="00627151">
              <w:rPr>
                <w:i/>
                <w:iCs/>
                <w:sz w:val="18"/>
                <w:szCs w:val="18"/>
              </w:rPr>
              <w:t xml:space="preserve">that </w:t>
            </w:r>
            <w:r w:rsidR="000210BA" w:rsidRPr="00627151">
              <w:rPr>
                <w:i/>
                <w:iCs/>
                <w:sz w:val="18"/>
                <w:szCs w:val="18"/>
              </w:rPr>
              <w:t>were rejected.</w:t>
            </w:r>
          </w:p>
        </w:tc>
        <w:tc>
          <w:tcPr>
            <w:tcW w:w="4140" w:type="dxa"/>
          </w:tcPr>
          <w:p w14:paraId="6D2C1CAA" w14:textId="1C8D4B12" w:rsidR="00E572F8" w:rsidRPr="00682F1A" w:rsidRDefault="00E572F8" w:rsidP="00702BF4">
            <w:pPr>
              <w:rPr>
                <w:rFonts w:cs="Times New Roman"/>
                <w:bCs/>
                <w:sz w:val="20"/>
                <w:szCs w:val="20"/>
              </w:rPr>
            </w:pPr>
            <w:r w:rsidRPr="00682F1A">
              <w:rPr>
                <w:rFonts w:cs="Times New Roman"/>
                <w:b/>
                <w:sz w:val="20"/>
                <w:szCs w:val="20"/>
              </w:rPr>
              <w:lastRenderedPageBreak/>
              <w:t>Yes</w:t>
            </w:r>
            <w:r w:rsidRPr="00682F1A">
              <w:rPr>
                <w:rFonts w:cs="Times New Roman"/>
                <w:bCs/>
                <w:sz w:val="20"/>
                <w:szCs w:val="20"/>
              </w:rPr>
              <w:t xml:space="preserve">: No payment was made for meals that were (1) spoiled or unwholesome at time of delivery, (2) did not meet detailed specifications as developed by the SFA for each food component, or (3) did not otherwise meet the requirements of the contract. This includes items such as age/grade group </w:t>
            </w:r>
            <w:r w:rsidR="008D569E" w:rsidRPr="00682F1A">
              <w:rPr>
                <w:rFonts w:cs="Times New Roman"/>
                <w:bCs/>
                <w:sz w:val="20"/>
                <w:szCs w:val="20"/>
              </w:rPr>
              <w:t>meal pattern requirements</w:t>
            </w:r>
            <w:r w:rsidRPr="00682F1A">
              <w:rPr>
                <w:rFonts w:cs="Times New Roman"/>
                <w:bCs/>
                <w:sz w:val="20"/>
                <w:szCs w:val="20"/>
              </w:rPr>
              <w:t xml:space="preserve">, </w:t>
            </w:r>
            <w:r w:rsidRPr="00682F1A">
              <w:rPr>
                <w:rFonts w:cs="Times New Roman"/>
                <w:bCs/>
                <w:sz w:val="20"/>
                <w:szCs w:val="20"/>
              </w:rPr>
              <w:lastRenderedPageBreak/>
              <w:t>purchase units, style, condition, weight, ingredients, formulations, and/or delivery time.</w:t>
            </w:r>
          </w:p>
          <w:p w14:paraId="50549E3E" w14:textId="77777777" w:rsidR="00E572F8" w:rsidRPr="00682F1A" w:rsidRDefault="00E572F8" w:rsidP="00702BF4">
            <w:pPr>
              <w:rPr>
                <w:rFonts w:cs="Times New Roman"/>
                <w:bCs/>
                <w:sz w:val="20"/>
                <w:szCs w:val="20"/>
              </w:rPr>
            </w:pPr>
            <w:r w:rsidRPr="00682F1A">
              <w:rPr>
                <w:rFonts w:cs="Times New Roman"/>
                <w:b/>
                <w:sz w:val="20"/>
                <w:szCs w:val="20"/>
              </w:rPr>
              <w:t>Needs Improvement</w:t>
            </w:r>
            <w:r w:rsidRPr="00682F1A">
              <w:rPr>
                <w:rFonts w:cs="Times New Roman"/>
                <w:bCs/>
                <w:sz w:val="20"/>
                <w:szCs w:val="20"/>
              </w:rPr>
              <w:t xml:space="preserve">: Payment was made for meals that were either (1) spoiled or unwholesome at time of delivery, (2) did not meet detailed specifications as developed by the SFA for each food component, or (3) did not otherwise meet the requirements of the contract. </w:t>
            </w:r>
          </w:p>
          <w:p w14:paraId="59478D5C" w14:textId="7F0E02CD" w:rsidR="00E572F8" w:rsidRPr="00682F1A" w:rsidRDefault="00E572F8" w:rsidP="00702BF4">
            <w:pPr>
              <w:rPr>
                <w:rFonts w:ascii="Times New Roman" w:hAnsi="Times New Roman" w:cs="Times New Roman"/>
                <w:bCs/>
                <w:sz w:val="28"/>
                <w:szCs w:val="28"/>
              </w:rPr>
            </w:pPr>
          </w:p>
        </w:tc>
        <w:tc>
          <w:tcPr>
            <w:tcW w:w="1695" w:type="dxa"/>
          </w:tcPr>
          <w:p w14:paraId="2906DE49" w14:textId="77777777" w:rsidR="00E572F8" w:rsidRPr="00682F1A" w:rsidRDefault="00E572F8" w:rsidP="00702BF4">
            <w:pPr>
              <w:rPr>
                <w:rFonts w:cs="Times New Roman"/>
                <w:b/>
                <w:sz w:val="20"/>
                <w:szCs w:val="20"/>
              </w:rPr>
            </w:pPr>
            <w:r w:rsidRPr="00682F1A">
              <w:rPr>
                <w:rFonts w:cs="Times New Roman"/>
                <w:b/>
                <w:sz w:val="20"/>
                <w:szCs w:val="20"/>
              </w:rPr>
              <w:lastRenderedPageBreak/>
              <w:t xml:space="preserve">Yes </w:t>
            </w:r>
          </w:p>
          <w:p w14:paraId="078A6486" w14:textId="0A9A471F" w:rsidR="00E572F8" w:rsidRPr="00682F1A" w:rsidRDefault="004F5D8A" w:rsidP="00702BF4">
            <w:pPr>
              <w:rPr>
                <w:rFonts w:cs="Times New Roman"/>
                <w:b/>
                <w:sz w:val="20"/>
                <w:szCs w:val="20"/>
              </w:rPr>
            </w:pPr>
            <w:sdt>
              <w:sdtPr>
                <w:rPr>
                  <w:rFonts w:cs="Times New Roman"/>
                  <w:bCs/>
                  <w:sz w:val="28"/>
                  <w:szCs w:val="28"/>
                </w:rPr>
                <w:id w:val="2115708249"/>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633F1F86" w14:textId="77777777" w:rsidR="00E572F8" w:rsidRPr="00682F1A" w:rsidRDefault="00E572F8" w:rsidP="00702BF4">
            <w:pPr>
              <w:rPr>
                <w:rFonts w:cs="Times New Roman"/>
                <w:b/>
                <w:sz w:val="20"/>
                <w:szCs w:val="20"/>
              </w:rPr>
            </w:pPr>
          </w:p>
          <w:p w14:paraId="06D4D352" w14:textId="77777777" w:rsidR="00074005" w:rsidRPr="00682F1A" w:rsidRDefault="00074005" w:rsidP="00702BF4">
            <w:pPr>
              <w:rPr>
                <w:rFonts w:cs="Times New Roman"/>
                <w:b/>
                <w:sz w:val="20"/>
                <w:szCs w:val="20"/>
              </w:rPr>
            </w:pPr>
          </w:p>
          <w:p w14:paraId="10B98BFA" w14:textId="77777777" w:rsidR="00074005" w:rsidRPr="00682F1A" w:rsidRDefault="00074005" w:rsidP="00702BF4">
            <w:pPr>
              <w:rPr>
                <w:rFonts w:cs="Times New Roman"/>
                <w:b/>
                <w:sz w:val="20"/>
                <w:szCs w:val="20"/>
              </w:rPr>
            </w:pPr>
          </w:p>
          <w:p w14:paraId="40703F11" w14:textId="77777777" w:rsidR="00074005" w:rsidRPr="00682F1A" w:rsidRDefault="00074005" w:rsidP="00702BF4">
            <w:pPr>
              <w:rPr>
                <w:rFonts w:cs="Times New Roman"/>
                <w:b/>
                <w:sz w:val="20"/>
                <w:szCs w:val="20"/>
              </w:rPr>
            </w:pPr>
          </w:p>
          <w:p w14:paraId="30375295" w14:textId="77777777" w:rsidR="00074005" w:rsidRPr="00682F1A" w:rsidRDefault="00074005" w:rsidP="00702BF4">
            <w:pPr>
              <w:rPr>
                <w:rFonts w:cs="Times New Roman"/>
                <w:b/>
                <w:sz w:val="20"/>
                <w:szCs w:val="20"/>
              </w:rPr>
            </w:pPr>
          </w:p>
          <w:p w14:paraId="10CBD4D4" w14:textId="77777777" w:rsidR="00074005" w:rsidRPr="00682F1A" w:rsidRDefault="00074005" w:rsidP="00702BF4">
            <w:pPr>
              <w:rPr>
                <w:rFonts w:cs="Times New Roman"/>
                <w:b/>
                <w:sz w:val="20"/>
                <w:szCs w:val="20"/>
              </w:rPr>
            </w:pPr>
          </w:p>
          <w:p w14:paraId="6DCF867C" w14:textId="77777777" w:rsidR="00074005" w:rsidRPr="00682F1A" w:rsidRDefault="00074005" w:rsidP="00702BF4">
            <w:pPr>
              <w:rPr>
                <w:rFonts w:cs="Times New Roman"/>
                <w:b/>
                <w:sz w:val="20"/>
                <w:szCs w:val="20"/>
              </w:rPr>
            </w:pPr>
          </w:p>
          <w:p w14:paraId="09477125" w14:textId="77777777" w:rsidR="00074005" w:rsidRPr="00682F1A" w:rsidRDefault="00074005" w:rsidP="00702BF4">
            <w:pPr>
              <w:rPr>
                <w:rFonts w:cs="Times New Roman"/>
                <w:b/>
                <w:sz w:val="20"/>
                <w:szCs w:val="20"/>
              </w:rPr>
            </w:pPr>
          </w:p>
          <w:p w14:paraId="7C7AE8B0" w14:textId="77777777" w:rsidR="00074005" w:rsidRPr="00682F1A" w:rsidRDefault="00074005" w:rsidP="00702BF4">
            <w:pPr>
              <w:rPr>
                <w:rFonts w:cs="Times New Roman"/>
                <w:b/>
                <w:sz w:val="20"/>
                <w:szCs w:val="20"/>
              </w:rPr>
            </w:pPr>
          </w:p>
          <w:p w14:paraId="5FADBE2D" w14:textId="77777777" w:rsidR="00074005" w:rsidRPr="00682F1A" w:rsidRDefault="00074005" w:rsidP="00702BF4">
            <w:pPr>
              <w:rPr>
                <w:rFonts w:cs="Times New Roman"/>
                <w:b/>
                <w:sz w:val="20"/>
                <w:szCs w:val="20"/>
              </w:rPr>
            </w:pPr>
          </w:p>
          <w:p w14:paraId="07A95663" w14:textId="11590C7A" w:rsidR="00E572F8" w:rsidRPr="00682F1A" w:rsidRDefault="00E572F8" w:rsidP="00702BF4">
            <w:pPr>
              <w:rPr>
                <w:rFonts w:cs="Times New Roman"/>
                <w:b/>
                <w:sz w:val="20"/>
                <w:szCs w:val="20"/>
              </w:rPr>
            </w:pPr>
            <w:r w:rsidRPr="00682F1A">
              <w:rPr>
                <w:rFonts w:cs="Times New Roman"/>
                <w:b/>
                <w:sz w:val="20"/>
                <w:szCs w:val="20"/>
              </w:rPr>
              <w:t xml:space="preserve">Needs Improvement </w:t>
            </w:r>
          </w:p>
          <w:p w14:paraId="0E743EF6" w14:textId="2196BAF3" w:rsidR="00E572F8" w:rsidRPr="00682F1A" w:rsidRDefault="004F5D8A" w:rsidP="00702BF4">
            <w:pPr>
              <w:rPr>
                <w:rFonts w:cs="Times New Roman"/>
                <w:b/>
                <w:sz w:val="20"/>
                <w:szCs w:val="20"/>
              </w:rPr>
            </w:pPr>
            <w:sdt>
              <w:sdtPr>
                <w:rPr>
                  <w:rFonts w:cs="Times New Roman"/>
                  <w:bCs/>
                  <w:sz w:val="28"/>
                  <w:szCs w:val="28"/>
                </w:rPr>
                <w:id w:val="364188797"/>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bl>
    <w:p w14:paraId="198A981A" w14:textId="7706C525" w:rsidR="006341E1" w:rsidRPr="00682F1A" w:rsidRDefault="006341E1" w:rsidP="000F7A1F">
      <w:pPr>
        <w:pStyle w:val="Heading1"/>
      </w:pPr>
    </w:p>
    <w:tbl>
      <w:tblPr>
        <w:tblStyle w:val="TableGrid"/>
        <w:tblW w:w="10150" w:type="dxa"/>
        <w:tblLayout w:type="fixed"/>
        <w:tblLook w:val="04A0" w:firstRow="1" w:lastRow="0" w:firstColumn="1" w:lastColumn="0" w:noHBand="0" w:noVBand="1"/>
      </w:tblPr>
      <w:tblGrid>
        <w:gridCol w:w="4315"/>
        <w:gridCol w:w="4140"/>
        <w:gridCol w:w="1695"/>
      </w:tblGrid>
      <w:tr w:rsidR="00E572F8" w:rsidRPr="00682F1A" w14:paraId="4EF951A7" w14:textId="77777777" w:rsidTr="007E5AEC">
        <w:tc>
          <w:tcPr>
            <w:tcW w:w="4315" w:type="dxa"/>
          </w:tcPr>
          <w:p w14:paraId="474B0F1A" w14:textId="78C8138A" w:rsidR="00E572F8" w:rsidRPr="00682F1A" w:rsidRDefault="00293DA3" w:rsidP="00702BF4">
            <w:pPr>
              <w:rPr>
                <w:sz w:val="20"/>
              </w:rPr>
            </w:pPr>
            <w:r>
              <w:rPr>
                <w:sz w:val="20"/>
              </w:rPr>
              <w:t>7</w:t>
            </w:r>
            <w:r w:rsidR="00E572F8" w:rsidRPr="00682F1A">
              <w:rPr>
                <w:sz w:val="20"/>
              </w:rPr>
              <w:t xml:space="preserve">. </w:t>
            </w:r>
            <w:r w:rsidR="00E572F8" w:rsidRPr="00627151">
              <w:rPr>
                <w:sz w:val="20"/>
              </w:rPr>
              <w:t>Are</w:t>
            </w:r>
            <w:r w:rsidR="00E572F8" w:rsidRPr="00627151">
              <w:rPr>
                <w:spacing w:val="-12"/>
                <w:sz w:val="20"/>
              </w:rPr>
              <w:t xml:space="preserve"> </w:t>
            </w:r>
            <w:r w:rsidR="00E572F8" w:rsidRPr="00627151">
              <w:rPr>
                <w:sz w:val="20"/>
              </w:rPr>
              <w:t>production</w:t>
            </w:r>
            <w:r w:rsidR="00E572F8" w:rsidRPr="00627151">
              <w:rPr>
                <w:spacing w:val="-8"/>
                <w:sz w:val="20"/>
              </w:rPr>
              <w:t xml:space="preserve"> </w:t>
            </w:r>
            <w:r w:rsidR="00E572F8" w:rsidRPr="00627151">
              <w:rPr>
                <w:sz w:val="20"/>
              </w:rPr>
              <w:t>records</w:t>
            </w:r>
            <w:r w:rsidR="00E572F8" w:rsidRPr="00627151">
              <w:rPr>
                <w:spacing w:val="-12"/>
                <w:sz w:val="20"/>
              </w:rPr>
              <w:t xml:space="preserve"> </w:t>
            </w:r>
            <w:r w:rsidR="00E572F8" w:rsidRPr="00627151">
              <w:rPr>
                <w:sz w:val="20"/>
              </w:rPr>
              <w:t>completed</w:t>
            </w:r>
            <w:r w:rsidR="00E572F8" w:rsidRPr="00627151">
              <w:rPr>
                <w:spacing w:val="-10"/>
                <w:sz w:val="20"/>
              </w:rPr>
              <w:t xml:space="preserve"> </w:t>
            </w:r>
            <w:r w:rsidR="00E572F8" w:rsidRPr="00627151">
              <w:rPr>
                <w:sz w:val="20"/>
              </w:rPr>
              <w:t>each</w:t>
            </w:r>
            <w:r w:rsidR="00E572F8" w:rsidRPr="00627151">
              <w:rPr>
                <w:spacing w:val="-7"/>
                <w:sz w:val="20"/>
              </w:rPr>
              <w:t xml:space="preserve"> </w:t>
            </w:r>
            <w:r w:rsidR="00E572F8" w:rsidRPr="00627151">
              <w:rPr>
                <w:sz w:val="20"/>
              </w:rPr>
              <w:t>day</w:t>
            </w:r>
            <w:r w:rsidR="00E572F8" w:rsidRPr="00627151">
              <w:rPr>
                <w:spacing w:val="-9"/>
                <w:sz w:val="20"/>
              </w:rPr>
              <w:t xml:space="preserve"> </w:t>
            </w:r>
            <w:r w:rsidR="00E572F8" w:rsidRPr="00627151">
              <w:rPr>
                <w:sz w:val="20"/>
              </w:rPr>
              <w:t>for</w:t>
            </w:r>
            <w:r w:rsidR="00E572F8" w:rsidRPr="00627151">
              <w:rPr>
                <w:spacing w:val="-8"/>
                <w:sz w:val="20"/>
              </w:rPr>
              <w:t xml:space="preserve"> </w:t>
            </w:r>
            <w:r w:rsidR="00E572F8" w:rsidRPr="00627151">
              <w:rPr>
                <w:sz w:val="20"/>
              </w:rPr>
              <w:t>all</w:t>
            </w:r>
            <w:r w:rsidR="00E572F8" w:rsidRPr="00627151">
              <w:rPr>
                <w:spacing w:val="-9"/>
                <w:sz w:val="20"/>
              </w:rPr>
              <w:t xml:space="preserve"> </w:t>
            </w:r>
            <w:r w:rsidR="00E572F8" w:rsidRPr="00627151">
              <w:rPr>
                <w:sz w:val="20"/>
              </w:rPr>
              <w:t>meals</w:t>
            </w:r>
            <w:r w:rsidR="00E572F8" w:rsidRPr="00627151">
              <w:rPr>
                <w:spacing w:val="-12"/>
                <w:sz w:val="20"/>
              </w:rPr>
              <w:t xml:space="preserve"> </w:t>
            </w:r>
            <w:r w:rsidR="00E572F8" w:rsidRPr="00627151">
              <w:rPr>
                <w:sz w:val="20"/>
              </w:rPr>
              <w:t>claimed for reimbursement?</w:t>
            </w:r>
            <w:r w:rsidR="00E572F8" w:rsidRPr="00682F1A">
              <w:rPr>
                <w:sz w:val="20"/>
              </w:rPr>
              <w:t xml:space="preserve"> </w:t>
            </w:r>
          </w:p>
          <w:p w14:paraId="20EBF24A" w14:textId="77777777" w:rsidR="00E572F8" w:rsidRPr="00682F1A" w:rsidRDefault="00E572F8" w:rsidP="00702BF4">
            <w:pPr>
              <w:rPr>
                <w:i/>
                <w:iCs/>
                <w:sz w:val="20"/>
              </w:rPr>
            </w:pPr>
            <w:r w:rsidRPr="00682F1A">
              <w:rPr>
                <w:i/>
                <w:iCs/>
                <w:sz w:val="20"/>
              </w:rPr>
              <w:t>7 CFR 210.10(a)(3)</w:t>
            </w:r>
          </w:p>
          <w:p w14:paraId="15B1278F" w14:textId="77777777" w:rsidR="000210BA" w:rsidRPr="00682F1A" w:rsidRDefault="000210BA" w:rsidP="00702BF4">
            <w:pPr>
              <w:rPr>
                <w:i/>
                <w:iCs/>
                <w:sz w:val="20"/>
              </w:rPr>
            </w:pPr>
          </w:p>
          <w:p w14:paraId="0A54B6DA" w14:textId="6BB7ED1F" w:rsidR="000210BA" w:rsidRPr="00627151" w:rsidRDefault="00AB54BD" w:rsidP="000D03B4">
            <w:pPr>
              <w:jc w:val="center"/>
              <w:rPr>
                <w:i/>
                <w:iCs/>
                <w:sz w:val="18"/>
                <w:szCs w:val="18"/>
              </w:rPr>
            </w:pPr>
            <w:r w:rsidRPr="00627151">
              <w:rPr>
                <w:i/>
                <w:iCs/>
                <w:sz w:val="18"/>
                <w:szCs w:val="18"/>
              </w:rPr>
              <w:t>Validation Activity:</w:t>
            </w:r>
          </w:p>
          <w:p w14:paraId="258F3A3B" w14:textId="4AA29E95" w:rsidR="000210BA" w:rsidRPr="00682F1A" w:rsidRDefault="007B2252" w:rsidP="000D03B4">
            <w:pPr>
              <w:jc w:val="center"/>
              <w:rPr>
                <w:bCs/>
                <w:i/>
                <w:iCs/>
                <w:spacing w:val="-2"/>
                <w:sz w:val="18"/>
                <w:szCs w:val="18"/>
              </w:rPr>
            </w:pPr>
            <w:r>
              <w:rPr>
                <w:bCs/>
                <w:i/>
                <w:iCs/>
                <w:spacing w:val="-2"/>
                <w:sz w:val="18"/>
                <w:szCs w:val="18"/>
              </w:rPr>
              <w:t>Conduct a meal service observation. At the conclusion of the meal service, r</w:t>
            </w:r>
            <w:r w:rsidR="00AB54BD" w:rsidRPr="00627151">
              <w:rPr>
                <w:bCs/>
                <w:i/>
                <w:iCs/>
                <w:spacing w:val="-2"/>
                <w:sz w:val="18"/>
                <w:szCs w:val="18"/>
              </w:rPr>
              <w:t>eview</w:t>
            </w:r>
            <w:r>
              <w:rPr>
                <w:bCs/>
                <w:i/>
                <w:iCs/>
                <w:spacing w:val="-2"/>
                <w:sz w:val="18"/>
                <w:szCs w:val="18"/>
              </w:rPr>
              <w:t xml:space="preserve"> the</w:t>
            </w:r>
            <w:r w:rsidR="00AB54BD" w:rsidRPr="00627151">
              <w:rPr>
                <w:bCs/>
                <w:i/>
                <w:iCs/>
                <w:spacing w:val="-2"/>
                <w:sz w:val="18"/>
                <w:szCs w:val="18"/>
              </w:rPr>
              <w:t xml:space="preserve"> production</w:t>
            </w:r>
            <w:r w:rsidR="000210BA" w:rsidRPr="00627151">
              <w:rPr>
                <w:bCs/>
                <w:i/>
                <w:iCs/>
                <w:spacing w:val="-2"/>
                <w:sz w:val="18"/>
                <w:szCs w:val="18"/>
              </w:rPr>
              <w:t xml:space="preserve"> records</w:t>
            </w:r>
            <w:r>
              <w:rPr>
                <w:bCs/>
                <w:i/>
                <w:iCs/>
                <w:spacing w:val="-2"/>
                <w:sz w:val="18"/>
                <w:szCs w:val="18"/>
              </w:rPr>
              <w:t xml:space="preserve"> for that meal service and any other services that have occurred for the day</w:t>
            </w:r>
            <w:r w:rsidR="000210BA" w:rsidRPr="00627151">
              <w:rPr>
                <w:bCs/>
                <w:i/>
                <w:iCs/>
                <w:spacing w:val="-2"/>
                <w:sz w:val="18"/>
                <w:szCs w:val="18"/>
              </w:rPr>
              <w:t xml:space="preserve"> to ensure </w:t>
            </w:r>
            <w:r w:rsidR="00D9634A" w:rsidRPr="00627151">
              <w:rPr>
                <w:bCs/>
                <w:i/>
                <w:iCs/>
                <w:spacing w:val="-2"/>
                <w:sz w:val="18"/>
                <w:szCs w:val="18"/>
              </w:rPr>
              <w:t>they have been completed properly</w:t>
            </w:r>
            <w:r w:rsidR="00415ADB" w:rsidRPr="00627151">
              <w:rPr>
                <w:bCs/>
                <w:i/>
                <w:iCs/>
                <w:spacing w:val="-2"/>
                <w:sz w:val="18"/>
                <w:szCs w:val="18"/>
              </w:rPr>
              <w:t xml:space="preserve"> (i.e., how each item offered contributes to the required food components, food quantities for each age/grade group)</w:t>
            </w:r>
          </w:p>
        </w:tc>
        <w:tc>
          <w:tcPr>
            <w:tcW w:w="4140" w:type="dxa"/>
          </w:tcPr>
          <w:p w14:paraId="02B99E7D" w14:textId="6B62C1BD" w:rsidR="00E572F8" w:rsidRPr="00682F1A" w:rsidRDefault="00E572F8" w:rsidP="00702BF4">
            <w:pPr>
              <w:rPr>
                <w:rFonts w:cs="Times New Roman"/>
                <w:bCs/>
                <w:sz w:val="20"/>
                <w:szCs w:val="20"/>
              </w:rPr>
            </w:pPr>
            <w:r w:rsidRPr="00682F1A">
              <w:rPr>
                <w:rFonts w:cs="Times New Roman"/>
                <w:b/>
                <w:sz w:val="20"/>
                <w:szCs w:val="20"/>
              </w:rPr>
              <w:t>Yes</w:t>
            </w:r>
            <w:r w:rsidRPr="00682F1A">
              <w:rPr>
                <w:rFonts w:cs="Times New Roman"/>
                <w:bCs/>
                <w:sz w:val="20"/>
                <w:szCs w:val="20"/>
              </w:rPr>
              <w:t xml:space="preserve">: Production records are completed for all meals produced and claimed for reimbursement. The records </w:t>
            </w:r>
            <w:r w:rsidR="008D569E" w:rsidRPr="00682F1A">
              <w:rPr>
                <w:rFonts w:cs="Times New Roman"/>
                <w:bCs/>
                <w:sz w:val="20"/>
                <w:szCs w:val="20"/>
              </w:rPr>
              <w:t xml:space="preserve">document </w:t>
            </w:r>
            <w:r w:rsidRPr="00682F1A">
              <w:rPr>
                <w:rFonts w:cs="Times New Roman"/>
                <w:bCs/>
                <w:sz w:val="20"/>
                <w:szCs w:val="20"/>
              </w:rPr>
              <w:t xml:space="preserve">how </w:t>
            </w:r>
            <w:r w:rsidR="00F149EB" w:rsidRPr="00682F1A">
              <w:rPr>
                <w:rFonts w:cs="Times New Roman"/>
                <w:bCs/>
                <w:sz w:val="20"/>
                <w:szCs w:val="20"/>
              </w:rPr>
              <w:t>each item</w:t>
            </w:r>
            <w:r w:rsidRPr="00682F1A">
              <w:rPr>
                <w:rFonts w:cs="Times New Roman"/>
                <w:bCs/>
                <w:sz w:val="20"/>
                <w:szCs w:val="20"/>
              </w:rPr>
              <w:t xml:space="preserve"> offered contribute</w:t>
            </w:r>
            <w:r w:rsidR="00F149EB" w:rsidRPr="00682F1A">
              <w:rPr>
                <w:rFonts w:cs="Times New Roman"/>
                <w:bCs/>
                <w:sz w:val="20"/>
                <w:szCs w:val="20"/>
              </w:rPr>
              <w:t>s</w:t>
            </w:r>
            <w:r w:rsidRPr="00682F1A">
              <w:rPr>
                <w:rFonts w:cs="Times New Roman"/>
                <w:bCs/>
                <w:sz w:val="20"/>
                <w:szCs w:val="20"/>
              </w:rPr>
              <w:t xml:space="preserve"> to the required food components and food quantities for each age/grade group every day. </w:t>
            </w:r>
          </w:p>
          <w:p w14:paraId="6EB4B07F" w14:textId="77777777" w:rsidR="00D9634A" w:rsidRPr="00682F1A" w:rsidRDefault="00D9634A" w:rsidP="00702BF4">
            <w:pPr>
              <w:rPr>
                <w:rFonts w:cs="Times New Roman"/>
                <w:b/>
                <w:sz w:val="20"/>
                <w:szCs w:val="20"/>
              </w:rPr>
            </w:pPr>
          </w:p>
          <w:p w14:paraId="2D067486" w14:textId="667D445E" w:rsidR="00E572F8" w:rsidRPr="00682F1A" w:rsidRDefault="00E572F8" w:rsidP="00702BF4">
            <w:pPr>
              <w:rPr>
                <w:rFonts w:cs="Times New Roman"/>
                <w:bCs/>
                <w:sz w:val="20"/>
                <w:szCs w:val="20"/>
              </w:rPr>
            </w:pPr>
            <w:r w:rsidRPr="00682F1A">
              <w:rPr>
                <w:rFonts w:cs="Times New Roman"/>
                <w:b/>
                <w:sz w:val="20"/>
                <w:szCs w:val="20"/>
              </w:rPr>
              <w:t>Needs Improvement</w:t>
            </w:r>
            <w:r w:rsidRPr="00682F1A">
              <w:rPr>
                <w:rFonts w:cs="Times New Roman"/>
                <w:bCs/>
                <w:sz w:val="20"/>
                <w:szCs w:val="20"/>
              </w:rPr>
              <w:t>: Production records are incomplete OR are not completed at all</w:t>
            </w:r>
            <w:r w:rsidR="000210BA" w:rsidRPr="00682F1A">
              <w:rPr>
                <w:rFonts w:cs="Times New Roman"/>
                <w:bCs/>
                <w:sz w:val="20"/>
                <w:szCs w:val="20"/>
              </w:rPr>
              <w:t>.</w:t>
            </w:r>
          </w:p>
        </w:tc>
        <w:tc>
          <w:tcPr>
            <w:tcW w:w="1695" w:type="dxa"/>
          </w:tcPr>
          <w:p w14:paraId="6BB0FF69" w14:textId="77777777" w:rsidR="00E572F8" w:rsidRPr="00682F1A" w:rsidRDefault="00E572F8" w:rsidP="00702BF4">
            <w:pPr>
              <w:rPr>
                <w:rFonts w:cs="Times New Roman"/>
                <w:b/>
                <w:sz w:val="20"/>
                <w:szCs w:val="20"/>
              </w:rPr>
            </w:pPr>
            <w:r w:rsidRPr="00682F1A">
              <w:rPr>
                <w:rFonts w:cs="Times New Roman"/>
                <w:b/>
                <w:sz w:val="20"/>
                <w:szCs w:val="20"/>
              </w:rPr>
              <w:t xml:space="preserve">Yes </w:t>
            </w:r>
          </w:p>
          <w:p w14:paraId="00434AF8" w14:textId="2234D9AE" w:rsidR="00E572F8" w:rsidRPr="00682F1A" w:rsidRDefault="004F5D8A" w:rsidP="00702BF4">
            <w:pPr>
              <w:rPr>
                <w:rFonts w:cs="Times New Roman"/>
                <w:b/>
                <w:sz w:val="20"/>
                <w:szCs w:val="20"/>
              </w:rPr>
            </w:pPr>
            <w:sdt>
              <w:sdtPr>
                <w:rPr>
                  <w:rFonts w:cs="Times New Roman"/>
                  <w:bCs/>
                  <w:sz w:val="28"/>
                  <w:szCs w:val="28"/>
                </w:rPr>
                <w:id w:val="-1224128834"/>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309FCE42" w14:textId="77777777" w:rsidR="00E572F8" w:rsidRPr="00682F1A" w:rsidRDefault="00E572F8" w:rsidP="00702BF4">
            <w:pPr>
              <w:rPr>
                <w:rFonts w:cs="Times New Roman"/>
                <w:b/>
                <w:sz w:val="20"/>
                <w:szCs w:val="20"/>
              </w:rPr>
            </w:pPr>
          </w:p>
          <w:p w14:paraId="558F5626" w14:textId="77777777" w:rsidR="000210BA" w:rsidRPr="00682F1A" w:rsidRDefault="000210BA" w:rsidP="00702BF4">
            <w:pPr>
              <w:rPr>
                <w:rFonts w:cs="Times New Roman"/>
                <w:b/>
                <w:sz w:val="20"/>
                <w:szCs w:val="20"/>
              </w:rPr>
            </w:pPr>
          </w:p>
          <w:p w14:paraId="5F60C483" w14:textId="77777777" w:rsidR="000210BA" w:rsidRPr="00682F1A" w:rsidRDefault="000210BA" w:rsidP="00702BF4">
            <w:pPr>
              <w:rPr>
                <w:rFonts w:cs="Times New Roman"/>
                <w:b/>
                <w:sz w:val="20"/>
                <w:szCs w:val="20"/>
              </w:rPr>
            </w:pPr>
          </w:p>
          <w:p w14:paraId="59EAC8D6" w14:textId="77777777" w:rsidR="000210BA" w:rsidRPr="00682F1A" w:rsidRDefault="000210BA" w:rsidP="00702BF4">
            <w:pPr>
              <w:rPr>
                <w:rFonts w:cs="Times New Roman"/>
                <w:b/>
                <w:sz w:val="20"/>
                <w:szCs w:val="20"/>
              </w:rPr>
            </w:pPr>
          </w:p>
          <w:p w14:paraId="1642F347" w14:textId="77777777" w:rsidR="000210BA" w:rsidRPr="00682F1A" w:rsidRDefault="000210BA" w:rsidP="00702BF4">
            <w:pPr>
              <w:rPr>
                <w:rFonts w:cs="Times New Roman"/>
                <w:b/>
                <w:sz w:val="20"/>
                <w:szCs w:val="20"/>
              </w:rPr>
            </w:pPr>
          </w:p>
          <w:p w14:paraId="596D2B55" w14:textId="77777777" w:rsidR="00D9634A" w:rsidRPr="00682F1A" w:rsidRDefault="00D9634A" w:rsidP="00702BF4">
            <w:pPr>
              <w:rPr>
                <w:rFonts w:cs="Times New Roman"/>
                <w:b/>
                <w:sz w:val="20"/>
                <w:szCs w:val="20"/>
              </w:rPr>
            </w:pPr>
          </w:p>
          <w:p w14:paraId="7DB87C5C" w14:textId="5E97A8BD" w:rsidR="00E572F8" w:rsidRPr="00682F1A" w:rsidRDefault="00E572F8" w:rsidP="00702BF4">
            <w:pPr>
              <w:rPr>
                <w:rFonts w:cs="Times New Roman"/>
                <w:b/>
                <w:sz w:val="20"/>
                <w:szCs w:val="20"/>
              </w:rPr>
            </w:pPr>
            <w:r w:rsidRPr="00682F1A">
              <w:rPr>
                <w:rFonts w:cs="Times New Roman"/>
                <w:b/>
                <w:sz w:val="20"/>
                <w:szCs w:val="20"/>
              </w:rPr>
              <w:t xml:space="preserve">Needs Improvement </w:t>
            </w:r>
          </w:p>
          <w:p w14:paraId="4C0AA218" w14:textId="62A22848" w:rsidR="00E572F8" w:rsidRPr="00682F1A" w:rsidRDefault="004F5D8A" w:rsidP="00702BF4">
            <w:pPr>
              <w:rPr>
                <w:rFonts w:cs="Times New Roman"/>
                <w:b/>
                <w:sz w:val="20"/>
                <w:szCs w:val="20"/>
              </w:rPr>
            </w:pPr>
            <w:sdt>
              <w:sdtPr>
                <w:rPr>
                  <w:rFonts w:cs="Times New Roman"/>
                  <w:bCs/>
                  <w:sz w:val="28"/>
                  <w:szCs w:val="28"/>
                </w:rPr>
                <w:id w:val="-1830514074"/>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8314AB" w:rsidRPr="00682F1A" w14:paraId="2F99C150" w14:textId="77777777" w:rsidTr="007E5AEC">
        <w:tc>
          <w:tcPr>
            <w:tcW w:w="4315" w:type="dxa"/>
          </w:tcPr>
          <w:p w14:paraId="10B28F2A" w14:textId="2DBDDC33" w:rsidR="008314AB" w:rsidRPr="00682F1A" w:rsidRDefault="008314AB" w:rsidP="008314AB">
            <w:pPr>
              <w:rPr>
                <w:spacing w:val="-2"/>
                <w:sz w:val="20"/>
              </w:rPr>
            </w:pPr>
            <w:r w:rsidRPr="00682F1A">
              <w:br w:type="page"/>
            </w:r>
            <w:r w:rsidR="00293DA3">
              <w:rPr>
                <w:sz w:val="20"/>
              </w:rPr>
              <w:t>8</w:t>
            </w:r>
            <w:r w:rsidRPr="00682F1A">
              <w:rPr>
                <w:sz w:val="20"/>
              </w:rPr>
              <w:t>. Are meals monitored after the last food or menu item is served/selected</w:t>
            </w:r>
            <w:r w:rsidRPr="00682F1A">
              <w:rPr>
                <w:spacing w:val="-12"/>
                <w:sz w:val="20"/>
              </w:rPr>
              <w:t xml:space="preserve"> </w:t>
            </w:r>
            <w:r w:rsidRPr="00682F1A">
              <w:rPr>
                <w:sz w:val="20"/>
              </w:rPr>
              <w:t>to</w:t>
            </w:r>
            <w:r w:rsidRPr="00682F1A">
              <w:rPr>
                <w:spacing w:val="-13"/>
                <w:sz w:val="20"/>
              </w:rPr>
              <w:t xml:space="preserve"> </w:t>
            </w:r>
            <w:r w:rsidRPr="00682F1A">
              <w:rPr>
                <w:sz w:val="20"/>
              </w:rPr>
              <w:t>ensure</w:t>
            </w:r>
            <w:r w:rsidRPr="00682F1A">
              <w:rPr>
                <w:spacing w:val="-14"/>
                <w:sz w:val="20"/>
              </w:rPr>
              <w:t xml:space="preserve"> </w:t>
            </w:r>
            <w:r w:rsidRPr="00682F1A">
              <w:rPr>
                <w:sz w:val="20"/>
              </w:rPr>
              <w:t>that</w:t>
            </w:r>
            <w:r w:rsidRPr="00682F1A">
              <w:rPr>
                <w:spacing w:val="-12"/>
                <w:sz w:val="20"/>
              </w:rPr>
              <w:t xml:space="preserve"> </w:t>
            </w:r>
            <w:r w:rsidRPr="00682F1A">
              <w:rPr>
                <w:sz w:val="20"/>
              </w:rPr>
              <w:t>only</w:t>
            </w:r>
            <w:r w:rsidRPr="00682F1A">
              <w:rPr>
                <w:spacing w:val="-13"/>
                <w:sz w:val="20"/>
              </w:rPr>
              <w:t xml:space="preserve"> </w:t>
            </w:r>
            <w:r w:rsidRPr="00682F1A">
              <w:rPr>
                <w:sz w:val="20"/>
              </w:rPr>
              <w:t>reimbursable</w:t>
            </w:r>
            <w:r w:rsidRPr="00682F1A">
              <w:rPr>
                <w:spacing w:val="-9"/>
                <w:sz w:val="20"/>
              </w:rPr>
              <w:t xml:space="preserve"> </w:t>
            </w:r>
            <w:r w:rsidRPr="00682F1A">
              <w:rPr>
                <w:sz w:val="20"/>
              </w:rPr>
              <w:t>meals</w:t>
            </w:r>
            <w:r w:rsidRPr="00682F1A">
              <w:rPr>
                <w:spacing w:val="-11"/>
                <w:sz w:val="20"/>
              </w:rPr>
              <w:t xml:space="preserve"> </w:t>
            </w:r>
            <w:r w:rsidRPr="00682F1A">
              <w:rPr>
                <w:sz w:val="20"/>
              </w:rPr>
              <w:t xml:space="preserve">are </w:t>
            </w:r>
            <w:r w:rsidRPr="00682F1A">
              <w:rPr>
                <w:spacing w:val="-2"/>
                <w:sz w:val="20"/>
              </w:rPr>
              <w:t>claimed?</w:t>
            </w:r>
          </w:p>
          <w:p w14:paraId="2D2AEFF0" w14:textId="77777777" w:rsidR="008314AB" w:rsidRPr="00682F1A" w:rsidRDefault="008314AB" w:rsidP="008314AB">
            <w:pPr>
              <w:rPr>
                <w:i/>
                <w:iCs/>
                <w:spacing w:val="-2"/>
                <w:sz w:val="20"/>
              </w:rPr>
            </w:pPr>
            <w:r w:rsidRPr="00682F1A">
              <w:rPr>
                <w:i/>
                <w:iCs/>
                <w:spacing w:val="-2"/>
                <w:sz w:val="20"/>
              </w:rPr>
              <w:t>7 CFR 210.7(c)(1)(iii)</w:t>
            </w:r>
          </w:p>
          <w:p w14:paraId="63438E12" w14:textId="77777777" w:rsidR="008314AB" w:rsidRPr="00682F1A" w:rsidRDefault="008314AB" w:rsidP="008314AB">
            <w:pPr>
              <w:jc w:val="center"/>
              <w:rPr>
                <w:i/>
                <w:iCs/>
                <w:spacing w:val="-2"/>
                <w:sz w:val="20"/>
              </w:rPr>
            </w:pPr>
          </w:p>
          <w:p w14:paraId="31AE381C" w14:textId="77777777" w:rsidR="008314AB" w:rsidRPr="00627151" w:rsidRDefault="008314AB" w:rsidP="008314AB">
            <w:pPr>
              <w:jc w:val="center"/>
              <w:rPr>
                <w:i/>
                <w:iCs/>
                <w:spacing w:val="-2"/>
                <w:sz w:val="18"/>
                <w:szCs w:val="18"/>
              </w:rPr>
            </w:pPr>
            <w:r w:rsidRPr="00627151">
              <w:rPr>
                <w:i/>
                <w:iCs/>
                <w:spacing w:val="-2"/>
                <w:sz w:val="18"/>
                <w:szCs w:val="18"/>
              </w:rPr>
              <w:t>Validation Activity:</w:t>
            </w:r>
          </w:p>
          <w:p w14:paraId="03AB4F69" w14:textId="77777777" w:rsidR="008314AB" w:rsidRPr="00682F1A" w:rsidRDefault="008314AB" w:rsidP="008314AB">
            <w:pPr>
              <w:jc w:val="center"/>
              <w:rPr>
                <w:i/>
                <w:iCs/>
                <w:spacing w:val="-2"/>
                <w:sz w:val="18"/>
                <w:szCs w:val="18"/>
              </w:rPr>
            </w:pPr>
            <w:r w:rsidRPr="00627151">
              <w:rPr>
                <w:i/>
                <w:iCs/>
                <w:spacing w:val="-2"/>
                <w:sz w:val="18"/>
                <w:szCs w:val="18"/>
              </w:rPr>
              <w:t xml:space="preserve">Ensure that </w:t>
            </w:r>
            <w:r w:rsidRPr="00682F1A">
              <w:rPr>
                <w:i/>
                <w:iCs/>
                <w:spacing w:val="-2"/>
                <w:sz w:val="18"/>
                <w:szCs w:val="18"/>
              </w:rPr>
              <w:t>all cashiers are at the end of the serving line and that all cashiers are trained to recognize a reimbursable meal. Observe 10% of meals served on each service line for compliance.</w:t>
            </w:r>
          </w:p>
          <w:p w14:paraId="331223FE" w14:textId="77777777" w:rsidR="008314AB" w:rsidRPr="00682F1A" w:rsidRDefault="008314AB" w:rsidP="008314AB">
            <w:pPr>
              <w:rPr>
                <w:sz w:val="20"/>
              </w:rPr>
            </w:pPr>
          </w:p>
        </w:tc>
        <w:tc>
          <w:tcPr>
            <w:tcW w:w="4140" w:type="dxa"/>
          </w:tcPr>
          <w:p w14:paraId="5E121C53" w14:textId="77777777" w:rsidR="008314AB" w:rsidRPr="00682F1A" w:rsidRDefault="008314AB" w:rsidP="008314AB">
            <w:pPr>
              <w:rPr>
                <w:rFonts w:cs="Times New Roman"/>
                <w:bCs/>
                <w:sz w:val="20"/>
                <w:szCs w:val="20"/>
              </w:rPr>
            </w:pPr>
            <w:r w:rsidRPr="00682F1A">
              <w:rPr>
                <w:rFonts w:cs="Times New Roman"/>
                <w:b/>
                <w:sz w:val="20"/>
                <w:szCs w:val="20"/>
              </w:rPr>
              <w:t>Yes</w:t>
            </w:r>
            <w:r w:rsidRPr="00682F1A">
              <w:rPr>
                <w:rFonts w:cs="Times New Roman"/>
                <w:bCs/>
                <w:sz w:val="20"/>
                <w:szCs w:val="20"/>
              </w:rPr>
              <w:t>: Meals are monitored to ensure that only reimbursable meals are claimed. (Ex. Cashier or monitor at the end of the line)</w:t>
            </w:r>
          </w:p>
          <w:p w14:paraId="77D58A4B" w14:textId="77777777" w:rsidR="008314AB" w:rsidRPr="00682F1A" w:rsidRDefault="008314AB" w:rsidP="008314AB">
            <w:pPr>
              <w:rPr>
                <w:rFonts w:cs="Times New Roman"/>
                <w:b/>
                <w:sz w:val="20"/>
                <w:szCs w:val="20"/>
              </w:rPr>
            </w:pPr>
          </w:p>
          <w:p w14:paraId="59FB97BF" w14:textId="56275FE6" w:rsidR="008314AB" w:rsidRPr="00682F1A" w:rsidRDefault="008314AB" w:rsidP="008314AB">
            <w:pPr>
              <w:rPr>
                <w:rFonts w:cs="Times New Roman"/>
                <w:b/>
                <w:sz w:val="20"/>
                <w:szCs w:val="20"/>
              </w:rPr>
            </w:pPr>
            <w:r w:rsidRPr="00682F1A">
              <w:rPr>
                <w:rFonts w:cs="Times New Roman"/>
                <w:b/>
                <w:sz w:val="20"/>
                <w:szCs w:val="20"/>
              </w:rPr>
              <w:t>Needs Improvement</w:t>
            </w:r>
            <w:r w:rsidRPr="00682F1A">
              <w:rPr>
                <w:rFonts w:cs="Times New Roman"/>
                <w:bCs/>
                <w:sz w:val="20"/>
                <w:szCs w:val="20"/>
              </w:rPr>
              <w:t>: Non-reimbursable meals are being claimed.</w:t>
            </w:r>
          </w:p>
        </w:tc>
        <w:tc>
          <w:tcPr>
            <w:tcW w:w="1695" w:type="dxa"/>
          </w:tcPr>
          <w:p w14:paraId="3F96CFC0" w14:textId="77777777" w:rsidR="008314AB" w:rsidRPr="00682F1A" w:rsidRDefault="008314AB" w:rsidP="008314AB">
            <w:pPr>
              <w:rPr>
                <w:rFonts w:cs="Times New Roman"/>
                <w:b/>
                <w:sz w:val="20"/>
                <w:szCs w:val="20"/>
              </w:rPr>
            </w:pPr>
            <w:r w:rsidRPr="00682F1A">
              <w:rPr>
                <w:rFonts w:cs="Times New Roman"/>
                <w:b/>
                <w:sz w:val="20"/>
                <w:szCs w:val="20"/>
              </w:rPr>
              <w:t xml:space="preserve">Yes </w:t>
            </w:r>
          </w:p>
          <w:p w14:paraId="17ACC062" w14:textId="3097E715" w:rsidR="008314AB" w:rsidRPr="00682F1A" w:rsidRDefault="004F5D8A" w:rsidP="008314AB">
            <w:pPr>
              <w:rPr>
                <w:rFonts w:cs="Times New Roman"/>
                <w:b/>
                <w:sz w:val="20"/>
                <w:szCs w:val="20"/>
              </w:rPr>
            </w:pPr>
            <w:sdt>
              <w:sdtPr>
                <w:rPr>
                  <w:rFonts w:cs="Times New Roman"/>
                  <w:bCs/>
                  <w:sz w:val="28"/>
                  <w:szCs w:val="28"/>
                </w:rPr>
                <w:id w:val="-1437749348"/>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595D3BF4" w14:textId="77777777" w:rsidR="008314AB" w:rsidRPr="00682F1A" w:rsidRDefault="008314AB" w:rsidP="008314AB">
            <w:pPr>
              <w:rPr>
                <w:rFonts w:cs="Times New Roman"/>
                <w:b/>
                <w:sz w:val="20"/>
                <w:szCs w:val="20"/>
              </w:rPr>
            </w:pPr>
          </w:p>
          <w:p w14:paraId="68D1DD00" w14:textId="77777777" w:rsidR="008314AB" w:rsidRPr="00682F1A" w:rsidRDefault="008314AB" w:rsidP="008314AB">
            <w:pPr>
              <w:rPr>
                <w:rFonts w:cs="Times New Roman"/>
                <w:b/>
                <w:sz w:val="20"/>
                <w:szCs w:val="20"/>
              </w:rPr>
            </w:pPr>
          </w:p>
          <w:p w14:paraId="56182F47" w14:textId="77777777" w:rsidR="008314AB" w:rsidRPr="00682F1A" w:rsidRDefault="008314AB" w:rsidP="008314AB">
            <w:pPr>
              <w:rPr>
                <w:rFonts w:cs="Times New Roman"/>
                <w:b/>
                <w:sz w:val="20"/>
                <w:szCs w:val="20"/>
              </w:rPr>
            </w:pPr>
          </w:p>
          <w:p w14:paraId="61AFB480" w14:textId="77777777" w:rsidR="008314AB" w:rsidRDefault="008314AB" w:rsidP="008314AB">
            <w:pPr>
              <w:rPr>
                <w:rFonts w:cs="Times New Roman"/>
                <w:b/>
                <w:sz w:val="20"/>
                <w:szCs w:val="20"/>
              </w:rPr>
            </w:pPr>
            <w:r w:rsidRPr="00682F1A">
              <w:rPr>
                <w:rFonts w:cs="Times New Roman"/>
                <w:b/>
                <w:sz w:val="20"/>
                <w:szCs w:val="20"/>
              </w:rPr>
              <w:t xml:space="preserve">Needs Improvement </w:t>
            </w:r>
          </w:p>
          <w:p w14:paraId="23F95760" w14:textId="3F83BFC9" w:rsidR="00B95E6E" w:rsidRPr="00682F1A" w:rsidRDefault="004F5D8A" w:rsidP="008314AB">
            <w:pPr>
              <w:rPr>
                <w:rFonts w:cs="Times New Roman"/>
                <w:b/>
                <w:sz w:val="20"/>
                <w:szCs w:val="20"/>
              </w:rPr>
            </w:pPr>
            <w:sdt>
              <w:sdtPr>
                <w:rPr>
                  <w:rFonts w:cs="Times New Roman"/>
                  <w:bCs/>
                  <w:sz w:val="28"/>
                  <w:szCs w:val="28"/>
                </w:rPr>
                <w:id w:val="-1721829063"/>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8314AB" w:rsidRPr="00682F1A" w14:paraId="737C2FC7" w14:textId="77777777" w:rsidTr="007E5AEC">
        <w:tc>
          <w:tcPr>
            <w:tcW w:w="4315" w:type="dxa"/>
          </w:tcPr>
          <w:p w14:paraId="4DBE52D4" w14:textId="4809C266" w:rsidR="008314AB" w:rsidRPr="00682F1A" w:rsidRDefault="00293DA3" w:rsidP="008314AB">
            <w:pPr>
              <w:rPr>
                <w:sz w:val="20"/>
              </w:rPr>
            </w:pPr>
            <w:r>
              <w:rPr>
                <w:sz w:val="20"/>
              </w:rPr>
              <w:t>9</w:t>
            </w:r>
            <w:r w:rsidR="008314AB" w:rsidRPr="00682F1A">
              <w:rPr>
                <w:sz w:val="20"/>
              </w:rPr>
              <w:t xml:space="preserve">. </w:t>
            </w:r>
            <w:r w:rsidR="008314AB" w:rsidRPr="00627151">
              <w:rPr>
                <w:sz w:val="20"/>
              </w:rPr>
              <w:t>Is the FSMC following regulations concerning Smart Snacks/Competitive Foods</w:t>
            </w:r>
            <w:r w:rsidR="008314AB" w:rsidRPr="00627151">
              <w:rPr>
                <w:spacing w:val="-10"/>
                <w:sz w:val="20"/>
              </w:rPr>
              <w:t xml:space="preserve"> </w:t>
            </w:r>
            <w:r w:rsidR="008314AB" w:rsidRPr="00627151">
              <w:rPr>
                <w:sz w:val="20"/>
              </w:rPr>
              <w:t>in</w:t>
            </w:r>
            <w:r w:rsidR="008314AB" w:rsidRPr="00627151">
              <w:rPr>
                <w:spacing w:val="-9"/>
                <w:sz w:val="20"/>
              </w:rPr>
              <w:t xml:space="preserve"> </w:t>
            </w:r>
            <w:r w:rsidR="008314AB" w:rsidRPr="00627151">
              <w:rPr>
                <w:sz w:val="20"/>
              </w:rPr>
              <w:t>the</w:t>
            </w:r>
            <w:r w:rsidR="008314AB" w:rsidRPr="00627151">
              <w:rPr>
                <w:spacing w:val="-9"/>
                <w:sz w:val="20"/>
              </w:rPr>
              <w:t xml:space="preserve"> </w:t>
            </w:r>
            <w:r w:rsidR="008314AB" w:rsidRPr="00627151">
              <w:rPr>
                <w:sz w:val="20"/>
              </w:rPr>
              <w:t>food</w:t>
            </w:r>
            <w:r w:rsidR="008314AB" w:rsidRPr="00627151">
              <w:rPr>
                <w:spacing w:val="-10"/>
                <w:sz w:val="20"/>
              </w:rPr>
              <w:t xml:space="preserve"> </w:t>
            </w:r>
            <w:r w:rsidR="008314AB" w:rsidRPr="00627151">
              <w:rPr>
                <w:sz w:val="20"/>
              </w:rPr>
              <w:t>service areas during meal service periods?</w:t>
            </w:r>
          </w:p>
          <w:p w14:paraId="197C5CB8" w14:textId="77777777" w:rsidR="008314AB" w:rsidRPr="00682F1A" w:rsidRDefault="008314AB" w:rsidP="008314AB">
            <w:pPr>
              <w:rPr>
                <w:i/>
                <w:iCs/>
                <w:sz w:val="20"/>
              </w:rPr>
            </w:pPr>
            <w:r w:rsidRPr="00682F1A">
              <w:rPr>
                <w:i/>
                <w:iCs/>
                <w:sz w:val="20"/>
              </w:rPr>
              <w:t>7 CFR 210.11</w:t>
            </w:r>
          </w:p>
          <w:p w14:paraId="52FDC02E" w14:textId="5F4EEDE7" w:rsidR="008314AB" w:rsidRDefault="008314AB" w:rsidP="008314AB">
            <w:pPr>
              <w:rPr>
                <w:i/>
                <w:iCs/>
                <w:sz w:val="20"/>
              </w:rPr>
            </w:pPr>
            <w:r w:rsidRPr="00682F1A">
              <w:rPr>
                <w:i/>
                <w:iCs/>
                <w:sz w:val="20"/>
              </w:rPr>
              <w:t>SP 53-2014</w:t>
            </w:r>
          </w:p>
          <w:p w14:paraId="72099B2B" w14:textId="77777777" w:rsidR="008314AB" w:rsidRPr="00682F1A" w:rsidRDefault="008314AB" w:rsidP="008314AB">
            <w:pPr>
              <w:rPr>
                <w:i/>
                <w:iCs/>
                <w:sz w:val="20"/>
              </w:rPr>
            </w:pPr>
          </w:p>
          <w:p w14:paraId="7A91A64A" w14:textId="77777777" w:rsidR="008314AB" w:rsidRPr="00682F1A" w:rsidRDefault="008314AB" w:rsidP="008314AB">
            <w:pPr>
              <w:rPr>
                <w:bCs/>
                <w:i/>
                <w:iCs/>
                <w:spacing w:val="-2"/>
                <w:sz w:val="18"/>
                <w:szCs w:val="18"/>
              </w:rPr>
            </w:pPr>
          </w:p>
          <w:p w14:paraId="61D4C547" w14:textId="430D9172" w:rsidR="008314AB" w:rsidRPr="00627151" w:rsidRDefault="008314AB" w:rsidP="008314AB">
            <w:pPr>
              <w:jc w:val="center"/>
              <w:rPr>
                <w:bCs/>
                <w:i/>
                <w:iCs/>
                <w:spacing w:val="-2"/>
                <w:sz w:val="18"/>
                <w:szCs w:val="18"/>
              </w:rPr>
            </w:pPr>
            <w:r w:rsidRPr="00627151">
              <w:rPr>
                <w:bCs/>
                <w:i/>
                <w:iCs/>
                <w:spacing w:val="-2"/>
                <w:sz w:val="18"/>
                <w:szCs w:val="18"/>
              </w:rPr>
              <w:t>Validation Activity:</w:t>
            </w:r>
          </w:p>
          <w:p w14:paraId="21BC9F08" w14:textId="7D375AC6" w:rsidR="008314AB" w:rsidRPr="00682F1A" w:rsidRDefault="008314AB" w:rsidP="008314AB">
            <w:pPr>
              <w:jc w:val="center"/>
              <w:rPr>
                <w:bCs/>
                <w:i/>
                <w:iCs/>
                <w:spacing w:val="-2"/>
                <w:sz w:val="18"/>
                <w:szCs w:val="18"/>
              </w:rPr>
            </w:pPr>
            <w:r w:rsidRPr="00627151">
              <w:rPr>
                <w:bCs/>
                <w:i/>
                <w:iCs/>
                <w:spacing w:val="-2"/>
                <w:sz w:val="18"/>
                <w:szCs w:val="18"/>
              </w:rPr>
              <w:t xml:space="preserve">Ensure that any </w:t>
            </w:r>
            <w:r>
              <w:rPr>
                <w:bCs/>
                <w:i/>
                <w:iCs/>
                <w:spacing w:val="-2"/>
                <w:sz w:val="18"/>
                <w:szCs w:val="18"/>
              </w:rPr>
              <w:t>items sold outside of a reimbursable meal (including a la carte and vending machine items) have</w:t>
            </w:r>
            <w:r w:rsidRPr="00627151">
              <w:rPr>
                <w:bCs/>
                <w:i/>
                <w:iCs/>
                <w:spacing w:val="-2"/>
                <w:sz w:val="18"/>
                <w:szCs w:val="18"/>
              </w:rPr>
              <w:t xml:space="preserve"> been run through the Smart Snack Calculator and documentation for these items are maintained showing Smart Snack compliance.</w:t>
            </w:r>
            <w:r w:rsidRPr="00682F1A">
              <w:rPr>
                <w:bCs/>
                <w:i/>
                <w:iCs/>
                <w:spacing w:val="-2"/>
                <w:sz w:val="18"/>
                <w:szCs w:val="18"/>
              </w:rPr>
              <w:t xml:space="preserve"> Monitor should sample 10% of the smart snack items purchased the previous month using the Calculator.</w:t>
            </w:r>
          </w:p>
        </w:tc>
        <w:tc>
          <w:tcPr>
            <w:tcW w:w="4140" w:type="dxa"/>
          </w:tcPr>
          <w:p w14:paraId="5C2DBCDD" w14:textId="07FC642A" w:rsidR="008314AB" w:rsidRPr="00682F1A" w:rsidRDefault="008314AB" w:rsidP="008314AB">
            <w:pPr>
              <w:rPr>
                <w:rFonts w:cs="Times New Roman"/>
                <w:bCs/>
                <w:sz w:val="20"/>
                <w:szCs w:val="20"/>
              </w:rPr>
            </w:pPr>
            <w:r w:rsidRPr="00682F1A">
              <w:rPr>
                <w:rFonts w:cs="Times New Roman"/>
                <w:b/>
                <w:sz w:val="20"/>
                <w:szCs w:val="20"/>
              </w:rPr>
              <w:t>Yes</w:t>
            </w:r>
            <w:r w:rsidRPr="00682F1A">
              <w:rPr>
                <w:rFonts w:cs="Times New Roman"/>
                <w:bCs/>
                <w:sz w:val="20"/>
                <w:szCs w:val="20"/>
              </w:rPr>
              <w:t>: The FSMC is not selling non-compliant smart snacks/competitive foods in food service areas during meal service. Or, the items being sold are compliant with smart snacks guidance and Smart Snack calculator documentation is on file for each item.</w:t>
            </w:r>
          </w:p>
          <w:p w14:paraId="61B344A6" w14:textId="7840994C" w:rsidR="008314AB" w:rsidRPr="00682F1A" w:rsidRDefault="008314AB" w:rsidP="008314AB">
            <w:pPr>
              <w:rPr>
                <w:rFonts w:cs="Times New Roman"/>
                <w:bCs/>
                <w:sz w:val="20"/>
                <w:szCs w:val="20"/>
              </w:rPr>
            </w:pPr>
            <w:r w:rsidRPr="00682F1A">
              <w:rPr>
                <w:rFonts w:cs="Times New Roman"/>
                <w:b/>
                <w:sz w:val="20"/>
                <w:szCs w:val="20"/>
              </w:rPr>
              <w:t>Needs Improvement</w:t>
            </w:r>
            <w:r w:rsidRPr="00682F1A">
              <w:rPr>
                <w:rFonts w:cs="Times New Roman"/>
                <w:bCs/>
                <w:sz w:val="20"/>
                <w:szCs w:val="20"/>
              </w:rPr>
              <w:t>: The FSMC is selling non-compliant smart snacks/competitive foods in food service areas during meal service.</w:t>
            </w:r>
          </w:p>
          <w:p w14:paraId="355D7064" w14:textId="6145E122" w:rsidR="008314AB" w:rsidRPr="00682F1A" w:rsidRDefault="008314AB" w:rsidP="008314AB">
            <w:pPr>
              <w:rPr>
                <w:rFonts w:ascii="Times New Roman" w:hAnsi="Times New Roman" w:cs="Times New Roman"/>
                <w:bCs/>
                <w:sz w:val="28"/>
                <w:szCs w:val="28"/>
              </w:rPr>
            </w:pPr>
            <w:r w:rsidRPr="00682F1A">
              <w:rPr>
                <w:rFonts w:cs="Times New Roman"/>
                <w:b/>
                <w:sz w:val="20"/>
                <w:szCs w:val="20"/>
              </w:rPr>
              <w:t>N/A</w:t>
            </w:r>
            <w:r w:rsidRPr="00682F1A">
              <w:rPr>
                <w:rFonts w:cs="Times New Roman"/>
                <w:bCs/>
                <w:sz w:val="20"/>
                <w:szCs w:val="20"/>
              </w:rPr>
              <w:t>: Smart Snacks/Competitive foods are not sold.</w:t>
            </w:r>
          </w:p>
        </w:tc>
        <w:tc>
          <w:tcPr>
            <w:tcW w:w="1695" w:type="dxa"/>
          </w:tcPr>
          <w:p w14:paraId="5CAD8F3B" w14:textId="77777777" w:rsidR="008314AB" w:rsidRPr="00682F1A" w:rsidRDefault="008314AB" w:rsidP="008314AB">
            <w:pPr>
              <w:rPr>
                <w:rFonts w:cs="Times New Roman"/>
                <w:b/>
                <w:sz w:val="20"/>
                <w:szCs w:val="20"/>
              </w:rPr>
            </w:pPr>
            <w:r w:rsidRPr="00682F1A">
              <w:rPr>
                <w:rFonts w:cs="Times New Roman"/>
                <w:b/>
                <w:sz w:val="20"/>
                <w:szCs w:val="20"/>
              </w:rPr>
              <w:t xml:space="preserve">Yes </w:t>
            </w:r>
          </w:p>
          <w:p w14:paraId="095CC1A6" w14:textId="6D54879F" w:rsidR="008314AB" w:rsidRPr="00682F1A" w:rsidRDefault="004F5D8A" w:rsidP="008314AB">
            <w:pPr>
              <w:rPr>
                <w:rFonts w:cs="Times New Roman"/>
                <w:b/>
                <w:sz w:val="20"/>
                <w:szCs w:val="20"/>
              </w:rPr>
            </w:pPr>
            <w:sdt>
              <w:sdtPr>
                <w:rPr>
                  <w:rFonts w:cs="Times New Roman"/>
                  <w:bCs/>
                  <w:sz w:val="28"/>
                  <w:szCs w:val="28"/>
                </w:rPr>
                <w:id w:val="-1210491129"/>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467DB068" w14:textId="77777777" w:rsidR="008314AB" w:rsidRPr="00682F1A" w:rsidRDefault="008314AB" w:rsidP="008314AB">
            <w:pPr>
              <w:rPr>
                <w:rFonts w:cs="Times New Roman"/>
                <w:b/>
                <w:sz w:val="20"/>
                <w:szCs w:val="20"/>
              </w:rPr>
            </w:pPr>
          </w:p>
          <w:p w14:paraId="32CB81F0" w14:textId="77777777" w:rsidR="008314AB" w:rsidRPr="00682F1A" w:rsidRDefault="008314AB" w:rsidP="008314AB">
            <w:pPr>
              <w:rPr>
                <w:rFonts w:cs="Times New Roman"/>
                <w:b/>
                <w:sz w:val="20"/>
                <w:szCs w:val="20"/>
              </w:rPr>
            </w:pPr>
          </w:p>
          <w:p w14:paraId="17205363" w14:textId="77777777" w:rsidR="008314AB" w:rsidRPr="00682F1A" w:rsidRDefault="008314AB" w:rsidP="008314AB">
            <w:pPr>
              <w:rPr>
                <w:rFonts w:cs="Times New Roman"/>
                <w:b/>
                <w:sz w:val="20"/>
                <w:szCs w:val="20"/>
              </w:rPr>
            </w:pPr>
          </w:p>
          <w:p w14:paraId="7C6798DE" w14:textId="77777777" w:rsidR="008314AB" w:rsidRPr="00682F1A" w:rsidRDefault="008314AB" w:rsidP="008314AB">
            <w:pPr>
              <w:rPr>
                <w:rFonts w:cs="Times New Roman"/>
                <w:b/>
                <w:sz w:val="20"/>
                <w:szCs w:val="20"/>
              </w:rPr>
            </w:pPr>
          </w:p>
          <w:p w14:paraId="683B392E" w14:textId="5871BBDB" w:rsidR="008314AB" w:rsidRPr="00682F1A" w:rsidRDefault="008314AB" w:rsidP="008314AB">
            <w:pPr>
              <w:rPr>
                <w:rFonts w:cs="Times New Roman"/>
                <w:b/>
                <w:sz w:val="20"/>
                <w:szCs w:val="20"/>
              </w:rPr>
            </w:pPr>
          </w:p>
          <w:p w14:paraId="5EE55AF9" w14:textId="2B4FCCF1" w:rsidR="008314AB" w:rsidRPr="00682F1A" w:rsidRDefault="008314AB" w:rsidP="008314AB">
            <w:pPr>
              <w:rPr>
                <w:rFonts w:cs="Times New Roman"/>
                <w:b/>
                <w:sz w:val="20"/>
                <w:szCs w:val="20"/>
              </w:rPr>
            </w:pPr>
            <w:r w:rsidRPr="00682F1A">
              <w:rPr>
                <w:rFonts w:cs="Times New Roman"/>
                <w:b/>
                <w:sz w:val="20"/>
                <w:szCs w:val="20"/>
              </w:rPr>
              <w:t xml:space="preserve">Needs Improvement </w:t>
            </w:r>
          </w:p>
          <w:p w14:paraId="1FDFF074" w14:textId="730DAFCA" w:rsidR="008314AB" w:rsidRPr="00682F1A" w:rsidRDefault="004F5D8A" w:rsidP="008314AB">
            <w:pPr>
              <w:rPr>
                <w:rFonts w:cs="Times New Roman"/>
                <w:b/>
                <w:sz w:val="20"/>
                <w:szCs w:val="20"/>
              </w:rPr>
            </w:pPr>
            <w:sdt>
              <w:sdtPr>
                <w:rPr>
                  <w:rFonts w:cs="Times New Roman"/>
                  <w:bCs/>
                  <w:sz w:val="28"/>
                  <w:szCs w:val="28"/>
                </w:rPr>
                <w:id w:val="99146529"/>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6D185E7D" w14:textId="0A215BFF" w:rsidR="008314AB" w:rsidRPr="00682F1A" w:rsidRDefault="008314AB" w:rsidP="008314AB">
            <w:pPr>
              <w:rPr>
                <w:rFonts w:cs="Times New Roman"/>
                <w:b/>
                <w:sz w:val="20"/>
                <w:szCs w:val="20"/>
              </w:rPr>
            </w:pPr>
            <w:r w:rsidRPr="00682F1A">
              <w:rPr>
                <w:rFonts w:cs="Times New Roman"/>
                <w:b/>
                <w:sz w:val="20"/>
                <w:szCs w:val="20"/>
              </w:rPr>
              <w:t>N/A</w:t>
            </w:r>
          </w:p>
          <w:p w14:paraId="5AEDE522" w14:textId="1226D265" w:rsidR="008314AB" w:rsidRPr="00682F1A" w:rsidRDefault="004F5D8A" w:rsidP="008314AB">
            <w:pPr>
              <w:rPr>
                <w:rFonts w:cs="Times New Roman"/>
                <w:b/>
                <w:sz w:val="20"/>
                <w:szCs w:val="20"/>
              </w:rPr>
            </w:pPr>
            <w:sdt>
              <w:sdtPr>
                <w:rPr>
                  <w:rFonts w:cs="Times New Roman"/>
                  <w:bCs/>
                  <w:sz w:val="28"/>
                  <w:szCs w:val="28"/>
                </w:rPr>
                <w:id w:val="144791144"/>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8314AB" w:rsidRPr="00682F1A" w14:paraId="5896C62E" w14:textId="77777777" w:rsidTr="007E5AEC">
        <w:tc>
          <w:tcPr>
            <w:tcW w:w="4315" w:type="dxa"/>
          </w:tcPr>
          <w:p w14:paraId="04A3DB16" w14:textId="77777777" w:rsidR="00A67974" w:rsidRDefault="00A67974" w:rsidP="008314AB">
            <w:pPr>
              <w:rPr>
                <w:sz w:val="20"/>
              </w:rPr>
            </w:pPr>
          </w:p>
          <w:p w14:paraId="335248D4" w14:textId="1122F1D3" w:rsidR="008314AB" w:rsidRPr="00682F1A" w:rsidRDefault="008314AB" w:rsidP="008314AB">
            <w:pPr>
              <w:rPr>
                <w:sz w:val="20"/>
              </w:rPr>
            </w:pPr>
            <w:r w:rsidRPr="00682F1A">
              <w:rPr>
                <w:sz w:val="20"/>
              </w:rPr>
              <w:lastRenderedPageBreak/>
              <w:t>11. Do</w:t>
            </w:r>
            <w:r w:rsidRPr="00682F1A">
              <w:rPr>
                <w:spacing w:val="-11"/>
                <w:sz w:val="20"/>
              </w:rPr>
              <w:t xml:space="preserve"> </w:t>
            </w:r>
            <w:r w:rsidRPr="00682F1A">
              <w:rPr>
                <w:sz w:val="20"/>
              </w:rPr>
              <w:t>the</w:t>
            </w:r>
            <w:r w:rsidRPr="00682F1A">
              <w:rPr>
                <w:spacing w:val="-13"/>
                <w:sz w:val="20"/>
              </w:rPr>
              <w:t xml:space="preserve"> </w:t>
            </w:r>
            <w:r w:rsidRPr="00682F1A">
              <w:rPr>
                <w:sz w:val="20"/>
              </w:rPr>
              <w:t>foods</w:t>
            </w:r>
            <w:r w:rsidRPr="00682F1A">
              <w:rPr>
                <w:spacing w:val="-12"/>
                <w:sz w:val="20"/>
              </w:rPr>
              <w:t xml:space="preserve"> </w:t>
            </w:r>
            <w:r w:rsidRPr="00682F1A">
              <w:rPr>
                <w:sz w:val="20"/>
              </w:rPr>
              <w:t>purchased</w:t>
            </w:r>
            <w:r w:rsidRPr="00682F1A">
              <w:rPr>
                <w:spacing w:val="-9"/>
                <w:sz w:val="20"/>
              </w:rPr>
              <w:t xml:space="preserve"> </w:t>
            </w:r>
            <w:r w:rsidRPr="00682F1A">
              <w:rPr>
                <w:sz w:val="20"/>
              </w:rPr>
              <w:t>meet</w:t>
            </w:r>
            <w:r w:rsidRPr="00682F1A">
              <w:rPr>
                <w:spacing w:val="-9"/>
                <w:sz w:val="20"/>
              </w:rPr>
              <w:t xml:space="preserve"> </w:t>
            </w:r>
            <w:r w:rsidRPr="00682F1A">
              <w:rPr>
                <w:sz w:val="20"/>
              </w:rPr>
              <w:t>the</w:t>
            </w:r>
            <w:r w:rsidRPr="00682F1A">
              <w:rPr>
                <w:spacing w:val="-13"/>
                <w:sz w:val="20"/>
              </w:rPr>
              <w:t xml:space="preserve"> </w:t>
            </w:r>
            <w:r w:rsidRPr="00682F1A">
              <w:rPr>
                <w:sz w:val="20"/>
              </w:rPr>
              <w:t>quality</w:t>
            </w:r>
            <w:r w:rsidRPr="00682F1A">
              <w:rPr>
                <w:spacing w:val="-9"/>
                <w:sz w:val="20"/>
              </w:rPr>
              <w:t xml:space="preserve"> </w:t>
            </w:r>
            <w:r w:rsidRPr="00682F1A">
              <w:rPr>
                <w:sz w:val="20"/>
              </w:rPr>
              <w:t>specification</w:t>
            </w:r>
            <w:r w:rsidRPr="00682F1A">
              <w:rPr>
                <w:spacing w:val="-9"/>
                <w:sz w:val="20"/>
              </w:rPr>
              <w:t xml:space="preserve"> </w:t>
            </w:r>
            <w:r w:rsidRPr="00682F1A">
              <w:rPr>
                <w:sz w:val="20"/>
              </w:rPr>
              <w:t>standards indicated in the contract?</w:t>
            </w:r>
          </w:p>
          <w:p w14:paraId="40D704BA" w14:textId="77777777" w:rsidR="008314AB" w:rsidRPr="00682F1A" w:rsidRDefault="008314AB" w:rsidP="008314AB">
            <w:pPr>
              <w:rPr>
                <w:i/>
                <w:iCs/>
                <w:sz w:val="20"/>
              </w:rPr>
            </w:pPr>
            <w:r w:rsidRPr="00682F1A">
              <w:rPr>
                <w:i/>
                <w:iCs/>
                <w:sz w:val="20"/>
              </w:rPr>
              <w:t>USDA FSMC Guidance for SFAs, May 2016</w:t>
            </w:r>
          </w:p>
          <w:p w14:paraId="77C3361D" w14:textId="77777777" w:rsidR="008314AB" w:rsidRPr="00627151" w:rsidRDefault="008314AB" w:rsidP="008314AB">
            <w:pPr>
              <w:jc w:val="center"/>
              <w:rPr>
                <w:i/>
                <w:iCs/>
                <w:sz w:val="18"/>
                <w:szCs w:val="18"/>
              </w:rPr>
            </w:pPr>
            <w:r w:rsidRPr="00627151">
              <w:rPr>
                <w:i/>
                <w:iCs/>
                <w:sz w:val="18"/>
                <w:szCs w:val="18"/>
              </w:rPr>
              <w:t>Validation Activity:</w:t>
            </w:r>
          </w:p>
          <w:p w14:paraId="76C0BFCF" w14:textId="5F3F7E95" w:rsidR="008314AB" w:rsidRPr="00682F1A" w:rsidRDefault="008314AB" w:rsidP="008314AB">
            <w:pPr>
              <w:jc w:val="center"/>
              <w:rPr>
                <w:b/>
                <w:i/>
                <w:iCs/>
                <w:spacing w:val="-2"/>
                <w:sz w:val="24"/>
              </w:rPr>
            </w:pPr>
            <w:r w:rsidRPr="00293ED5">
              <w:rPr>
                <w:i/>
                <w:iCs/>
                <w:sz w:val="18"/>
                <w:szCs w:val="18"/>
                <w:highlight w:val="yellow"/>
              </w:rPr>
              <w:t>See Attachments T and V</w:t>
            </w:r>
            <w:r w:rsidRPr="00627151">
              <w:rPr>
                <w:i/>
                <w:iCs/>
                <w:sz w:val="18"/>
                <w:szCs w:val="18"/>
              </w:rPr>
              <w:t xml:space="preserve"> of the Contract</w:t>
            </w:r>
            <w:r w:rsidRPr="00682F1A">
              <w:rPr>
                <w:i/>
                <w:iCs/>
                <w:sz w:val="18"/>
                <w:szCs w:val="18"/>
              </w:rPr>
              <w:t>-</w:t>
            </w:r>
            <w:r w:rsidRPr="00627151">
              <w:rPr>
                <w:i/>
                <w:iCs/>
                <w:sz w:val="18"/>
                <w:szCs w:val="18"/>
              </w:rPr>
              <w:t xml:space="preserve">Review one month of vendor invoices to ensure </w:t>
            </w:r>
            <w:r>
              <w:rPr>
                <w:i/>
                <w:iCs/>
                <w:sz w:val="18"/>
                <w:szCs w:val="18"/>
              </w:rPr>
              <w:t xml:space="preserve">the initial quality specifications </w:t>
            </w:r>
            <w:r w:rsidRPr="00627151">
              <w:rPr>
                <w:i/>
                <w:iCs/>
                <w:sz w:val="18"/>
                <w:szCs w:val="18"/>
              </w:rPr>
              <w:t>standards</w:t>
            </w:r>
            <w:r>
              <w:rPr>
                <w:i/>
                <w:iCs/>
                <w:sz w:val="18"/>
                <w:szCs w:val="18"/>
              </w:rPr>
              <w:t xml:space="preserve"> identified in the initial contract</w:t>
            </w:r>
            <w:r w:rsidRPr="00627151">
              <w:rPr>
                <w:i/>
                <w:iCs/>
                <w:sz w:val="18"/>
                <w:szCs w:val="18"/>
              </w:rPr>
              <w:t xml:space="preserve"> are being met.</w:t>
            </w:r>
          </w:p>
        </w:tc>
        <w:tc>
          <w:tcPr>
            <w:tcW w:w="4140" w:type="dxa"/>
          </w:tcPr>
          <w:p w14:paraId="51FEC4B0" w14:textId="77777777" w:rsidR="00A67974" w:rsidRDefault="00A67974" w:rsidP="008314AB">
            <w:pPr>
              <w:rPr>
                <w:rFonts w:cs="Times New Roman"/>
                <w:b/>
                <w:sz w:val="20"/>
                <w:szCs w:val="20"/>
              </w:rPr>
            </w:pPr>
          </w:p>
          <w:p w14:paraId="5B8B5D63" w14:textId="1D188DA5" w:rsidR="008314AB" w:rsidRPr="00682F1A" w:rsidRDefault="008314AB" w:rsidP="008314AB">
            <w:pPr>
              <w:rPr>
                <w:rFonts w:cs="Times New Roman"/>
                <w:bCs/>
                <w:sz w:val="20"/>
                <w:szCs w:val="20"/>
              </w:rPr>
            </w:pPr>
            <w:r w:rsidRPr="00682F1A">
              <w:rPr>
                <w:rFonts w:cs="Times New Roman"/>
                <w:b/>
                <w:sz w:val="20"/>
                <w:szCs w:val="20"/>
              </w:rPr>
              <w:lastRenderedPageBreak/>
              <w:t>Yes</w:t>
            </w:r>
            <w:r w:rsidRPr="00682F1A">
              <w:rPr>
                <w:rFonts w:cs="Times New Roman"/>
                <w:bCs/>
                <w:sz w:val="20"/>
                <w:szCs w:val="20"/>
              </w:rPr>
              <w:t>: The foods purchased meet the quality specifications standards indicated in the FSMC’s contract.</w:t>
            </w:r>
          </w:p>
          <w:p w14:paraId="51AE2A36" w14:textId="77777777" w:rsidR="008314AB" w:rsidRPr="00682F1A" w:rsidRDefault="008314AB" w:rsidP="008314AB">
            <w:pPr>
              <w:rPr>
                <w:rFonts w:cs="Times New Roman"/>
                <w:b/>
                <w:sz w:val="20"/>
                <w:szCs w:val="20"/>
              </w:rPr>
            </w:pPr>
          </w:p>
          <w:p w14:paraId="37C7C2D1" w14:textId="12873C43" w:rsidR="008314AB" w:rsidRPr="00682F1A" w:rsidRDefault="008314AB" w:rsidP="008314AB">
            <w:pPr>
              <w:rPr>
                <w:rFonts w:cs="Times New Roman"/>
                <w:bCs/>
                <w:sz w:val="20"/>
                <w:szCs w:val="20"/>
              </w:rPr>
            </w:pPr>
            <w:r w:rsidRPr="00682F1A">
              <w:rPr>
                <w:rFonts w:cs="Times New Roman"/>
                <w:b/>
                <w:sz w:val="20"/>
                <w:szCs w:val="20"/>
              </w:rPr>
              <w:t>Needs Improvement</w:t>
            </w:r>
            <w:r w:rsidRPr="00682F1A">
              <w:rPr>
                <w:rFonts w:cs="Times New Roman"/>
                <w:bCs/>
                <w:sz w:val="20"/>
                <w:szCs w:val="20"/>
              </w:rPr>
              <w:t>: The foods purchased do not meet the quality specifications standards indicated in the FSMC’s contract.</w:t>
            </w:r>
          </w:p>
        </w:tc>
        <w:tc>
          <w:tcPr>
            <w:tcW w:w="1695" w:type="dxa"/>
          </w:tcPr>
          <w:p w14:paraId="7F9651B6" w14:textId="77777777" w:rsidR="00A67974" w:rsidRDefault="00A67974" w:rsidP="008314AB">
            <w:pPr>
              <w:rPr>
                <w:rFonts w:cs="Times New Roman"/>
                <w:b/>
                <w:sz w:val="20"/>
                <w:szCs w:val="20"/>
              </w:rPr>
            </w:pPr>
          </w:p>
          <w:p w14:paraId="0589AFCF" w14:textId="35CC744C" w:rsidR="008314AB" w:rsidRPr="00682F1A" w:rsidRDefault="008314AB" w:rsidP="008314AB">
            <w:pPr>
              <w:rPr>
                <w:rFonts w:cs="Times New Roman"/>
                <w:b/>
                <w:sz w:val="20"/>
                <w:szCs w:val="20"/>
              </w:rPr>
            </w:pPr>
            <w:r w:rsidRPr="00682F1A">
              <w:rPr>
                <w:rFonts w:cs="Times New Roman"/>
                <w:b/>
                <w:sz w:val="20"/>
                <w:szCs w:val="20"/>
              </w:rPr>
              <w:lastRenderedPageBreak/>
              <w:t xml:space="preserve">Yes </w:t>
            </w:r>
          </w:p>
          <w:p w14:paraId="0E2A508C" w14:textId="2CE99B27" w:rsidR="008314AB" w:rsidRPr="00682F1A" w:rsidRDefault="004F5D8A" w:rsidP="008314AB">
            <w:pPr>
              <w:rPr>
                <w:rFonts w:cs="Times New Roman"/>
                <w:b/>
                <w:sz w:val="20"/>
                <w:szCs w:val="20"/>
              </w:rPr>
            </w:pPr>
            <w:sdt>
              <w:sdtPr>
                <w:rPr>
                  <w:rFonts w:cs="Times New Roman"/>
                  <w:bCs/>
                  <w:sz w:val="28"/>
                  <w:szCs w:val="28"/>
                </w:rPr>
                <w:id w:val="-253757648"/>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0860D51E" w14:textId="77777777" w:rsidR="008314AB" w:rsidRPr="00682F1A" w:rsidRDefault="008314AB" w:rsidP="008314AB">
            <w:pPr>
              <w:rPr>
                <w:rFonts w:cs="Times New Roman"/>
                <w:b/>
                <w:sz w:val="20"/>
                <w:szCs w:val="20"/>
              </w:rPr>
            </w:pPr>
          </w:p>
          <w:p w14:paraId="1C26AB52" w14:textId="77777777" w:rsidR="008314AB" w:rsidRPr="00682F1A" w:rsidRDefault="008314AB" w:rsidP="008314AB">
            <w:pPr>
              <w:rPr>
                <w:rFonts w:cs="Times New Roman"/>
                <w:b/>
                <w:sz w:val="20"/>
                <w:szCs w:val="20"/>
              </w:rPr>
            </w:pPr>
          </w:p>
          <w:p w14:paraId="05DC939A" w14:textId="6D31D4A8" w:rsidR="008314AB" w:rsidRPr="00682F1A" w:rsidRDefault="008314AB" w:rsidP="008314AB">
            <w:pPr>
              <w:rPr>
                <w:rFonts w:cs="Times New Roman"/>
                <w:b/>
                <w:sz w:val="20"/>
                <w:szCs w:val="20"/>
              </w:rPr>
            </w:pPr>
            <w:r w:rsidRPr="00682F1A">
              <w:rPr>
                <w:rFonts w:cs="Times New Roman"/>
                <w:b/>
                <w:sz w:val="20"/>
                <w:szCs w:val="20"/>
              </w:rPr>
              <w:t xml:space="preserve">Needs Improvement </w:t>
            </w:r>
          </w:p>
          <w:p w14:paraId="48A40D15" w14:textId="32C85931" w:rsidR="008314AB" w:rsidRPr="00682F1A" w:rsidRDefault="004F5D8A" w:rsidP="008314AB">
            <w:pPr>
              <w:rPr>
                <w:rFonts w:cs="Times New Roman"/>
                <w:b/>
                <w:sz w:val="20"/>
                <w:szCs w:val="20"/>
              </w:rPr>
            </w:pPr>
            <w:sdt>
              <w:sdtPr>
                <w:rPr>
                  <w:rFonts w:cs="Times New Roman"/>
                  <w:bCs/>
                  <w:sz w:val="28"/>
                  <w:szCs w:val="28"/>
                </w:rPr>
                <w:id w:val="137314410"/>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tc>
      </w:tr>
      <w:tr w:rsidR="008314AB" w:rsidRPr="00682F1A" w14:paraId="1881A276" w14:textId="77777777" w:rsidTr="007E5AEC">
        <w:tc>
          <w:tcPr>
            <w:tcW w:w="4315" w:type="dxa"/>
          </w:tcPr>
          <w:p w14:paraId="2B3DAD9A" w14:textId="2539B923" w:rsidR="008314AB" w:rsidRPr="00682F1A" w:rsidRDefault="008314AB" w:rsidP="008314AB">
            <w:pPr>
              <w:rPr>
                <w:sz w:val="20"/>
              </w:rPr>
            </w:pPr>
            <w:r w:rsidRPr="00682F1A">
              <w:rPr>
                <w:sz w:val="20"/>
              </w:rPr>
              <w:lastRenderedPageBreak/>
              <w:t>1</w:t>
            </w:r>
            <w:r w:rsidR="00293DA3">
              <w:rPr>
                <w:sz w:val="20"/>
              </w:rPr>
              <w:t>0</w:t>
            </w:r>
            <w:r w:rsidRPr="00682F1A">
              <w:rPr>
                <w:sz w:val="20"/>
              </w:rPr>
              <w:t>. Does</w:t>
            </w:r>
            <w:r w:rsidRPr="00682F1A">
              <w:rPr>
                <w:spacing w:val="-11"/>
                <w:sz w:val="20"/>
              </w:rPr>
              <w:t xml:space="preserve"> </w:t>
            </w:r>
            <w:r w:rsidRPr="00682F1A">
              <w:rPr>
                <w:sz w:val="20"/>
              </w:rPr>
              <w:t>the</w:t>
            </w:r>
            <w:r w:rsidRPr="00682F1A">
              <w:rPr>
                <w:spacing w:val="-11"/>
                <w:sz w:val="20"/>
              </w:rPr>
              <w:t xml:space="preserve"> </w:t>
            </w:r>
            <w:r w:rsidRPr="00682F1A">
              <w:rPr>
                <w:sz w:val="20"/>
              </w:rPr>
              <w:t>SFA</w:t>
            </w:r>
            <w:r w:rsidRPr="00682F1A">
              <w:rPr>
                <w:spacing w:val="-12"/>
                <w:sz w:val="20"/>
              </w:rPr>
              <w:t xml:space="preserve"> </w:t>
            </w:r>
            <w:r w:rsidRPr="00682F1A">
              <w:rPr>
                <w:sz w:val="20"/>
              </w:rPr>
              <w:t>evaluate</w:t>
            </w:r>
            <w:r w:rsidRPr="00682F1A">
              <w:rPr>
                <w:spacing w:val="-11"/>
                <w:sz w:val="20"/>
              </w:rPr>
              <w:t xml:space="preserve"> </w:t>
            </w:r>
            <w:r w:rsidRPr="00682F1A">
              <w:rPr>
                <w:sz w:val="20"/>
              </w:rPr>
              <w:t>the</w:t>
            </w:r>
            <w:r w:rsidRPr="00682F1A">
              <w:rPr>
                <w:spacing w:val="-11"/>
                <w:sz w:val="20"/>
              </w:rPr>
              <w:t xml:space="preserve"> </w:t>
            </w:r>
            <w:r w:rsidRPr="00682F1A">
              <w:rPr>
                <w:sz w:val="20"/>
              </w:rPr>
              <w:t>FSMC’s</w:t>
            </w:r>
            <w:r w:rsidRPr="00682F1A">
              <w:rPr>
                <w:spacing w:val="-10"/>
                <w:sz w:val="20"/>
              </w:rPr>
              <w:t xml:space="preserve"> </w:t>
            </w:r>
            <w:r w:rsidRPr="00682F1A">
              <w:rPr>
                <w:sz w:val="20"/>
              </w:rPr>
              <w:t>menus</w:t>
            </w:r>
            <w:r w:rsidRPr="00682F1A">
              <w:rPr>
                <w:spacing w:val="-11"/>
                <w:sz w:val="20"/>
              </w:rPr>
              <w:t xml:space="preserve"> </w:t>
            </w:r>
            <w:r w:rsidRPr="00682F1A">
              <w:rPr>
                <w:sz w:val="20"/>
              </w:rPr>
              <w:t>for</w:t>
            </w:r>
            <w:r w:rsidRPr="00682F1A">
              <w:rPr>
                <w:spacing w:val="-8"/>
                <w:sz w:val="20"/>
              </w:rPr>
              <w:t xml:space="preserve"> </w:t>
            </w:r>
            <w:r w:rsidRPr="00682F1A">
              <w:rPr>
                <w:sz w:val="20"/>
              </w:rPr>
              <w:t>affordability, nutrition requirements, and appeal to the students?</w:t>
            </w:r>
          </w:p>
          <w:p w14:paraId="4A7218A4" w14:textId="77777777" w:rsidR="008314AB" w:rsidRPr="00682F1A" w:rsidRDefault="008314AB" w:rsidP="008314AB">
            <w:pPr>
              <w:rPr>
                <w:i/>
                <w:iCs/>
                <w:sz w:val="20"/>
              </w:rPr>
            </w:pPr>
            <w:r w:rsidRPr="00682F1A">
              <w:rPr>
                <w:i/>
                <w:iCs/>
                <w:sz w:val="20"/>
              </w:rPr>
              <w:t>USDA FSMC Guidance for SFAs, May 2016</w:t>
            </w:r>
          </w:p>
          <w:p w14:paraId="038FA212" w14:textId="77777777" w:rsidR="008314AB" w:rsidRPr="00682F1A" w:rsidRDefault="008314AB" w:rsidP="008314AB">
            <w:pPr>
              <w:rPr>
                <w:i/>
                <w:iCs/>
                <w:sz w:val="20"/>
              </w:rPr>
            </w:pPr>
            <w:r w:rsidRPr="00682F1A">
              <w:rPr>
                <w:i/>
                <w:iCs/>
                <w:sz w:val="20"/>
              </w:rPr>
              <w:t>(Examples: Student surveys for appeal, financial position of SFA for affordability, and production records for nutrition requirements.)</w:t>
            </w:r>
          </w:p>
          <w:p w14:paraId="244356BA" w14:textId="77777777" w:rsidR="008314AB" w:rsidRPr="00627151" w:rsidRDefault="008314AB" w:rsidP="008314AB">
            <w:pPr>
              <w:jc w:val="center"/>
              <w:rPr>
                <w:i/>
                <w:iCs/>
                <w:sz w:val="18"/>
                <w:szCs w:val="18"/>
              </w:rPr>
            </w:pPr>
            <w:r w:rsidRPr="00627151">
              <w:rPr>
                <w:i/>
                <w:iCs/>
                <w:sz w:val="18"/>
                <w:szCs w:val="18"/>
              </w:rPr>
              <w:t>Validation Activity:</w:t>
            </w:r>
          </w:p>
          <w:p w14:paraId="7839AD15" w14:textId="5C128BEB" w:rsidR="008314AB" w:rsidRPr="00682F1A" w:rsidRDefault="008314AB" w:rsidP="008314AB">
            <w:pPr>
              <w:jc w:val="center"/>
              <w:rPr>
                <w:b/>
                <w:spacing w:val="-2"/>
                <w:sz w:val="18"/>
                <w:szCs w:val="18"/>
              </w:rPr>
            </w:pPr>
            <w:r>
              <w:rPr>
                <w:i/>
                <w:iCs/>
                <w:sz w:val="18"/>
                <w:szCs w:val="18"/>
              </w:rPr>
              <w:t>Review meeting materials and/or agendas from SFA-FSMC meetings for the prior year to ensure that financial position, menu content, and student feedback are discussed</w:t>
            </w:r>
            <w:r w:rsidRPr="00627151">
              <w:rPr>
                <w:i/>
                <w:iCs/>
                <w:sz w:val="18"/>
                <w:szCs w:val="18"/>
              </w:rPr>
              <w:t>.</w:t>
            </w:r>
          </w:p>
        </w:tc>
        <w:tc>
          <w:tcPr>
            <w:tcW w:w="4140" w:type="dxa"/>
          </w:tcPr>
          <w:p w14:paraId="57B1EB0D" w14:textId="77777777" w:rsidR="008314AB" w:rsidRPr="00682F1A" w:rsidRDefault="008314AB" w:rsidP="008314AB">
            <w:pPr>
              <w:rPr>
                <w:rFonts w:cs="Times New Roman"/>
                <w:bCs/>
                <w:sz w:val="20"/>
                <w:szCs w:val="20"/>
              </w:rPr>
            </w:pPr>
            <w:r w:rsidRPr="00682F1A">
              <w:rPr>
                <w:rFonts w:cs="Times New Roman"/>
                <w:b/>
                <w:sz w:val="20"/>
                <w:szCs w:val="20"/>
              </w:rPr>
              <w:t>Yes</w:t>
            </w:r>
            <w:r w:rsidRPr="00682F1A">
              <w:rPr>
                <w:rFonts w:cs="Times New Roman"/>
                <w:bCs/>
                <w:sz w:val="20"/>
                <w:szCs w:val="20"/>
              </w:rPr>
              <w:t>: The SFA evaluates the FSMC’s menus for affordability, nutrition requirements, and appeal to the students.</w:t>
            </w:r>
          </w:p>
          <w:p w14:paraId="3D3BAF83" w14:textId="77777777" w:rsidR="008314AB" w:rsidRPr="00682F1A" w:rsidRDefault="008314AB" w:rsidP="008314AB">
            <w:pPr>
              <w:rPr>
                <w:rFonts w:cs="Times New Roman"/>
                <w:b/>
                <w:sz w:val="20"/>
                <w:szCs w:val="20"/>
              </w:rPr>
            </w:pPr>
          </w:p>
          <w:p w14:paraId="5F932544" w14:textId="7BF69193" w:rsidR="008314AB" w:rsidRPr="00682F1A" w:rsidRDefault="008314AB" w:rsidP="008314AB">
            <w:pPr>
              <w:rPr>
                <w:rFonts w:cs="Times New Roman"/>
                <w:bCs/>
                <w:sz w:val="20"/>
                <w:szCs w:val="20"/>
              </w:rPr>
            </w:pPr>
            <w:r w:rsidRPr="00682F1A">
              <w:rPr>
                <w:rFonts w:cs="Times New Roman"/>
                <w:b/>
                <w:sz w:val="20"/>
                <w:szCs w:val="20"/>
              </w:rPr>
              <w:t>Needs Improvement</w:t>
            </w:r>
            <w:r w:rsidRPr="00682F1A">
              <w:rPr>
                <w:rFonts w:cs="Times New Roman"/>
                <w:bCs/>
                <w:sz w:val="20"/>
                <w:szCs w:val="20"/>
              </w:rPr>
              <w:t>: The SFA is not evaluating the FSMC’s menus for affordability, nutrition requirement, or student appeal.</w:t>
            </w:r>
          </w:p>
          <w:p w14:paraId="2B098FD9" w14:textId="691F9727" w:rsidR="008314AB" w:rsidRPr="00682F1A" w:rsidRDefault="008314AB" w:rsidP="008314AB">
            <w:pPr>
              <w:rPr>
                <w:rFonts w:ascii="Times New Roman" w:hAnsi="Times New Roman" w:cs="Times New Roman"/>
                <w:bCs/>
                <w:sz w:val="28"/>
                <w:szCs w:val="28"/>
              </w:rPr>
            </w:pPr>
          </w:p>
        </w:tc>
        <w:tc>
          <w:tcPr>
            <w:tcW w:w="1695" w:type="dxa"/>
          </w:tcPr>
          <w:p w14:paraId="28E0521F" w14:textId="77777777" w:rsidR="008314AB" w:rsidRPr="00682F1A" w:rsidRDefault="008314AB" w:rsidP="008314AB">
            <w:pPr>
              <w:rPr>
                <w:rFonts w:cs="Times New Roman"/>
                <w:b/>
                <w:sz w:val="20"/>
                <w:szCs w:val="20"/>
              </w:rPr>
            </w:pPr>
            <w:r w:rsidRPr="00682F1A">
              <w:rPr>
                <w:rFonts w:cs="Times New Roman"/>
                <w:b/>
                <w:sz w:val="20"/>
                <w:szCs w:val="20"/>
              </w:rPr>
              <w:t xml:space="preserve">Yes </w:t>
            </w:r>
          </w:p>
          <w:p w14:paraId="40BB4461" w14:textId="5E10E67F" w:rsidR="008314AB" w:rsidRPr="00682F1A" w:rsidRDefault="004F5D8A" w:rsidP="008314AB">
            <w:pPr>
              <w:rPr>
                <w:rFonts w:cs="Times New Roman"/>
                <w:b/>
                <w:sz w:val="20"/>
                <w:szCs w:val="20"/>
              </w:rPr>
            </w:pPr>
            <w:sdt>
              <w:sdtPr>
                <w:rPr>
                  <w:rFonts w:cs="Times New Roman"/>
                  <w:bCs/>
                  <w:sz w:val="28"/>
                  <w:szCs w:val="28"/>
                </w:rPr>
                <w:id w:val="-2018535757"/>
                <w14:checkbox>
                  <w14:checked w14:val="0"/>
                  <w14:checkedState w14:val="2612" w14:font="MS Gothic"/>
                  <w14:uncheckedState w14:val="2610" w14:font="MS Gothic"/>
                </w14:checkbox>
              </w:sdtPr>
              <w:sdtEndPr/>
              <w:sdtContent>
                <w:r w:rsidR="00B95E6E" w:rsidRPr="00B95E6E">
                  <w:rPr>
                    <w:rFonts w:ascii="MS Gothic" w:eastAsia="MS Gothic" w:hAnsi="MS Gothic" w:cs="Times New Roman" w:hint="eastAsia"/>
                    <w:bCs/>
                    <w:sz w:val="28"/>
                    <w:szCs w:val="28"/>
                  </w:rPr>
                  <w:t>☐</w:t>
                </w:r>
              </w:sdtContent>
            </w:sdt>
          </w:p>
          <w:p w14:paraId="6B3B2443" w14:textId="77777777" w:rsidR="008314AB" w:rsidRPr="00682F1A" w:rsidRDefault="008314AB" w:rsidP="008314AB">
            <w:pPr>
              <w:rPr>
                <w:rFonts w:cs="Times New Roman"/>
                <w:b/>
                <w:sz w:val="20"/>
                <w:szCs w:val="20"/>
              </w:rPr>
            </w:pPr>
          </w:p>
          <w:p w14:paraId="7B48F4B4" w14:textId="77777777" w:rsidR="008314AB" w:rsidRPr="00682F1A" w:rsidRDefault="008314AB" w:rsidP="008314AB">
            <w:pPr>
              <w:rPr>
                <w:rFonts w:cs="Times New Roman"/>
                <w:b/>
                <w:sz w:val="20"/>
                <w:szCs w:val="20"/>
              </w:rPr>
            </w:pPr>
          </w:p>
          <w:p w14:paraId="1BCB64D0" w14:textId="77777777" w:rsidR="008314AB" w:rsidRPr="00682F1A" w:rsidRDefault="008314AB" w:rsidP="008314AB">
            <w:pPr>
              <w:rPr>
                <w:rFonts w:cs="Times New Roman"/>
                <w:b/>
                <w:sz w:val="20"/>
                <w:szCs w:val="20"/>
              </w:rPr>
            </w:pPr>
          </w:p>
          <w:p w14:paraId="56EB152D" w14:textId="5020EC57" w:rsidR="008314AB" w:rsidRPr="00682F1A" w:rsidRDefault="008314AB" w:rsidP="008314AB">
            <w:pPr>
              <w:rPr>
                <w:rFonts w:cs="Times New Roman"/>
                <w:b/>
                <w:sz w:val="20"/>
                <w:szCs w:val="20"/>
              </w:rPr>
            </w:pPr>
            <w:r w:rsidRPr="00682F1A">
              <w:rPr>
                <w:rFonts w:cs="Times New Roman"/>
                <w:b/>
                <w:sz w:val="20"/>
                <w:szCs w:val="20"/>
              </w:rPr>
              <w:t xml:space="preserve">Needs Improvement </w:t>
            </w:r>
          </w:p>
          <w:p w14:paraId="13983C7D" w14:textId="15ED302A" w:rsidR="008314AB" w:rsidRPr="00682F1A" w:rsidRDefault="004F5D8A" w:rsidP="008314AB">
            <w:pPr>
              <w:rPr>
                <w:rFonts w:cs="Times New Roman"/>
                <w:b/>
                <w:sz w:val="20"/>
                <w:szCs w:val="20"/>
              </w:rPr>
            </w:pPr>
            <w:sdt>
              <w:sdtPr>
                <w:rPr>
                  <w:rFonts w:cs="Times New Roman"/>
                  <w:bCs/>
                  <w:sz w:val="28"/>
                  <w:szCs w:val="28"/>
                </w:rPr>
                <w:id w:val="-1595243717"/>
                <w14:checkbox>
                  <w14:checked w14:val="0"/>
                  <w14:checkedState w14:val="2612" w14:font="MS Gothic"/>
                  <w14:uncheckedState w14:val="2610" w14:font="MS Gothic"/>
                </w14:checkbox>
              </w:sdtPr>
              <w:sdtEndPr/>
              <w:sdtContent>
                <w:r w:rsidR="00942543">
                  <w:rPr>
                    <w:rFonts w:ascii="MS Gothic" w:eastAsia="MS Gothic" w:hAnsi="MS Gothic" w:cs="Times New Roman" w:hint="eastAsia"/>
                    <w:bCs/>
                    <w:sz w:val="28"/>
                    <w:szCs w:val="28"/>
                  </w:rPr>
                  <w:t>☐</w:t>
                </w:r>
              </w:sdtContent>
            </w:sdt>
          </w:p>
          <w:p w14:paraId="297C16C1" w14:textId="4E17EE1A" w:rsidR="008314AB" w:rsidRPr="00682F1A" w:rsidRDefault="008314AB" w:rsidP="008314AB">
            <w:pPr>
              <w:rPr>
                <w:rFonts w:cs="Times New Roman"/>
                <w:b/>
                <w:sz w:val="20"/>
                <w:szCs w:val="20"/>
              </w:rPr>
            </w:pPr>
          </w:p>
        </w:tc>
      </w:tr>
    </w:tbl>
    <w:p w14:paraId="43E0F26B" w14:textId="70F10944" w:rsidR="001068B1" w:rsidRPr="00682F1A" w:rsidRDefault="001068B1"/>
    <w:tbl>
      <w:tblPr>
        <w:tblStyle w:val="TableGrid"/>
        <w:tblW w:w="11520" w:type="dxa"/>
        <w:tblInd w:w="-1085" w:type="dxa"/>
        <w:tblLook w:val="04A0" w:firstRow="1" w:lastRow="0" w:firstColumn="1" w:lastColumn="0" w:noHBand="0" w:noVBand="1"/>
      </w:tblPr>
      <w:tblGrid>
        <w:gridCol w:w="8730"/>
        <w:gridCol w:w="2790"/>
      </w:tblGrid>
      <w:tr w:rsidR="00E41D2B" w14:paraId="17CEEF7B" w14:textId="77777777" w:rsidTr="00E41D2B">
        <w:tc>
          <w:tcPr>
            <w:tcW w:w="8730" w:type="dxa"/>
          </w:tcPr>
          <w:p w14:paraId="6028EF96" w14:textId="77777777" w:rsidR="00E41D2B" w:rsidRDefault="00E41D2B" w:rsidP="00E41D2B">
            <w:pPr>
              <w:spacing w:before="58"/>
              <w:ind w:left="51"/>
              <w:rPr>
                <w:b/>
                <w:spacing w:val="-2"/>
                <w:sz w:val="20"/>
              </w:rPr>
            </w:pPr>
            <w:bookmarkStart w:id="1" w:name="_Hlk129003624"/>
            <w:bookmarkStart w:id="2" w:name="_Hlk109135326"/>
            <w:r>
              <w:rPr>
                <w:b/>
                <w:sz w:val="20"/>
              </w:rPr>
              <w:t>List</w:t>
            </w:r>
            <w:r>
              <w:rPr>
                <w:b/>
                <w:spacing w:val="-17"/>
                <w:sz w:val="20"/>
              </w:rPr>
              <w:t xml:space="preserve"> </w:t>
            </w:r>
            <w:r>
              <w:rPr>
                <w:b/>
                <w:sz w:val="20"/>
              </w:rPr>
              <w:t>Corrective</w:t>
            </w:r>
            <w:r>
              <w:rPr>
                <w:b/>
                <w:spacing w:val="-17"/>
                <w:sz w:val="20"/>
              </w:rPr>
              <w:t xml:space="preserve"> </w:t>
            </w:r>
            <w:r>
              <w:rPr>
                <w:b/>
                <w:sz w:val="20"/>
              </w:rPr>
              <w:t>Actions</w:t>
            </w:r>
            <w:r>
              <w:rPr>
                <w:b/>
                <w:spacing w:val="-14"/>
                <w:sz w:val="20"/>
              </w:rPr>
              <w:t xml:space="preserve"> </w:t>
            </w:r>
            <w:r>
              <w:rPr>
                <w:b/>
                <w:sz w:val="20"/>
              </w:rPr>
              <w:t>taken</w:t>
            </w:r>
            <w:r>
              <w:rPr>
                <w:b/>
                <w:spacing w:val="-16"/>
                <w:sz w:val="20"/>
              </w:rPr>
              <w:t xml:space="preserve"> </w:t>
            </w:r>
            <w:r>
              <w:rPr>
                <w:b/>
                <w:sz w:val="20"/>
              </w:rPr>
              <w:t>for</w:t>
            </w:r>
            <w:r>
              <w:rPr>
                <w:b/>
                <w:spacing w:val="-15"/>
                <w:sz w:val="20"/>
              </w:rPr>
              <w:t xml:space="preserve"> </w:t>
            </w:r>
            <w:r>
              <w:rPr>
                <w:b/>
                <w:sz w:val="20"/>
              </w:rPr>
              <w:t>all</w:t>
            </w:r>
            <w:r>
              <w:rPr>
                <w:b/>
                <w:spacing w:val="-14"/>
                <w:sz w:val="20"/>
              </w:rPr>
              <w:t xml:space="preserve"> </w:t>
            </w:r>
            <w:r>
              <w:rPr>
                <w:b/>
                <w:sz w:val="20"/>
              </w:rPr>
              <w:t>“Needs</w:t>
            </w:r>
            <w:r>
              <w:rPr>
                <w:b/>
                <w:spacing w:val="-17"/>
                <w:sz w:val="20"/>
              </w:rPr>
              <w:t xml:space="preserve"> </w:t>
            </w:r>
            <w:r>
              <w:rPr>
                <w:b/>
                <w:sz w:val="20"/>
              </w:rPr>
              <w:t>Improvement”</w:t>
            </w:r>
            <w:r>
              <w:rPr>
                <w:b/>
                <w:spacing w:val="-16"/>
                <w:sz w:val="20"/>
              </w:rPr>
              <w:t xml:space="preserve"> </w:t>
            </w:r>
            <w:r>
              <w:rPr>
                <w:b/>
                <w:spacing w:val="-2"/>
                <w:sz w:val="20"/>
              </w:rPr>
              <w:t>items.</w:t>
            </w:r>
          </w:p>
          <w:p w14:paraId="1D7C265C" w14:textId="77777777" w:rsidR="00E41D2B" w:rsidRDefault="00E41D2B" w:rsidP="00E41D2B">
            <w:pPr>
              <w:spacing w:before="58"/>
              <w:ind w:left="51"/>
              <w:rPr>
                <w:b/>
                <w:spacing w:val="-2"/>
                <w:sz w:val="20"/>
              </w:rPr>
            </w:pPr>
          </w:p>
          <w:p w14:paraId="3ED85B3B" w14:textId="77777777" w:rsidR="00E41D2B" w:rsidRPr="00B95E6E" w:rsidRDefault="004F5D8A" w:rsidP="00E41D2B">
            <w:pPr>
              <w:pStyle w:val="ListParagraph"/>
              <w:numPr>
                <w:ilvl w:val="0"/>
                <w:numId w:val="2"/>
              </w:numPr>
              <w:spacing w:before="58"/>
              <w:rPr>
                <w:b/>
                <w:spacing w:val="-2"/>
                <w:sz w:val="20"/>
              </w:rPr>
            </w:pPr>
            <w:sdt>
              <w:sdtPr>
                <w:rPr>
                  <w:b/>
                  <w:spacing w:val="-2"/>
                  <w:sz w:val="20"/>
                </w:rPr>
                <w:id w:val="754406106"/>
                <w:placeholder>
                  <w:docPart w:val="85D607AB6BBC4D8EB29798F1F112A526"/>
                </w:placeholder>
                <w:showingPlcHdr/>
              </w:sdtPr>
              <w:sdtEndPr/>
              <w:sdtContent>
                <w:r w:rsidR="00E41D2B" w:rsidRPr="003822EC">
                  <w:rPr>
                    <w:rStyle w:val="PlaceholderText"/>
                  </w:rPr>
                  <w:t>Click</w:t>
                </w:r>
                <w:r w:rsidR="00E41D2B">
                  <w:rPr>
                    <w:rStyle w:val="PlaceholderText"/>
                  </w:rPr>
                  <w:t xml:space="preserve"> </w:t>
                </w:r>
                <w:r w:rsidR="00E41D2B" w:rsidRPr="003822EC">
                  <w:rPr>
                    <w:rStyle w:val="PlaceholderText"/>
                  </w:rPr>
                  <w:t>here to enter text.</w:t>
                </w:r>
              </w:sdtContent>
            </w:sdt>
          </w:p>
          <w:p w14:paraId="0D30CF09" w14:textId="77777777" w:rsidR="00E41D2B" w:rsidRDefault="00E41D2B" w:rsidP="00E41D2B">
            <w:pPr>
              <w:spacing w:before="58"/>
              <w:ind w:left="51"/>
              <w:rPr>
                <w:b/>
                <w:spacing w:val="-2"/>
                <w:sz w:val="20"/>
              </w:rPr>
            </w:pPr>
          </w:p>
          <w:p w14:paraId="248355A0" w14:textId="152CB35F" w:rsidR="00E41D2B" w:rsidRDefault="004F5D8A" w:rsidP="00E41D2B">
            <w:pPr>
              <w:pStyle w:val="ListParagraph"/>
              <w:numPr>
                <w:ilvl w:val="0"/>
                <w:numId w:val="2"/>
              </w:numPr>
              <w:spacing w:before="58"/>
              <w:rPr>
                <w:b/>
                <w:spacing w:val="-2"/>
                <w:sz w:val="20"/>
              </w:rPr>
            </w:pPr>
            <w:sdt>
              <w:sdtPr>
                <w:rPr>
                  <w:b/>
                  <w:spacing w:val="-2"/>
                  <w:sz w:val="20"/>
                </w:rPr>
                <w:id w:val="1620334872"/>
                <w:placeholder>
                  <w:docPart w:val="7BD9D9102E9246BFB99D262BA724F9D9"/>
                </w:placeholder>
                <w:showingPlcHdr/>
              </w:sdtPr>
              <w:sdtEndPr/>
              <w:sdtContent>
                <w:r w:rsidR="00E41D2B" w:rsidRPr="003822EC">
                  <w:rPr>
                    <w:rStyle w:val="PlaceholderText"/>
                  </w:rPr>
                  <w:t>Click</w:t>
                </w:r>
                <w:r w:rsidR="00E41D2B">
                  <w:rPr>
                    <w:rStyle w:val="PlaceholderText"/>
                  </w:rPr>
                  <w:t xml:space="preserve"> </w:t>
                </w:r>
                <w:r w:rsidR="00E41D2B" w:rsidRPr="003822EC">
                  <w:rPr>
                    <w:rStyle w:val="PlaceholderText"/>
                  </w:rPr>
                  <w:t>here to enter text.</w:t>
                </w:r>
              </w:sdtContent>
            </w:sdt>
          </w:p>
          <w:p w14:paraId="5D78AE4B" w14:textId="77777777" w:rsidR="00E41D2B" w:rsidRPr="00B95E6E" w:rsidRDefault="00E41D2B" w:rsidP="00E41D2B">
            <w:pPr>
              <w:pStyle w:val="ListParagraph"/>
              <w:spacing w:before="58"/>
              <w:ind w:left="411"/>
              <w:rPr>
                <w:b/>
                <w:spacing w:val="-2"/>
                <w:sz w:val="20"/>
              </w:rPr>
            </w:pPr>
          </w:p>
          <w:p w14:paraId="79C364E9" w14:textId="77777777" w:rsidR="00E41D2B" w:rsidRDefault="004F5D8A" w:rsidP="00E41D2B">
            <w:pPr>
              <w:pStyle w:val="ListParagraph"/>
              <w:numPr>
                <w:ilvl w:val="0"/>
                <w:numId w:val="2"/>
              </w:numPr>
              <w:spacing w:before="58"/>
              <w:rPr>
                <w:b/>
                <w:spacing w:val="-2"/>
                <w:sz w:val="20"/>
              </w:rPr>
            </w:pPr>
            <w:sdt>
              <w:sdtPr>
                <w:rPr>
                  <w:b/>
                  <w:spacing w:val="-2"/>
                  <w:sz w:val="20"/>
                </w:rPr>
                <w:id w:val="1538547195"/>
                <w:placeholder>
                  <w:docPart w:val="B129FB35AACE4CE083859077AE0B14E6"/>
                </w:placeholder>
                <w:showingPlcHdr/>
              </w:sdtPr>
              <w:sdtEndPr/>
              <w:sdtContent>
                <w:r w:rsidR="00E41D2B" w:rsidRPr="003822EC">
                  <w:rPr>
                    <w:rStyle w:val="PlaceholderText"/>
                  </w:rPr>
                  <w:t>Click here to enter text.</w:t>
                </w:r>
              </w:sdtContent>
            </w:sdt>
          </w:p>
          <w:p w14:paraId="58032D8A" w14:textId="77777777" w:rsidR="00E41D2B" w:rsidRPr="00B95E6E" w:rsidRDefault="00E41D2B" w:rsidP="00E41D2B">
            <w:pPr>
              <w:pStyle w:val="ListParagraph"/>
              <w:spacing w:before="58"/>
              <w:ind w:left="411"/>
              <w:rPr>
                <w:b/>
                <w:spacing w:val="-2"/>
                <w:sz w:val="20"/>
              </w:rPr>
            </w:pPr>
          </w:p>
          <w:p w14:paraId="0CF6DA62" w14:textId="77777777" w:rsidR="00E41D2B" w:rsidRDefault="004F5D8A" w:rsidP="00E41D2B">
            <w:pPr>
              <w:pStyle w:val="ListParagraph"/>
              <w:numPr>
                <w:ilvl w:val="0"/>
                <w:numId w:val="2"/>
              </w:numPr>
              <w:spacing w:before="58"/>
              <w:rPr>
                <w:b/>
                <w:spacing w:val="-2"/>
                <w:sz w:val="20"/>
              </w:rPr>
            </w:pPr>
            <w:sdt>
              <w:sdtPr>
                <w:rPr>
                  <w:b/>
                  <w:spacing w:val="-2"/>
                  <w:sz w:val="20"/>
                </w:rPr>
                <w:id w:val="930558682"/>
                <w:placeholder>
                  <w:docPart w:val="1E1B46A50DC14C8B982162744BD4AF4B"/>
                </w:placeholder>
                <w:showingPlcHdr/>
              </w:sdtPr>
              <w:sdtEndPr/>
              <w:sdtContent>
                <w:r w:rsidR="00E41D2B" w:rsidRPr="003822EC">
                  <w:rPr>
                    <w:rStyle w:val="PlaceholderText"/>
                  </w:rPr>
                  <w:t>Click here to enter text.</w:t>
                </w:r>
              </w:sdtContent>
            </w:sdt>
          </w:p>
          <w:p w14:paraId="75248D82" w14:textId="77777777" w:rsidR="00E41D2B" w:rsidRPr="00B95E6E" w:rsidRDefault="00E41D2B" w:rsidP="00E41D2B">
            <w:pPr>
              <w:pStyle w:val="ListParagraph"/>
              <w:spacing w:before="58"/>
              <w:ind w:left="411"/>
              <w:rPr>
                <w:b/>
                <w:spacing w:val="-2"/>
                <w:sz w:val="20"/>
              </w:rPr>
            </w:pPr>
          </w:p>
          <w:p w14:paraId="0000048F" w14:textId="7945FB17" w:rsidR="00E41D2B" w:rsidRDefault="004F5D8A" w:rsidP="00E41D2B">
            <w:pPr>
              <w:pStyle w:val="ListParagraph"/>
              <w:numPr>
                <w:ilvl w:val="0"/>
                <w:numId w:val="2"/>
              </w:numPr>
              <w:spacing w:before="58"/>
              <w:rPr>
                <w:b/>
                <w:spacing w:val="-2"/>
                <w:sz w:val="20"/>
              </w:rPr>
            </w:pPr>
            <w:sdt>
              <w:sdtPr>
                <w:rPr>
                  <w:b/>
                  <w:spacing w:val="-2"/>
                  <w:sz w:val="20"/>
                </w:rPr>
                <w:id w:val="1362714263"/>
                <w:placeholder>
                  <w:docPart w:val="4C4B0FA411174273A3F03A0827B6525F"/>
                </w:placeholder>
                <w:showingPlcHdr/>
              </w:sdtPr>
              <w:sdtEndPr/>
              <w:sdtContent>
                <w:r w:rsidR="00E41D2B" w:rsidRPr="003822EC">
                  <w:rPr>
                    <w:rStyle w:val="PlaceholderText"/>
                  </w:rPr>
                  <w:t>Click here to enter text.</w:t>
                </w:r>
              </w:sdtContent>
            </w:sdt>
          </w:p>
          <w:p w14:paraId="0CBEA682" w14:textId="77777777" w:rsidR="00E41D2B" w:rsidRPr="00E41D2B" w:rsidRDefault="00E41D2B" w:rsidP="00E41D2B">
            <w:pPr>
              <w:pStyle w:val="ListParagraph"/>
              <w:spacing w:before="58"/>
              <w:ind w:left="411"/>
              <w:rPr>
                <w:b/>
                <w:spacing w:val="-2"/>
                <w:sz w:val="20"/>
              </w:rPr>
            </w:pPr>
          </w:p>
          <w:p w14:paraId="2D179FEC" w14:textId="77777777" w:rsidR="00E41D2B" w:rsidRDefault="00E41D2B" w:rsidP="004C7311">
            <w:pPr>
              <w:rPr>
                <w:rFonts w:ascii="Times New Roman" w:hAnsi="Times New Roman" w:cs="Times New Roman"/>
                <w:bCs/>
                <w:sz w:val="28"/>
                <w:szCs w:val="28"/>
              </w:rPr>
            </w:pPr>
          </w:p>
        </w:tc>
        <w:tc>
          <w:tcPr>
            <w:tcW w:w="2790" w:type="dxa"/>
          </w:tcPr>
          <w:p w14:paraId="59AAE4F2" w14:textId="77777777" w:rsidR="00E41D2B" w:rsidRDefault="00E41D2B" w:rsidP="00E41D2B">
            <w:pPr>
              <w:spacing w:before="58"/>
              <w:ind w:left="52"/>
              <w:rPr>
                <w:b/>
                <w:spacing w:val="-4"/>
                <w:sz w:val="20"/>
              </w:rPr>
            </w:pPr>
            <w:r>
              <w:rPr>
                <w:b/>
                <w:sz w:val="20"/>
              </w:rPr>
              <w:t xml:space="preserve">Date of </w:t>
            </w:r>
            <w:r>
              <w:rPr>
                <w:b/>
                <w:spacing w:val="-4"/>
                <w:sz w:val="20"/>
              </w:rPr>
              <w:t>Implementation</w:t>
            </w:r>
          </w:p>
          <w:p w14:paraId="7E5ED99A" w14:textId="223BEBA7" w:rsidR="00E41D2B" w:rsidRPr="00E41D2B" w:rsidRDefault="004F5D8A" w:rsidP="00E41D2B">
            <w:pPr>
              <w:spacing w:before="58"/>
              <w:ind w:left="52"/>
              <w:rPr>
                <w:b/>
                <w:sz w:val="20"/>
              </w:rPr>
            </w:pPr>
            <w:sdt>
              <w:sdtPr>
                <w:rPr>
                  <w:b/>
                  <w:spacing w:val="-2"/>
                  <w:sz w:val="20"/>
                </w:rPr>
                <w:id w:val="149869451"/>
                <w:placeholder>
                  <w:docPart w:val="ADF099111F874224AFB3FC3CAA22CB16"/>
                </w:placeholder>
                <w:showingPlcHdr/>
              </w:sdtPr>
              <w:sdtEndPr/>
              <w:sdtContent>
                <w:r w:rsidR="00E41D2B" w:rsidRPr="003822EC">
                  <w:rPr>
                    <w:rStyle w:val="PlaceholderText"/>
                  </w:rPr>
                  <w:t xml:space="preserve">Click here to enter </w:t>
                </w:r>
                <w:r w:rsidR="00E41D2B">
                  <w:rPr>
                    <w:rStyle w:val="PlaceholderText"/>
                  </w:rPr>
                  <w:t>Date</w:t>
                </w:r>
              </w:sdtContent>
            </w:sdt>
          </w:p>
        </w:tc>
      </w:tr>
      <w:bookmarkEnd w:id="1"/>
    </w:tbl>
    <w:p w14:paraId="4862D471" w14:textId="458D8BB0" w:rsidR="004C7311" w:rsidRPr="00682F1A" w:rsidRDefault="004C7311" w:rsidP="004C7311">
      <w:pPr>
        <w:rPr>
          <w:rFonts w:ascii="Times New Roman" w:hAnsi="Times New Roman" w:cs="Times New Roman"/>
          <w:bCs/>
          <w:sz w:val="28"/>
          <w:szCs w:val="28"/>
        </w:rPr>
      </w:pPr>
    </w:p>
    <w:p w14:paraId="35CF343A" w14:textId="2EC22C5C" w:rsidR="007E5AEC" w:rsidRPr="00682F1A" w:rsidRDefault="007E5AEC" w:rsidP="004C7311">
      <w:pPr>
        <w:rPr>
          <w:rFonts w:ascii="Times New Roman" w:hAnsi="Times New Roman" w:cs="Times New Roman"/>
          <w:bCs/>
          <w:sz w:val="28"/>
          <w:szCs w:val="28"/>
        </w:rPr>
      </w:pPr>
      <w:r w:rsidRPr="00682F1A">
        <w:rPr>
          <w:sz w:val="20"/>
        </w:rPr>
        <w:t>Other</w:t>
      </w:r>
      <w:r w:rsidRPr="00682F1A">
        <w:rPr>
          <w:spacing w:val="-11"/>
          <w:sz w:val="20"/>
        </w:rPr>
        <w:t xml:space="preserve"> </w:t>
      </w:r>
      <w:r w:rsidRPr="00682F1A">
        <w:rPr>
          <w:spacing w:val="-2"/>
          <w:sz w:val="20"/>
        </w:rPr>
        <w:t>Comments:</w:t>
      </w:r>
      <w:r w:rsidR="00B95E6E" w:rsidRPr="00B95E6E">
        <w:rPr>
          <w:rFonts w:ascii="Times New Roman" w:hAnsi="Times New Roman" w:cs="Times New Roman"/>
          <w:bCs/>
          <w:sz w:val="28"/>
          <w:szCs w:val="28"/>
        </w:rPr>
        <w:t xml:space="preserve"> </w:t>
      </w:r>
      <w:sdt>
        <w:sdtPr>
          <w:rPr>
            <w:rFonts w:ascii="Times New Roman" w:hAnsi="Times New Roman" w:cs="Times New Roman"/>
            <w:bCs/>
            <w:sz w:val="28"/>
            <w:szCs w:val="28"/>
          </w:rPr>
          <w:id w:val="-553468028"/>
          <w:placeholder>
            <w:docPart w:val="77B7B8D189664788980FEF8585843289"/>
          </w:placeholder>
          <w:showingPlcHdr/>
          <w:text/>
        </w:sdtPr>
        <w:sdtEndPr/>
        <w:sdtContent>
          <w:r w:rsidR="00B95E6E" w:rsidRPr="003822EC">
            <w:rPr>
              <w:rStyle w:val="PlaceholderText"/>
            </w:rPr>
            <w:t>Click or tap here to enter text.</w:t>
          </w:r>
        </w:sdtContent>
      </w:sdt>
    </w:p>
    <w:p w14:paraId="5650362F" w14:textId="77777777" w:rsidR="004B2212" w:rsidRPr="00682F1A" w:rsidRDefault="004B2212" w:rsidP="007E5AEC">
      <w:pPr>
        <w:spacing w:before="2"/>
        <w:rPr>
          <w:sz w:val="21"/>
        </w:rPr>
      </w:pPr>
    </w:p>
    <w:tbl>
      <w:tblPr>
        <w:tblW w:w="11520"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27"/>
        <w:gridCol w:w="3870"/>
        <w:gridCol w:w="1723"/>
      </w:tblGrid>
      <w:tr w:rsidR="004B2212" w:rsidRPr="00682F1A" w14:paraId="0AEE4192" w14:textId="77777777" w:rsidTr="00FF279F">
        <w:trPr>
          <w:trHeight w:val="1110"/>
        </w:trPr>
        <w:tc>
          <w:tcPr>
            <w:tcW w:w="5927" w:type="dxa"/>
          </w:tcPr>
          <w:p w14:paraId="4AC47795" w14:textId="77777777" w:rsidR="004B2212" w:rsidRDefault="004B2212" w:rsidP="00702BF4">
            <w:pPr>
              <w:pStyle w:val="TableParagraph"/>
              <w:rPr>
                <w:spacing w:val="-2"/>
                <w:sz w:val="20"/>
              </w:rPr>
            </w:pPr>
            <w:r w:rsidRPr="00682F1A">
              <w:rPr>
                <w:sz w:val="20"/>
              </w:rPr>
              <w:t>Signature</w:t>
            </w:r>
            <w:r w:rsidRPr="00682F1A">
              <w:rPr>
                <w:spacing w:val="-14"/>
                <w:sz w:val="20"/>
              </w:rPr>
              <w:t xml:space="preserve"> </w:t>
            </w:r>
            <w:r w:rsidRPr="00682F1A">
              <w:rPr>
                <w:sz w:val="20"/>
              </w:rPr>
              <w:t>of</w:t>
            </w:r>
            <w:r w:rsidRPr="00682F1A">
              <w:rPr>
                <w:spacing w:val="-13"/>
                <w:sz w:val="20"/>
              </w:rPr>
              <w:t xml:space="preserve"> </w:t>
            </w:r>
            <w:r w:rsidRPr="00682F1A">
              <w:rPr>
                <w:sz w:val="20"/>
              </w:rPr>
              <w:t>FSMC</w:t>
            </w:r>
            <w:r w:rsidRPr="00682F1A">
              <w:rPr>
                <w:spacing w:val="-15"/>
                <w:sz w:val="20"/>
              </w:rPr>
              <w:t xml:space="preserve"> </w:t>
            </w:r>
            <w:r w:rsidRPr="00682F1A">
              <w:rPr>
                <w:spacing w:val="-2"/>
                <w:sz w:val="20"/>
              </w:rPr>
              <w:t>Representative:</w:t>
            </w:r>
          </w:p>
          <w:p w14:paraId="3B0E2962" w14:textId="77777777" w:rsidR="00B95E6E" w:rsidRDefault="00B95E6E" w:rsidP="00702BF4">
            <w:pPr>
              <w:pStyle w:val="TableParagraph"/>
              <w:rPr>
                <w:spacing w:val="-2"/>
                <w:sz w:val="20"/>
              </w:rPr>
            </w:pPr>
          </w:p>
          <w:sdt>
            <w:sdtPr>
              <w:rPr>
                <w:sz w:val="20"/>
              </w:rPr>
              <w:id w:val="-518847382"/>
              <w:placeholder>
                <w:docPart w:val="59E72A6B227C400680E5FF5A1098FA72"/>
              </w:placeholder>
              <w:showingPlcHdr/>
            </w:sdtPr>
            <w:sdtEndPr/>
            <w:sdtContent>
              <w:p w14:paraId="3BA3B7D2" w14:textId="4BDCB178" w:rsidR="00B95E6E" w:rsidRPr="00682F1A" w:rsidRDefault="00E41D2B" w:rsidP="00702BF4">
                <w:pPr>
                  <w:pStyle w:val="TableParagraph"/>
                  <w:rPr>
                    <w:sz w:val="20"/>
                  </w:rPr>
                </w:pPr>
                <w:r w:rsidRPr="003822EC">
                  <w:rPr>
                    <w:rStyle w:val="PlaceholderText"/>
                  </w:rPr>
                  <w:t>Click here to enter text.</w:t>
                </w:r>
              </w:p>
            </w:sdtContent>
          </w:sdt>
        </w:tc>
        <w:tc>
          <w:tcPr>
            <w:tcW w:w="3870" w:type="dxa"/>
          </w:tcPr>
          <w:p w14:paraId="1EDBF0EE" w14:textId="77777777" w:rsidR="004B2212" w:rsidRDefault="004B2212" w:rsidP="00702BF4">
            <w:pPr>
              <w:pStyle w:val="TableParagraph"/>
              <w:ind w:left="66"/>
              <w:rPr>
                <w:spacing w:val="-2"/>
                <w:sz w:val="20"/>
              </w:rPr>
            </w:pPr>
            <w:r w:rsidRPr="00682F1A">
              <w:rPr>
                <w:spacing w:val="-2"/>
                <w:sz w:val="20"/>
              </w:rPr>
              <w:t>Title:</w:t>
            </w:r>
          </w:p>
          <w:p w14:paraId="2CBD92A7" w14:textId="77777777" w:rsidR="00B95E6E" w:rsidRDefault="00B95E6E" w:rsidP="00702BF4">
            <w:pPr>
              <w:pStyle w:val="TableParagraph"/>
              <w:ind w:left="66"/>
              <w:rPr>
                <w:spacing w:val="-2"/>
                <w:sz w:val="20"/>
              </w:rPr>
            </w:pPr>
          </w:p>
          <w:p w14:paraId="12CFBAED" w14:textId="3CCF2582" w:rsidR="00B95E6E" w:rsidRPr="00682F1A" w:rsidRDefault="004F5D8A" w:rsidP="00702BF4">
            <w:pPr>
              <w:pStyle w:val="TableParagraph"/>
              <w:ind w:left="66"/>
              <w:rPr>
                <w:sz w:val="20"/>
              </w:rPr>
            </w:pPr>
            <w:sdt>
              <w:sdtPr>
                <w:rPr>
                  <w:b/>
                  <w:spacing w:val="-2"/>
                  <w:sz w:val="20"/>
                </w:rPr>
                <w:id w:val="-10603496"/>
                <w:placeholder>
                  <w:docPart w:val="D4CB3E7F154B49DC96785A2FB1AC3627"/>
                </w:placeholder>
                <w:showingPlcHdr/>
              </w:sdtPr>
              <w:sdtEndPr/>
              <w:sdtContent>
                <w:r w:rsidR="00B95E6E" w:rsidRPr="003822EC">
                  <w:rPr>
                    <w:rStyle w:val="PlaceholderText"/>
                  </w:rPr>
                  <w:t>Click here to enter text.</w:t>
                </w:r>
              </w:sdtContent>
            </w:sdt>
          </w:p>
        </w:tc>
        <w:tc>
          <w:tcPr>
            <w:tcW w:w="1723" w:type="dxa"/>
          </w:tcPr>
          <w:p w14:paraId="5E9FB19E" w14:textId="77777777" w:rsidR="004B2212" w:rsidRDefault="004B2212" w:rsidP="00702BF4">
            <w:pPr>
              <w:pStyle w:val="TableParagraph"/>
              <w:rPr>
                <w:spacing w:val="-2"/>
                <w:sz w:val="20"/>
              </w:rPr>
            </w:pPr>
            <w:r w:rsidRPr="00682F1A">
              <w:rPr>
                <w:spacing w:val="-2"/>
                <w:sz w:val="20"/>
              </w:rPr>
              <w:t>Date:</w:t>
            </w:r>
          </w:p>
          <w:p w14:paraId="27FD4596" w14:textId="77777777" w:rsidR="00B95E6E" w:rsidRDefault="00B95E6E" w:rsidP="00702BF4">
            <w:pPr>
              <w:pStyle w:val="TableParagraph"/>
              <w:rPr>
                <w:spacing w:val="-2"/>
                <w:sz w:val="20"/>
              </w:rPr>
            </w:pPr>
          </w:p>
          <w:p w14:paraId="4642C78D" w14:textId="2C8BA57B" w:rsidR="00B95E6E" w:rsidRPr="00682F1A" w:rsidRDefault="004F5D8A" w:rsidP="00702BF4">
            <w:pPr>
              <w:pStyle w:val="TableParagraph"/>
              <w:rPr>
                <w:sz w:val="20"/>
              </w:rPr>
            </w:pPr>
            <w:sdt>
              <w:sdtPr>
                <w:rPr>
                  <w:b/>
                  <w:spacing w:val="-2"/>
                  <w:sz w:val="20"/>
                </w:rPr>
                <w:id w:val="1959141295"/>
                <w:placeholder>
                  <w:docPart w:val="C960571C2DB145D0B332A7079FF305B2"/>
                </w:placeholder>
                <w:showingPlcHdr/>
              </w:sdtPr>
              <w:sdtEndPr/>
              <w:sdtContent>
                <w:r w:rsidR="00B95E6E" w:rsidRPr="003822EC">
                  <w:rPr>
                    <w:rStyle w:val="PlaceholderText"/>
                  </w:rPr>
                  <w:t>Click here to enter text.</w:t>
                </w:r>
              </w:sdtContent>
            </w:sdt>
          </w:p>
        </w:tc>
      </w:tr>
      <w:tr w:rsidR="004B2212" w14:paraId="275C577E" w14:textId="77777777" w:rsidTr="00FF279F">
        <w:trPr>
          <w:trHeight w:val="1155"/>
        </w:trPr>
        <w:tc>
          <w:tcPr>
            <w:tcW w:w="5927" w:type="dxa"/>
          </w:tcPr>
          <w:p w14:paraId="0F1075CB" w14:textId="77777777" w:rsidR="004B2212" w:rsidRDefault="004B2212" w:rsidP="00702BF4">
            <w:pPr>
              <w:pStyle w:val="TableParagraph"/>
              <w:rPr>
                <w:spacing w:val="-2"/>
                <w:sz w:val="20"/>
              </w:rPr>
            </w:pPr>
            <w:r w:rsidRPr="00682F1A">
              <w:rPr>
                <w:sz w:val="20"/>
              </w:rPr>
              <w:t>Signature</w:t>
            </w:r>
            <w:r w:rsidRPr="00682F1A">
              <w:rPr>
                <w:spacing w:val="-14"/>
                <w:sz w:val="20"/>
              </w:rPr>
              <w:t xml:space="preserve"> </w:t>
            </w:r>
            <w:r w:rsidRPr="00682F1A">
              <w:rPr>
                <w:sz w:val="20"/>
              </w:rPr>
              <w:t>of</w:t>
            </w:r>
            <w:r w:rsidRPr="00682F1A">
              <w:rPr>
                <w:spacing w:val="-9"/>
                <w:sz w:val="20"/>
              </w:rPr>
              <w:t xml:space="preserve"> </w:t>
            </w:r>
            <w:r w:rsidRPr="00682F1A">
              <w:rPr>
                <w:sz w:val="20"/>
              </w:rPr>
              <w:t>SFA</w:t>
            </w:r>
            <w:r w:rsidRPr="00682F1A">
              <w:rPr>
                <w:spacing w:val="-12"/>
                <w:sz w:val="20"/>
              </w:rPr>
              <w:t xml:space="preserve"> </w:t>
            </w:r>
            <w:r w:rsidRPr="00682F1A">
              <w:rPr>
                <w:spacing w:val="-2"/>
                <w:sz w:val="20"/>
              </w:rPr>
              <w:t>Official:</w:t>
            </w:r>
          </w:p>
          <w:p w14:paraId="25AC3C1F" w14:textId="77777777" w:rsidR="00B95E6E" w:rsidRDefault="00B95E6E" w:rsidP="00702BF4">
            <w:pPr>
              <w:pStyle w:val="TableParagraph"/>
              <w:rPr>
                <w:spacing w:val="-2"/>
                <w:sz w:val="20"/>
              </w:rPr>
            </w:pPr>
          </w:p>
          <w:p w14:paraId="71562D3E" w14:textId="2204F07C" w:rsidR="00B95E6E" w:rsidRPr="00682F1A" w:rsidRDefault="004F5D8A" w:rsidP="00702BF4">
            <w:pPr>
              <w:pStyle w:val="TableParagraph"/>
              <w:rPr>
                <w:sz w:val="20"/>
              </w:rPr>
            </w:pPr>
            <w:sdt>
              <w:sdtPr>
                <w:rPr>
                  <w:b/>
                  <w:spacing w:val="-2"/>
                  <w:sz w:val="20"/>
                </w:rPr>
                <w:id w:val="-1223356162"/>
                <w:placeholder>
                  <w:docPart w:val="BC33CA28E7ED4063BB151C87FE9CFE0C"/>
                </w:placeholder>
                <w:showingPlcHdr/>
              </w:sdtPr>
              <w:sdtEndPr/>
              <w:sdtContent>
                <w:r w:rsidR="00B95E6E" w:rsidRPr="003822EC">
                  <w:rPr>
                    <w:rStyle w:val="PlaceholderText"/>
                  </w:rPr>
                  <w:t>Click here to enter text.</w:t>
                </w:r>
              </w:sdtContent>
            </w:sdt>
          </w:p>
        </w:tc>
        <w:tc>
          <w:tcPr>
            <w:tcW w:w="3870" w:type="dxa"/>
          </w:tcPr>
          <w:p w14:paraId="16553D38" w14:textId="77777777" w:rsidR="004B2212" w:rsidRDefault="004B2212" w:rsidP="00702BF4">
            <w:pPr>
              <w:pStyle w:val="TableParagraph"/>
              <w:ind w:left="66"/>
              <w:rPr>
                <w:spacing w:val="-2"/>
                <w:sz w:val="20"/>
              </w:rPr>
            </w:pPr>
            <w:r w:rsidRPr="00682F1A">
              <w:rPr>
                <w:spacing w:val="-2"/>
                <w:sz w:val="20"/>
              </w:rPr>
              <w:t>Title:</w:t>
            </w:r>
          </w:p>
          <w:p w14:paraId="102987F4" w14:textId="77777777" w:rsidR="00B95E6E" w:rsidRDefault="00B95E6E" w:rsidP="00702BF4">
            <w:pPr>
              <w:pStyle w:val="TableParagraph"/>
              <w:ind w:left="66"/>
              <w:rPr>
                <w:spacing w:val="-2"/>
                <w:sz w:val="20"/>
              </w:rPr>
            </w:pPr>
          </w:p>
          <w:p w14:paraId="12128E00" w14:textId="6B287483" w:rsidR="00B95E6E" w:rsidRPr="00682F1A" w:rsidRDefault="004F5D8A" w:rsidP="00702BF4">
            <w:pPr>
              <w:pStyle w:val="TableParagraph"/>
              <w:ind w:left="66"/>
              <w:rPr>
                <w:sz w:val="20"/>
              </w:rPr>
            </w:pPr>
            <w:sdt>
              <w:sdtPr>
                <w:rPr>
                  <w:b/>
                  <w:spacing w:val="-2"/>
                  <w:sz w:val="20"/>
                </w:rPr>
                <w:id w:val="1218623905"/>
                <w:placeholder>
                  <w:docPart w:val="4EB3CD7691CD451998C8FCBC32ECF5D3"/>
                </w:placeholder>
                <w:showingPlcHdr/>
              </w:sdtPr>
              <w:sdtEndPr/>
              <w:sdtContent>
                <w:r w:rsidR="00B95E6E" w:rsidRPr="003822EC">
                  <w:rPr>
                    <w:rStyle w:val="PlaceholderText"/>
                  </w:rPr>
                  <w:t>Click here to enter text.</w:t>
                </w:r>
              </w:sdtContent>
            </w:sdt>
          </w:p>
        </w:tc>
        <w:tc>
          <w:tcPr>
            <w:tcW w:w="1723" w:type="dxa"/>
          </w:tcPr>
          <w:p w14:paraId="624BED31" w14:textId="77777777" w:rsidR="004B2212" w:rsidRDefault="004B2212" w:rsidP="00702BF4">
            <w:pPr>
              <w:pStyle w:val="TableParagraph"/>
              <w:rPr>
                <w:spacing w:val="-2"/>
                <w:sz w:val="20"/>
              </w:rPr>
            </w:pPr>
            <w:r w:rsidRPr="00682F1A">
              <w:rPr>
                <w:spacing w:val="-2"/>
                <w:sz w:val="20"/>
              </w:rPr>
              <w:t>Date:</w:t>
            </w:r>
          </w:p>
          <w:p w14:paraId="01B5CBF7" w14:textId="77777777" w:rsidR="00B95E6E" w:rsidRDefault="00B95E6E" w:rsidP="00702BF4">
            <w:pPr>
              <w:pStyle w:val="TableParagraph"/>
              <w:rPr>
                <w:spacing w:val="-2"/>
                <w:sz w:val="20"/>
              </w:rPr>
            </w:pPr>
          </w:p>
          <w:p w14:paraId="6CDE4DD2" w14:textId="1131D474" w:rsidR="00B95E6E" w:rsidRDefault="004F5D8A" w:rsidP="00702BF4">
            <w:pPr>
              <w:pStyle w:val="TableParagraph"/>
              <w:rPr>
                <w:sz w:val="20"/>
              </w:rPr>
            </w:pPr>
            <w:sdt>
              <w:sdtPr>
                <w:rPr>
                  <w:b/>
                  <w:spacing w:val="-2"/>
                  <w:sz w:val="20"/>
                </w:rPr>
                <w:id w:val="1824310663"/>
                <w:placeholder>
                  <w:docPart w:val="4B186254D4774960A698DB7DB59A5C07"/>
                </w:placeholder>
                <w:showingPlcHdr/>
              </w:sdtPr>
              <w:sdtEndPr/>
              <w:sdtContent>
                <w:r w:rsidR="00B95E6E" w:rsidRPr="003822EC">
                  <w:rPr>
                    <w:rStyle w:val="PlaceholderText"/>
                  </w:rPr>
                  <w:t>Click here to enter text.</w:t>
                </w:r>
              </w:sdtContent>
            </w:sdt>
          </w:p>
        </w:tc>
      </w:tr>
      <w:bookmarkEnd w:id="2"/>
    </w:tbl>
    <w:p w14:paraId="69FD5DA1" w14:textId="77777777" w:rsidR="007E5AEC" w:rsidRDefault="007E5AEC" w:rsidP="00FF279F"/>
    <w:sectPr w:rsidR="007E5AEC" w:rsidSect="0021723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DC91" w14:textId="77777777" w:rsidR="000D45E7" w:rsidRDefault="000D45E7" w:rsidP="007E5AEC">
      <w:r>
        <w:separator/>
      </w:r>
    </w:p>
  </w:endnote>
  <w:endnote w:type="continuationSeparator" w:id="0">
    <w:p w14:paraId="2B453EDF" w14:textId="77777777" w:rsidR="000D45E7" w:rsidRDefault="000D45E7" w:rsidP="007E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08554"/>
      <w:docPartObj>
        <w:docPartGallery w:val="Page Numbers (Bottom of Page)"/>
        <w:docPartUnique/>
      </w:docPartObj>
    </w:sdtPr>
    <w:sdtEndPr/>
    <w:sdtContent>
      <w:sdt>
        <w:sdtPr>
          <w:id w:val="-1705238520"/>
          <w:docPartObj>
            <w:docPartGallery w:val="Page Numbers (Top of Page)"/>
            <w:docPartUnique/>
          </w:docPartObj>
        </w:sdtPr>
        <w:sdtEndPr/>
        <w:sdtContent>
          <w:p w14:paraId="511291D5" w14:textId="77777777" w:rsidR="00995D78" w:rsidRDefault="004B2212">
            <w:pPr>
              <w:pStyle w:val="Footer"/>
            </w:pPr>
            <w:r>
              <w:t xml:space="preserve">Page </w:t>
            </w:r>
            <w:r w:rsidRPr="00773C5C">
              <w:rPr>
                <w:sz w:val="24"/>
                <w:szCs w:val="24"/>
              </w:rPr>
              <w:fldChar w:fldCharType="begin"/>
            </w:r>
            <w:r w:rsidRPr="00773C5C">
              <w:instrText xml:space="preserve"> PAGE </w:instrText>
            </w:r>
            <w:r w:rsidRPr="00773C5C">
              <w:rPr>
                <w:sz w:val="24"/>
                <w:szCs w:val="24"/>
              </w:rPr>
              <w:fldChar w:fldCharType="separate"/>
            </w:r>
            <w:r w:rsidRPr="00773C5C">
              <w:rPr>
                <w:noProof/>
              </w:rPr>
              <w:t>2</w:t>
            </w:r>
            <w:r w:rsidRPr="00773C5C">
              <w:rPr>
                <w:sz w:val="24"/>
                <w:szCs w:val="24"/>
              </w:rPr>
              <w:fldChar w:fldCharType="end"/>
            </w:r>
            <w:r w:rsidRPr="00773C5C">
              <w:t xml:space="preserve"> of </w:t>
            </w:r>
            <w:r w:rsidR="004F5D8A">
              <w:fldChar w:fldCharType="begin"/>
            </w:r>
            <w:r w:rsidR="004F5D8A">
              <w:instrText xml:space="preserve"> NUMPAGES  </w:instrText>
            </w:r>
            <w:r w:rsidR="004F5D8A">
              <w:fldChar w:fldCharType="separate"/>
            </w:r>
            <w:r w:rsidRPr="00773C5C">
              <w:rPr>
                <w:noProof/>
              </w:rPr>
              <w:t>2</w:t>
            </w:r>
            <w:r w:rsidR="004F5D8A">
              <w:rPr>
                <w:noProof/>
              </w:rPr>
              <w:fldChar w:fldCharType="end"/>
            </w:r>
            <w:r>
              <w:rPr>
                <w:b/>
                <w:bCs/>
                <w:sz w:val="24"/>
                <w:szCs w:val="24"/>
              </w:rPr>
              <w:t xml:space="preserve">                                                   </w:t>
            </w:r>
            <w:r w:rsidR="00995D78">
              <w:rPr>
                <w:b/>
                <w:bCs/>
                <w:sz w:val="24"/>
                <w:szCs w:val="24"/>
              </w:rPr>
              <w:tab/>
            </w:r>
            <w:r>
              <w:rPr>
                <w:b/>
                <w:bCs/>
                <w:sz w:val="24"/>
                <w:szCs w:val="24"/>
              </w:rPr>
              <w:t xml:space="preserve"> </w:t>
            </w:r>
            <w:bookmarkStart w:id="3" w:name="_Hlk109137668"/>
            <w:r w:rsidRPr="00995D78">
              <w:t xml:space="preserve">FSMC Guidance for SFAs – </w:t>
            </w:r>
          </w:p>
          <w:p w14:paraId="28A5FDC8" w14:textId="73774134" w:rsidR="004B2212" w:rsidRDefault="00995D78">
            <w:pPr>
              <w:pStyle w:val="Footer"/>
            </w:pPr>
            <w:r>
              <w:tab/>
              <w:t xml:space="preserve">                                                                                </w:t>
            </w:r>
            <w:r w:rsidR="004B2212" w:rsidRPr="00995D78">
              <w:t>Menus and Service</w:t>
            </w:r>
          </w:p>
        </w:sdtContent>
      </w:sdt>
      <w:bookmarkEnd w:id="3" w:displacedByCustomXml="next"/>
    </w:sdtContent>
  </w:sdt>
  <w:p w14:paraId="043DED42" w14:textId="7C983A2E" w:rsidR="007E5AEC" w:rsidRDefault="007E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3AA8" w14:textId="77777777" w:rsidR="000D45E7" w:rsidRDefault="000D45E7" w:rsidP="007E5AEC">
      <w:r>
        <w:separator/>
      </w:r>
    </w:p>
  </w:footnote>
  <w:footnote w:type="continuationSeparator" w:id="0">
    <w:p w14:paraId="1E6A583C" w14:textId="77777777" w:rsidR="000D45E7" w:rsidRDefault="000D45E7" w:rsidP="007E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61D"/>
    <w:multiLevelType w:val="hybridMultilevel"/>
    <w:tmpl w:val="F9444E3C"/>
    <w:lvl w:ilvl="0" w:tplc="C43E2F82">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15:restartNumberingAfterBreak="0">
    <w:nsid w:val="5EC901E6"/>
    <w:multiLevelType w:val="hybridMultilevel"/>
    <w:tmpl w:val="08D0604C"/>
    <w:lvl w:ilvl="0" w:tplc="56E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877914">
    <w:abstractNumId w:val="1"/>
  </w:num>
  <w:num w:numId="2" w16cid:durableId="149652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duuNDFuLMU7ZoBbyx92rAhtjxkelsFgcslkQulNugXKdRrIYrU/jZx1XydhiAF0o2e3DEVYKCgmkdfk2htB0g==" w:salt="ifiFq06wtBIPPdMB5bxE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F8"/>
    <w:rsid w:val="0000351A"/>
    <w:rsid w:val="000166D6"/>
    <w:rsid w:val="000210BA"/>
    <w:rsid w:val="000226E5"/>
    <w:rsid w:val="000229A1"/>
    <w:rsid w:val="000343F4"/>
    <w:rsid w:val="00074005"/>
    <w:rsid w:val="00091C84"/>
    <w:rsid w:val="000965E0"/>
    <w:rsid w:val="000A1142"/>
    <w:rsid w:val="000A3E98"/>
    <w:rsid w:val="000D03B4"/>
    <w:rsid w:val="000D45E7"/>
    <w:rsid w:val="000F0DA8"/>
    <w:rsid w:val="000F7A1F"/>
    <w:rsid w:val="001068B1"/>
    <w:rsid w:val="00127147"/>
    <w:rsid w:val="00160B8B"/>
    <w:rsid w:val="001A522B"/>
    <w:rsid w:val="001B4837"/>
    <w:rsid w:val="001D4316"/>
    <w:rsid w:val="001F3111"/>
    <w:rsid w:val="0021723C"/>
    <w:rsid w:val="002221D6"/>
    <w:rsid w:val="002243BC"/>
    <w:rsid w:val="00242050"/>
    <w:rsid w:val="00274593"/>
    <w:rsid w:val="00293DA3"/>
    <w:rsid w:val="00293ED5"/>
    <w:rsid w:val="002B272A"/>
    <w:rsid w:val="002B3579"/>
    <w:rsid w:val="002C33B8"/>
    <w:rsid w:val="002C5A3C"/>
    <w:rsid w:val="0030049E"/>
    <w:rsid w:val="00327981"/>
    <w:rsid w:val="00336DCD"/>
    <w:rsid w:val="00367875"/>
    <w:rsid w:val="003763C0"/>
    <w:rsid w:val="0039591C"/>
    <w:rsid w:val="003A1483"/>
    <w:rsid w:val="003A219E"/>
    <w:rsid w:val="003D4A79"/>
    <w:rsid w:val="003E3FF3"/>
    <w:rsid w:val="003E5AEA"/>
    <w:rsid w:val="003F7F7F"/>
    <w:rsid w:val="004014D0"/>
    <w:rsid w:val="00415ADB"/>
    <w:rsid w:val="004168DE"/>
    <w:rsid w:val="0046342F"/>
    <w:rsid w:val="004646E2"/>
    <w:rsid w:val="004723C3"/>
    <w:rsid w:val="004A40C6"/>
    <w:rsid w:val="004B2212"/>
    <w:rsid w:val="004C7311"/>
    <w:rsid w:val="004F5D8A"/>
    <w:rsid w:val="00503569"/>
    <w:rsid w:val="005173F1"/>
    <w:rsid w:val="00544B6F"/>
    <w:rsid w:val="00553C7C"/>
    <w:rsid w:val="0058363F"/>
    <w:rsid w:val="005B7BC9"/>
    <w:rsid w:val="00615332"/>
    <w:rsid w:val="00627151"/>
    <w:rsid w:val="006341E1"/>
    <w:rsid w:val="006509D2"/>
    <w:rsid w:val="00654C41"/>
    <w:rsid w:val="006779CD"/>
    <w:rsid w:val="00682F1A"/>
    <w:rsid w:val="006D358C"/>
    <w:rsid w:val="0070272A"/>
    <w:rsid w:val="007508FB"/>
    <w:rsid w:val="00773C5C"/>
    <w:rsid w:val="00792546"/>
    <w:rsid w:val="00792805"/>
    <w:rsid w:val="007B2252"/>
    <w:rsid w:val="007C43CA"/>
    <w:rsid w:val="007C54AD"/>
    <w:rsid w:val="007C7D4B"/>
    <w:rsid w:val="007E5AEC"/>
    <w:rsid w:val="008177F1"/>
    <w:rsid w:val="00824A66"/>
    <w:rsid w:val="008314AB"/>
    <w:rsid w:val="00837793"/>
    <w:rsid w:val="00854231"/>
    <w:rsid w:val="008901D8"/>
    <w:rsid w:val="008D569E"/>
    <w:rsid w:val="008E5DC0"/>
    <w:rsid w:val="00914762"/>
    <w:rsid w:val="0092371C"/>
    <w:rsid w:val="00935366"/>
    <w:rsid w:val="00935AE9"/>
    <w:rsid w:val="00935E15"/>
    <w:rsid w:val="0094211F"/>
    <w:rsid w:val="0094239A"/>
    <w:rsid w:val="00942543"/>
    <w:rsid w:val="00954D75"/>
    <w:rsid w:val="00964B99"/>
    <w:rsid w:val="00970959"/>
    <w:rsid w:val="00981DC5"/>
    <w:rsid w:val="00982634"/>
    <w:rsid w:val="00983882"/>
    <w:rsid w:val="00986EE8"/>
    <w:rsid w:val="00995D78"/>
    <w:rsid w:val="009D1CEB"/>
    <w:rsid w:val="00A159DF"/>
    <w:rsid w:val="00A16E43"/>
    <w:rsid w:val="00A47A08"/>
    <w:rsid w:val="00A51C1C"/>
    <w:rsid w:val="00A55EE8"/>
    <w:rsid w:val="00A565DE"/>
    <w:rsid w:val="00A67974"/>
    <w:rsid w:val="00A74B77"/>
    <w:rsid w:val="00AB54BD"/>
    <w:rsid w:val="00AF0430"/>
    <w:rsid w:val="00B179C3"/>
    <w:rsid w:val="00B43DD9"/>
    <w:rsid w:val="00B47D7D"/>
    <w:rsid w:val="00B529C3"/>
    <w:rsid w:val="00B840FC"/>
    <w:rsid w:val="00B85408"/>
    <w:rsid w:val="00B95E6E"/>
    <w:rsid w:val="00BC2D99"/>
    <w:rsid w:val="00BC599F"/>
    <w:rsid w:val="00C00F81"/>
    <w:rsid w:val="00C1217C"/>
    <w:rsid w:val="00C314E7"/>
    <w:rsid w:val="00C33537"/>
    <w:rsid w:val="00C55F8E"/>
    <w:rsid w:val="00C57A47"/>
    <w:rsid w:val="00C644C9"/>
    <w:rsid w:val="00C92DC9"/>
    <w:rsid w:val="00CA233D"/>
    <w:rsid w:val="00CD3F97"/>
    <w:rsid w:val="00D06A37"/>
    <w:rsid w:val="00D1674B"/>
    <w:rsid w:val="00D203BF"/>
    <w:rsid w:val="00D26787"/>
    <w:rsid w:val="00D43228"/>
    <w:rsid w:val="00D56904"/>
    <w:rsid w:val="00D75A48"/>
    <w:rsid w:val="00D9634A"/>
    <w:rsid w:val="00DA0321"/>
    <w:rsid w:val="00DA3C4E"/>
    <w:rsid w:val="00E206DB"/>
    <w:rsid w:val="00E2785F"/>
    <w:rsid w:val="00E41D2B"/>
    <w:rsid w:val="00E42531"/>
    <w:rsid w:val="00E50AF9"/>
    <w:rsid w:val="00E54398"/>
    <w:rsid w:val="00E572F8"/>
    <w:rsid w:val="00E77C20"/>
    <w:rsid w:val="00E83685"/>
    <w:rsid w:val="00ED02AE"/>
    <w:rsid w:val="00EE0790"/>
    <w:rsid w:val="00EE438C"/>
    <w:rsid w:val="00F02069"/>
    <w:rsid w:val="00F02B70"/>
    <w:rsid w:val="00F149EB"/>
    <w:rsid w:val="00F308B3"/>
    <w:rsid w:val="00F6320A"/>
    <w:rsid w:val="00F67FCE"/>
    <w:rsid w:val="00F90734"/>
    <w:rsid w:val="00FA21A3"/>
    <w:rsid w:val="00FC5F9F"/>
    <w:rsid w:val="00FC7D23"/>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86AC"/>
  <w15:chartTrackingRefBased/>
  <w15:docId w15:val="{3D7A4D5C-976A-4211-B8C6-35E5262E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F8"/>
    <w:pPr>
      <w:widowControl w:val="0"/>
      <w:autoSpaceDE w:val="0"/>
      <w:autoSpaceDN w:val="0"/>
      <w:spacing w:after="0" w:line="240" w:lineRule="auto"/>
    </w:pPr>
    <w:rPr>
      <w:rFonts w:ascii="Bookman Old Style" w:eastAsia="Bookman Old Style" w:hAnsi="Bookman Old Style" w:cs="Bookman Old Style"/>
    </w:rPr>
  </w:style>
  <w:style w:type="paragraph" w:styleId="Heading1">
    <w:name w:val="heading 1"/>
    <w:basedOn w:val="Normal"/>
    <w:next w:val="Normal"/>
    <w:link w:val="Heading1Char"/>
    <w:uiPriority w:val="9"/>
    <w:qFormat/>
    <w:rsid w:val="000F7A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72F8"/>
  </w:style>
  <w:style w:type="table" w:styleId="TableGrid">
    <w:name w:val="Table Grid"/>
    <w:basedOn w:val="TableNormal"/>
    <w:uiPriority w:val="39"/>
    <w:rsid w:val="00E572F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572F8"/>
    <w:pPr>
      <w:spacing w:before="256"/>
      <w:ind w:left="2431" w:right="2448"/>
      <w:jc w:val="center"/>
    </w:pPr>
    <w:rPr>
      <w:sz w:val="36"/>
      <w:szCs w:val="36"/>
    </w:rPr>
  </w:style>
  <w:style w:type="character" w:customStyle="1" w:styleId="TitleChar">
    <w:name w:val="Title Char"/>
    <w:basedOn w:val="DefaultParagraphFont"/>
    <w:link w:val="Title"/>
    <w:uiPriority w:val="10"/>
    <w:rsid w:val="00E572F8"/>
    <w:rPr>
      <w:rFonts w:ascii="Bookman Old Style" w:eastAsia="Bookman Old Style" w:hAnsi="Bookman Old Style" w:cs="Bookman Old Style"/>
      <w:sz w:val="36"/>
      <w:szCs w:val="36"/>
    </w:rPr>
  </w:style>
  <w:style w:type="paragraph" w:customStyle="1" w:styleId="TableParagraph">
    <w:name w:val="Table Paragraph"/>
    <w:basedOn w:val="Normal"/>
    <w:uiPriority w:val="1"/>
    <w:qFormat/>
    <w:rsid w:val="007E5AEC"/>
  </w:style>
  <w:style w:type="paragraph" w:styleId="Header">
    <w:name w:val="header"/>
    <w:basedOn w:val="Normal"/>
    <w:link w:val="HeaderChar"/>
    <w:uiPriority w:val="99"/>
    <w:unhideWhenUsed/>
    <w:rsid w:val="007E5AEC"/>
    <w:pPr>
      <w:tabs>
        <w:tab w:val="center" w:pos="4680"/>
        <w:tab w:val="right" w:pos="9360"/>
      </w:tabs>
    </w:pPr>
  </w:style>
  <w:style w:type="character" w:customStyle="1" w:styleId="HeaderChar">
    <w:name w:val="Header Char"/>
    <w:basedOn w:val="DefaultParagraphFont"/>
    <w:link w:val="Header"/>
    <w:uiPriority w:val="99"/>
    <w:rsid w:val="007E5AEC"/>
    <w:rPr>
      <w:rFonts w:ascii="Bookman Old Style" w:eastAsia="Bookman Old Style" w:hAnsi="Bookman Old Style" w:cs="Bookman Old Style"/>
    </w:rPr>
  </w:style>
  <w:style w:type="paragraph" w:styleId="Footer">
    <w:name w:val="footer"/>
    <w:basedOn w:val="Normal"/>
    <w:link w:val="FooterChar"/>
    <w:uiPriority w:val="99"/>
    <w:unhideWhenUsed/>
    <w:rsid w:val="007E5AEC"/>
    <w:pPr>
      <w:tabs>
        <w:tab w:val="center" w:pos="4680"/>
        <w:tab w:val="right" w:pos="9360"/>
      </w:tabs>
    </w:pPr>
  </w:style>
  <w:style w:type="character" w:customStyle="1" w:styleId="FooterChar">
    <w:name w:val="Footer Char"/>
    <w:basedOn w:val="DefaultParagraphFont"/>
    <w:link w:val="Footer"/>
    <w:uiPriority w:val="99"/>
    <w:rsid w:val="007E5AEC"/>
    <w:rPr>
      <w:rFonts w:ascii="Bookman Old Style" w:eastAsia="Bookman Old Style" w:hAnsi="Bookman Old Style" w:cs="Bookman Old Style"/>
    </w:rPr>
  </w:style>
  <w:style w:type="paragraph" w:styleId="Revision">
    <w:name w:val="Revision"/>
    <w:hidden/>
    <w:uiPriority w:val="99"/>
    <w:semiHidden/>
    <w:rsid w:val="00BC2D99"/>
    <w:pPr>
      <w:spacing w:after="0" w:line="240" w:lineRule="auto"/>
    </w:pPr>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BC2D99"/>
    <w:rPr>
      <w:sz w:val="16"/>
      <w:szCs w:val="16"/>
    </w:rPr>
  </w:style>
  <w:style w:type="paragraph" w:styleId="CommentText">
    <w:name w:val="annotation text"/>
    <w:basedOn w:val="Normal"/>
    <w:link w:val="CommentTextChar"/>
    <w:uiPriority w:val="99"/>
    <w:unhideWhenUsed/>
    <w:rsid w:val="00BC2D99"/>
    <w:rPr>
      <w:sz w:val="20"/>
      <w:szCs w:val="20"/>
    </w:rPr>
  </w:style>
  <w:style w:type="character" w:customStyle="1" w:styleId="CommentTextChar">
    <w:name w:val="Comment Text Char"/>
    <w:basedOn w:val="DefaultParagraphFont"/>
    <w:link w:val="CommentText"/>
    <w:uiPriority w:val="99"/>
    <w:rsid w:val="00BC2D99"/>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BC2D99"/>
    <w:rPr>
      <w:b/>
      <w:bCs/>
    </w:rPr>
  </w:style>
  <w:style w:type="character" w:customStyle="1" w:styleId="CommentSubjectChar">
    <w:name w:val="Comment Subject Char"/>
    <w:basedOn w:val="CommentTextChar"/>
    <w:link w:val="CommentSubject"/>
    <w:uiPriority w:val="99"/>
    <w:semiHidden/>
    <w:rsid w:val="00BC2D99"/>
    <w:rPr>
      <w:rFonts w:ascii="Bookman Old Style" w:eastAsia="Bookman Old Style" w:hAnsi="Bookman Old Style" w:cs="Bookman Old Style"/>
      <w:b/>
      <w:bCs/>
      <w:sz w:val="20"/>
      <w:szCs w:val="20"/>
    </w:rPr>
  </w:style>
  <w:style w:type="character" w:customStyle="1" w:styleId="Heading1Char">
    <w:name w:val="Heading 1 Char"/>
    <w:basedOn w:val="DefaultParagraphFont"/>
    <w:link w:val="Heading1"/>
    <w:uiPriority w:val="9"/>
    <w:rsid w:val="000F7A1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B95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7B8D189664788980FEF8585843289"/>
        <w:category>
          <w:name w:val="General"/>
          <w:gallery w:val="placeholder"/>
        </w:category>
        <w:types>
          <w:type w:val="bbPlcHdr"/>
        </w:types>
        <w:behaviors>
          <w:behavior w:val="content"/>
        </w:behaviors>
        <w:guid w:val="{4DD886D8-D211-42E3-A5B7-EA88097C36D0}"/>
      </w:docPartPr>
      <w:docPartBody>
        <w:p w:rsidR="002F4A95" w:rsidRDefault="00BC29FB" w:rsidP="00BC29FB">
          <w:pPr>
            <w:pStyle w:val="77B7B8D189664788980FEF85858432892"/>
          </w:pPr>
          <w:r w:rsidRPr="003822EC">
            <w:rPr>
              <w:rStyle w:val="PlaceholderText"/>
            </w:rPr>
            <w:t>Click or tap here to enter text.</w:t>
          </w:r>
        </w:p>
      </w:docPartBody>
    </w:docPart>
    <w:docPart>
      <w:docPartPr>
        <w:name w:val="BC33CA28E7ED4063BB151C87FE9CFE0C"/>
        <w:category>
          <w:name w:val="General"/>
          <w:gallery w:val="placeholder"/>
        </w:category>
        <w:types>
          <w:type w:val="bbPlcHdr"/>
        </w:types>
        <w:behaviors>
          <w:behavior w:val="content"/>
        </w:behaviors>
        <w:guid w:val="{FAEF99B9-BF82-4676-A80A-EA1EB5A7CBAA}"/>
      </w:docPartPr>
      <w:docPartBody>
        <w:p w:rsidR="002F4A95" w:rsidRDefault="00BC29FB" w:rsidP="00BC29FB">
          <w:pPr>
            <w:pStyle w:val="BC33CA28E7ED4063BB151C87FE9CFE0C2"/>
          </w:pPr>
          <w:r w:rsidRPr="003822EC">
            <w:rPr>
              <w:rStyle w:val="PlaceholderText"/>
            </w:rPr>
            <w:t>Click here to enter text.</w:t>
          </w:r>
        </w:p>
      </w:docPartBody>
    </w:docPart>
    <w:docPart>
      <w:docPartPr>
        <w:name w:val="D4CB3E7F154B49DC96785A2FB1AC3627"/>
        <w:category>
          <w:name w:val="General"/>
          <w:gallery w:val="placeholder"/>
        </w:category>
        <w:types>
          <w:type w:val="bbPlcHdr"/>
        </w:types>
        <w:behaviors>
          <w:behavior w:val="content"/>
        </w:behaviors>
        <w:guid w:val="{2E77BA88-296A-4899-AEA2-AD51CB6EB986}"/>
      </w:docPartPr>
      <w:docPartBody>
        <w:p w:rsidR="002F4A95" w:rsidRDefault="00BC29FB" w:rsidP="00BC29FB">
          <w:pPr>
            <w:pStyle w:val="D4CB3E7F154B49DC96785A2FB1AC36272"/>
          </w:pPr>
          <w:r w:rsidRPr="003822EC">
            <w:rPr>
              <w:rStyle w:val="PlaceholderText"/>
            </w:rPr>
            <w:t>Click here to enter text.</w:t>
          </w:r>
        </w:p>
      </w:docPartBody>
    </w:docPart>
    <w:docPart>
      <w:docPartPr>
        <w:name w:val="4EB3CD7691CD451998C8FCBC32ECF5D3"/>
        <w:category>
          <w:name w:val="General"/>
          <w:gallery w:val="placeholder"/>
        </w:category>
        <w:types>
          <w:type w:val="bbPlcHdr"/>
        </w:types>
        <w:behaviors>
          <w:behavior w:val="content"/>
        </w:behaviors>
        <w:guid w:val="{BE254413-AC54-4BB2-888B-8D2DBB839DB0}"/>
      </w:docPartPr>
      <w:docPartBody>
        <w:p w:rsidR="002F4A95" w:rsidRDefault="00BC29FB" w:rsidP="00BC29FB">
          <w:pPr>
            <w:pStyle w:val="4EB3CD7691CD451998C8FCBC32ECF5D32"/>
          </w:pPr>
          <w:r w:rsidRPr="003822EC">
            <w:rPr>
              <w:rStyle w:val="PlaceholderText"/>
            </w:rPr>
            <w:t>Click here to enter text.</w:t>
          </w:r>
        </w:p>
      </w:docPartBody>
    </w:docPart>
    <w:docPart>
      <w:docPartPr>
        <w:name w:val="C960571C2DB145D0B332A7079FF305B2"/>
        <w:category>
          <w:name w:val="General"/>
          <w:gallery w:val="placeholder"/>
        </w:category>
        <w:types>
          <w:type w:val="bbPlcHdr"/>
        </w:types>
        <w:behaviors>
          <w:behavior w:val="content"/>
        </w:behaviors>
        <w:guid w:val="{CCF707C0-9F56-4A7F-B0E3-F5C650F1681A}"/>
      </w:docPartPr>
      <w:docPartBody>
        <w:p w:rsidR="002F4A95" w:rsidRDefault="00BC29FB" w:rsidP="00BC29FB">
          <w:pPr>
            <w:pStyle w:val="C960571C2DB145D0B332A7079FF305B22"/>
          </w:pPr>
          <w:r w:rsidRPr="003822EC">
            <w:rPr>
              <w:rStyle w:val="PlaceholderText"/>
            </w:rPr>
            <w:t>Click here to enter text.</w:t>
          </w:r>
        </w:p>
      </w:docPartBody>
    </w:docPart>
    <w:docPart>
      <w:docPartPr>
        <w:name w:val="4B186254D4774960A698DB7DB59A5C07"/>
        <w:category>
          <w:name w:val="General"/>
          <w:gallery w:val="placeholder"/>
        </w:category>
        <w:types>
          <w:type w:val="bbPlcHdr"/>
        </w:types>
        <w:behaviors>
          <w:behavior w:val="content"/>
        </w:behaviors>
        <w:guid w:val="{27D988EC-0558-4C05-B14E-D62D85B77F4B}"/>
      </w:docPartPr>
      <w:docPartBody>
        <w:p w:rsidR="002F4A95" w:rsidRDefault="00BC29FB" w:rsidP="00BC29FB">
          <w:pPr>
            <w:pStyle w:val="4B186254D4774960A698DB7DB59A5C072"/>
          </w:pPr>
          <w:r w:rsidRPr="003822EC">
            <w:rPr>
              <w:rStyle w:val="PlaceholderText"/>
            </w:rPr>
            <w:t>Click here to enter text.</w:t>
          </w:r>
        </w:p>
      </w:docPartBody>
    </w:docPart>
    <w:docPart>
      <w:docPartPr>
        <w:name w:val="59E72A6B227C400680E5FF5A1098FA72"/>
        <w:category>
          <w:name w:val="General"/>
          <w:gallery w:val="placeholder"/>
        </w:category>
        <w:types>
          <w:type w:val="bbPlcHdr"/>
        </w:types>
        <w:behaviors>
          <w:behavior w:val="content"/>
        </w:behaviors>
        <w:guid w:val="{B7A59A14-84BC-466E-B4B1-D92D4B9FAC27}"/>
      </w:docPartPr>
      <w:docPartBody>
        <w:p w:rsidR="002F4A95" w:rsidRDefault="00BC29FB" w:rsidP="00BC29FB">
          <w:pPr>
            <w:pStyle w:val="59E72A6B227C400680E5FF5A1098FA721"/>
          </w:pPr>
          <w:r w:rsidRPr="003822EC">
            <w:rPr>
              <w:rStyle w:val="PlaceholderText"/>
            </w:rPr>
            <w:t>Click here to enter text.</w:t>
          </w:r>
        </w:p>
      </w:docPartBody>
    </w:docPart>
    <w:docPart>
      <w:docPartPr>
        <w:name w:val="604A1B0225ED440DB5C2D9607AB359B9"/>
        <w:category>
          <w:name w:val="General"/>
          <w:gallery w:val="placeholder"/>
        </w:category>
        <w:types>
          <w:type w:val="bbPlcHdr"/>
        </w:types>
        <w:behaviors>
          <w:behavior w:val="content"/>
        </w:behaviors>
        <w:guid w:val="{D6C67C71-760F-4FDF-95E0-77EAD8B26228}"/>
      </w:docPartPr>
      <w:docPartBody>
        <w:p w:rsidR="002F4A95" w:rsidRDefault="00BC29FB" w:rsidP="00BC29FB">
          <w:pPr>
            <w:pStyle w:val="604A1B0225ED440DB5C2D9607AB359B91"/>
          </w:pPr>
          <w:r w:rsidRPr="003822EC">
            <w:rPr>
              <w:rStyle w:val="PlaceholderText"/>
            </w:rPr>
            <w:t>Click here to enter text.</w:t>
          </w:r>
        </w:p>
      </w:docPartBody>
    </w:docPart>
    <w:docPart>
      <w:docPartPr>
        <w:name w:val="F03EBACB55C54A36BDC1F3EB2F325EAE"/>
        <w:category>
          <w:name w:val="General"/>
          <w:gallery w:val="placeholder"/>
        </w:category>
        <w:types>
          <w:type w:val="bbPlcHdr"/>
        </w:types>
        <w:behaviors>
          <w:behavior w:val="content"/>
        </w:behaviors>
        <w:guid w:val="{EF5EE697-C292-4644-8E61-78B2C5B86C20}"/>
      </w:docPartPr>
      <w:docPartBody>
        <w:p w:rsidR="002F4A95" w:rsidRDefault="00BC29FB" w:rsidP="00BC29FB">
          <w:pPr>
            <w:pStyle w:val="F03EBACB55C54A36BDC1F3EB2F325EAE1"/>
          </w:pPr>
          <w:r w:rsidRPr="003822EC">
            <w:rPr>
              <w:rStyle w:val="PlaceholderText"/>
            </w:rPr>
            <w:t>Click here to enter text.</w:t>
          </w:r>
        </w:p>
      </w:docPartBody>
    </w:docPart>
    <w:docPart>
      <w:docPartPr>
        <w:name w:val="18831B55AEB749BDA670CBCB4178B8F2"/>
        <w:category>
          <w:name w:val="General"/>
          <w:gallery w:val="placeholder"/>
        </w:category>
        <w:types>
          <w:type w:val="bbPlcHdr"/>
        </w:types>
        <w:behaviors>
          <w:behavior w:val="content"/>
        </w:behaviors>
        <w:guid w:val="{654F411D-2375-496D-9D9D-3D75E902E3E2}"/>
      </w:docPartPr>
      <w:docPartBody>
        <w:p w:rsidR="002F4A95" w:rsidRDefault="00BC29FB" w:rsidP="00BC29FB">
          <w:pPr>
            <w:pStyle w:val="18831B55AEB749BDA670CBCB4178B8F21"/>
          </w:pPr>
          <w:r w:rsidRPr="003822EC">
            <w:rPr>
              <w:rStyle w:val="PlaceholderText"/>
            </w:rPr>
            <w:t>Click here to enter text.</w:t>
          </w:r>
        </w:p>
      </w:docPartBody>
    </w:docPart>
    <w:docPart>
      <w:docPartPr>
        <w:name w:val="85D607AB6BBC4D8EB29798F1F112A526"/>
        <w:category>
          <w:name w:val="General"/>
          <w:gallery w:val="placeholder"/>
        </w:category>
        <w:types>
          <w:type w:val="bbPlcHdr"/>
        </w:types>
        <w:behaviors>
          <w:behavior w:val="content"/>
        </w:behaviors>
        <w:guid w:val="{9C34B71A-4521-4793-90D5-9B40DA2E6A90}"/>
      </w:docPartPr>
      <w:docPartBody>
        <w:p w:rsidR="002F4A95" w:rsidRDefault="00BC29FB" w:rsidP="00BC29FB">
          <w:pPr>
            <w:pStyle w:val="85D607AB6BBC4D8EB29798F1F112A5261"/>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7BD9D9102E9246BFB99D262BA724F9D9"/>
        <w:category>
          <w:name w:val="General"/>
          <w:gallery w:val="placeholder"/>
        </w:category>
        <w:types>
          <w:type w:val="bbPlcHdr"/>
        </w:types>
        <w:behaviors>
          <w:behavior w:val="content"/>
        </w:behaviors>
        <w:guid w:val="{423BCF5D-02C8-4342-B237-DF403A253739}"/>
      </w:docPartPr>
      <w:docPartBody>
        <w:p w:rsidR="002F4A95" w:rsidRDefault="00BC29FB" w:rsidP="00BC29FB">
          <w:pPr>
            <w:pStyle w:val="7BD9D9102E9246BFB99D262BA724F9D91"/>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B129FB35AACE4CE083859077AE0B14E6"/>
        <w:category>
          <w:name w:val="General"/>
          <w:gallery w:val="placeholder"/>
        </w:category>
        <w:types>
          <w:type w:val="bbPlcHdr"/>
        </w:types>
        <w:behaviors>
          <w:behavior w:val="content"/>
        </w:behaviors>
        <w:guid w:val="{0091BEF8-03AA-496A-AB02-EF68766125ED}"/>
      </w:docPartPr>
      <w:docPartBody>
        <w:p w:rsidR="002F4A95" w:rsidRDefault="00BC29FB" w:rsidP="00BC29FB">
          <w:pPr>
            <w:pStyle w:val="B129FB35AACE4CE083859077AE0B14E61"/>
          </w:pPr>
          <w:r w:rsidRPr="003822EC">
            <w:rPr>
              <w:rStyle w:val="PlaceholderText"/>
            </w:rPr>
            <w:t>Click here to enter text.</w:t>
          </w:r>
        </w:p>
      </w:docPartBody>
    </w:docPart>
    <w:docPart>
      <w:docPartPr>
        <w:name w:val="1E1B46A50DC14C8B982162744BD4AF4B"/>
        <w:category>
          <w:name w:val="General"/>
          <w:gallery w:val="placeholder"/>
        </w:category>
        <w:types>
          <w:type w:val="bbPlcHdr"/>
        </w:types>
        <w:behaviors>
          <w:behavior w:val="content"/>
        </w:behaviors>
        <w:guid w:val="{81D138D5-BBC5-49C9-BCFD-4BD2D466F1E7}"/>
      </w:docPartPr>
      <w:docPartBody>
        <w:p w:rsidR="002F4A95" w:rsidRDefault="00BC29FB" w:rsidP="00BC29FB">
          <w:pPr>
            <w:pStyle w:val="1E1B46A50DC14C8B982162744BD4AF4B1"/>
          </w:pPr>
          <w:r w:rsidRPr="003822EC">
            <w:rPr>
              <w:rStyle w:val="PlaceholderText"/>
            </w:rPr>
            <w:t>Click here to enter text.</w:t>
          </w:r>
        </w:p>
      </w:docPartBody>
    </w:docPart>
    <w:docPart>
      <w:docPartPr>
        <w:name w:val="4C4B0FA411174273A3F03A0827B6525F"/>
        <w:category>
          <w:name w:val="General"/>
          <w:gallery w:val="placeholder"/>
        </w:category>
        <w:types>
          <w:type w:val="bbPlcHdr"/>
        </w:types>
        <w:behaviors>
          <w:behavior w:val="content"/>
        </w:behaviors>
        <w:guid w:val="{D4FF3FEE-5390-4A66-A932-BAB99836AA02}"/>
      </w:docPartPr>
      <w:docPartBody>
        <w:p w:rsidR="002F4A95" w:rsidRDefault="00BC29FB" w:rsidP="00BC29FB">
          <w:pPr>
            <w:pStyle w:val="4C4B0FA411174273A3F03A0827B6525F1"/>
          </w:pPr>
          <w:r w:rsidRPr="003822EC">
            <w:rPr>
              <w:rStyle w:val="PlaceholderText"/>
            </w:rPr>
            <w:t>Click here to enter text.</w:t>
          </w:r>
        </w:p>
      </w:docPartBody>
    </w:docPart>
    <w:docPart>
      <w:docPartPr>
        <w:name w:val="ADF099111F874224AFB3FC3CAA22CB16"/>
        <w:category>
          <w:name w:val="General"/>
          <w:gallery w:val="placeholder"/>
        </w:category>
        <w:types>
          <w:type w:val="bbPlcHdr"/>
        </w:types>
        <w:behaviors>
          <w:behavior w:val="content"/>
        </w:behaviors>
        <w:guid w:val="{A00F368C-558B-4098-BAC3-DEF4674D5F16}"/>
      </w:docPartPr>
      <w:docPartBody>
        <w:p w:rsidR="002F4A95" w:rsidRDefault="00BC29FB" w:rsidP="00BC29FB">
          <w:pPr>
            <w:pStyle w:val="ADF099111F874224AFB3FC3CAA22CB161"/>
          </w:pPr>
          <w:r w:rsidRPr="003822EC">
            <w:rPr>
              <w:rStyle w:val="PlaceholderText"/>
            </w:rPr>
            <w:t xml:space="preserve">Click here to enter </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FB"/>
    <w:rsid w:val="002F4A95"/>
    <w:rsid w:val="008932CA"/>
    <w:rsid w:val="00BC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9FB"/>
    <w:rPr>
      <w:color w:val="808080"/>
    </w:rPr>
  </w:style>
  <w:style w:type="paragraph" w:customStyle="1" w:styleId="604A1B0225ED440DB5C2D9607AB359B91">
    <w:name w:val="604A1B0225ED440DB5C2D9607AB359B9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F03EBACB55C54A36BDC1F3EB2F325EAE1">
    <w:name w:val="F03EBACB55C54A36BDC1F3EB2F325EAE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18831B55AEB749BDA670CBCB4178B8F21">
    <w:name w:val="18831B55AEB749BDA670CBCB4178B8F2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85D607AB6BBC4D8EB29798F1F112A5261">
    <w:name w:val="85D607AB6BBC4D8EB29798F1F112A526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7BD9D9102E9246BFB99D262BA724F9D91">
    <w:name w:val="7BD9D9102E9246BFB99D262BA724F9D9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B129FB35AACE4CE083859077AE0B14E61">
    <w:name w:val="B129FB35AACE4CE083859077AE0B14E6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1E1B46A50DC14C8B982162744BD4AF4B1">
    <w:name w:val="1E1B46A50DC14C8B982162744BD4AF4B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4C4B0FA411174273A3F03A0827B6525F1">
    <w:name w:val="4C4B0FA411174273A3F03A0827B6525F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ADF099111F874224AFB3FC3CAA22CB161">
    <w:name w:val="ADF099111F874224AFB3FC3CAA22CB16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77B7B8D189664788980FEF85858432892">
    <w:name w:val="77B7B8D189664788980FEF85858432892"/>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59E72A6B227C400680E5FF5A1098FA721">
    <w:name w:val="59E72A6B227C400680E5FF5A1098FA721"/>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D4CB3E7F154B49DC96785A2FB1AC36272">
    <w:name w:val="D4CB3E7F154B49DC96785A2FB1AC36272"/>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C960571C2DB145D0B332A7079FF305B22">
    <w:name w:val="C960571C2DB145D0B332A7079FF305B22"/>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BC33CA28E7ED4063BB151C87FE9CFE0C2">
    <w:name w:val="BC33CA28E7ED4063BB151C87FE9CFE0C2"/>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4EB3CD7691CD451998C8FCBC32ECF5D32">
    <w:name w:val="4EB3CD7691CD451998C8FCBC32ECF5D32"/>
    <w:rsid w:val="00BC29FB"/>
    <w:pPr>
      <w:widowControl w:val="0"/>
      <w:autoSpaceDE w:val="0"/>
      <w:autoSpaceDN w:val="0"/>
      <w:spacing w:after="0" w:line="240" w:lineRule="auto"/>
    </w:pPr>
    <w:rPr>
      <w:rFonts w:ascii="Bookman Old Style" w:eastAsia="Bookman Old Style" w:hAnsi="Bookman Old Style" w:cs="Bookman Old Style"/>
    </w:rPr>
  </w:style>
  <w:style w:type="paragraph" w:customStyle="1" w:styleId="4B186254D4774960A698DB7DB59A5C072">
    <w:name w:val="4B186254D4774960A698DB7DB59A5C072"/>
    <w:rsid w:val="00BC29FB"/>
    <w:pPr>
      <w:widowControl w:val="0"/>
      <w:autoSpaceDE w:val="0"/>
      <w:autoSpaceDN w:val="0"/>
      <w:spacing w:after="0" w:line="240" w:lineRule="auto"/>
    </w:pPr>
    <w:rPr>
      <w:rFonts w:ascii="Bookman Old Style" w:eastAsia="Bookman Old Style" w:hAnsi="Bookman Old Style" w:cs="Bookman Old 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D536E-DC6E-4C80-BA4A-A6BADC2C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F3315-F876-4D05-A62B-4C67D3F7E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Minya Ridenour</dc:creator>
  <cp:keywords/>
  <dc:description/>
  <cp:lastModifiedBy>Patrolia, Jessica</cp:lastModifiedBy>
  <cp:revision>20</cp:revision>
  <dcterms:created xsi:type="dcterms:W3CDTF">2022-08-29T14:17:00Z</dcterms:created>
  <dcterms:modified xsi:type="dcterms:W3CDTF">2023-07-31T19:32:00Z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64df5f4e3a179a4b47b0b8a836b902994223babc65a5fcc68a7a02d827ac032b</vt:lpwstr>
  </property>
</Properties>
</file>