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12932" w14:textId="0FCE2CFA" w:rsidR="00504BC4" w:rsidRDefault="00CF5E40" w:rsidP="00374BF9">
      <w:pPr>
        <w:jc w:val="center"/>
        <w:rPr>
          <w:rFonts w:asciiTheme="minorHAnsi" w:hAnsiTheme="minorHAnsi" w:cstheme="minorHAnsi"/>
          <w:b/>
          <w:bCs/>
          <w:color w:val="244061" w:themeColor="accent1" w:themeShade="80"/>
          <w:sz w:val="28"/>
          <w:szCs w:val="22"/>
        </w:rPr>
      </w:pPr>
      <w:r>
        <w:rPr>
          <w:rFonts w:asciiTheme="minorHAnsi" w:hAnsiTheme="minorHAnsi" w:cstheme="minorHAnsi"/>
          <w:b/>
          <w:bCs/>
          <w:color w:val="244061" w:themeColor="accent1" w:themeShade="80"/>
          <w:sz w:val="28"/>
          <w:szCs w:val="22"/>
        </w:rPr>
        <w:t>Social-Emotional Learning (SEL)</w:t>
      </w:r>
      <w:r w:rsidR="00374BF9" w:rsidRPr="00374BF9">
        <w:rPr>
          <w:rFonts w:asciiTheme="minorHAnsi" w:hAnsiTheme="minorHAnsi" w:cstheme="minorHAnsi"/>
          <w:b/>
          <w:bCs/>
          <w:color w:val="244061" w:themeColor="accent1" w:themeShade="80"/>
          <w:sz w:val="28"/>
          <w:szCs w:val="22"/>
        </w:rPr>
        <w:t xml:space="preserve"> Endorsement Provider Information Sheet</w:t>
      </w:r>
    </w:p>
    <w:p w14:paraId="1A865FCA" w14:textId="77777777" w:rsidR="00374BF9" w:rsidRPr="00374BF9" w:rsidRDefault="00374BF9" w:rsidP="00374BF9">
      <w:pPr>
        <w:jc w:val="center"/>
        <w:rPr>
          <w:rFonts w:asciiTheme="minorHAnsi" w:hAnsiTheme="minorHAnsi" w:cstheme="minorHAnsi"/>
          <w:b/>
          <w:bCs/>
          <w:color w:val="244061" w:themeColor="accent1" w:themeShade="80"/>
          <w:sz w:val="28"/>
          <w:szCs w:val="22"/>
        </w:rPr>
      </w:pPr>
    </w:p>
    <w:p w14:paraId="17E97F8B" w14:textId="77777777" w:rsidR="00374BF9" w:rsidRPr="00504BC4" w:rsidRDefault="00374BF9" w:rsidP="00397B68">
      <w:pPr>
        <w:rPr>
          <w:rFonts w:asciiTheme="minorHAnsi" w:hAnsiTheme="minorHAnsi" w:cstheme="minorHAnsi"/>
        </w:rPr>
      </w:pPr>
    </w:p>
    <w:tbl>
      <w:tblPr>
        <w:tblStyle w:val="TableGrid"/>
        <w:tblW w:w="10255" w:type="dxa"/>
        <w:tblLook w:val="04A0" w:firstRow="1" w:lastRow="0" w:firstColumn="1" w:lastColumn="0" w:noHBand="0" w:noVBand="1"/>
      </w:tblPr>
      <w:tblGrid>
        <w:gridCol w:w="10255"/>
      </w:tblGrid>
      <w:tr w:rsidR="00504BC4" w:rsidRPr="00504BC4" w14:paraId="6E4E6BC9" w14:textId="77777777" w:rsidTr="00374BF9">
        <w:tc>
          <w:tcPr>
            <w:tcW w:w="10255" w:type="dxa"/>
            <w:shd w:val="clear" w:color="auto" w:fill="D9D9D9" w:themeFill="background1" w:themeFillShade="D9"/>
          </w:tcPr>
          <w:p w14:paraId="0ADA2873" w14:textId="77777777" w:rsidR="00504BC4" w:rsidRPr="00504BC4" w:rsidRDefault="00504BC4" w:rsidP="00C75DF0">
            <w:pPr>
              <w:rPr>
                <w:rFonts w:asciiTheme="minorHAnsi" w:hAnsiTheme="minorHAnsi" w:cstheme="minorHAnsi"/>
                <w:b/>
                <w:bCs/>
                <w:szCs w:val="24"/>
              </w:rPr>
            </w:pPr>
            <w:r w:rsidRPr="00504BC4">
              <w:rPr>
                <w:rFonts w:asciiTheme="minorHAnsi" w:hAnsiTheme="minorHAnsi" w:cstheme="minorHAnsi"/>
                <w:b/>
                <w:bCs/>
                <w:szCs w:val="24"/>
              </w:rPr>
              <w:t>Organization Name:</w:t>
            </w:r>
          </w:p>
        </w:tc>
      </w:tr>
      <w:tr w:rsidR="00504BC4" w:rsidRPr="00504BC4" w14:paraId="35E4E2B7" w14:textId="77777777" w:rsidTr="00374BF9">
        <w:tc>
          <w:tcPr>
            <w:tcW w:w="10255" w:type="dxa"/>
          </w:tcPr>
          <w:p w14:paraId="6366BDA1" w14:textId="4FE73352" w:rsidR="00504BC4" w:rsidRDefault="00BF4751" w:rsidP="00C75DF0">
            <w:pPr>
              <w:rPr>
                <w:rFonts w:asciiTheme="minorHAnsi" w:hAnsiTheme="minorHAnsi" w:cstheme="minorHAnsi"/>
              </w:rPr>
            </w:pPr>
            <w:r>
              <w:rPr>
                <w:rFonts w:asciiTheme="minorHAnsi" w:hAnsiTheme="minorHAnsi" w:cstheme="minorHAnsi"/>
              </w:rPr>
              <w:t>Providence College</w:t>
            </w:r>
          </w:p>
          <w:p w14:paraId="5189FE12" w14:textId="38099A07" w:rsidR="00374BF9" w:rsidRPr="00504BC4" w:rsidRDefault="00374BF9" w:rsidP="00C75DF0">
            <w:pPr>
              <w:rPr>
                <w:rFonts w:asciiTheme="minorHAnsi" w:hAnsiTheme="minorHAnsi" w:cstheme="minorHAnsi"/>
              </w:rPr>
            </w:pPr>
          </w:p>
        </w:tc>
      </w:tr>
      <w:tr w:rsidR="00504BC4" w:rsidRPr="00504BC4" w14:paraId="59248433" w14:textId="77777777" w:rsidTr="00374BF9">
        <w:tc>
          <w:tcPr>
            <w:tcW w:w="10255" w:type="dxa"/>
            <w:shd w:val="clear" w:color="auto" w:fill="D9D9D9" w:themeFill="background1" w:themeFillShade="D9"/>
          </w:tcPr>
          <w:p w14:paraId="28DA48B8" w14:textId="77777777" w:rsidR="00504BC4" w:rsidRPr="00504BC4" w:rsidRDefault="00504BC4" w:rsidP="00C75DF0">
            <w:pPr>
              <w:rPr>
                <w:rFonts w:asciiTheme="minorHAnsi" w:hAnsiTheme="minorHAnsi" w:cstheme="minorHAnsi"/>
                <w:b/>
                <w:bCs/>
                <w:szCs w:val="24"/>
              </w:rPr>
            </w:pPr>
            <w:r w:rsidRPr="00504BC4">
              <w:rPr>
                <w:rFonts w:asciiTheme="minorHAnsi" w:hAnsiTheme="minorHAnsi" w:cstheme="minorHAnsi"/>
                <w:b/>
                <w:bCs/>
                <w:szCs w:val="24"/>
              </w:rPr>
              <w:t>Primary Contact(s) Name(s):</w:t>
            </w:r>
          </w:p>
        </w:tc>
      </w:tr>
      <w:tr w:rsidR="00504BC4" w:rsidRPr="00504BC4" w14:paraId="6A607D54" w14:textId="77777777" w:rsidTr="00374BF9">
        <w:tc>
          <w:tcPr>
            <w:tcW w:w="10255" w:type="dxa"/>
          </w:tcPr>
          <w:p w14:paraId="6F36DC30" w14:textId="52F07F68" w:rsidR="00374BF9" w:rsidRDefault="00BF4751" w:rsidP="00CF5E40">
            <w:pPr>
              <w:rPr>
                <w:rFonts w:asciiTheme="minorHAnsi" w:hAnsiTheme="minorHAnsi" w:cstheme="minorHAnsi"/>
              </w:rPr>
            </w:pPr>
            <w:r>
              <w:rPr>
                <w:rFonts w:asciiTheme="minorHAnsi" w:hAnsiTheme="minorHAnsi" w:cstheme="minorHAnsi"/>
              </w:rPr>
              <w:t>Dr. Patricia Nailor, Director of Graduate School Counseling Program</w:t>
            </w:r>
          </w:p>
          <w:p w14:paraId="6F54982A" w14:textId="7BFDD3E2" w:rsidR="00BF4751" w:rsidRDefault="00BF4751" w:rsidP="00CF5E40">
            <w:pPr>
              <w:rPr>
                <w:rFonts w:asciiTheme="minorHAnsi" w:hAnsiTheme="minorHAnsi" w:cstheme="minorHAnsi"/>
              </w:rPr>
            </w:pPr>
            <w:r>
              <w:rPr>
                <w:rFonts w:asciiTheme="minorHAnsi" w:hAnsiTheme="minorHAnsi" w:cstheme="minorHAnsi"/>
              </w:rPr>
              <w:t>Dr. Yune Tran, Dean of School of Education and Social Work</w:t>
            </w:r>
          </w:p>
          <w:p w14:paraId="68F06BB2" w14:textId="7785C771" w:rsidR="00CF5E40" w:rsidRPr="00504BC4" w:rsidRDefault="00CF5E40" w:rsidP="00CF5E40">
            <w:pPr>
              <w:rPr>
                <w:rFonts w:asciiTheme="minorHAnsi" w:hAnsiTheme="minorHAnsi" w:cstheme="minorHAnsi"/>
              </w:rPr>
            </w:pPr>
          </w:p>
        </w:tc>
      </w:tr>
      <w:tr w:rsidR="00504BC4" w:rsidRPr="00504BC4" w14:paraId="422B0564" w14:textId="77777777" w:rsidTr="00374BF9">
        <w:tc>
          <w:tcPr>
            <w:tcW w:w="10255" w:type="dxa"/>
            <w:shd w:val="clear" w:color="auto" w:fill="D9D9D9" w:themeFill="background1" w:themeFillShade="D9"/>
          </w:tcPr>
          <w:p w14:paraId="12B4EE6A" w14:textId="77777777" w:rsidR="00504BC4" w:rsidRPr="00504BC4" w:rsidRDefault="00504BC4" w:rsidP="00C75DF0">
            <w:pPr>
              <w:rPr>
                <w:rFonts w:asciiTheme="minorHAnsi" w:hAnsiTheme="minorHAnsi" w:cstheme="minorHAnsi"/>
                <w:b/>
                <w:bCs/>
                <w:szCs w:val="24"/>
              </w:rPr>
            </w:pPr>
            <w:r w:rsidRPr="00504BC4">
              <w:rPr>
                <w:rFonts w:asciiTheme="minorHAnsi" w:hAnsiTheme="minorHAnsi" w:cstheme="minorHAnsi"/>
                <w:b/>
                <w:bCs/>
                <w:szCs w:val="24"/>
              </w:rPr>
              <w:t>Phone Number(s):</w:t>
            </w:r>
          </w:p>
        </w:tc>
      </w:tr>
      <w:tr w:rsidR="00504BC4" w:rsidRPr="00504BC4" w14:paraId="06499B5C" w14:textId="77777777" w:rsidTr="00374BF9">
        <w:tc>
          <w:tcPr>
            <w:tcW w:w="10255" w:type="dxa"/>
          </w:tcPr>
          <w:p w14:paraId="65A7C0B0" w14:textId="68ADF26C" w:rsidR="00374BF9" w:rsidRDefault="00BF4751" w:rsidP="00CF5E40">
            <w:pPr>
              <w:rPr>
                <w:rFonts w:asciiTheme="minorHAnsi" w:hAnsiTheme="minorHAnsi" w:cstheme="minorHAnsi"/>
              </w:rPr>
            </w:pPr>
            <w:r>
              <w:rPr>
                <w:rFonts w:asciiTheme="minorHAnsi" w:hAnsiTheme="minorHAnsi" w:cstheme="minorHAnsi"/>
              </w:rPr>
              <w:t>401.865.2922</w:t>
            </w:r>
          </w:p>
          <w:p w14:paraId="743A0175" w14:textId="471C701C" w:rsidR="00BF4751" w:rsidRDefault="00BF4751" w:rsidP="00CF5E40">
            <w:pPr>
              <w:rPr>
                <w:rFonts w:asciiTheme="minorHAnsi" w:hAnsiTheme="minorHAnsi" w:cstheme="minorHAnsi"/>
              </w:rPr>
            </w:pPr>
            <w:r>
              <w:rPr>
                <w:rFonts w:asciiTheme="minorHAnsi" w:hAnsiTheme="minorHAnsi" w:cstheme="minorHAnsi"/>
              </w:rPr>
              <w:t>401.865.1377</w:t>
            </w:r>
          </w:p>
          <w:p w14:paraId="077A9F9A" w14:textId="77962D20" w:rsidR="00CF5E40" w:rsidRPr="00504BC4" w:rsidRDefault="00CF5E40" w:rsidP="00CF5E40">
            <w:pPr>
              <w:rPr>
                <w:rFonts w:asciiTheme="minorHAnsi" w:hAnsiTheme="minorHAnsi" w:cstheme="minorHAnsi"/>
              </w:rPr>
            </w:pPr>
          </w:p>
        </w:tc>
      </w:tr>
      <w:tr w:rsidR="00504BC4" w:rsidRPr="00504BC4" w14:paraId="4D8172F6" w14:textId="77777777" w:rsidTr="00374BF9">
        <w:tc>
          <w:tcPr>
            <w:tcW w:w="10255" w:type="dxa"/>
            <w:shd w:val="clear" w:color="auto" w:fill="D9D9D9" w:themeFill="background1" w:themeFillShade="D9"/>
          </w:tcPr>
          <w:p w14:paraId="50D9C5AE" w14:textId="77777777" w:rsidR="00504BC4" w:rsidRPr="00504BC4" w:rsidRDefault="00504BC4" w:rsidP="00C75DF0">
            <w:pPr>
              <w:rPr>
                <w:rFonts w:asciiTheme="minorHAnsi" w:hAnsiTheme="minorHAnsi" w:cstheme="minorHAnsi"/>
                <w:b/>
                <w:bCs/>
                <w:szCs w:val="24"/>
              </w:rPr>
            </w:pPr>
            <w:r w:rsidRPr="00504BC4">
              <w:rPr>
                <w:rFonts w:asciiTheme="minorHAnsi" w:hAnsiTheme="minorHAnsi" w:cstheme="minorHAnsi"/>
                <w:b/>
                <w:bCs/>
                <w:szCs w:val="24"/>
              </w:rPr>
              <w:t>E-mail Address(es):</w:t>
            </w:r>
          </w:p>
        </w:tc>
      </w:tr>
      <w:tr w:rsidR="00504BC4" w:rsidRPr="00504BC4" w14:paraId="568DE643" w14:textId="77777777" w:rsidTr="00374BF9">
        <w:tc>
          <w:tcPr>
            <w:tcW w:w="10255" w:type="dxa"/>
          </w:tcPr>
          <w:p w14:paraId="36C5DCE7" w14:textId="08E56DD4" w:rsidR="00374BF9" w:rsidRDefault="00BF4751" w:rsidP="00CF5E40">
            <w:pPr>
              <w:rPr>
                <w:rFonts w:asciiTheme="minorHAnsi" w:hAnsiTheme="minorHAnsi" w:cstheme="minorHAnsi"/>
              </w:rPr>
            </w:pPr>
            <w:hyperlink r:id="rId10" w:history="1">
              <w:r w:rsidRPr="00442C69">
                <w:rPr>
                  <w:rStyle w:val="Hyperlink"/>
                  <w:rFonts w:asciiTheme="minorHAnsi" w:hAnsiTheme="minorHAnsi" w:cstheme="minorHAnsi"/>
                </w:rPr>
                <w:t>pnailor@providence.edu</w:t>
              </w:r>
            </w:hyperlink>
          </w:p>
          <w:p w14:paraId="02A2F56C" w14:textId="52BDA7B0" w:rsidR="00BF4751" w:rsidRDefault="00BF4751" w:rsidP="00CF5E40">
            <w:pPr>
              <w:rPr>
                <w:rFonts w:asciiTheme="minorHAnsi" w:hAnsiTheme="minorHAnsi" w:cstheme="minorHAnsi"/>
              </w:rPr>
            </w:pPr>
            <w:hyperlink r:id="rId11" w:history="1">
              <w:r w:rsidRPr="00442C69">
                <w:rPr>
                  <w:rStyle w:val="Hyperlink"/>
                  <w:rFonts w:asciiTheme="minorHAnsi" w:hAnsiTheme="minorHAnsi" w:cstheme="minorHAnsi"/>
                </w:rPr>
                <w:t>ytran@providence.edu</w:t>
              </w:r>
            </w:hyperlink>
            <w:r>
              <w:rPr>
                <w:rFonts w:asciiTheme="minorHAnsi" w:hAnsiTheme="minorHAnsi" w:cstheme="minorHAnsi"/>
              </w:rPr>
              <w:t xml:space="preserve"> </w:t>
            </w:r>
          </w:p>
          <w:p w14:paraId="7A241D88" w14:textId="687AF248" w:rsidR="00CF5E40" w:rsidRPr="00504BC4" w:rsidRDefault="00CF5E40" w:rsidP="00CF5E40">
            <w:pPr>
              <w:rPr>
                <w:rFonts w:asciiTheme="minorHAnsi" w:hAnsiTheme="minorHAnsi" w:cstheme="minorHAnsi"/>
              </w:rPr>
            </w:pPr>
          </w:p>
        </w:tc>
      </w:tr>
      <w:tr w:rsidR="00504BC4" w:rsidRPr="00504BC4" w14:paraId="2BE9CF92" w14:textId="77777777" w:rsidTr="00374BF9">
        <w:tc>
          <w:tcPr>
            <w:tcW w:w="10255" w:type="dxa"/>
            <w:shd w:val="clear" w:color="auto" w:fill="D9D9D9" w:themeFill="background1" w:themeFillShade="D9"/>
          </w:tcPr>
          <w:p w14:paraId="1CC77BEC" w14:textId="77777777" w:rsidR="00504BC4" w:rsidRPr="00504BC4" w:rsidRDefault="00504BC4" w:rsidP="00C75DF0">
            <w:pPr>
              <w:rPr>
                <w:rFonts w:asciiTheme="minorHAnsi" w:hAnsiTheme="minorHAnsi" w:cstheme="minorHAnsi"/>
                <w:b/>
                <w:bCs/>
                <w:szCs w:val="24"/>
              </w:rPr>
            </w:pPr>
            <w:r w:rsidRPr="00504BC4">
              <w:rPr>
                <w:rFonts w:asciiTheme="minorHAnsi" w:hAnsiTheme="minorHAnsi" w:cstheme="minorHAnsi"/>
                <w:b/>
                <w:bCs/>
                <w:szCs w:val="24"/>
              </w:rPr>
              <w:t>Brief explanation of format (e.g., virtual, synchronous, asynchronous):</w:t>
            </w:r>
          </w:p>
        </w:tc>
      </w:tr>
      <w:tr w:rsidR="00504BC4" w:rsidRPr="00504BC4" w14:paraId="27F120DC" w14:textId="77777777" w:rsidTr="00374BF9">
        <w:tc>
          <w:tcPr>
            <w:tcW w:w="10255" w:type="dxa"/>
          </w:tcPr>
          <w:p w14:paraId="5D69B4A3" w14:textId="2B32FEE8" w:rsidR="00504BC4" w:rsidRPr="00760BDE" w:rsidRDefault="00BF4751" w:rsidP="00C75DF0">
            <w:pPr>
              <w:rPr>
                <w:rFonts w:ascii="Times New Roman" w:hAnsi="Times New Roman"/>
                <w:sz w:val="22"/>
                <w:szCs w:val="22"/>
              </w:rPr>
            </w:pPr>
            <w:r w:rsidRPr="00760BDE">
              <w:rPr>
                <w:rFonts w:ascii="Times New Roman" w:hAnsi="Times New Roman"/>
                <w:sz w:val="22"/>
                <w:szCs w:val="22"/>
              </w:rPr>
              <w:t xml:space="preserve">The three SEL Endorsement courses will be held in person on the campus of Providence College. </w:t>
            </w:r>
          </w:p>
          <w:p w14:paraId="43CCEEC7" w14:textId="07331990" w:rsidR="00374BF9" w:rsidRPr="00504BC4" w:rsidRDefault="00374BF9" w:rsidP="00CF5E40">
            <w:pPr>
              <w:rPr>
                <w:rFonts w:asciiTheme="minorHAnsi" w:hAnsiTheme="minorHAnsi" w:cstheme="minorHAnsi"/>
              </w:rPr>
            </w:pPr>
          </w:p>
        </w:tc>
      </w:tr>
      <w:tr w:rsidR="00504BC4" w:rsidRPr="00504BC4" w14:paraId="070C6B6F" w14:textId="77777777" w:rsidTr="00374BF9">
        <w:tc>
          <w:tcPr>
            <w:tcW w:w="10255" w:type="dxa"/>
            <w:shd w:val="clear" w:color="auto" w:fill="D9D9D9" w:themeFill="background1" w:themeFillShade="D9"/>
          </w:tcPr>
          <w:p w14:paraId="68866638" w14:textId="77777777" w:rsidR="00504BC4" w:rsidRPr="00504BC4" w:rsidRDefault="00504BC4" w:rsidP="00C75DF0">
            <w:pPr>
              <w:rPr>
                <w:rFonts w:asciiTheme="minorHAnsi" w:hAnsiTheme="minorHAnsi" w:cstheme="minorHAnsi"/>
                <w:b/>
                <w:bCs/>
                <w:szCs w:val="24"/>
              </w:rPr>
            </w:pPr>
            <w:r w:rsidRPr="00504BC4">
              <w:rPr>
                <w:rFonts w:asciiTheme="minorHAnsi" w:hAnsiTheme="minorHAnsi" w:cstheme="minorHAnsi"/>
                <w:b/>
                <w:bCs/>
                <w:szCs w:val="24"/>
              </w:rPr>
              <w:t>Brief explanation of professional learning experience:</w:t>
            </w:r>
          </w:p>
        </w:tc>
      </w:tr>
      <w:tr w:rsidR="00504BC4" w:rsidRPr="00504BC4" w14:paraId="557E8D2F" w14:textId="77777777" w:rsidTr="00374BF9">
        <w:tc>
          <w:tcPr>
            <w:tcW w:w="10255" w:type="dxa"/>
          </w:tcPr>
          <w:p w14:paraId="6341E2F3" w14:textId="3E9C4939" w:rsidR="00760BDE" w:rsidRPr="00760BDE" w:rsidRDefault="00760BDE" w:rsidP="00760BDE">
            <w:pPr>
              <w:spacing w:before="120" w:after="120"/>
              <w:rPr>
                <w:rFonts w:ascii="Times New Roman" w:hAnsi="Times New Roman"/>
                <w:sz w:val="22"/>
                <w:szCs w:val="22"/>
              </w:rPr>
            </w:pPr>
            <w:r w:rsidRPr="00760BDE">
              <w:rPr>
                <w:rFonts w:ascii="Times New Roman" w:hAnsi="Times New Roman"/>
                <w:sz w:val="22"/>
                <w:szCs w:val="22"/>
              </w:rPr>
              <w:t xml:space="preserve">The three course endorsement program would include:  1) EDU 855 Introduction to SEL, 2) EDU 829 Designing an SEL School Program and 3) EDU 893 Implementation and Assessment of an SEL Program. Two of the three courses are </w:t>
            </w:r>
            <w:r>
              <w:rPr>
                <w:rFonts w:ascii="Times New Roman" w:hAnsi="Times New Roman"/>
                <w:sz w:val="22"/>
                <w:szCs w:val="22"/>
              </w:rPr>
              <w:t>newly developed</w:t>
            </w:r>
            <w:r w:rsidRPr="00760BDE">
              <w:rPr>
                <w:rFonts w:ascii="Times New Roman" w:hAnsi="Times New Roman"/>
                <w:sz w:val="22"/>
                <w:szCs w:val="22"/>
              </w:rPr>
              <w:t>, the third (829) is an existing course taught in the school counseling program. Each will be a three credit course with approximately 40 hours of instruction taught once a week for 2.5 hours in a 16 week semester. The cost of each course will be commensurate with graduate education courses at Pro</w:t>
            </w:r>
            <w:r>
              <w:rPr>
                <w:rFonts w:ascii="Times New Roman" w:hAnsi="Times New Roman"/>
                <w:sz w:val="22"/>
                <w:szCs w:val="22"/>
              </w:rPr>
              <w:t>vidence College</w:t>
            </w:r>
            <w:r w:rsidRPr="00760BDE">
              <w:rPr>
                <w:rFonts w:ascii="Times New Roman" w:hAnsi="Times New Roman"/>
                <w:sz w:val="22"/>
                <w:szCs w:val="22"/>
              </w:rPr>
              <w:t>.</w:t>
            </w:r>
          </w:p>
          <w:p w14:paraId="71AC79C3" w14:textId="77777777" w:rsidR="00760BDE" w:rsidRPr="00760BDE" w:rsidRDefault="00760BDE" w:rsidP="00760BDE">
            <w:pPr>
              <w:spacing w:before="120" w:after="120"/>
              <w:rPr>
                <w:rFonts w:ascii="Times New Roman" w:hAnsi="Times New Roman"/>
                <w:sz w:val="22"/>
                <w:szCs w:val="22"/>
              </w:rPr>
            </w:pPr>
            <w:r w:rsidRPr="00760BDE">
              <w:rPr>
                <w:rFonts w:ascii="Times New Roman" w:hAnsi="Times New Roman"/>
                <w:sz w:val="22"/>
                <w:szCs w:val="22"/>
              </w:rPr>
              <w:t xml:space="preserve">The three courses would offer participants an opportunity to learn new information, apply new learning and assess implementation impact of SEL frameworks, Trauma-informed instruction, supportive learning environments and the powerful research behind the SEL standards. </w:t>
            </w:r>
          </w:p>
          <w:p w14:paraId="028222D2" w14:textId="56B3BC2B" w:rsidR="00374BF9" w:rsidRPr="00760BDE" w:rsidRDefault="00760BDE" w:rsidP="00760BDE">
            <w:pPr>
              <w:spacing w:before="120" w:after="120"/>
              <w:rPr>
                <w:rFonts w:asciiTheme="minorHAnsi" w:hAnsiTheme="minorHAnsi" w:cstheme="minorHAnsi"/>
                <w:iCs/>
              </w:rPr>
            </w:pPr>
            <w:r w:rsidRPr="00760BDE">
              <w:rPr>
                <w:rFonts w:ascii="Times New Roman" w:hAnsi="Times New Roman"/>
                <w:sz w:val="22"/>
                <w:szCs w:val="22"/>
              </w:rPr>
              <w:t xml:space="preserve">Participants will develop curriculum that includes related research and is based on the RI SEL standards. They will embed assessments, the expected results and the use of data to inform practice and continuous improvement.  </w:t>
            </w:r>
          </w:p>
        </w:tc>
      </w:tr>
      <w:tr w:rsidR="00504BC4" w:rsidRPr="00504BC4" w14:paraId="256451F2" w14:textId="77777777" w:rsidTr="00374BF9">
        <w:tc>
          <w:tcPr>
            <w:tcW w:w="10255" w:type="dxa"/>
            <w:shd w:val="clear" w:color="auto" w:fill="D9D9D9" w:themeFill="background1" w:themeFillShade="D9"/>
          </w:tcPr>
          <w:p w14:paraId="72FB1512" w14:textId="77777777" w:rsidR="00504BC4" w:rsidRPr="00504BC4" w:rsidRDefault="00504BC4" w:rsidP="00C75DF0">
            <w:pPr>
              <w:rPr>
                <w:rFonts w:asciiTheme="minorHAnsi" w:hAnsiTheme="minorHAnsi" w:cstheme="minorHAnsi"/>
                <w:b/>
                <w:bCs/>
                <w:szCs w:val="24"/>
              </w:rPr>
            </w:pPr>
            <w:r w:rsidRPr="00504BC4">
              <w:rPr>
                <w:rFonts w:asciiTheme="minorHAnsi" w:hAnsiTheme="minorHAnsi" w:cstheme="minorHAnsi"/>
                <w:b/>
                <w:bCs/>
                <w:szCs w:val="24"/>
              </w:rPr>
              <w:t>Length of Training and Associated Costs:</w:t>
            </w:r>
          </w:p>
        </w:tc>
      </w:tr>
      <w:tr w:rsidR="00374BF9" w:rsidRPr="00504BC4" w14:paraId="1BAEEF00" w14:textId="77777777" w:rsidTr="00374BF9">
        <w:tc>
          <w:tcPr>
            <w:tcW w:w="10255" w:type="dxa"/>
            <w:shd w:val="clear" w:color="auto" w:fill="auto"/>
          </w:tcPr>
          <w:p w14:paraId="4CEE1A98" w14:textId="66F7EDBF" w:rsidR="00374BF9" w:rsidRDefault="00760BDE" w:rsidP="00C75DF0">
            <w:pPr>
              <w:rPr>
                <w:rFonts w:ascii="Times New Roman" w:hAnsi="Times New Roman"/>
                <w:bCs/>
                <w:sz w:val="22"/>
                <w:szCs w:val="22"/>
              </w:rPr>
            </w:pPr>
            <w:r w:rsidRPr="00760BDE">
              <w:rPr>
                <w:rFonts w:ascii="Times New Roman" w:hAnsi="Times New Roman"/>
                <w:bCs/>
                <w:sz w:val="22"/>
                <w:szCs w:val="22"/>
              </w:rPr>
              <w:t xml:space="preserve">Three 3 credit courses @ </w:t>
            </w:r>
            <w:r>
              <w:rPr>
                <w:rFonts w:ascii="Times New Roman" w:hAnsi="Times New Roman"/>
                <w:bCs/>
                <w:sz w:val="22"/>
                <w:szCs w:val="22"/>
              </w:rPr>
              <w:t>$175</w:t>
            </w:r>
            <w:bookmarkStart w:id="0" w:name="_GoBack"/>
            <w:bookmarkEnd w:id="0"/>
            <w:r>
              <w:rPr>
                <w:rFonts w:ascii="Times New Roman" w:hAnsi="Times New Roman"/>
                <w:bCs/>
                <w:sz w:val="22"/>
                <w:szCs w:val="22"/>
              </w:rPr>
              <w:t xml:space="preserve">5 each </w:t>
            </w:r>
          </w:p>
          <w:p w14:paraId="56B93603" w14:textId="7BD7345F" w:rsidR="00760BDE" w:rsidRPr="00760BDE" w:rsidRDefault="00760BDE" w:rsidP="00C75DF0">
            <w:pPr>
              <w:rPr>
                <w:rFonts w:ascii="Times New Roman" w:hAnsi="Times New Roman"/>
                <w:bCs/>
                <w:sz w:val="22"/>
                <w:szCs w:val="22"/>
              </w:rPr>
            </w:pPr>
            <w:r>
              <w:rPr>
                <w:rFonts w:ascii="Times New Roman" w:hAnsi="Times New Roman"/>
                <w:bCs/>
                <w:sz w:val="22"/>
                <w:szCs w:val="22"/>
              </w:rPr>
              <w:t>The endorsement could be achieved in two semesters.</w:t>
            </w:r>
          </w:p>
          <w:p w14:paraId="282B2ECB" w14:textId="6BD7B2AA" w:rsidR="00374BF9" w:rsidRPr="00504BC4" w:rsidRDefault="00374BF9" w:rsidP="00C75DF0">
            <w:pPr>
              <w:rPr>
                <w:rFonts w:asciiTheme="minorHAnsi" w:hAnsiTheme="minorHAnsi" w:cstheme="minorHAnsi"/>
                <w:b/>
                <w:bCs/>
                <w:szCs w:val="24"/>
              </w:rPr>
            </w:pPr>
          </w:p>
        </w:tc>
      </w:tr>
    </w:tbl>
    <w:p w14:paraId="085DA045" w14:textId="77777777" w:rsidR="00504BC4" w:rsidRPr="00397B68" w:rsidRDefault="00504BC4" w:rsidP="00397B68"/>
    <w:sectPr w:rsidR="00504BC4" w:rsidRPr="00397B68" w:rsidSect="00397B68">
      <w:headerReference w:type="default" r:id="rId12"/>
      <w:footerReference w:type="default" r:id="rId13"/>
      <w:pgSz w:w="12240" w:h="15840"/>
      <w:pgMar w:top="1008" w:right="1008" w:bottom="1008" w:left="1008"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C243A" w14:textId="77777777" w:rsidR="000A3945" w:rsidRDefault="000A3945" w:rsidP="0034014B">
      <w:r>
        <w:separator/>
      </w:r>
    </w:p>
  </w:endnote>
  <w:endnote w:type="continuationSeparator" w:id="0">
    <w:p w14:paraId="064412CD" w14:textId="77777777" w:rsidR="000A3945" w:rsidRDefault="000A3945" w:rsidP="0034014B">
      <w:r>
        <w:continuationSeparator/>
      </w:r>
    </w:p>
  </w:endnote>
  <w:endnote w:type="continuationNotice" w:id="1">
    <w:p w14:paraId="0724F67D" w14:textId="77777777" w:rsidR="000A3945" w:rsidRDefault="000A39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EC270" w14:textId="77777777" w:rsidR="008D4527" w:rsidRPr="0096072C" w:rsidRDefault="00566C1C" w:rsidP="000D2F0F">
    <w:pPr>
      <w:jc w:val="center"/>
      <w:rPr>
        <w:rFonts w:ascii="Calibri" w:hAnsi="Calibri" w:cs="Arial"/>
        <w:color w:val="195186"/>
        <w:sz w:val="17"/>
        <w:szCs w:val="17"/>
      </w:rPr>
    </w:pPr>
    <w:r w:rsidRPr="0037311B">
      <w:rPr>
        <w:rFonts w:ascii="Calibri" w:hAnsi="Calibri" w:cs="Arial"/>
        <w:b/>
        <w:bCs/>
        <w:i/>
        <w:color w:val="195186"/>
        <w:sz w:val="28"/>
        <w:szCs w:val="17"/>
      </w:rPr>
      <w:t>Great Teachers and Leaders for All Students</w:t>
    </w:r>
    <w:r>
      <w:rPr>
        <w:noProof/>
      </w:rPr>
      <w:t xml:space="preserve"> </w:t>
    </w:r>
    <w:r>
      <w:rPr>
        <w:noProof/>
      </w:rPr>
      <w:drawing>
        <wp:inline distT="0" distB="0" distL="0" distR="0" wp14:anchorId="6B3EA3C3" wp14:editId="5D1D6600">
          <wp:extent cx="6324600" cy="339725"/>
          <wp:effectExtent l="76200" t="38100" r="19050" b="1174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r w:rsidR="008D4527" w:rsidRPr="0096072C">
      <w:rPr>
        <w:rFonts w:ascii="Calibri" w:hAnsi="Calibri" w:cs="Arial"/>
        <w:b/>
        <w:bCs/>
        <w:color w:val="195186"/>
        <w:sz w:val="17"/>
        <w:szCs w:val="17"/>
      </w:rPr>
      <w:t xml:space="preserve">Telephone </w:t>
    </w:r>
    <w:r w:rsidR="008D4527" w:rsidRPr="0096072C">
      <w:rPr>
        <w:rFonts w:ascii="Calibri" w:hAnsi="Calibri" w:cs="Arial"/>
        <w:color w:val="195186"/>
        <w:sz w:val="17"/>
        <w:szCs w:val="17"/>
      </w:rPr>
      <w:t>(401)</w:t>
    </w:r>
    <w:r w:rsidR="0096072C">
      <w:rPr>
        <w:rFonts w:ascii="Calibri" w:hAnsi="Calibri" w:cs="Arial"/>
        <w:color w:val="195186"/>
        <w:sz w:val="17"/>
        <w:szCs w:val="17"/>
      </w:rPr>
      <w:t xml:space="preserve"> </w:t>
    </w:r>
    <w:r w:rsidR="008D4527" w:rsidRPr="0096072C">
      <w:rPr>
        <w:rFonts w:ascii="Calibri" w:hAnsi="Calibri" w:cs="Arial"/>
        <w:color w:val="195186"/>
        <w:sz w:val="17"/>
        <w:szCs w:val="17"/>
      </w:rPr>
      <w:t xml:space="preserve">222-4600     </w:t>
    </w:r>
    <w:r w:rsidR="008D4527" w:rsidRPr="0096072C">
      <w:rPr>
        <w:rFonts w:ascii="Calibri" w:hAnsi="Calibri" w:cs="Arial"/>
        <w:b/>
        <w:bCs/>
        <w:color w:val="195186"/>
        <w:sz w:val="17"/>
        <w:szCs w:val="17"/>
      </w:rPr>
      <w:t>Fax</w:t>
    </w:r>
    <w:r w:rsidR="008D4527" w:rsidRPr="0096072C">
      <w:rPr>
        <w:rFonts w:ascii="Calibri" w:hAnsi="Calibri" w:cs="Arial"/>
        <w:color w:val="195186"/>
        <w:sz w:val="17"/>
        <w:szCs w:val="17"/>
      </w:rPr>
      <w:t xml:space="preserve"> (401)</w:t>
    </w:r>
    <w:r w:rsidR="0096072C">
      <w:rPr>
        <w:rFonts w:ascii="Calibri" w:hAnsi="Calibri" w:cs="Arial"/>
        <w:color w:val="195186"/>
        <w:sz w:val="17"/>
        <w:szCs w:val="17"/>
      </w:rPr>
      <w:t xml:space="preserve"> </w:t>
    </w:r>
    <w:r w:rsidR="008D4527" w:rsidRPr="0096072C">
      <w:rPr>
        <w:rFonts w:ascii="Calibri" w:hAnsi="Calibri" w:cs="Arial"/>
        <w:color w:val="195186"/>
        <w:sz w:val="17"/>
        <w:szCs w:val="17"/>
      </w:rPr>
      <w:t xml:space="preserve">222-6178     </w:t>
    </w:r>
    <w:r w:rsidR="008D4527" w:rsidRPr="0096072C">
      <w:rPr>
        <w:rFonts w:ascii="Calibri" w:hAnsi="Calibri" w:cs="Arial"/>
        <w:b/>
        <w:bCs/>
        <w:color w:val="195186"/>
        <w:sz w:val="17"/>
        <w:szCs w:val="17"/>
      </w:rPr>
      <w:t xml:space="preserve">TTY </w:t>
    </w:r>
    <w:r w:rsidR="008D4527" w:rsidRPr="0096072C">
      <w:rPr>
        <w:rFonts w:ascii="Calibri" w:hAnsi="Calibri" w:cs="Arial"/>
        <w:bCs/>
        <w:color w:val="195186"/>
        <w:sz w:val="17"/>
        <w:szCs w:val="17"/>
      </w:rPr>
      <w:t>(</w:t>
    </w:r>
    <w:r w:rsidR="008D4527" w:rsidRPr="0096072C">
      <w:rPr>
        <w:rFonts w:ascii="Calibri" w:hAnsi="Calibri" w:cs="Arial"/>
        <w:color w:val="195186"/>
        <w:sz w:val="17"/>
        <w:szCs w:val="17"/>
      </w:rPr>
      <w:t>800)</w:t>
    </w:r>
    <w:r w:rsidR="0096072C">
      <w:rPr>
        <w:rFonts w:ascii="Calibri" w:hAnsi="Calibri" w:cs="Arial"/>
        <w:color w:val="195186"/>
        <w:sz w:val="17"/>
        <w:szCs w:val="17"/>
      </w:rPr>
      <w:t xml:space="preserve"> </w:t>
    </w:r>
    <w:r w:rsidR="008D4527" w:rsidRPr="0096072C">
      <w:rPr>
        <w:rFonts w:ascii="Calibri" w:hAnsi="Calibri" w:cs="Arial"/>
        <w:color w:val="195186"/>
        <w:sz w:val="17"/>
        <w:szCs w:val="17"/>
      </w:rPr>
      <w:t xml:space="preserve">745-5555     </w:t>
    </w:r>
    <w:r w:rsidR="008D4527" w:rsidRPr="0096072C">
      <w:rPr>
        <w:rFonts w:ascii="Calibri" w:hAnsi="Calibri" w:cs="Arial"/>
        <w:b/>
        <w:bCs/>
        <w:color w:val="195186"/>
        <w:sz w:val="17"/>
        <w:szCs w:val="17"/>
      </w:rPr>
      <w:t>Voice</w:t>
    </w:r>
    <w:r w:rsidR="008D4527" w:rsidRPr="0096072C">
      <w:rPr>
        <w:rFonts w:ascii="Calibri" w:hAnsi="Calibri" w:cs="Arial"/>
        <w:color w:val="195186"/>
        <w:sz w:val="17"/>
        <w:szCs w:val="17"/>
      </w:rPr>
      <w:t xml:space="preserve"> (800)</w:t>
    </w:r>
    <w:r w:rsidR="0096072C">
      <w:rPr>
        <w:rFonts w:ascii="Calibri" w:hAnsi="Calibri" w:cs="Arial"/>
        <w:color w:val="195186"/>
        <w:sz w:val="17"/>
        <w:szCs w:val="17"/>
      </w:rPr>
      <w:t xml:space="preserve"> </w:t>
    </w:r>
    <w:r w:rsidR="008D4527" w:rsidRPr="0096072C">
      <w:rPr>
        <w:rFonts w:ascii="Calibri" w:hAnsi="Calibri" w:cs="Arial"/>
        <w:color w:val="195186"/>
        <w:sz w:val="17"/>
        <w:szCs w:val="17"/>
      </w:rPr>
      <w:t xml:space="preserve">745-6575     </w:t>
    </w:r>
    <w:r w:rsidR="008D4527" w:rsidRPr="0096072C">
      <w:rPr>
        <w:rFonts w:ascii="Calibri" w:hAnsi="Calibri" w:cs="Arial"/>
        <w:b/>
        <w:color w:val="195186"/>
        <w:sz w:val="17"/>
        <w:szCs w:val="17"/>
      </w:rPr>
      <w:t>Website</w:t>
    </w:r>
    <w:r w:rsidR="008D4527" w:rsidRPr="0096072C">
      <w:rPr>
        <w:rFonts w:ascii="Calibri" w:hAnsi="Calibri" w:cs="Arial"/>
        <w:b/>
        <w:bCs/>
        <w:color w:val="195186"/>
        <w:sz w:val="17"/>
        <w:szCs w:val="17"/>
      </w:rPr>
      <w:t>:</w:t>
    </w:r>
    <w:r w:rsidR="008D4527" w:rsidRPr="0096072C">
      <w:rPr>
        <w:rFonts w:ascii="Calibri" w:hAnsi="Calibri" w:cs="Arial"/>
        <w:color w:val="195186"/>
        <w:sz w:val="17"/>
        <w:szCs w:val="17"/>
      </w:rPr>
      <w:t xml:space="preserve"> </w:t>
    </w:r>
    <w:hyperlink r:id="rId6" w:history="1">
      <w:r w:rsidR="008D4527" w:rsidRPr="0096072C">
        <w:rPr>
          <w:rStyle w:val="Hyperlink"/>
          <w:rFonts w:ascii="Calibri" w:hAnsi="Calibri" w:cs="Arial"/>
          <w:color w:val="195186"/>
          <w:sz w:val="17"/>
          <w:szCs w:val="17"/>
        </w:rPr>
        <w:t>www.ride.ri.gov</w:t>
      </w:r>
    </w:hyperlink>
  </w:p>
  <w:p w14:paraId="7D2621D8" w14:textId="77777777" w:rsidR="008D4527" w:rsidRPr="0096072C" w:rsidRDefault="008D4527" w:rsidP="0027623A">
    <w:pPr>
      <w:pStyle w:val="Footer"/>
      <w:jc w:val="center"/>
      <w:rPr>
        <w:rFonts w:ascii="Calibri" w:hAnsi="Calibri"/>
        <w:color w:val="195186"/>
        <w:sz w:val="16"/>
        <w:szCs w:val="16"/>
      </w:rPr>
    </w:pPr>
    <w:r w:rsidRPr="0096072C">
      <w:rPr>
        <w:rFonts w:ascii="Calibri" w:hAnsi="Calibri" w:cs="Arial"/>
        <w:color w:val="195186"/>
        <w:sz w:val="16"/>
        <w:szCs w:val="16"/>
      </w:rPr>
      <w:t xml:space="preserve">The </w:t>
    </w:r>
    <w:r w:rsidR="004E66E0" w:rsidRPr="0096072C">
      <w:rPr>
        <w:rFonts w:ascii="Calibri" w:hAnsi="Calibri" w:cs="Arial"/>
        <w:color w:val="195186"/>
        <w:sz w:val="16"/>
        <w:szCs w:val="16"/>
      </w:rPr>
      <w:t xml:space="preserve">R.I. </w:t>
    </w:r>
    <w:r w:rsidRPr="0096072C">
      <w:rPr>
        <w:rFonts w:ascii="Calibri" w:hAnsi="Calibri" w:cs="Arial"/>
        <w:color w:val="195186"/>
        <w:sz w:val="16"/>
        <w:szCs w:val="16"/>
      </w:rPr>
      <w:t xml:space="preserve">Board of </w:t>
    </w:r>
    <w:r w:rsidR="000C660A" w:rsidRPr="0096072C">
      <w:rPr>
        <w:rFonts w:ascii="Calibri" w:hAnsi="Calibri" w:cs="Arial"/>
        <w:color w:val="195186"/>
        <w:sz w:val="16"/>
        <w:szCs w:val="16"/>
      </w:rPr>
      <w:t>Education</w:t>
    </w:r>
    <w:r w:rsidRPr="0096072C">
      <w:rPr>
        <w:rFonts w:ascii="Calibri" w:hAnsi="Calibri" w:cs="Arial"/>
        <w:color w:val="195186"/>
        <w:sz w:val="16"/>
        <w:szCs w:val="16"/>
      </w:rPr>
      <w:t xml:space="preserve"> does not discriminate on the basis of age, sex, sexual orientation, gender identity/expression, race, color, religion, national origin, or disability.</w:t>
    </w:r>
  </w:p>
  <w:p w14:paraId="3AED4F89" w14:textId="77777777" w:rsidR="008D4527" w:rsidRPr="0096072C" w:rsidRDefault="008D4527">
    <w:pPr>
      <w:pStyle w:val="Footer"/>
      <w:rPr>
        <w:color w:val="19518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43FD3" w14:textId="77777777" w:rsidR="000A3945" w:rsidRDefault="000A3945" w:rsidP="0034014B">
      <w:r>
        <w:separator/>
      </w:r>
    </w:p>
  </w:footnote>
  <w:footnote w:type="continuationSeparator" w:id="0">
    <w:p w14:paraId="21DB823F" w14:textId="77777777" w:rsidR="000A3945" w:rsidRDefault="000A3945" w:rsidP="0034014B">
      <w:r>
        <w:continuationSeparator/>
      </w:r>
    </w:p>
  </w:footnote>
  <w:footnote w:type="continuationNotice" w:id="1">
    <w:p w14:paraId="5F32778C" w14:textId="77777777" w:rsidR="000A3945" w:rsidRDefault="000A39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C80B7" w14:textId="77777777" w:rsidR="00C7102F" w:rsidRPr="002F0CFD" w:rsidRDefault="00C7102F" w:rsidP="00C7102F">
    <w:pPr>
      <w:keepNext/>
      <w:outlineLvl w:val="0"/>
      <w:rPr>
        <w:rFonts w:ascii="Calibri" w:hAnsi="Calibri"/>
        <w:b/>
        <w:color w:val="195186"/>
        <w:sz w:val="22"/>
      </w:rPr>
    </w:pPr>
    <w:r w:rsidRPr="002F0CFD">
      <w:rPr>
        <w:rFonts w:ascii="Calibri" w:hAnsi="Calibri"/>
        <w:b/>
        <w:noProof/>
        <w:sz w:val="22"/>
      </w:rPr>
      <w:drawing>
        <wp:anchor distT="0" distB="0" distL="114300" distR="114300" simplePos="0" relativeHeight="251658240" behindDoc="0" locked="0" layoutInCell="1" allowOverlap="1" wp14:anchorId="632E0F00" wp14:editId="7902608B">
          <wp:simplePos x="0" y="0"/>
          <wp:positionH relativeFrom="margin">
            <wp:posOffset>3828415</wp:posOffset>
          </wp:positionH>
          <wp:positionV relativeFrom="paragraph">
            <wp:posOffset>5715</wp:posOffset>
          </wp:positionV>
          <wp:extent cx="2687001"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87001" cy="666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79380277">
      <w:rPr>
        <w:rFonts w:ascii="Calibri" w:hAnsi="Calibri"/>
        <w:b/>
        <w:color w:val="195186"/>
        <w:sz w:val="22"/>
        <w:szCs w:val="22"/>
      </w:rPr>
      <w:t>R.I. DEPARTMENT OF ELEMENTARY &amp; SECONDARY EDUCATION</w:t>
    </w:r>
  </w:p>
  <w:p w14:paraId="3E42F2C1" w14:textId="77777777" w:rsidR="00C7102F" w:rsidRPr="002F0CFD" w:rsidRDefault="00C7102F" w:rsidP="00C7102F">
    <w:pPr>
      <w:rPr>
        <w:rFonts w:ascii="Calibri" w:hAnsi="Calibri"/>
        <w:color w:val="195186"/>
        <w:sz w:val="22"/>
      </w:rPr>
    </w:pPr>
    <w:r w:rsidRPr="002F0CFD">
      <w:rPr>
        <w:rFonts w:ascii="Calibri" w:hAnsi="Calibri"/>
        <w:color w:val="195186"/>
        <w:sz w:val="22"/>
      </w:rPr>
      <w:t>Shepard Building</w:t>
    </w:r>
    <w:r w:rsidRPr="002F0CFD">
      <w:rPr>
        <w:rFonts w:ascii="Calibri" w:hAnsi="Calibri"/>
        <w:color w:val="195186"/>
        <w:sz w:val="22"/>
      </w:rPr>
      <w:br/>
      <w:t>255 Westminster Street</w:t>
    </w:r>
  </w:p>
  <w:p w14:paraId="29679CC6" w14:textId="77777777" w:rsidR="00C7102F" w:rsidRDefault="00C7102F" w:rsidP="00C7102F">
    <w:pPr>
      <w:rPr>
        <w:rFonts w:ascii="Calibri" w:hAnsi="Calibri"/>
        <w:color w:val="195186"/>
        <w:sz w:val="22"/>
      </w:rPr>
    </w:pPr>
    <w:r w:rsidRPr="002F0CFD">
      <w:rPr>
        <w:rFonts w:ascii="Calibri" w:hAnsi="Calibri"/>
        <w:color w:val="195186"/>
        <w:sz w:val="22"/>
      </w:rPr>
      <w:t>Providence, Rhode Island 02903-3400</w:t>
    </w:r>
  </w:p>
  <w:p w14:paraId="06F6166C" w14:textId="77777777" w:rsidR="00811804" w:rsidRDefault="00811804" w:rsidP="00C7102F">
    <w:pPr>
      <w:rPr>
        <w:rFonts w:ascii="Calibri" w:hAnsi="Calibri"/>
        <w:color w:val="195186"/>
        <w:sz w:val="22"/>
      </w:rPr>
    </w:pPr>
  </w:p>
  <w:p w14:paraId="29C6F372" w14:textId="77777777" w:rsidR="00811804" w:rsidRPr="00C7102F" w:rsidRDefault="00811804" w:rsidP="00C7102F">
    <w:pPr>
      <w:rPr>
        <w:rFonts w:ascii="Calibri" w:hAnsi="Calibri"/>
        <w:color w:val="195186"/>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5A06"/>
    <w:multiLevelType w:val="hybridMultilevel"/>
    <w:tmpl w:val="D974B41E"/>
    <w:lvl w:ilvl="0" w:tplc="54B07D12">
      <w:start w:val="1"/>
      <w:numFmt w:val="decimal"/>
      <w:lvlText w:val="%1."/>
      <w:lvlJc w:val="left"/>
      <w:pPr>
        <w:ind w:left="720" w:hanging="360"/>
      </w:pPr>
      <w:rPr>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F3DBC"/>
    <w:multiLevelType w:val="hybridMultilevel"/>
    <w:tmpl w:val="25381AA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B3331A"/>
    <w:multiLevelType w:val="hybridMultilevel"/>
    <w:tmpl w:val="86EC781A"/>
    <w:lvl w:ilvl="0" w:tplc="D768733E">
      <w:start w:val="1"/>
      <w:numFmt w:val="decimal"/>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187E1F"/>
    <w:multiLevelType w:val="hybridMultilevel"/>
    <w:tmpl w:val="84285CA0"/>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A13D9"/>
    <w:multiLevelType w:val="hybridMultilevel"/>
    <w:tmpl w:val="A3FEF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9B06BAE">
      <w:numFmt w:val="bullet"/>
      <w:lvlText w:val="·"/>
      <w:lvlJc w:val="left"/>
      <w:pPr>
        <w:ind w:left="2160" w:hanging="360"/>
      </w:pPr>
      <w:rPr>
        <w:rFonts w:ascii="Times New Roman" w:eastAsia="Calibri" w:hAnsi="Times New Roman" w:cs="Times New Roman" w:hint="default"/>
        <w:sz w:val="2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670D09"/>
    <w:multiLevelType w:val="hybridMultilevel"/>
    <w:tmpl w:val="8B8CE9C4"/>
    <w:lvl w:ilvl="0" w:tplc="04090005">
      <w:start w:val="1"/>
      <w:numFmt w:val="bullet"/>
      <w:lvlText w:val=""/>
      <w:lvlJc w:val="left"/>
      <w:pPr>
        <w:ind w:left="1130" w:hanging="360"/>
      </w:pPr>
      <w:rPr>
        <w:rFonts w:ascii="Wingdings" w:hAnsi="Wingdings"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6" w15:restartNumberingAfterBreak="0">
    <w:nsid w:val="19266FF1"/>
    <w:multiLevelType w:val="hybridMultilevel"/>
    <w:tmpl w:val="6B900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14479"/>
    <w:multiLevelType w:val="hybridMultilevel"/>
    <w:tmpl w:val="15744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00FEF"/>
    <w:multiLevelType w:val="hybridMultilevel"/>
    <w:tmpl w:val="4D74D120"/>
    <w:lvl w:ilvl="0" w:tplc="61AEAD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F7565"/>
    <w:multiLevelType w:val="hybridMultilevel"/>
    <w:tmpl w:val="FA54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165D0"/>
    <w:multiLevelType w:val="hybridMultilevel"/>
    <w:tmpl w:val="23AA769C"/>
    <w:lvl w:ilvl="0" w:tplc="61AEAD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70624"/>
    <w:multiLevelType w:val="hybridMultilevel"/>
    <w:tmpl w:val="96164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4C67705"/>
    <w:multiLevelType w:val="hybridMultilevel"/>
    <w:tmpl w:val="8550EFD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A45D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1D737C3"/>
    <w:multiLevelType w:val="hybridMultilevel"/>
    <w:tmpl w:val="CE06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95F78"/>
    <w:multiLevelType w:val="hybridMultilevel"/>
    <w:tmpl w:val="9CE6A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DE29B7"/>
    <w:multiLevelType w:val="hybridMultilevel"/>
    <w:tmpl w:val="E1540E8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906249B"/>
    <w:multiLevelType w:val="hybridMultilevel"/>
    <w:tmpl w:val="65341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80667E"/>
    <w:multiLevelType w:val="hybridMultilevel"/>
    <w:tmpl w:val="A82883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E90EC3"/>
    <w:multiLevelType w:val="hybridMultilevel"/>
    <w:tmpl w:val="FA52B6E6"/>
    <w:lvl w:ilvl="0" w:tplc="61AEAD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29247E"/>
    <w:multiLevelType w:val="hybridMultilevel"/>
    <w:tmpl w:val="5B288A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C12640"/>
    <w:multiLevelType w:val="hybridMultilevel"/>
    <w:tmpl w:val="1BA61C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9D0BA4"/>
    <w:multiLevelType w:val="singleLevel"/>
    <w:tmpl w:val="946C8746"/>
    <w:lvl w:ilvl="0">
      <w:start w:val="1"/>
      <w:numFmt w:val="lowerLetter"/>
      <w:lvlText w:val="%1."/>
      <w:lvlJc w:val="left"/>
      <w:pPr>
        <w:tabs>
          <w:tab w:val="num" w:pos="360"/>
        </w:tabs>
        <w:ind w:left="360" w:hanging="360"/>
      </w:pPr>
    </w:lvl>
  </w:abstractNum>
  <w:abstractNum w:abstractNumId="23" w15:restartNumberingAfterBreak="0">
    <w:nsid w:val="60514269"/>
    <w:multiLevelType w:val="hybridMultilevel"/>
    <w:tmpl w:val="CBEEEC1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0CA76C9"/>
    <w:multiLevelType w:val="hybridMultilevel"/>
    <w:tmpl w:val="8DCAF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C16735"/>
    <w:multiLevelType w:val="hybridMultilevel"/>
    <w:tmpl w:val="59D0EA3A"/>
    <w:lvl w:ilvl="0" w:tplc="BDD05F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F7D14"/>
    <w:multiLevelType w:val="hybridMultilevel"/>
    <w:tmpl w:val="96469C46"/>
    <w:lvl w:ilvl="0" w:tplc="B4246D4C">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271F52"/>
    <w:multiLevelType w:val="singleLevel"/>
    <w:tmpl w:val="0409001B"/>
    <w:lvl w:ilvl="0">
      <w:start w:val="1"/>
      <w:numFmt w:val="lowerRoman"/>
      <w:lvlText w:val="%1."/>
      <w:lvlJc w:val="right"/>
      <w:pPr>
        <w:ind w:left="360" w:hanging="360"/>
      </w:pPr>
    </w:lvl>
  </w:abstractNum>
  <w:abstractNum w:abstractNumId="28" w15:restartNumberingAfterBreak="0">
    <w:nsid w:val="6C4D1931"/>
    <w:multiLevelType w:val="hybridMultilevel"/>
    <w:tmpl w:val="659455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BA3AEE"/>
    <w:multiLevelType w:val="hybridMultilevel"/>
    <w:tmpl w:val="DE5C17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EEF0E0B"/>
    <w:multiLevelType w:val="hybridMultilevel"/>
    <w:tmpl w:val="9ADC939A"/>
    <w:lvl w:ilvl="0" w:tplc="23F4C32A">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9D3C1A"/>
    <w:multiLevelType w:val="hybridMultilevel"/>
    <w:tmpl w:val="33E2F4DA"/>
    <w:lvl w:ilvl="0" w:tplc="726C01E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2"/>
  </w:num>
  <w:num w:numId="2">
    <w:abstractNumId w:val="9"/>
  </w:num>
  <w:num w:numId="3">
    <w:abstractNumId w:val="22"/>
  </w:num>
  <w:num w:numId="4">
    <w:abstractNumId w:val="27"/>
  </w:num>
  <w:num w:numId="5">
    <w:abstractNumId w:val="13"/>
  </w:num>
  <w:num w:numId="6">
    <w:abstractNumId w:val="15"/>
  </w:num>
  <w:num w:numId="7">
    <w:abstractNumId w:val="24"/>
  </w:num>
  <w:num w:numId="8">
    <w:abstractNumId w:val="23"/>
  </w:num>
  <w:num w:numId="9">
    <w:abstractNumId w:val="12"/>
  </w:num>
  <w:num w:numId="10">
    <w:abstractNumId w:val="1"/>
  </w:num>
  <w:num w:numId="11">
    <w:abstractNumId w:val="30"/>
  </w:num>
  <w:num w:numId="12">
    <w:abstractNumId w:val="3"/>
  </w:num>
  <w:num w:numId="13">
    <w:abstractNumId w:val="31"/>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20"/>
  </w:num>
  <w:num w:numId="16">
    <w:abstractNumId w:val="8"/>
  </w:num>
  <w:num w:numId="17">
    <w:abstractNumId w:val="19"/>
  </w:num>
  <w:num w:numId="18">
    <w:abstractNumId w:val="10"/>
  </w:num>
  <w:num w:numId="19">
    <w:abstractNumId w:val="0"/>
  </w:num>
  <w:num w:numId="20">
    <w:abstractNumId w:val="4"/>
  </w:num>
  <w:num w:numId="21">
    <w:abstractNumId w:val="11"/>
  </w:num>
  <w:num w:numId="22">
    <w:abstractNumId w:val="25"/>
  </w:num>
  <w:num w:numId="23">
    <w:abstractNumId w:val="26"/>
  </w:num>
  <w:num w:numId="24">
    <w:abstractNumId w:val="7"/>
  </w:num>
  <w:num w:numId="25">
    <w:abstractNumId w:val="17"/>
  </w:num>
  <w:num w:numId="26">
    <w:abstractNumId w:val="21"/>
  </w:num>
  <w:num w:numId="27">
    <w:abstractNumId w:val="5"/>
  </w:num>
  <w:num w:numId="28">
    <w:abstractNumId w:val="28"/>
  </w:num>
  <w:num w:numId="29">
    <w:abstractNumId w:val="29"/>
  </w:num>
  <w:num w:numId="30">
    <w:abstractNumId w:val="18"/>
  </w:num>
  <w:num w:numId="31">
    <w:abstractNumId w:val="14"/>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B0"/>
    <w:rsid w:val="000063EF"/>
    <w:rsid w:val="00007796"/>
    <w:rsid w:val="000179AF"/>
    <w:rsid w:val="00035917"/>
    <w:rsid w:val="000471A4"/>
    <w:rsid w:val="00061F68"/>
    <w:rsid w:val="00066879"/>
    <w:rsid w:val="000805EA"/>
    <w:rsid w:val="00084AD7"/>
    <w:rsid w:val="000857FE"/>
    <w:rsid w:val="00094637"/>
    <w:rsid w:val="000948EE"/>
    <w:rsid w:val="000A3945"/>
    <w:rsid w:val="000A4C15"/>
    <w:rsid w:val="000A70BE"/>
    <w:rsid w:val="000C2A3B"/>
    <w:rsid w:val="000C660A"/>
    <w:rsid w:val="000C6ED4"/>
    <w:rsid w:val="000D2D87"/>
    <w:rsid w:val="000D2F0F"/>
    <w:rsid w:val="000E4994"/>
    <w:rsid w:val="0010002A"/>
    <w:rsid w:val="0010289B"/>
    <w:rsid w:val="00106E5D"/>
    <w:rsid w:val="0011172B"/>
    <w:rsid w:val="00116A5E"/>
    <w:rsid w:val="00130392"/>
    <w:rsid w:val="00132EED"/>
    <w:rsid w:val="00144A71"/>
    <w:rsid w:val="00150712"/>
    <w:rsid w:val="00160CF6"/>
    <w:rsid w:val="00162B44"/>
    <w:rsid w:val="00171ED3"/>
    <w:rsid w:val="001725D0"/>
    <w:rsid w:val="0017277E"/>
    <w:rsid w:val="00176BA0"/>
    <w:rsid w:val="00183FE0"/>
    <w:rsid w:val="001864C7"/>
    <w:rsid w:val="001A0150"/>
    <w:rsid w:val="001A0D2B"/>
    <w:rsid w:val="001A7CCE"/>
    <w:rsid w:val="001B0E7D"/>
    <w:rsid w:val="001B3FE6"/>
    <w:rsid w:val="001B53EE"/>
    <w:rsid w:val="001B61B1"/>
    <w:rsid w:val="001C63E6"/>
    <w:rsid w:val="001D2640"/>
    <w:rsid w:val="001F1F46"/>
    <w:rsid w:val="001F6B44"/>
    <w:rsid w:val="001F6C5E"/>
    <w:rsid w:val="00200938"/>
    <w:rsid w:val="002010FC"/>
    <w:rsid w:val="00210A9A"/>
    <w:rsid w:val="00213186"/>
    <w:rsid w:val="00213ED9"/>
    <w:rsid w:val="00216360"/>
    <w:rsid w:val="002212A3"/>
    <w:rsid w:val="00224193"/>
    <w:rsid w:val="0022517A"/>
    <w:rsid w:val="00227D07"/>
    <w:rsid w:val="00240989"/>
    <w:rsid w:val="00257647"/>
    <w:rsid w:val="00260CAC"/>
    <w:rsid w:val="00263CAD"/>
    <w:rsid w:val="002660F7"/>
    <w:rsid w:val="00266756"/>
    <w:rsid w:val="0026723D"/>
    <w:rsid w:val="00267DD2"/>
    <w:rsid w:val="00270B19"/>
    <w:rsid w:val="00273738"/>
    <w:rsid w:val="002748F7"/>
    <w:rsid w:val="0027623A"/>
    <w:rsid w:val="00292E00"/>
    <w:rsid w:val="002B7B97"/>
    <w:rsid w:val="002C2FC8"/>
    <w:rsid w:val="002D415D"/>
    <w:rsid w:val="002D51CE"/>
    <w:rsid w:val="002E6B12"/>
    <w:rsid w:val="002F0CFD"/>
    <w:rsid w:val="00304E7A"/>
    <w:rsid w:val="00321823"/>
    <w:rsid w:val="003223B5"/>
    <w:rsid w:val="00322EE6"/>
    <w:rsid w:val="00336BC8"/>
    <w:rsid w:val="0034014B"/>
    <w:rsid w:val="003403CD"/>
    <w:rsid w:val="0034092E"/>
    <w:rsid w:val="00343684"/>
    <w:rsid w:val="00350BE8"/>
    <w:rsid w:val="00351318"/>
    <w:rsid w:val="0035331A"/>
    <w:rsid w:val="003553E3"/>
    <w:rsid w:val="0036276A"/>
    <w:rsid w:val="00364FA5"/>
    <w:rsid w:val="00374BF9"/>
    <w:rsid w:val="00374FCD"/>
    <w:rsid w:val="00382AF7"/>
    <w:rsid w:val="00390D94"/>
    <w:rsid w:val="0039236B"/>
    <w:rsid w:val="00397B68"/>
    <w:rsid w:val="003A0708"/>
    <w:rsid w:val="003A2D87"/>
    <w:rsid w:val="003A4EF2"/>
    <w:rsid w:val="003A762E"/>
    <w:rsid w:val="003B05E3"/>
    <w:rsid w:val="003B2B7F"/>
    <w:rsid w:val="003B4851"/>
    <w:rsid w:val="003C1235"/>
    <w:rsid w:val="003C13AE"/>
    <w:rsid w:val="003D0330"/>
    <w:rsid w:val="003D2D4F"/>
    <w:rsid w:val="003D4282"/>
    <w:rsid w:val="003D6907"/>
    <w:rsid w:val="003E2F67"/>
    <w:rsid w:val="003E3E19"/>
    <w:rsid w:val="003F1E63"/>
    <w:rsid w:val="00400633"/>
    <w:rsid w:val="00411534"/>
    <w:rsid w:val="00423F62"/>
    <w:rsid w:val="004272DC"/>
    <w:rsid w:val="004321BB"/>
    <w:rsid w:val="00433CFA"/>
    <w:rsid w:val="00434800"/>
    <w:rsid w:val="0044252D"/>
    <w:rsid w:val="00443FE1"/>
    <w:rsid w:val="004528D6"/>
    <w:rsid w:val="00452A1B"/>
    <w:rsid w:val="00454BE6"/>
    <w:rsid w:val="0046025C"/>
    <w:rsid w:val="00462515"/>
    <w:rsid w:val="00462AA9"/>
    <w:rsid w:val="0047457C"/>
    <w:rsid w:val="00490939"/>
    <w:rsid w:val="00492C47"/>
    <w:rsid w:val="004A07AA"/>
    <w:rsid w:val="004A507D"/>
    <w:rsid w:val="004A5943"/>
    <w:rsid w:val="004A5C09"/>
    <w:rsid w:val="004B00D6"/>
    <w:rsid w:val="004B439C"/>
    <w:rsid w:val="004B59DB"/>
    <w:rsid w:val="004B6F12"/>
    <w:rsid w:val="004B7EDA"/>
    <w:rsid w:val="004D0CC4"/>
    <w:rsid w:val="004D1EEF"/>
    <w:rsid w:val="004E359C"/>
    <w:rsid w:val="004E66E0"/>
    <w:rsid w:val="004F1065"/>
    <w:rsid w:val="004F12A0"/>
    <w:rsid w:val="004F1FDD"/>
    <w:rsid w:val="00500CA6"/>
    <w:rsid w:val="00502952"/>
    <w:rsid w:val="00504BC4"/>
    <w:rsid w:val="0051196A"/>
    <w:rsid w:val="005143DF"/>
    <w:rsid w:val="00514B11"/>
    <w:rsid w:val="0051592D"/>
    <w:rsid w:val="005242CB"/>
    <w:rsid w:val="00525486"/>
    <w:rsid w:val="00536C0E"/>
    <w:rsid w:val="00546F00"/>
    <w:rsid w:val="00547E20"/>
    <w:rsid w:val="00562627"/>
    <w:rsid w:val="00566C1C"/>
    <w:rsid w:val="0057383D"/>
    <w:rsid w:val="0058614F"/>
    <w:rsid w:val="0059426D"/>
    <w:rsid w:val="00594A8E"/>
    <w:rsid w:val="005A3B6D"/>
    <w:rsid w:val="005C12DD"/>
    <w:rsid w:val="005C51EF"/>
    <w:rsid w:val="005E1EFE"/>
    <w:rsid w:val="005E4449"/>
    <w:rsid w:val="00605026"/>
    <w:rsid w:val="00607C9E"/>
    <w:rsid w:val="0062402D"/>
    <w:rsid w:val="00631A41"/>
    <w:rsid w:val="00635998"/>
    <w:rsid w:val="0063720D"/>
    <w:rsid w:val="0065483C"/>
    <w:rsid w:val="0066680F"/>
    <w:rsid w:val="006722F3"/>
    <w:rsid w:val="006742A6"/>
    <w:rsid w:val="006763E6"/>
    <w:rsid w:val="00676D49"/>
    <w:rsid w:val="00677192"/>
    <w:rsid w:val="00680A51"/>
    <w:rsid w:val="00690ED7"/>
    <w:rsid w:val="00691021"/>
    <w:rsid w:val="00692455"/>
    <w:rsid w:val="00694874"/>
    <w:rsid w:val="006A3193"/>
    <w:rsid w:val="006B0170"/>
    <w:rsid w:val="006B36DA"/>
    <w:rsid w:val="006C209B"/>
    <w:rsid w:val="006C5715"/>
    <w:rsid w:val="006C62AF"/>
    <w:rsid w:val="006D5B5F"/>
    <w:rsid w:val="006D712B"/>
    <w:rsid w:val="006D72D6"/>
    <w:rsid w:val="006E5C4A"/>
    <w:rsid w:val="006F20B8"/>
    <w:rsid w:val="006F6DDB"/>
    <w:rsid w:val="007103F8"/>
    <w:rsid w:val="007114D1"/>
    <w:rsid w:val="0071253D"/>
    <w:rsid w:val="00717CE5"/>
    <w:rsid w:val="00722AC4"/>
    <w:rsid w:val="007474F8"/>
    <w:rsid w:val="00753028"/>
    <w:rsid w:val="007600DB"/>
    <w:rsid w:val="00760BDE"/>
    <w:rsid w:val="00760E9B"/>
    <w:rsid w:val="00765EE4"/>
    <w:rsid w:val="007664B6"/>
    <w:rsid w:val="00766C29"/>
    <w:rsid w:val="007676E5"/>
    <w:rsid w:val="00767730"/>
    <w:rsid w:val="0077121F"/>
    <w:rsid w:val="00772E12"/>
    <w:rsid w:val="007800D4"/>
    <w:rsid w:val="00790CA3"/>
    <w:rsid w:val="00791896"/>
    <w:rsid w:val="00792EB1"/>
    <w:rsid w:val="007933EC"/>
    <w:rsid w:val="007945BD"/>
    <w:rsid w:val="007B06A9"/>
    <w:rsid w:val="007C2550"/>
    <w:rsid w:val="007C402D"/>
    <w:rsid w:val="007C5912"/>
    <w:rsid w:val="007C6575"/>
    <w:rsid w:val="007D2CA7"/>
    <w:rsid w:val="007D6351"/>
    <w:rsid w:val="007E38A3"/>
    <w:rsid w:val="00805142"/>
    <w:rsid w:val="00811804"/>
    <w:rsid w:val="008122B5"/>
    <w:rsid w:val="00822219"/>
    <w:rsid w:val="00824EB6"/>
    <w:rsid w:val="00831A08"/>
    <w:rsid w:val="008415F4"/>
    <w:rsid w:val="00841EA2"/>
    <w:rsid w:val="008448CE"/>
    <w:rsid w:val="008450FE"/>
    <w:rsid w:val="00850967"/>
    <w:rsid w:val="008531E4"/>
    <w:rsid w:val="00856293"/>
    <w:rsid w:val="00882140"/>
    <w:rsid w:val="00882C9D"/>
    <w:rsid w:val="00890BB3"/>
    <w:rsid w:val="00891417"/>
    <w:rsid w:val="00895C35"/>
    <w:rsid w:val="008963FB"/>
    <w:rsid w:val="008A31F9"/>
    <w:rsid w:val="008A522F"/>
    <w:rsid w:val="008A577F"/>
    <w:rsid w:val="008B59C7"/>
    <w:rsid w:val="008B5AB4"/>
    <w:rsid w:val="008C0FAC"/>
    <w:rsid w:val="008C302A"/>
    <w:rsid w:val="008C734D"/>
    <w:rsid w:val="008D0580"/>
    <w:rsid w:val="008D4210"/>
    <w:rsid w:val="008D4527"/>
    <w:rsid w:val="008D5462"/>
    <w:rsid w:val="008E0EDF"/>
    <w:rsid w:val="008F3AE1"/>
    <w:rsid w:val="00901EAF"/>
    <w:rsid w:val="00904D05"/>
    <w:rsid w:val="0090761B"/>
    <w:rsid w:val="0091109F"/>
    <w:rsid w:val="00915489"/>
    <w:rsid w:val="009157A2"/>
    <w:rsid w:val="00920330"/>
    <w:rsid w:val="0092754A"/>
    <w:rsid w:val="0093237A"/>
    <w:rsid w:val="00935502"/>
    <w:rsid w:val="00941845"/>
    <w:rsid w:val="009501B9"/>
    <w:rsid w:val="00956700"/>
    <w:rsid w:val="00957E73"/>
    <w:rsid w:val="0096072C"/>
    <w:rsid w:val="00960878"/>
    <w:rsid w:val="009B0584"/>
    <w:rsid w:val="009B2CC8"/>
    <w:rsid w:val="009C0B11"/>
    <w:rsid w:val="009C7F0B"/>
    <w:rsid w:val="009E2A5D"/>
    <w:rsid w:val="009F5C76"/>
    <w:rsid w:val="009F6B0A"/>
    <w:rsid w:val="00A00D5C"/>
    <w:rsid w:val="00A05F1D"/>
    <w:rsid w:val="00A239D6"/>
    <w:rsid w:val="00A244D9"/>
    <w:rsid w:val="00A3478D"/>
    <w:rsid w:val="00A426F0"/>
    <w:rsid w:val="00A442DF"/>
    <w:rsid w:val="00A56C7C"/>
    <w:rsid w:val="00A66574"/>
    <w:rsid w:val="00AA72B1"/>
    <w:rsid w:val="00AA7E97"/>
    <w:rsid w:val="00AB1E5F"/>
    <w:rsid w:val="00AB39CC"/>
    <w:rsid w:val="00AB39CF"/>
    <w:rsid w:val="00AB483A"/>
    <w:rsid w:val="00AC258B"/>
    <w:rsid w:val="00AC5406"/>
    <w:rsid w:val="00AC7BFC"/>
    <w:rsid w:val="00AD6E7A"/>
    <w:rsid w:val="00AF12FF"/>
    <w:rsid w:val="00AF33D3"/>
    <w:rsid w:val="00B17BC4"/>
    <w:rsid w:val="00B249D0"/>
    <w:rsid w:val="00B25905"/>
    <w:rsid w:val="00B310F6"/>
    <w:rsid w:val="00B35E03"/>
    <w:rsid w:val="00B43663"/>
    <w:rsid w:val="00B479D3"/>
    <w:rsid w:val="00B5257F"/>
    <w:rsid w:val="00B552D1"/>
    <w:rsid w:val="00B624F1"/>
    <w:rsid w:val="00B62830"/>
    <w:rsid w:val="00B72F0D"/>
    <w:rsid w:val="00B81D56"/>
    <w:rsid w:val="00B827D8"/>
    <w:rsid w:val="00B83269"/>
    <w:rsid w:val="00BA08B4"/>
    <w:rsid w:val="00BA22C5"/>
    <w:rsid w:val="00BA79E7"/>
    <w:rsid w:val="00BB0E99"/>
    <w:rsid w:val="00BB6D4B"/>
    <w:rsid w:val="00BC17DE"/>
    <w:rsid w:val="00BC2DCC"/>
    <w:rsid w:val="00BC5091"/>
    <w:rsid w:val="00BC65D3"/>
    <w:rsid w:val="00BD069F"/>
    <w:rsid w:val="00BD2D6F"/>
    <w:rsid w:val="00BE0E00"/>
    <w:rsid w:val="00BF4751"/>
    <w:rsid w:val="00BF5BF7"/>
    <w:rsid w:val="00C01AB0"/>
    <w:rsid w:val="00C02ED1"/>
    <w:rsid w:val="00C031D9"/>
    <w:rsid w:val="00C145DA"/>
    <w:rsid w:val="00C1645D"/>
    <w:rsid w:val="00C20EAA"/>
    <w:rsid w:val="00C322F1"/>
    <w:rsid w:val="00C56380"/>
    <w:rsid w:val="00C56FD6"/>
    <w:rsid w:val="00C7102F"/>
    <w:rsid w:val="00C770A1"/>
    <w:rsid w:val="00C77B9C"/>
    <w:rsid w:val="00C803A4"/>
    <w:rsid w:val="00C95719"/>
    <w:rsid w:val="00C975F8"/>
    <w:rsid w:val="00CA15CF"/>
    <w:rsid w:val="00CA293A"/>
    <w:rsid w:val="00CB48F5"/>
    <w:rsid w:val="00CB7DEB"/>
    <w:rsid w:val="00CC4A98"/>
    <w:rsid w:val="00CC67F4"/>
    <w:rsid w:val="00CD2AA8"/>
    <w:rsid w:val="00CD45F4"/>
    <w:rsid w:val="00CE71CE"/>
    <w:rsid w:val="00CE7C4A"/>
    <w:rsid w:val="00CF0ADC"/>
    <w:rsid w:val="00CF19DC"/>
    <w:rsid w:val="00CF5E40"/>
    <w:rsid w:val="00CF699E"/>
    <w:rsid w:val="00D01106"/>
    <w:rsid w:val="00D03E7C"/>
    <w:rsid w:val="00D12A11"/>
    <w:rsid w:val="00D16840"/>
    <w:rsid w:val="00D300C8"/>
    <w:rsid w:val="00D436A9"/>
    <w:rsid w:val="00D52436"/>
    <w:rsid w:val="00D61FBD"/>
    <w:rsid w:val="00D645B2"/>
    <w:rsid w:val="00D707A8"/>
    <w:rsid w:val="00D75774"/>
    <w:rsid w:val="00D7725E"/>
    <w:rsid w:val="00D807BA"/>
    <w:rsid w:val="00D86BD3"/>
    <w:rsid w:val="00D97FF3"/>
    <w:rsid w:val="00DA757D"/>
    <w:rsid w:val="00DB1874"/>
    <w:rsid w:val="00DB3F4A"/>
    <w:rsid w:val="00DB5DD6"/>
    <w:rsid w:val="00DC342A"/>
    <w:rsid w:val="00DC3822"/>
    <w:rsid w:val="00DC5438"/>
    <w:rsid w:val="00DD64CE"/>
    <w:rsid w:val="00DE3FE5"/>
    <w:rsid w:val="00DE5A77"/>
    <w:rsid w:val="00DE5AD1"/>
    <w:rsid w:val="00DF0220"/>
    <w:rsid w:val="00DF5125"/>
    <w:rsid w:val="00E020CE"/>
    <w:rsid w:val="00E03AC8"/>
    <w:rsid w:val="00E059C9"/>
    <w:rsid w:val="00E1367F"/>
    <w:rsid w:val="00E20609"/>
    <w:rsid w:val="00E2779F"/>
    <w:rsid w:val="00E315BF"/>
    <w:rsid w:val="00E32CFE"/>
    <w:rsid w:val="00E3745D"/>
    <w:rsid w:val="00E4683A"/>
    <w:rsid w:val="00E51741"/>
    <w:rsid w:val="00E566CE"/>
    <w:rsid w:val="00E67C0B"/>
    <w:rsid w:val="00E81689"/>
    <w:rsid w:val="00E85D3C"/>
    <w:rsid w:val="00E9028D"/>
    <w:rsid w:val="00E90AF8"/>
    <w:rsid w:val="00E95056"/>
    <w:rsid w:val="00EA2E14"/>
    <w:rsid w:val="00EA5DD3"/>
    <w:rsid w:val="00EC2B0F"/>
    <w:rsid w:val="00ED680D"/>
    <w:rsid w:val="00ED7BCC"/>
    <w:rsid w:val="00EE27CF"/>
    <w:rsid w:val="00EE333F"/>
    <w:rsid w:val="00EF4694"/>
    <w:rsid w:val="00EF76B1"/>
    <w:rsid w:val="00F05DF1"/>
    <w:rsid w:val="00F073A5"/>
    <w:rsid w:val="00F13019"/>
    <w:rsid w:val="00F14635"/>
    <w:rsid w:val="00F15C72"/>
    <w:rsid w:val="00F24A32"/>
    <w:rsid w:val="00F26E76"/>
    <w:rsid w:val="00F34540"/>
    <w:rsid w:val="00F40DA6"/>
    <w:rsid w:val="00F41E9D"/>
    <w:rsid w:val="00F46A94"/>
    <w:rsid w:val="00F551F6"/>
    <w:rsid w:val="00F61F67"/>
    <w:rsid w:val="00F70852"/>
    <w:rsid w:val="00F7392D"/>
    <w:rsid w:val="00F73DC1"/>
    <w:rsid w:val="00F76CB4"/>
    <w:rsid w:val="00F81A6D"/>
    <w:rsid w:val="00F8283A"/>
    <w:rsid w:val="00F836C5"/>
    <w:rsid w:val="00F91BD5"/>
    <w:rsid w:val="00F95252"/>
    <w:rsid w:val="00F97D31"/>
    <w:rsid w:val="00F97E00"/>
    <w:rsid w:val="00FA1447"/>
    <w:rsid w:val="00FA3A33"/>
    <w:rsid w:val="00FA5413"/>
    <w:rsid w:val="00FA68E0"/>
    <w:rsid w:val="00FA7117"/>
    <w:rsid w:val="00FB6177"/>
    <w:rsid w:val="00FC4369"/>
    <w:rsid w:val="00FD1635"/>
    <w:rsid w:val="00FE3568"/>
    <w:rsid w:val="00FF6A36"/>
    <w:rsid w:val="616A8D2F"/>
    <w:rsid w:val="793802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F86965"/>
  <w15:docId w15:val="{69C16714-0F17-4F87-B071-D5F8EF8F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E7C"/>
    <w:rPr>
      <w:rFonts w:ascii="Arial" w:hAnsi="Arial"/>
      <w:sz w:val="24"/>
    </w:rPr>
  </w:style>
  <w:style w:type="paragraph" w:styleId="Heading1">
    <w:name w:val="heading 1"/>
    <w:basedOn w:val="Normal"/>
    <w:next w:val="Normal"/>
    <w:link w:val="Heading1Char"/>
    <w:uiPriority w:val="99"/>
    <w:qFormat/>
    <w:rsid w:val="00D03E7C"/>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77B9C"/>
    <w:rPr>
      <w:rFonts w:ascii="Cambria" w:hAnsi="Cambria" w:cs="Times New Roman"/>
      <w:b/>
      <w:bCs/>
      <w:kern w:val="32"/>
      <w:sz w:val="32"/>
      <w:szCs w:val="32"/>
    </w:rPr>
  </w:style>
  <w:style w:type="paragraph" w:styleId="BodyText">
    <w:name w:val="Body Text"/>
    <w:basedOn w:val="Normal"/>
    <w:link w:val="BodyTextChar"/>
    <w:rsid w:val="00D03E7C"/>
    <w:rPr>
      <w:sz w:val="22"/>
    </w:rPr>
  </w:style>
  <w:style w:type="character" w:customStyle="1" w:styleId="BodyTextChar">
    <w:name w:val="Body Text Char"/>
    <w:link w:val="BodyText"/>
    <w:uiPriority w:val="99"/>
    <w:semiHidden/>
    <w:locked/>
    <w:rsid w:val="00C77B9C"/>
    <w:rPr>
      <w:rFonts w:ascii="Arial" w:hAnsi="Arial" w:cs="Times New Roman"/>
      <w:sz w:val="20"/>
      <w:szCs w:val="20"/>
    </w:rPr>
  </w:style>
  <w:style w:type="character" w:styleId="Hyperlink">
    <w:name w:val="Hyperlink"/>
    <w:uiPriority w:val="99"/>
    <w:rsid w:val="00D03E7C"/>
    <w:rPr>
      <w:rFonts w:cs="Times New Roman"/>
      <w:color w:val="0000FF"/>
      <w:u w:val="single"/>
    </w:rPr>
  </w:style>
  <w:style w:type="paragraph" w:styleId="BodyTextIndent">
    <w:name w:val="Body Text Indent"/>
    <w:basedOn w:val="Normal"/>
    <w:link w:val="BodyTextIndentChar"/>
    <w:uiPriority w:val="99"/>
    <w:rsid w:val="00D03E7C"/>
    <w:pPr>
      <w:ind w:left="-90" w:firstLine="90"/>
    </w:pPr>
    <w:rPr>
      <w:rFonts w:ascii="Times New Roman" w:hAnsi="Times New Roman"/>
    </w:rPr>
  </w:style>
  <w:style w:type="character" w:customStyle="1" w:styleId="BodyTextIndentChar">
    <w:name w:val="Body Text Indent Char"/>
    <w:link w:val="BodyTextIndent"/>
    <w:uiPriority w:val="99"/>
    <w:semiHidden/>
    <w:locked/>
    <w:rsid w:val="00C77B9C"/>
    <w:rPr>
      <w:rFonts w:ascii="Arial" w:hAnsi="Arial" w:cs="Times New Roman"/>
      <w:sz w:val="20"/>
      <w:szCs w:val="20"/>
    </w:rPr>
  </w:style>
  <w:style w:type="paragraph" w:styleId="BodyTextIndent2">
    <w:name w:val="Body Text Indent 2"/>
    <w:basedOn w:val="Normal"/>
    <w:link w:val="BodyTextIndent2Char"/>
    <w:uiPriority w:val="99"/>
    <w:rsid w:val="00D03E7C"/>
    <w:pPr>
      <w:ind w:left="1440" w:firstLine="90"/>
    </w:pPr>
    <w:rPr>
      <w:rFonts w:ascii="Times New Roman" w:hAnsi="Times New Roman"/>
    </w:rPr>
  </w:style>
  <w:style w:type="character" w:customStyle="1" w:styleId="BodyTextIndent2Char">
    <w:name w:val="Body Text Indent 2 Char"/>
    <w:link w:val="BodyTextIndent2"/>
    <w:uiPriority w:val="99"/>
    <w:semiHidden/>
    <w:locked/>
    <w:rsid w:val="00C77B9C"/>
    <w:rPr>
      <w:rFonts w:ascii="Arial" w:hAnsi="Arial" w:cs="Times New Roman"/>
      <w:sz w:val="20"/>
      <w:szCs w:val="20"/>
    </w:rPr>
  </w:style>
  <w:style w:type="paragraph" w:styleId="BodyTextIndent3">
    <w:name w:val="Body Text Indent 3"/>
    <w:basedOn w:val="Normal"/>
    <w:link w:val="BodyTextIndent3Char"/>
    <w:uiPriority w:val="99"/>
    <w:rsid w:val="00D03E7C"/>
    <w:pPr>
      <w:ind w:left="1800" w:firstLine="90"/>
    </w:pPr>
    <w:rPr>
      <w:rFonts w:ascii="Times New Roman" w:hAnsi="Times New Roman"/>
    </w:rPr>
  </w:style>
  <w:style w:type="character" w:customStyle="1" w:styleId="BodyTextIndent3Char">
    <w:name w:val="Body Text Indent 3 Char"/>
    <w:link w:val="BodyTextIndent3"/>
    <w:uiPriority w:val="99"/>
    <w:semiHidden/>
    <w:locked/>
    <w:rsid w:val="00C77B9C"/>
    <w:rPr>
      <w:rFonts w:ascii="Arial" w:hAnsi="Arial" w:cs="Times New Roman"/>
      <w:sz w:val="16"/>
      <w:szCs w:val="16"/>
    </w:rPr>
  </w:style>
  <w:style w:type="paragraph" w:styleId="BalloonText">
    <w:name w:val="Balloon Text"/>
    <w:basedOn w:val="Normal"/>
    <w:link w:val="BalloonTextChar"/>
    <w:uiPriority w:val="99"/>
    <w:semiHidden/>
    <w:rsid w:val="00607C9E"/>
    <w:rPr>
      <w:rFonts w:ascii="Tahoma" w:hAnsi="Tahoma" w:cs="Tahoma"/>
      <w:sz w:val="16"/>
      <w:szCs w:val="16"/>
    </w:rPr>
  </w:style>
  <w:style w:type="character" w:customStyle="1" w:styleId="BalloonTextChar">
    <w:name w:val="Balloon Text Char"/>
    <w:link w:val="BalloonText"/>
    <w:uiPriority w:val="99"/>
    <w:semiHidden/>
    <w:locked/>
    <w:rsid w:val="00C77B9C"/>
    <w:rPr>
      <w:rFonts w:cs="Times New Roman"/>
      <w:sz w:val="2"/>
    </w:rPr>
  </w:style>
  <w:style w:type="paragraph" w:styleId="CommentText">
    <w:name w:val="annotation text"/>
    <w:basedOn w:val="Normal"/>
    <w:link w:val="CommentTextChar"/>
    <w:uiPriority w:val="99"/>
    <w:rsid w:val="005A3B6D"/>
    <w:rPr>
      <w:rFonts w:ascii="CG Omega" w:hAnsi="CG Omega"/>
      <w:sz w:val="20"/>
    </w:rPr>
  </w:style>
  <w:style w:type="character" w:customStyle="1" w:styleId="CommentTextChar">
    <w:name w:val="Comment Text Char"/>
    <w:link w:val="CommentText"/>
    <w:uiPriority w:val="99"/>
    <w:locked/>
    <w:rsid w:val="00C77B9C"/>
    <w:rPr>
      <w:rFonts w:ascii="Arial" w:hAnsi="Arial" w:cs="Times New Roman"/>
      <w:sz w:val="20"/>
      <w:szCs w:val="20"/>
    </w:rPr>
  </w:style>
  <w:style w:type="paragraph" w:styleId="NormalWeb">
    <w:name w:val="Normal (Web)"/>
    <w:basedOn w:val="Normal"/>
    <w:uiPriority w:val="99"/>
    <w:rsid w:val="00336BC8"/>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8C0FAC"/>
    <w:pPr>
      <w:ind w:left="720"/>
      <w:contextualSpacing/>
      <w:jc w:val="both"/>
    </w:pPr>
    <w:rPr>
      <w:rFonts w:ascii="Calibri" w:hAnsi="Calibri"/>
      <w:sz w:val="22"/>
      <w:szCs w:val="22"/>
    </w:rPr>
  </w:style>
  <w:style w:type="paragraph" w:styleId="NoSpacing">
    <w:name w:val="No Spacing"/>
    <w:uiPriority w:val="99"/>
    <w:qFormat/>
    <w:rsid w:val="0065483C"/>
    <w:rPr>
      <w:rFonts w:ascii="Calibri" w:hAnsi="Calibri"/>
      <w:sz w:val="22"/>
      <w:szCs w:val="22"/>
    </w:rPr>
  </w:style>
  <w:style w:type="paragraph" w:styleId="Header">
    <w:name w:val="header"/>
    <w:basedOn w:val="Normal"/>
    <w:link w:val="HeaderChar"/>
    <w:uiPriority w:val="99"/>
    <w:rsid w:val="0034014B"/>
    <w:pPr>
      <w:tabs>
        <w:tab w:val="center" w:pos="4680"/>
        <w:tab w:val="right" w:pos="9360"/>
      </w:tabs>
    </w:pPr>
  </w:style>
  <w:style w:type="character" w:customStyle="1" w:styleId="HeaderChar">
    <w:name w:val="Header Char"/>
    <w:link w:val="Header"/>
    <w:uiPriority w:val="99"/>
    <w:locked/>
    <w:rsid w:val="0034014B"/>
    <w:rPr>
      <w:rFonts w:ascii="Arial" w:hAnsi="Arial" w:cs="Times New Roman"/>
      <w:sz w:val="24"/>
    </w:rPr>
  </w:style>
  <w:style w:type="paragraph" w:styleId="Footer">
    <w:name w:val="footer"/>
    <w:basedOn w:val="Normal"/>
    <w:link w:val="FooterChar"/>
    <w:uiPriority w:val="99"/>
    <w:rsid w:val="0034014B"/>
    <w:pPr>
      <w:tabs>
        <w:tab w:val="center" w:pos="4680"/>
        <w:tab w:val="right" w:pos="9360"/>
      </w:tabs>
    </w:pPr>
  </w:style>
  <w:style w:type="character" w:customStyle="1" w:styleId="FooterChar">
    <w:name w:val="Footer Char"/>
    <w:link w:val="Footer"/>
    <w:uiPriority w:val="99"/>
    <w:locked/>
    <w:rsid w:val="0034014B"/>
    <w:rPr>
      <w:rFonts w:ascii="Arial" w:hAnsi="Arial" w:cs="Times New Roman"/>
      <w:sz w:val="24"/>
    </w:rPr>
  </w:style>
  <w:style w:type="paragraph" w:customStyle="1" w:styleId="Default">
    <w:name w:val="Default"/>
    <w:rsid w:val="00E059C9"/>
    <w:pPr>
      <w:autoSpaceDE w:val="0"/>
      <w:autoSpaceDN w:val="0"/>
      <w:adjustRightInd w:val="0"/>
    </w:pPr>
    <w:rPr>
      <w:color w:val="000000"/>
      <w:sz w:val="24"/>
      <w:szCs w:val="24"/>
    </w:rPr>
  </w:style>
  <w:style w:type="paragraph" w:styleId="Title">
    <w:name w:val="Title"/>
    <w:basedOn w:val="Normal"/>
    <w:next w:val="Normal"/>
    <w:link w:val="TitleChar"/>
    <w:uiPriority w:val="10"/>
    <w:qFormat/>
    <w:locked/>
    <w:rsid w:val="008531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31E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locked/>
    <w:rsid w:val="00C56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56FD6"/>
    <w:rPr>
      <w:color w:val="808080"/>
    </w:rPr>
  </w:style>
  <w:style w:type="character" w:styleId="CommentReference">
    <w:name w:val="annotation reference"/>
    <w:basedOn w:val="DefaultParagraphFont"/>
    <w:uiPriority w:val="99"/>
    <w:semiHidden/>
    <w:unhideWhenUsed/>
    <w:rsid w:val="00690ED7"/>
    <w:rPr>
      <w:sz w:val="16"/>
      <w:szCs w:val="16"/>
    </w:rPr>
  </w:style>
  <w:style w:type="character" w:customStyle="1" w:styleId="UnresolvedMention">
    <w:name w:val="Unresolved Mention"/>
    <w:basedOn w:val="DefaultParagraphFont"/>
    <w:uiPriority w:val="99"/>
    <w:semiHidden/>
    <w:unhideWhenUsed/>
    <w:rsid w:val="00006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3411">
      <w:bodyDiv w:val="1"/>
      <w:marLeft w:val="0"/>
      <w:marRight w:val="0"/>
      <w:marTop w:val="0"/>
      <w:marBottom w:val="0"/>
      <w:divBdr>
        <w:top w:val="none" w:sz="0" w:space="0" w:color="auto"/>
        <w:left w:val="none" w:sz="0" w:space="0" w:color="auto"/>
        <w:bottom w:val="none" w:sz="0" w:space="0" w:color="auto"/>
        <w:right w:val="none" w:sz="0" w:space="0" w:color="auto"/>
      </w:divBdr>
      <w:divsChild>
        <w:div w:id="17893623">
          <w:marLeft w:val="1037"/>
          <w:marRight w:val="0"/>
          <w:marTop w:val="0"/>
          <w:marBottom w:val="0"/>
          <w:divBdr>
            <w:top w:val="none" w:sz="0" w:space="0" w:color="auto"/>
            <w:left w:val="none" w:sz="0" w:space="0" w:color="auto"/>
            <w:bottom w:val="none" w:sz="0" w:space="0" w:color="auto"/>
            <w:right w:val="none" w:sz="0" w:space="0" w:color="auto"/>
          </w:divBdr>
        </w:div>
        <w:div w:id="222258427">
          <w:marLeft w:val="1037"/>
          <w:marRight w:val="0"/>
          <w:marTop w:val="0"/>
          <w:marBottom w:val="0"/>
          <w:divBdr>
            <w:top w:val="none" w:sz="0" w:space="0" w:color="auto"/>
            <w:left w:val="none" w:sz="0" w:space="0" w:color="auto"/>
            <w:bottom w:val="none" w:sz="0" w:space="0" w:color="auto"/>
            <w:right w:val="none" w:sz="0" w:space="0" w:color="auto"/>
          </w:divBdr>
        </w:div>
        <w:div w:id="378021433">
          <w:marLeft w:val="1037"/>
          <w:marRight w:val="0"/>
          <w:marTop w:val="0"/>
          <w:marBottom w:val="0"/>
          <w:divBdr>
            <w:top w:val="none" w:sz="0" w:space="0" w:color="auto"/>
            <w:left w:val="none" w:sz="0" w:space="0" w:color="auto"/>
            <w:bottom w:val="none" w:sz="0" w:space="0" w:color="auto"/>
            <w:right w:val="none" w:sz="0" w:space="0" w:color="auto"/>
          </w:divBdr>
        </w:div>
        <w:div w:id="1392581621">
          <w:marLeft w:val="1037"/>
          <w:marRight w:val="0"/>
          <w:marTop w:val="0"/>
          <w:marBottom w:val="0"/>
          <w:divBdr>
            <w:top w:val="none" w:sz="0" w:space="0" w:color="auto"/>
            <w:left w:val="none" w:sz="0" w:space="0" w:color="auto"/>
            <w:bottom w:val="none" w:sz="0" w:space="0" w:color="auto"/>
            <w:right w:val="none" w:sz="0" w:space="0" w:color="auto"/>
          </w:divBdr>
        </w:div>
      </w:divsChild>
    </w:div>
    <w:div w:id="162818483">
      <w:bodyDiv w:val="1"/>
      <w:marLeft w:val="0"/>
      <w:marRight w:val="0"/>
      <w:marTop w:val="0"/>
      <w:marBottom w:val="0"/>
      <w:divBdr>
        <w:top w:val="none" w:sz="0" w:space="0" w:color="auto"/>
        <w:left w:val="none" w:sz="0" w:space="0" w:color="auto"/>
        <w:bottom w:val="none" w:sz="0" w:space="0" w:color="auto"/>
        <w:right w:val="none" w:sz="0" w:space="0" w:color="auto"/>
      </w:divBdr>
    </w:div>
    <w:div w:id="485167051">
      <w:bodyDiv w:val="1"/>
      <w:marLeft w:val="0"/>
      <w:marRight w:val="0"/>
      <w:marTop w:val="0"/>
      <w:marBottom w:val="0"/>
      <w:divBdr>
        <w:top w:val="none" w:sz="0" w:space="0" w:color="auto"/>
        <w:left w:val="none" w:sz="0" w:space="0" w:color="auto"/>
        <w:bottom w:val="none" w:sz="0" w:space="0" w:color="auto"/>
        <w:right w:val="none" w:sz="0" w:space="0" w:color="auto"/>
      </w:divBdr>
    </w:div>
    <w:div w:id="1144421996">
      <w:bodyDiv w:val="1"/>
      <w:marLeft w:val="0"/>
      <w:marRight w:val="0"/>
      <w:marTop w:val="0"/>
      <w:marBottom w:val="0"/>
      <w:divBdr>
        <w:top w:val="none" w:sz="0" w:space="0" w:color="auto"/>
        <w:left w:val="none" w:sz="0" w:space="0" w:color="auto"/>
        <w:bottom w:val="none" w:sz="0" w:space="0" w:color="auto"/>
        <w:right w:val="none" w:sz="0" w:space="0" w:color="auto"/>
      </w:divBdr>
    </w:div>
    <w:div w:id="1307590453">
      <w:bodyDiv w:val="1"/>
      <w:marLeft w:val="0"/>
      <w:marRight w:val="0"/>
      <w:marTop w:val="0"/>
      <w:marBottom w:val="0"/>
      <w:divBdr>
        <w:top w:val="none" w:sz="0" w:space="0" w:color="auto"/>
        <w:left w:val="none" w:sz="0" w:space="0" w:color="auto"/>
        <w:bottom w:val="none" w:sz="0" w:space="0" w:color="auto"/>
        <w:right w:val="none" w:sz="0" w:space="0" w:color="auto"/>
      </w:divBdr>
    </w:div>
    <w:div w:id="1416198609">
      <w:bodyDiv w:val="1"/>
      <w:marLeft w:val="0"/>
      <w:marRight w:val="0"/>
      <w:marTop w:val="0"/>
      <w:marBottom w:val="0"/>
      <w:divBdr>
        <w:top w:val="none" w:sz="0" w:space="0" w:color="auto"/>
        <w:left w:val="none" w:sz="0" w:space="0" w:color="auto"/>
        <w:bottom w:val="none" w:sz="0" w:space="0" w:color="auto"/>
        <w:right w:val="none" w:sz="0" w:space="0" w:color="auto"/>
      </w:divBdr>
    </w:div>
    <w:div w:id="1515192500">
      <w:bodyDiv w:val="1"/>
      <w:marLeft w:val="0"/>
      <w:marRight w:val="0"/>
      <w:marTop w:val="0"/>
      <w:marBottom w:val="0"/>
      <w:divBdr>
        <w:top w:val="none" w:sz="0" w:space="0" w:color="auto"/>
        <w:left w:val="none" w:sz="0" w:space="0" w:color="auto"/>
        <w:bottom w:val="none" w:sz="0" w:space="0" w:color="auto"/>
        <w:right w:val="none" w:sz="0" w:space="0" w:color="auto"/>
      </w:divBdr>
    </w:div>
    <w:div w:id="1608853115">
      <w:bodyDiv w:val="1"/>
      <w:marLeft w:val="0"/>
      <w:marRight w:val="0"/>
      <w:marTop w:val="0"/>
      <w:marBottom w:val="0"/>
      <w:divBdr>
        <w:top w:val="none" w:sz="0" w:space="0" w:color="auto"/>
        <w:left w:val="none" w:sz="0" w:space="0" w:color="auto"/>
        <w:bottom w:val="none" w:sz="0" w:space="0" w:color="auto"/>
        <w:right w:val="none" w:sz="0" w:space="0" w:color="auto"/>
      </w:divBdr>
    </w:div>
    <w:div w:id="1769542386">
      <w:marLeft w:val="0"/>
      <w:marRight w:val="0"/>
      <w:marTop w:val="0"/>
      <w:marBottom w:val="0"/>
      <w:divBdr>
        <w:top w:val="none" w:sz="0" w:space="0" w:color="auto"/>
        <w:left w:val="none" w:sz="0" w:space="0" w:color="auto"/>
        <w:bottom w:val="none" w:sz="0" w:space="0" w:color="auto"/>
        <w:right w:val="none" w:sz="0" w:space="0" w:color="auto"/>
      </w:divBdr>
    </w:div>
    <w:div w:id="1769542387">
      <w:marLeft w:val="0"/>
      <w:marRight w:val="0"/>
      <w:marTop w:val="0"/>
      <w:marBottom w:val="0"/>
      <w:divBdr>
        <w:top w:val="none" w:sz="0" w:space="0" w:color="auto"/>
        <w:left w:val="none" w:sz="0" w:space="0" w:color="auto"/>
        <w:bottom w:val="none" w:sz="0" w:space="0" w:color="auto"/>
        <w:right w:val="none" w:sz="0" w:space="0" w:color="auto"/>
      </w:divBdr>
    </w:div>
    <w:div w:id="1769542388">
      <w:marLeft w:val="0"/>
      <w:marRight w:val="0"/>
      <w:marTop w:val="0"/>
      <w:marBottom w:val="0"/>
      <w:divBdr>
        <w:top w:val="none" w:sz="0" w:space="0" w:color="auto"/>
        <w:left w:val="none" w:sz="0" w:space="0" w:color="auto"/>
        <w:bottom w:val="none" w:sz="0" w:space="0" w:color="auto"/>
        <w:right w:val="none" w:sz="0" w:space="0" w:color="auto"/>
      </w:divBdr>
    </w:div>
    <w:div w:id="1769542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tran@providence.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nailor@providenc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hyperlink" Target="http://www.ride.ri.gov" TargetMode="External"/><Relationship Id="rId5" Type="http://schemas.microsoft.com/office/2007/relationships/diagramDrawing" Target="diagrams/drawing1.xml"/><Relationship Id="rId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B25588-666B-43A4-9DD5-A8435C9D79A2}" type="doc">
      <dgm:prSet loTypeId="urn:microsoft.com/office/officeart/2005/8/layout/chevron1" loCatId="process" qsTypeId="urn:microsoft.com/office/officeart/2005/8/quickstyle/simple5" qsCatId="simple" csTypeId="urn:microsoft.com/office/officeart/2005/8/colors/accent1_2" csCatId="accent1" phldr="1"/>
      <dgm:spPr/>
    </dgm:pt>
    <dgm:pt modelId="{8AAF0FE6-ECC5-44EF-A958-FD3C7D0979C6}">
      <dgm:prSet phldrT="[Text]"/>
      <dgm:spPr>
        <a:solidFill>
          <a:srgbClr val="195186"/>
        </a:solidFill>
      </dgm:spPr>
      <dgm:t>
        <a:bodyPr/>
        <a:lstStyle/>
        <a:p>
          <a:pPr algn="ctr"/>
          <a:r>
            <a:rPr lang="en-US">
              <a:solidFill>
                <a:schemeClr val="bg1">
                  <a:lumMod val="95000"/>
                </a:schemeClr>
              </a:solidFill>
            </a:rPr>
            <a:t>Attract</a:t>
          </a:r>
        </a:p>
      </dgm:t>
    </dgm:pt>
    <dgm:pt modelId="{4084D3AA-DBEE-484F-8E58-567434A8F902}" type="parTrans" cxnId="{832028DD-39B3-4DB0-8EE9-A55DF54F363E}">
      <dgm:prSet/>
      <dgm:spPr/>
      <dgm:t>
        <a:bodyPr/>
        <a:lstStyle/>
        <a:p>
          <a:pPr algn="ctr"/>
          <a:endParaRPr lang="en-US">
            <a:solidFill>
              <a:schemeClr val="bg1">
                <a:lumMod val="95000"/>
              </a:schemeClr>
            </a:solidFill>
          </a:endParaRPr>
        </a:p>
      </dgm:t>
    </dgm:pt>
    <dgm:pt modelId="{42678C4C-1A69-4DA5-AE4D-3E5179E74FEE}" type="sibTrans" cxnId="{832028DD-39B3-4DB0-8EE9-A55DF54F363E}">
      <dgm:prSet/>
      <dgm:spPr/>
      <dgm:t>
        <a:bodyPr/>
        <a:lstStyle/>
        <a:p>
          <a:pPr algn="ctr"/>
          <a:endParaRPr lang="en-US">
            <a:solidFill>
              <a:schemeClr val="bg1">
                <a:lumMod val="95000"/>
              </a:schemeClr>
            </a:solidFill>
          </a:endParaRPr>
        </a:p>
      </dgm:t>
    </dgm:pt>
    <dgm:pt modelId="{62836BE6-DDD7-47DE-9108-53DD722553DB}">
      <dgm:prSet phldrT="[Text]"/>
      <dgm:spPr>
        <a:solidFill>
          <a:srgbClr val="195186"/>
        </a:solidFill>
      </dgm:spPr>
      <dgm:t>
        <a:bodyPr/>
        <a:lstStyle/>
        <a:p>
          <a:pPr algn="ctr"/>
          <a:r>
            <a:rPr lang="en-US">
              <a:solidFill>
                <a:schemeClr val="bg1">
                  <a:lumMod val="95000"/>
                </a:schemeClr>
              </a:solidFill>
            </a:rPr>
            <a:t>Prepare</a:t>
          </a:r>
        </a:p>
      </dgm:t>
    </dgm:pt>
    <dgm:pt modelId="{7D5294E4-9917-4F28-9781-DE9E9502EBD9}" type="parTrans" cxnId="{6FC0E964-B396-40E2-B632-EDDCBFB798F6}">
      <dgm:prSet/>
      <dgm:spPr/>
      <dgm:t>
        <a:bodyPr/>
        <a:lstStyle/>
        <a:p>
          <a:pPr algn="ctr"/>
          <a:endParaRPr lang="en-US">
            <a:solidFill>
              <a:schemeClr val="bg1">
                <a:lumMod val="95000"/>
              </a:schemeClr>
            </a:solidFill>
          </a:endParaRPr>
        </a:p>
      </dgm:t>
    </dgm:pt>
    <dgm:pt modelId="{9C715B4F-9E71-47FB-A637-064CEA1B0F69}" type="sibTrans" cxnId="{6FC0E964-B396-40E2-B632-EDDCBFB798F6}">
      <dgm:prSet/>
      <dgm:spPr/>
      <dgm:t>
        <a:bodyPr/>
        <a:lstStyle/>
        <a:p>
          <a:pPr algn="ctr"/>
          <a:endParaRPr lang="en-US">
            <a:solidFill>
              <a:schemeClr val="bg1">
                <a:lumMod val="95000"/>
              </a:schemeClr>
            </a:solidFill>
          </a:endParaRPr>
        </a:p>
      </dgm:t>
    </dgm:pt>
    <dgm:pt modelId="{2DA27838-36C7-488B-B6BE-941A7F0AFB38}">
      <dgm:prSet phldrT="[Text]"/>
      <dgm:spPr>
        <a:solidFill>
          <a:srgbClr val="195186"/>
        </a:solidFill>
      </dgm:spPr>
      <dgm:t>
        <a:bodyPr/>
        <a:lstStyle/>
        <a:p>
          <a:pPr algn="ctr"/>
          <a:r>
            <a:rPr lang="en-US">
              <a:solidFill>
                <a:schemeClr val="bg1">
                  <a:lumMod val="95000"/>
                </a:schemeClr>
              </a:solidFill>
            </a:rPr>
            <a:t>Recruit &amp; Hire</a:t>
          </a:r>
        </a:p>
      </dgm:t>
    </dgm:pt>
    <dgm:pt modelId="{9D250A31-639C-48EE-92B4-C2D256F50536}" type="parTrans" cxnId="{FC561383-8492-4150-8E78-4C74B661E9D7}">
      <dgm:prSet/>
      <dgm:spPr/>
      <dgm:t>
        <a:bodyPr/>
        <a:lstStyle/>
        <a:p>
          <a:pPr algn="ctr"/>
          <a:endParaRPr lang="en-US">
            <a:solidFill>
              <a:schemeClr val="bg1">
                <a:lumMod val="95000"/>
              </a:schemeClr>
            </a:solidFill>
          </a:endParaRPr>
        </a:p>
      </dgm:t>
    </dgm:pt>
    <dgm:pt modelId="{D59CA406-C934-4958-BF3C-0FB313F18F7B}" type="sibTrans" cxnId="{FC561383-8492-4150-8E78-4C74B661E9D7}">
      <dgm:prSet/>
      <dgm:spPr/>
      <dgm:t>
        <a:bodyPr/>
        <a:lstStyle/>
        <a:p>
          <a:pPr algn="ctr"/>
          <a:endParaRPr lang="en-US">
            <a:solidFill>
              <a:schemeClr val="bg1">
                <a:lumMod val="95000"/>
              </a:schemeClr>
            </a:solidFill>
          </a:endParaRPr>
        </a:p>
      </dgm:t>
    </dgm:pt>
    <dgm:pt modelId="{1C72D5DA-8F68-4458-B442-6628C8E683B4}">
      <dgm:prSet/>
      <dgm:spPr>
        <a:solidFill>
          <a:srgbClr val="195186"/>
        </a:solidFill>
      </dgm:spPr>
      <dgm:t>
        <a:bodyPr/>
        <a:lstStyle/>
        <a:p>
          <a:pPr algn="ctr"/>
          <a:r>
            <a:rPr lang="en-US">
              <a:solidFill>
                <a:schemeClr val="bg1">
                  <a:lumMod val="95000"/>
                </a:schemeClr>
              </a:solidFill>
            </a:rPr>
            <a:t>Support &amp; Grow</a:t>
          </a:r>
        </a:p>
      </dgm:t>
    </dgm:pt>
    <dgm:pt modelId="{40381739-2673-42A8-B265-85CE60CBB61A}" type="parTrans" cxnId="{C385BE07-BF37-410B-9DBE-B35B25B42C29}">
      <dgm:prSet/>
      <dgm:spPr/>
      <dgm:t>
        <a:bodyPr/>
        <a:lstStyle/>
        <a:p>
          <a:pPr algn="ctr"/>
          <a:endParaRPr lang="en-US">
            <a:solidFill>
              <a:schemeClr val="bg1">
                <a:lumMod val="95000"/>
              </a:schemeClr>
            </a:solidFill>
          </a:endParaRPr>
        </a:p>
      </dgm:t>
    </dgm:pt>
    <dgm:pt modelId="{CD76E514-DCCB-40BC-9FD2-1671428848F8}" type="sibTrans" cxnId="{C385BE07-BF37-410B-9DBE-B35B25B42C29}">
      <dgm:prSet/>
      <dgm:spPr/>
      <dgm:t>
        <a:bodyPr/>
        <a:lstStyle/>
        <a:p>
          <a:pPr algn="ctr"/>
          <a:endParaRPr lang="en-US">
            <a:solidFill>
              <a:schemeClr val="bg1">
                <a:lumMod val="95000"/>
              </a:schemeClr>
            </a:solidFill>
          </a:endParaRPr>
        </a:p>
      </dgm:t>
    </dgm:pt>
    <dgm:pt modelId="{D906CA32-BBFA-462B-A70B-CEF62BB313F4}">
      <dgm:prSet/>
      <dgm:spPr>
        <a:solidFill>
          <a:srgbClr val="195186"/>
        </a:solidFill>
      </dgm:spPr>
      <dgm:t>
        <a:bodyPr/>
        <a:lstStyle/>
        <a:p>
          <a:pPr algn="ctr"/>
          <a:r>
            <a:rPr lang="en-US">
              <a:solidFill>
                <a:schemeClr val="bg1">
                  <a:lumMod val="95000"/>
                </a:schemeClr>
              </a:solidFill>
            </a:rPr>
            <a:t>Retain</a:t>
          </a:r>
        </a:p>
      </dgm:t>
    </dgm:pt>
    <dgm:pt modelId="{6CFA45DA-7320-40DA-8AE6-24B7F34E0423}" type="parTrans" cxnId="{F8E6DAD6-C8A8-4614-85F2-EBF97BC0794D}">
      <dgm:prSet/>
      <dgm:spPr/>
      <dgm:t>
        <a:bodyPr/>
        <a:lstStyle/>
        <a:p>
          <a:pPr algn="ctr"/>
          <a:endParaRPr lang="en-US">
            <a:solidFill>
              <a:schemeClr val="bg1">
                <a:lumMod val="95000"/>
              </a:schemeClr>
            </a:solidFill>
          </a:endParaRPr>
        </a:p>
      </dgm:t>
    </dgm:pt>
    <dgm:pt modelId="{9FE68A23-0016-41AE-93B4-547A69D7CE0A}" type="sibTrans" cxnId="{F8E6DAD6-C8A8-4614-85F2-EBF97BC0794D}">
      <dgm:prSet/>
      <dgm:spPr/>
      <dgm:t>
        <a:bodyPr/>
        <a:lstStyle/>
        <a:p>
          <a:pPr algn="ctr"/>
          <a:endParaRPr lang="en-US">
            <a:solidFill>
              <a:schemeClr val="bg1">
                <a:lumMod val="95000"/>
              </a:schemeClr>
            </a:solidFill>
          </a:endParaRPr>
        </a:p>
      </dgm:t>
    </dgm:pt>
    <dgm:pt modelId="{A6915577-AEF3-41AC-BC2F-ED8182010BA6}" type="pres">
      <dgm:prSet presAssocID="{78B25588-666B-43A4-9DD5-A8435C9D79A2}" presName="Name0" presStyleCnt="0">
        <dgm:presLayoutVars>
          <dgm:dir/>
          <dgm:animLvl val="lvl"/>
          <dgm:resizeHandles val="exact"/>
        </dgm:presLayoutVars>
      </dgm:prSet>
      <dgm:spPr/>
    </dgm:pt>
    <dgm:pt modelId="{87CBE4D1-84B9-4392-90A2-5E2B59C6B1C0}" type="pres">
      <dgm:prSet presAssocID="{8AAF0FE6-ECC5-44EF-A958-FD3C7D0979C6}" presName="parTxOnly" presStyleLbl="node1" presStyleIdx="0" presStyleCnt="5">
        <dgm:presLayoutVars>
          <dgm:chMax val="0"/>
          <dgm:chPref val="0"/>
          <dgm:bulletEnabled val="1"/>
        </dgm:presLayoutVars>
      </dgm:prSet>
      <dgm:spPr/>
      <dgm:t>
        <a:bodyPr/>
        <a:lstStyle/>
        <a:p>
          <a:endParaRPr lang="en-US"/>
        </a:p>
      </dgm:t>
    </dgm:pt>
    <dgm:pt modelId="{4A727D6F-4B83-4D17-872C-4D1164AC8681}" type="pres">
      <dgm:prSet presAssocID="{42678C4C-1A69-4DA5-AE4D-3E5179E74FEE}" presName="parTxOnlySpace" presStyleCnt="0"/>
      <dgm:spPr/>
    </dgm:pt>
    <dgm:pt modelId="{03078F20-557D-4830-923D-0F7F8291621B}" type="pres">
      <dgm:prSet presAssocID="{62836BE6-DDD7-47DE-9108-53DD722553DB}" presName="parTxOnly" presStyleLbl="node1" presStyleIdx="1" presStyleCnt="5">
        <dgm:presLayoutVars>
          <dgm:chMax val="0"/>
          <dgm:chPref val="0"/>
          <dgm:bulletEnabled val="1"/>
        </dgm:presLayoutVars>
      </dgm:prSet>
      <dgm:spPr/>
      <dgm:t>
        <a:bodyPr/>
        <a:lstStyle/>
        <a:p>
          <a:endParaRPr lang="en-US"/>
        </a:p>
      </dgm:t>
    </dgm:pt>
    <dgm:pt modelId="{06596183-A5DF-45BA-9936-884A3D1B370B}" type="pres">
      <dgm:prSet presAssocID="{9C715B4F-9E71-47FB-A637-064CEA1B0F69}" presName="parTxOnlySpace" presStyleCnt="0"/>
      <dgm:spPr/>
    </dgm:pt>
    <dgm:pt modelId="{CB4F72BE-0BC6-433E-A1C3-F5AE7063A4D9}" type="pres">
      <dgm:prSet presAssocID="{2DA27838-36C7-488B-B6BE-941A7F0AFB38}" presName="parTxOnly" presStyleLbl="node1" presStyleIdx="2" presStyleCnt="5">
        <dgm:presLayoutVars>
          <dgm:chMax val="0"/>
          <dgm:chPref val="0"/>
          <dgm:bulletEnabled val="1"/>
        </dgm:presLayoutVars>
      </dgm:prSet>
      <dgm:spPr/>
      <dgm:t>
        <a:bodyPr/>
        <a:lstStyle/>
        <a:p>
          <a:endParaRPr lang="en-US"/>
        </a:p>
      </dgm:t>
    </dgm:pt>
    <dgm:pt modelId="{8B01A95D-CF92-4897-8D22-41FAF6CC2DF1}" type="pres">
      <dgm:prSet presAssocID="{D59CA406-C934-4958-BF3C-0FB313F18F7B}" presName="parTxOnlySpace" presStyleCnt="0"/>
      <dgm:spPr/>
    </dgm:pt>
    <dgm:pt modelId="{8CFC58D6-56F0-4D80-B33E-19AE62EC81F3}" type="pres">
      <dgm:prSet presAssocID="{1C72D5DA-8F68-4458-B442-6628C8E683B4}" presName="parTxOnly" presStyleLbl="node1" presStyleIdx="3" presStyleCnt="5">
        <dgm:presLayoutVars>
          <dgm:chMax val="0"/>
          <dgm:chPref val="0"/>
          <dgm:bulletEnabled val="1"/>
        </dgm:presLayoutVars>
      </dgm:prSet>
      <dgm:spPr/>
      <dgm:t>
        <a:bodyPr/>
        <a:lstStyle/>
        <a:p>
          <a:endParaRPr lang="en-US"/>
        </a:p>
      </dgm:t>
    </dgm:pt>
    <dgm:pt modelId="{201ABD0A-AEC4-4F3A-BD5F-969D13AF6AE7}" type="pres">
      <dgm:prSet presAssocID="{CD76E514-DCCB-40BC-9FD2-1671428848F8}" presName="parTxOnlySpace" presStyleCnt="0"/>
      <dgm:spPr/>
    </dgm:pt>
    <dgm:pt modelId="{163C36D5-3DC6-4DC4-91DC-455D7B7131E6}" type="pres">
      <dgm:prSet presAssocID="{D906CA32-BBFA-462B-A70B-CEF62BB313F4}" presName="parTxOnly" presStyleLbl="node1" presStyleIdx="4" presStyleCnt="5">
        <dgm:presLayoutVars>
          <dgm:chMax val="0"/>
          <dgm:chPref val="0"/>
          <dgm:bulletEnabled val="1"/>
        </dgm:presLayoutVars>
      </dgm:prSet>
      <dgm:spPr/>
      <dgm:t>
        <a:bodyPr/>
        <a:lstStyle/>
        <a:p>
          <a:endParaRPr lang="en-US"/>
        </a:p>
      </dgm:t>
    </dgm:pt>
  </dgm:ptLst>
  <dgm:cxnLst>
    <dgm:cxn modelId="{29402264-DA3D-4DF0-B885-6C67A91F6109}" type="presOf" srcId="{1C72D5DA-8F68-4458-B442-6628C8E683B4}" destId="{8CFC58D6-56F0-4D80-B33E-19AE62EC81F3}" srcOrd="0" destOrd="0" presId="urn:microsoft.com/office/officeart/2005/8/layout/chevron1"/>
    <dgm:cxn modelId="{F8E6DAD6-C8A8-4614-85F2-EBF97BC0794D}" srcId="{78B25588-666B-43A4-9DD5-A8435C9D79A2}" destId="{D906CA32-BBFA-462B-A70B-CEF62BB313F4}" srcOrd="4" destOrd="0" parTransId="{6CFA45DA-7320-40DA-8AE6-24B7F34E0423}" sibTransId="{9FE68A23-0016-41AE-93B4-547A69D7CE0A}"/>
    <dgm:cxn modelId="{8CCC8367-6E14-4366-A2EF-DEAB39C9FE26}" type="presOf" srcId="{D906CA32-BBFA-462B-A70B-CEF62BB313F4}" destId="{163C36D5-3DC6-4DC4-91DC-455D7B7131E6}" srcOrd="0" destOrd="0" presId="urn:microsoft.com/office/officeart/2005/8/layout/chevron1"/>
    <dgm:cxn modelId="{FC561383-8492-4150-8E78-4C74B661E9D7}" srcId="{78B25588-666B-43A4-9DD5-A8435C9D79A2}" destId="{2DA27838-36C7-488B-B6BE-941A7F0AFB38}" srcOrd="2" destOrd="0" parTransId="{9D250A31-639C-48EE-92B4-C2D256F50536}" sibTransId="{D59CA406-C934-4958-BF3C-0FB313F18F7B}"/>
    <dgm:cxn modelId="{C385BE07-BF37-410B-9DBE-B35B25B42C29}" srcId="{78B25588-666B-43A4-9DD5-A8435C9D79A2}" destId="{1C72D5DA-8F68-4458-B442-6628C8E683B4}" srcOrd="3" destOrd="0" parTransId="{40381739-2673-42A8-B265-85CE60CBB61A}" sibTransId="{CD76E514-DCCB-40BC-9FD2-1671428848F8}"/>
    <dgm:cxn modelId="{87553302-54DD-4A7B-9285-64E766776DB7}" type="presOf" srcId="{8AAF0FE6-ECC5-44EF-A958-FD3C7D0979C6}" destId="{87CBE4D1-84B9-4392-90A2-5E2B59C6B1C0}" srcOrd="0" destOrd="0" presId="urn:microsoft.com/office/officeart/2005/8/layout/chevron1"/>
    <dgm:cxn modelId="{6FC0E964-B396-40E2-B632-EDDCBFB798F6}" srcId="{78B25588-666B-43A4-9DD5-A8435C9D79A2}" destId="{62836BE6-DDD7-47DE-9108-53DD722553DB}" srcOrd="1" destOrd="0" parTransId="{7D5294E4-9917-4F28-9781-DE9E9502EBD9}" sibTransId="{9C715B4F-9E71-47FB-A637-064CEA1B0F69}"/>
    <dgm:cxn modelId="{0DC65954-4BD9-4D2B-8192-0F58B1A7160E}" type="presOf" srcId="{62836BE6-DDD7-47DE-9108-53DD722553DB}" destId="{03078F20-557D-4830-923D-0F7F8291621B}" srcOrd="0" destOrd="0" presId="urn:microsoft.com/office/officeart/2005/8/layout/chevron1"/>
    <dgm:cxn modelId="{832028DD-39B3-4DB0-8EE9-A55DF54F363E}" srcId="{78B25588-666B-43A4-9DD5-A8435C9D79A2}" destId="{8AAF0FE6-ECC5-44EF-A958-FD3C7D0979C6}" srcOrd="0" destOrd="0" parTransId="{4084D3AA-DBEE-484F-8E58-567434A8F902}" sibTransId="{42678C4C-1A69-4DA5-AE4D-3E5179E74FEE}"/>
    <dgm:cxn modelId="{7E468B62-4304-44C7-ADC9-3155E9A1221F}" type="presOf" srcId="{2DA27838-36C7-488B-B6BE-941A7F0AFB38}" destId="{CB4F72BE-0BC6-433E-A1C3-F5AE7063A4D9}" srcOrd="0" destOrd="0" presId="urn:microsoft.com/office/officeart/2005/8/layout/chevron1"/>
    <dgm:cxn modelId="{F777BA96-508C-4930-A39C-4688BEAD4CE6}" type="presOf" srcId="{78B25588-666B-43A4-9DD5-A8435C9D79A2}" destId="{A6915577-AEF3-41AC-BC2F-ED8182010BA6}" srcOrd="0" destOrd="0" presId="urn:microsoft.com/office/officeart/2005/8/layout/chevron1"/>
    <dgm:cxn modelId="{8621A01F-D1A9-4C78-9D48-C842BF59D352}" type="presParOf" srcId="{A6915577-AEF3-41AC-BC2F-ED8182010BA6}" destId="{87CBE4D1-84B9-4392-90A2-5E2B59C6B1C0}" srcOrd="0" destOrd="0" presId="urn:microsoft.com/office/officeart/2005/8/layout/chevron1"/>
    <dgm:cxn modelId="{5080F8F2-3833-4369-B35A-3C0C8BD84954}" type="presParOf" srcId="{A6915577-AEF3-41AC-BC2F-ED8182010BA6}" destId="{4A727D6F-4B83-4D17-872C-4D1164AC8681}" srcOrd="1" destOrd="0" presId="urn:microsoft.com/office/officeart/2005/8/layout/chevron1"/>
    <dgm:cxn modelId="{52A588FC-0A8D-40BA-BF81-62BA4B0758C2}" type="presParOf" srcId="{A6915577-AEF3-41AC-BC2F-ED8182010BA6}" destId="{03078F20-557D-4830-923D-0F7F8291621B}" srcOrd="2" destOrd="0" presId="urn:microsoft.com/office/officeart/2005/8/layout/chevron1"/>
    <dgm:cxn modelId="{6E65A6B5-6A8F-488B-A5C2-D13550CE6DC3}" type="presParOf" srcId="{A6915577-AEF3-41AC-BC2F-ED8182010BA6}" destId="{06596183-A5DF-45BA-9936-884A3D1B370B}" srcOrd="3" destOrd="0" presId="urn:microsoft.com/office/officeart/2005/8/layout/chevron1"/>
    <dgm:cxn modelId="{BB080856-EF84-4F31-9246-37BDEDB01F6E}" type="presParOf" srcId="{A6915577-AEF3-41AC-BC2F-ED8182010BA6}" destId="{CB4F72BE-0BC6-433E-A1C3-F5AE7063A4D9}" srcOrd="4" destOrd="0" presId="urn:microsoft.com/office/officeart/2005/8/layout/chevron1"/>
    <dgm:cxn modelId="{CD327393-D0B8-46FB-957E-4736320BD0CC}" type="presParOf" srcId="{A6915577-AEF3-41AC-BC2F-ED8182010BA6}" destId="{8B01A95D-CF92-4897-8D22-41FAF6CC2DF1}" srcOrd="5" destOrd="0" presId="urn:microsoft.com/office/officeart/2005/8/layout/chevron1"/>
    <dgm:cxn modelId="{08D957E8-F95C-498E-9299-F6947B02C5CC}" type="presParOf" srcId="{A6915577-AEF3-41AC-BC2F-ED8182010BA6}" destId="{8CFC58D6-56F0-4D80-B33E-19AE62EC81F3}" srcOrd="6" destOrd="0" presId="urn:microsoft.com/office/officeart/2005/8/layout/chevron1"/>
    <dgm:cxn modelId="{216D5197-BA29-443F-820A-69FE54E6C0D5}" type="presParOf" srcId="{A6915577-AEF3-41AC-BC2F-ED8182010BA6}" destId="{201ABD0A-AEC4-4F3A-BD5F-969D13AF6AE7}" srcOrd="7" destOrd="0" presId="urn:microsoft.com/office/officeart/2005/8/layout/chevron1"/>
    <dgm:cxn modelId="{6F58AB73-1189-46E8-83E7-EE1A95D1BF9F}" type="presParOf" srcId="{A6915577-AEF3-41AC-BC2F-ED8182010BA6}" destId="{163C36D5-3DC6-4DC4-91DC-455D7B7131E6}" srcOrd="8"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CBE4D1-84B9-4392-90A2-5E2B59C6B1C0}">
      <dsp:nvSpPr>
        <dsp:cNvPr id="0" name=""/>
        <dsp:cNvSpPr/>
      </dsp:nvSpPr>
      <dsp:spPr>
        <a:xfrm>
          <a:off x="1544" y="0"/>
          <a:ext cx="1374241" cy="339725"/>
        </a:xfrm>
        <a:prstGeom prst="chevron">
          <a:avLst/>
        </a:prstGeom>
        <a:solidFill>
          <a:srgbClr val="19518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solidFill>
                <a:schemeClr val="bg1">
                  <a:lumMod val="95000"/>
                </a:schemeClr>
              </a:solidFill>
            </a:rPr>
            <a:t>Attract</a:t>
          </a:r>
        </a:p>
      </dsp:txBody>
      <dsp:txXfrm>
        <a:off x="171407" y="0"/>
        <a:ext cx="1034516" cy="339725"/>
      </dsp:txXfrm>
    </dsp:sp>
    <dsp:sp modelId="{03078F20-557D-4830-923D-0F7F8291621B}">
      <dsp:nvSpPr>
        <dsp:cNvPr id="0" name=""/>
        <dsp:cNvSpPr/>
      </dsp:nvSpPr>
      <dsp:spPr>
        <a:xfrm>
          <a:off x="1238361" y="0"/>
          <a:ext cx="1374241" cy="339725"/>
        </a:xfrm>
        <a:prstGeom prst="chevron">
          <a:avLst/>
        </a:prstGeom>
        <a:solidFill>
          <a:srgbClr val="19518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solidFill>
                <a:schemeClr val="bg1">
                  <a:lumMod val="95000"/>
                </a:schemeClr>
              </a:solidFill>
            </a:rPr>
            <a:t>Prepare</a:t>
          </a:r>
        </a:p>
      </dsp:txBody>
      <dsp:txXfrm>
        <a:off x="1408224" y="0"/>
        <a:ext cx="1034516" cy="339725"/>
      </dsp:txXfrm>
    </dsp:sp>
    <dsp:sp modelId="{CB4F72BE-0BC6-433E-A1C3-F5AE7063A4D9}">
      <dsp:nvSpPr>
        <dsp:cNvPr id="0" name=""/>
        <dsp:cNvSpPr/>
      </dsp:nvSpPr>
      <dsp:spPr>
        <a:xfrm>
          <a:off x="2475179" y="0"/>
          <a:ext cx="1374241" cy="339725"/>
        </a:xfrm>
        <a:prstGeom prst="chevron">
          <a:avLst/>
        </a:prstGeom>
        <a:solidFill>
          <a:srgbClr val="19518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solidFill>
                <a:schemeClr val="bg1">
                  <a:lumMod val="95000"/>
                </a:schemeClr>
              </a:solidFill>
            </a:rPr>
            <a:t>Recruit &amp; Hire</a:t>
          </a:r>
        </a:p>
      </dsp:txBody>
      <dsp:txXfrm>
        <a:off x="2645042" y="0"/>
        <a:ext cx="1034516" cy="339725"/>
      </dsp:txXfrm>
    </dsp:sp>
    <dsp:sp modelId="{8CFC58D6-56F0-4D80-B33E-19AE62EC81F3}">
      <dsp:nvSpPr>
        <dsp:cNvPr id="0" name=""/>
        <dsp:cNvSpPr/>
      </dsp:nvSpPr>
      <dsp:spPr>
        <a:xfrm>
          <a:off x="3711996" y="0"/>
          <a:ext cx="1374241" cy="339725"/>
        </a:xfrm>
        <a:prstGeom prst="chevron">
          <a:avLst/>
        </a:prstGeom>
        <a:solidFill>
          <a:srgbClr val="19518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solidFill>
                <a:schemeClr val="bg1">
                  <a:lumMod val="95000"/>
                </a:schemeClr>
              </a:solidFill>
            </a:rPr>
            <a:t>Support &amp; Grow</a:t>
          </a:r>
        </a:p>
      </dsp:txBody>
      <dsp:txXfrm>
        <a:off x="3881859" y="0"/>
        <a:ext cx="1034516" cy="339725"/>
      </dsp:txXfrm>
    </dsp:sp>
    <dsp:sp modelId="{163C36D5-3DC6-4DC4-91DC-455D7B7131E6}">
      <dsp:nvSpPr>
        <dsp:cNvPr id="0" name=""/>
        <dsp:cNvSpPr/>
      </dsp:nvSpPr>
      <dsp:spPr>
        <a:xfrm>
          <a:off x="4948814" y="0"/>
          <a:ext cx="1374241" cy="339725"/>
        </a:xfrm>
        <a:prstGeom prst="chevron">
          <a:avLst/>
        </a:prstGeom>
        <a:solidFill>
          <a:srgbClr val="19518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solidFill>
                <a:schemeClr val="bg1">
                  <a:lumMod val="95000"/>
                </a:schemeClr>
              </a:solidFill>
            </a:rPr>
            <a:t>Retain</a:t>
          </a:r>
        </a:p>
      </dsp:txBody>
      <dsp:txXfrm>
        <a:off x="5118677" y="0"/>
        <a:ext cx="1034516" cy="33972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A5AC082FB70648849E3BE961B643A0" ma:contentTypeVersion="18" ma:contentTypeDescription="Create a new document." ma:contentTypeScope="" ma:versionID="bab355f77f06e19679a0576690d374ed">
  <xsd:schema xmlns:xsd="http://www.w3.org/2001/XMLSchema" xmlns:xs="http://www.w3.org/2001/XMLSchema" xmlns:p="http://schemas.microsoft.com/office/2006/metadata/properties" xmlns:ns1="http://schemas.microsoft.com/sharepoint/v3" xmlns:ns2="6a1f635c-d292-4469-a7df-b4015b1ad9f2" xmlns:ns3="fb4ce569-0273-4228-9157-33b14876d013" targetNamespace="http://schemas.microsoft.com/office/2006/metadata/properties" ma:root="true" ma:fieldsID="1671b88c99b1a0bff2fc003545162f50" ns1:_="" ns2:_="" ns3:_="">
    <xsd:import namespace="http://schemas.microsoft.com/sharepoint/v3"/>
    <xsd:import namespace="6a1f635c-d292-4469-a7df-b4015b1ad9f2"/>
    <xsd:import namespace="fb4ce569-0273-4228-9157-33b14876d0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1f635c-d292-4469-a7df-b4015b1ad9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133fc88-55e6-4226-9516-9bd3a7d320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adb24926-93e8-4490-bc07-130724342e3d}" ma:internalName="TaxCatchAll" ma:showField="CatchAllData" ma:web="fb4ce569-0273-4228-9157-33b14876d0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a1f635c-d292-4469-a7df-b4015b1ad9f2">
      <Terms xmlns="http://schemas.microsoft.com/office/infopath/2007/PartnerControls"/>
    </lcf76f155ced4ddcb4097134ff3c332f>
    <TaxCatchAll xmlns="fb4ce569-0273-4228-9157-33b14876d01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4F46D1-038A-4953-BF16-7BB487038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f635c-d292-4469-a7df-b4015b1ad9f2"/>
    <ds:schemaRef ds:uri="fb4ce569-0273-4228-9157-33b14876d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E42CF1-1B05-42BA-892D-E1A370231A0D}">
  <ds:schemaRefs>
    <ds:schemaRef ds:uri="http://purl.org/dc/elements/1.1/"/>
    <ds:schemaRef ds:uri="http://schemas.microsoft.com/office/2006/metadata/properties"/>
    <ds:schemaRef ds:uri="http://schemas.microsoft.com/office/infopath/2007/PartnerControls"/>
    <ds:schemaRef ds:uri="http://purl.org/dc/terms/"/>
    <ds:schemaRef ds:uri="fb4ce569-0273-4228-9157-33b14876d013"/>
    <ds:schemaRef ds:uri="http://schemas.microsoft.com/office/2006/documentManagement/types"/>
    <ds:schemaRef ds:uri="http://schemas.openxmlformats.org/package/2006/metadata/core-properties"/>
    <ds:schemaRef ds:uri="6a1f635c-d292-4469-a7df-b4015b1ad9f2"/>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BA528CD5-67C0-4BCE-B171-5879CBF058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255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1880</CharactersWithSpaces>
  <SharedDoc>false</SharedDoc>
  <HLinks>
    <vt:vector size="6" baseType="variant">
      <vt:variant>
        <vt:i4>7012463</vt:i4>
      </vt:variant>
      <vt:variant>
        <vt:i4>0</vt:i4>
      </vt:variant>
      <vt:variant>
        <vt:i4>0</vt:i4>
      </vt:variant>
      <vt:variant>
        <vt:i4>5</vt:i4>
      </vt:variant>
      <vt:variant>
        <vt:lpwstr>http://www.ride.ri.gov/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Carinha</dc:creator>
  <cp:keywords/>
  <dc:description/>
  <cp:lastModifiedBy>Nailor, Patricia</cp:lastModifiedBy>
  <cp:revision>3</cp:revision>
  <cp:lastPrinted>2022-03-28T17:43:00Z</cp:lastPrinted>
  <dcterms:created xsi:type="dcterms:W3CDTF">2023-05-31T14:00:00Z</dcterms:created>
  <dcterms:modified xsi:type="dcterms:W3CDTF">2023-05-31T14:34:00Z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0x0101007CA5AC082FB70648849E3BE961B643A0</vt:lpwstr>
  </property>
  <property fmtid="{D5CDD505-2E9C-101B-9397-08002B2CF9AE}" pid="3" name="AuthorIds_UIVersion_512">
    <vt:lpwstr>319</vt:lpwstr>
  </property>
  <property fmtid="{D5CDD505-2E9C-101B-9397-08002B2CF9AE}" pid="4" name="MediaServiceImageTags">
    <vt:lpwstr/>
  </property>
</Properties>
</file>