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sdt>
      <w:sdtPr>
        <w:id w:val="-1480916112"/>
        <w:docPartObj>
          <w:docPartGallery w:val="Cover Pages"/>
          <w:docPartUnique/>
        </w:docPartObj>
      </w:sdtPr>
      <w:sdtEndPr>
        <w:rPr>
          <w:rFonts w:cs="Times New Roman" w:eastAsiaTheme="majorEastAsia"/>
          <w:b/>
          <w:bCs/>
          <w:sz w:val="28"/>
          <w:szCs w:val="28"/>
        </w:rPr>
      </w:sdtEndPr>
      <w:sdtContent>
        <w:p w:rsidR="00D0382C" w:rsidRDefault="00D0382C" w14:paraId="5B8F6E86" w14:textId="77777777">
          <w:r>
            <w:rPr>
              <w:color w:val="2B579A"/>
              <w:shd w:val="clear" w:color="auto" w:fill="E6E6E6"/>
            </w:rPr>
            <mc:AlternateContent>
              <mc:Choice Requires="wps">
                <w:drawing>
                  <wp:anchor distT="0" distB="0" distL="114300" distR="114300" simplePos="0" relativeHeight="251658240" behindDoc="0" locked="0" layoutInCell="1" allowOverlap="1" wp14:anchorId="41820C66" wp14:editId="27C1F287">
                    <wp:simplePos x="0" y="0"/>
                    <wp:positionH relativeFrom="page">
                      <wp:posOffset>517525</wp:posOffset>
                    </wp:positionH>
                    <wp:positionV relativeFrom="page">
                      <wp:posOffset>296545</wp:posOffset>
                    </wp:positionV>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p w:rsidR="00287BAC" w:rsidP="00D0382C" w:rsidRDefault="00287BAC" w14:paraId="68845111" w14:textId="5DF4D64F">
                                <w:pPr>
                                  <w:pStyle w:val="ESEReportName"/>
                                  <w:rPr>
                                    <w:sz w:val="32"/>
                                  </w:rPr>
                                </w:pPr>
                                <w:r>
                                  <w:rPr>
                                    <w:sz w:val="32"/>
                                  </w:rPr>
                                  <w:t>Accommodations and Accessibility Features Manual (202</w:t>
                                </w:r>
                                <w:r w:rsidR="004B7426">
                                  <w:rPr>
                                    <w:sz w:val="32"/>
                                  </w:rPr>
                                  <w:t>2</w:t>
                                </w:r>
                                <w:r>
                                  <w:rPr>
                                    <w:sz w:val="32"/>
                                  </w:rPr>
                                  <w:t>-2</w:t>
                                </w:r>
                                <w:r w:rsidR="004B7426">
                                  <w:rPr>
                                    <w:sz w:val="32"/>
                                  </w:rPr>
                                  <w:t>3</w:t>
                                </w:r>
                                <w:r>
                                  <w:rPr>
                                    <w:sz w:val="32"/>
                                  </w:rPr>
                                  <w:t>)</w:t>
                                </w:r>
                              </w:p>
                              <w:p w:rsidRPr="00300B1B" w:rsidR="00287BAC" w:rsidP="00D0382C" w:rsidRDefault="00287BAC" w14:paraId="3726E4D9" w14:textId="60F406C4">
                                <w:pPr>
                                  <w:rPr>
                                    <w:i/>
                                    <w:sz w:val="20"/>
                                  </w:rPr>
                                </w:pPr>
                                <w:r w:rsidRPr="00300B1B">
                                  <w:rPr>
                                    <w:i/>
                                    <w:sz w:val="20"/>
                                  </w:rPr>
                                  <w:t>This manual contains accessibility and accommodations information for the</w:t>
                                </w:r>
                                <w:r>
                                  <w:rPr>
                                    <w:i/>
                                    <w:sz w:val="20"/>
                                  </w:rPr>
                                  <w:t xml:space="preserve"> ACCESS for ELLs, DLM, </w:t>
                                </w:r>
                                <w:r w:rsidRPr="00300B1B">
                                  <w:rPr>
                                    <w:i/>
                                    <w:sz w:val="20"/>
                                  </w:rPr>
                                  <w:t>RICAS, NGSA, PSAT</w:t>
                                </w:r>
                                <w:r>
                                  <w:rPr>
                                    <w:i/>
                                    <w:sz w:val="20"/>
                                  </w:rPr>
                                  <w:t xml:space="preserve"> </w:t>
                                </w:r>
                                <w:r w:rsidRPr="00300B1B">
                                  <w:rPr>
                                    <w:i/>
                                    <w:sz w:val="20"/>
                                  </w:rPr>
                                  <w:t xml:space="preserve">10, and </w:t>
                                </w:r>
                                <w:r>
                                  <w:rPr>
                                    <w:i/>
                                    <w:sz w:val="20"/>
                                  </w:rPr>
                                  <w:t xml:space="preserve">RI </w:t>
                                </w:r>
                                <w:r w:rsidRPr="00300B1B">
                                  <w:rPr>
                                    <w:i/>
                                    <w:sz w:val="20"/>
                                  </w:rPr>
                                  <w:t xml:space="preserve">SAT </w:t>
                                </w:r>
                                <w:r>
                                  <w:rPr>
                                    <w:i/>
                                    <w:sz w:val="20"/>
                                  </w:rPr>
                                  <w:t xml:space="preserve">School Day </w:t>
                                </w:r>
                                <w:r w:rsidRPr="00300B1B">
                                  <w:rPr>
                                    <w:i/>
                                    <w:sz w:val="20"/>
                                  </w:rPr>
                                  <w:t xml:space="preserve">assessments. </w:t>
                                </w: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w14:anchorId="4BD486DE">
                  <v:rect id="Rectangle 16" style="position:absolute;margin-left:40.75pt;margin-top:23.35pt;width:422.3pt;height:760.1pt;z-index:251658240;visibility:visible;mso-wrap-style:square;mso-width-percent:690;mso-height-percent:960;mso-wrap-distance-left:9pt;mso-wrap-distance-top:0;mso-wrap-distance-right:9pt;mso-wrap-distance-bottom:0;mso-position-horizontal:absolute;mso-position-horizontal-relative:page;mso-position-vertical:absolute;mso-position-vertical-relative:page;mso-width-percent:690;mso-height-percent:960;mso-width-relative:page;mso-height-relative:page;v-text-anchor:middle" o:spid="_x0000_s1026" fillcolor="#a5b592 [3204]" stroked="f" w14:anchorId="41820C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65wEAALIDAAAOAAAAZHJzL2Uyb0RvYy54bWysU9uO0zAQfUfiHyy/01x6Y6OmK7SrRUjL&#10;RVr4AMdxGgvHY8Zuk/L1jN3LLvCGeLE8npmTOWdONrfTYNhBoddga17Mcs6UldBqu6v5t68Pb95y&#10;5oOwrTBgVc2PyvPb7etXm9FVqoQeTKuQEYj11ehq3ofgqizzsleD8DNwylKyAxxEoBB3WYtiJPTB&#10;ZGWer7IRsHUIUnlPr/enJN8m/K5TMnzuOq8CMzWn2UI6MZ1NPLPtRlQ7FK7X8jyG+IcpBqEtffQK&#10;dS+CYHvUf0ENWiJ46MJMwpBB12mpEgdiU+R/sHnqhVOJC4nj3VUm//9g5afDk/uCcXTvHkF+96RI&#10;NjpfXTMx8FTDmvEjtLRDsQ+QyE4dDrGTaLApaXq8aqqmwCQ9LuereVmQ9JJyN6vlvFwn1TNRXdod&#10;+vBewcDipeZIS0vw4vDoQxxHVJeSNCcY3T5oY1IQjaLuDLKDoBULKZUNRVwrdfmXlcbGegux85SO&#10;L4lqZBcd46swNRMl47WB9kikEU6eIY/TpQf8ydlIfqm5/7EXqDgzHywtpFwv5mV0WIpuisUipwh/&#10;yzUpWizXsVBYSWg1lwEvwV04OXPvUO96+lyRdLDwjhTvdNLiebTz8GSMRPZs4ui8l3Gqev7Vtr8A&#10;AAD//wMAUEsDBBQABgAIAAAAIQDwQuFH3QAAAAoBAAAPAAAAZHJzL2Rvd25yZXYueG1sTI9BT4Qw&#10;EIXvJv6HZky8uYWN1F2kbIzJHs1G1oPHQmeBSKeEFhb/veNJj5P38r1visPqBrHgFHpPGtJNAgKp&#10;8banVsPH+fiwAxGiIWsGT6jhGwMcytubwuTWX+kdlyq2giEUcqOhi3HMpQxNh86EjR+ROLv4yZnI&#10;59RKO5krw90gt0mipDM98UJnRnztsPmqZqdhd1nm06e1WfWGNZ2P/eJxPWl9f7e+PIOIuMa/Mvzq&#10;szqU7FT7mWwQAzPSjJsaHtUTCM73W5WCqLmYKbUHWRby/wvlDwAAAP//AwBQSwECLQAUAAYACAAA&#10;ACEAtoM4kv4AAADhAQAAEwAAAAAAAAAAAAAAAAAAAAAAW0NvbnRlbnRfVHlwZXNdLnhtbFBLAQIt&#10;ABQABgAIAAAAIQA4/SH/1gAAAJQBAAALAAAAAAAAAAAAAAAAAC8BAABfcmVscy8ucmVsc1BLAQIt&#10;ABQABgAIAAAAIQA/j1q65wEAALIDAAAOAAAAAAAAAAAAAAAAAC4CAABkcnMvZTJvRG9jLnhtbFBL&#10;AQItABQABgAIAAAAIQDwQuFH3QAAAAoBAAAPAAAAAAAAAAAAAAAAAEEEAABkcnMvZG93bnJldi54&#10;bWxQSwUGAAAAAAQABADzAAAASwUAAAAA&#10;">
                    <v:textbox inset="21.6pt,1in,21.6pt">
                      <w:txbxContent>
                        <w:p w:rsidR="00287BAC" w:rsidP="00D0382C" w:rsidRDefault="00287BAC" w14:paraId="54F9A92A" w14:textId="5DF4D64F">
                          <w:pPr>
                            <w:pStyle w:val="ESEReportName"/>
                            <w:rPr>
                              <w:sz w:val="32"/>
                            </w:rPr>
                          </w:pPr>
                          <w:r>
                            <w:rPr>
                              <w:sz w:val="32"/>
                            </w:rPr>
                            <w:t>Accommodations and Accessibility Features Manual (202</w:t>
                          </w:r>
                          <w:r w:rsidR="004B7426">
                            <w:rPr>
                              <w:sz w:val="32"/>
                            </w:rPr>
                            <w:t>2</w:t>
                          </w:r>
                          <w:r>
                            <w:rPr>
                              <w:sz w:val="32"/>
                            </w:rPr>
                            <w:t>-2</w:t>
                          </w:r>
                          <w:r w:rsidR="004B7426">
                            <w:rPr>
                              <w:sz w:val="32"/>
                            </w:rPr>
                            <w:t>3</w:t>
                          </w:r>
                          <w:r>
                            <w:rPr>
                              <w:sz w:val="32"/>
                            </w:rPr>
                            <w:t>)</w:t>
                          </w:r>
                        </w:p>
                        <w:p w:rsidRPr="00300B1B" w:rsidR="00287BAC" w:rsidP="00D0382C" w:rsidRDefault="00287BAC" w14:paraId="0BE3C815" w14:textId="60F406C4">
                          <w:pPr>
                            <w:rPr>
                              <w:i/>
                              <w:sz w:val="20"/>
                            </w:rPr>
                          </w:pPr>
                          <w:r w:rsidRPr="00300B1B">
                            <w:rPr>
                              <w:i/>
                              <w:sz w:val="20"/>
                            </w:rPr>
                            <w:t>This manual contains accessibility and accommodations information for the</w:t>
                          </w:r>
                          <w:r>
                            <w:rPr>
                              <w:i/>
                              <w:sz w:val="20"/>
                            </w:rPr>
                            <w:t xml:space="preserve"> ACCESS for ELLs, DLM, </w:t>
                          </w:r>
                          <w:r w:rsidRPr="00300B1B">
                            <w:rPr>
                              <w:i/>
                              <w:sz w:val="20"/>
                            </w:rPr>
                            <w:t>RICAS, NGSA, PSAT</w:t>
                          </w:r>
                          <w:r>
                            <w:rPr>
                              <w:i/>
                              <w:sz w:val="20"/>
                            </w:rPr>
                            <w:t xml:space="preserve"> </w:t>
                          </w:r>
                          <w:r w:rsidRPr="00300B1B">
                            <w:rPr>
                              <w:i/>
                              <w:sz w:val="20"/>
                            </w:rPr>
                            <w:t xml:space="preserve">10, and </w:t>
                          </w:r>
                          <w:r>
                            <w:rPr>
                              <w:i/>
                              <w:sz w:val="20"/>
                            </w:rPr>
                            <w:t xml:space="preserve">RI </w:t>
                          </w:r>
                          <w:r w:rsidRPr="00300B1B">
                            <w:rPr>
                              <w:i/>
                              <w:sz w:val="20"/>
                            </w:rPr>
                            <w:t xml:space="preserve">SAT </w:t>
                          </w:r>
                          <w:r>
                            <w:rPr>
                              <w:i/>
                              <w:sz w:val="20"/>
                            </w:rPr>
                            <w:t xml:space="preserve">School Day </w:t>
                          </w:r>
                          <w:r w:rsidRPr="00300B1B">
                            <w:rPr>
                              <w:i/>
                              <w:sz w:val="20"/>
                            </w:rPr>
                            <w:t xml:space="preserve">assessments. </w:t>
                          </w:r>
                        </w:p>
                      </w:txbxContent>
                    </v:textbox>
                    <w10:wrap anchorx="page" anchory="page"/>
                  </v:rect>
                </w:pict>
              </mc:Fallback>
            </mc:AlternateContent>
          </w:r>
          <w:r>
            <w:rPr>
              <w:color w:val="2B579A"/>
              <w:shd w:val="clear" w:color="auto" w:fill="E6E6E6"/>
            </w:rPr>
            <mc:AlternateContent>
              <mc:Choice Requires="wps">
                <w:drawing>
                  <wp:anchor distT="0" distB="0" distL="114300" distR="114300" simplePos="0" relativeHeight="251658241" behindDoc="0" locked="0" layoutInCell="1" allowOverlap="1" wp14:anchorId="08B859DD" wp14:editId="0ED82BC9">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4D2C2C" w:rsidR="00287BAC" w:rsidP="0042526D" w:rsidRDefault="00287BAC" w14:paraId="54584057" w14:textId="4B973819">
                                <w:pPr>
                                  <w:jc w:val="center"/>
                                </w:pPr>
                              </w:p>
                            </w:txbxContent>
                          </wps:txbx>
                          <wps:bodyPr rot="0" spcFirstLastPara="0" vertOverflow="overflow" horzOverflow="overflow" vert="horz" wrap="square" lIns="182880" tIns="45720" rIns="182880" bIns="45720" numCol="1" spcCol="0" rtlCol="0" fromWordArt="0" anchor="b"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w14:anchorId="588E34A7">
                  <v:rect id="Rectangle 472" style="position:absolute;margin-left:0;margin-top:0;width:148.1pt;height:760.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bottom" o:spid="_x0000_s1027" fillcolor="#444d26 [3215]" stroked="f" strokeweight="2pt" w14:anchorId="08B859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trlAIAAIoFAAAOAAAAZHJzL2Uyb0RvYy54bWysVE1v2zAMvQ/YfxB0X20HS5sZdYqgRYcB&#10;QVusHXpWZKk2JouapMTOfv0oyXa7rthhmA+GJJKP5OPH+cXQKXIQ1rWgK1qc5JQIzaFu9VNFvz1c&#10;f1hR4jzTNVOgRUWPwtGL9ft3570pxQIaULWwBEG0K3tT0cZ7U2aZ443omDsBIzQKJdiOebzap6y2&#10;rEf0TmWLPD/NerC1scCFc/h6lYR0HfGlFNzfSumEJ6qiGJuPfxv/u/DP1uesfLLMNC0fw2D/EEXH&#10;Wo1OZ6gr5hnZ2/YPqK7lFhxIf8Khy0DKlouYA2ZT5K+yuW+YETEXJMeZmSb3/2D5zeHe3NkQujNb&#10;4N8dMpL1xpWzJFzcqDNI2wVdDJwMkcXjzKIYPOH4WKxW+eoMyeYo+3S6XK6KyHPGysncWOc/C+hI&#10;OFTUYpkie+ywdT4EwMpJJUYGqq2vW6XiJbSGuFSWHBgW1Q+LUES0cC+1lA66GoJVEoeXmFjKJWbl&#10;j0oEPaW/CknaGqNfxEBi/z07YZwL7Yskalgtku9ljt/kfQorxhIBA7JE/zP2CDBpJpAJO0U56gdT&#10;Edt3Ns7/Flgyni2iZ9B+Nu5aDfYtAIVZjZ6T/kRSoiaw5IfdgNxgYYNmeNlBfbyzxEIaJ2f4dYuF&#10;3DLn75jF+cHi407wt/iTCvqKwniipAH78633oI9tjVJKepzHirofe2YFJeqLxoYvVgvsK5zgePu4&#10;PFvgxf4m2r0U6X13CdgfBe4fw+MxGHg1HaWF7hGXxyb4RRHTHL1XdDcdL33aE7h8uNhsohIOrWF+&#10;q+8ND9CB59CoD8Mjs2bsZo+DcAPT7LLyVVMn3WCpYbP3INvY8c+8jhXAgY+tNC6nsFFe3qPW8wpd&#10;/wIAAP//AwBQSwMEFAAGAAgAAAAhAKkG7QXcAAAABgEAAA8AAABkcnMvZG93bnJldi54bWxMj0FL&#10;w0AQhe+C/2EZwZvdGGxo02yKFEQ9Wj3U2zQ7JqHZ2TS7aaO/3tGLXh4M7/HeN8V6cp060RBazwZu&#10;Zwko4srblmsDb68PNwtQISJb7DyTgU8KsC4vLwrMrT/zC522sVZSwiFHA02Mfa51qBpyGGa+Jxbv&#10;ww8Oo5xDre2AZyl3nU6TJNMOW5aFBnvaNFQdtqMzsNkdsF3gkY7Z+9cTV+Pz3eNubsz11XS/AhVp&#10;in9h+MEXdCiFae9HtkF1BuSR+KvipcssBbWX0DxNMtBlof/jl98AAAD//wMAUEsBAi0AFAAGAAgA&#10;AAAhALaDOJL+AAAA4QEAABMAAAAAAAAAAAAAAAAAAAAAAFtDb250ZW50X1R5cGVzXS54bWxQSwEC&#10;LQAUAAYACAAAACEAOP0h/9YAAACUAQAACwAAAAAAAAAAAAAAAAAvAQAAX3JlbHMvLnJlbHNQSwEC&#10;LQAUAAYACAAAACEAEYaLa5QCAACKBQAADgAAAAAAAAAAAAAAAAAuAgAAZHJzL2Uyb0RvYy54bWxQ&#10;SwECLQAUAAYACAAAACEAqQbtBdwAAAAGAQAADwAAAAAAAAAAAAAAAADuBAAAZHJzL2Rvd25yZXYu&#10;eG1sUEsFBgAAAAAEAAQA8wAAAPcFAAAAAA==&#10;">
                    <v:textbox inset="14.4pt,,14.4pt">
                      <w:txbxContent>
                        <w:p w:rsidRPr="004D2C2C" w:rsidR="00287BAC" w:rsidP="0042526D" w:rsidRDefault="00287BAC" w14:paraId="672A6659" w14:textId="4B973819">
                          <w:pPr>
                            <w:jc w:val="center"/>
                          </w:pPr>
                        </w:p>
                      </w:txbxContent>
                    </v:textbox>
                    <w10:wrap anchorx="page" anchory="page"/>
                  </v:rect>
                </w:pict>
              </mc:Fallback>
            </mc:AlternateContent>
          </w:r>
        </w:p>
        <w:p w:rsidR="00D0382C" w:rsidRDefault="00D0382C" w14:paraId="289004E4" w14:textId="77777777"/>
        <w:p w:rsidRPr="00C311CC" w:rsidR="00E64484" w:rsidP="00873102" w:rsidRDefault="0044410A" w14:paraId="1992DB12" w14:textId="57892BA7">
          <w:pPr>
            <w:spacing w:before="0" w:after="240"/>
            <w:rPr>
              <w:rFonts w:cs="Times New Roman" w:eastAsiaTheme="majorEastAsia"/>
              <w:b/>
              <w:bCs/>
              <w:sz w:val="28"/>
              <w:szCs w:val="28"/>
            </w:rPr>
            <w:sectPr w:rsidRPr="00C311CC" w:rsidR="00E64484" w:rsidSect="00300B1B">
              <w:headerReference w:type="default" r:id="rId12"/>
              <w:footerReference w:type="default" r:id="rId13"/>
              <w:headerReference w:type="first" r:id="rId14"/>
              <w:footerReference w:type="first" r:id="rId15"/>
              <w:type w:val="continuous"/>
              <w:pgSz w:w="12240" w:h="15840" w:code="1"/>
              <w:pgMar w:top="990" w:right="810" w:bottom="576" w:left="1080" w:header="720" w:footer="616" w:gutter="0"/>
              <w:pgNumType w:start="0"/>
              <w:cols w:space="720"/>
              <w:noEndnote/>
              <w:titlePg/>
              <w:docGrid w:linePitch="299"/>
            </w:sectPr>
          </w:pPr>
          <w:r>
            <w:rPr>
              <w:rFonts w:cs="Times New Roman" w:eastAsiaTheme="majorEastAsia"/>
              <w:b/>
              <w:color w:val="2B579A"/>
              <w:sz w:val="28"/>
              <w:szCs w:val="28"/>
              <w:shd w:val="clear" w:color="auto" w:fill="E6E6E6"/>
            </w:rPr>
            <mc:AlternateContent>
              <mc:Choice Requires="wps">
                <w:drawing>
                  <wp:anchor distT="0" distB="0" distL="114300" distR="114300" simplePos="0" relativeHeight="251658242" behindDoc="0" locked="0" layoutInCell="1" allowOverlap="1" wp14:anchorId="244FF599" wp14:editId="3F4E9876">
                    <wp:simplePos x="0" y="0"/>
                    <wp:positionH relativeFrom="column">
                      <wp:posOffset>-351155</wp:posOffset>
                    </wp:positionH>
                    <wp:positionV relativeFrom="paragraph">
                      <wp:posOffset>3112770</wp:posOffset>
                    </wp:positionV>
                    <wp:extent cx="4271645" cy="421419"/>
                    <wp:effectExtent l="0" t="0" r="0" b="0"/>
                    <wp:wrapNone/>
                    <wp:docPr id="1" name="Text Box 1"/>
                    <wp:cNvGraphicFramePr/>
                    <a:graphic xmlns:a="http://schemas.openxmlformats.org/drawingml/2006/main">
                      <a:graphicData uri="http://schemas.microsoft.com/office/word/2010/wordprocessingShape">
                        <wps:wsp>
                          <wps:cNvSpPr txBox="1"/>
                          <wps:spPr>
                            <a:xfrm>
                              <a:off x="0" y="0"/>
                              <a:ext cx="4271645" cy="421419"/>
                            </a:xfrm>
                            <a:prstGeom prst="rect">
                              <a:avLst/>
                            </a:prstGeom>
                            <a:noFill/>
                            <a:ln w="6350">
                              <a:noFill/>
                            </a:ln>
                          </wps:spPr>
                          <wps:txbx>
                            <w:txbxContent>
                              <w:p w:rsidRPr="0044410A" w:rsidR="00287BAC" w:rsidRDefault="00287BAC" w14:paraId="6C73E474" w14:textId="77777777">
                                <w:pPr>
                                  <w:rPr>
                                    <w:sz w:val="28"/>
                                  </w:rPr>
                                </w:pPr>
                                <w:r w:rsidRPr="0044410A">
                                  <w:rPr>
                                    <w:sz w:val="28"/>
                                  </w:rPr>
                                  <w:t>Rhode Island State Assessment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12297A3">
                  <v:shapetype id="_x0000_t202" coordsize="21600,21600" o:spt="202" path="m,l,21600r21600,l21600,xe" w14:anchorId="244FF599">
                    <v:stroke joinstyle="miter"/>
                    <v:path gradientshapeok="t" o:connecttype="rect"/>
                  </v:shapetype>
                  <v:shape id="Text Box 1" style="position:absolute;margin-left:-27.65pt;margin-top:245.1pt;width:336.35pt;height:3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140HAIAADMEAAAOAAAAZHJzL2Uyb0RvYy54bWysU8tu2zAQvBfIPxC8x7JU2WkEy4GbwEUB&#10;IwngFDnTFGkJoLgsSVtyv75Lyi+kPRW9ULvc1T5mhrOHvlVkL6xrQJc0HY0pEZpD1ehtSX+8LW+/&#10;UOI80xVToEVJD8LRh/nNp1lnCpFBDaoSlmAR7YrOlLT23hRJ4ngtWuZGYITGoATbMo+u3SaVZR1W&#10;b1WSjcfTpANbGQtcOIe3T0OQzmN9KQX3L1I64YkqKc7m42njuQlnMp+xYmuZqRt+HIP9wxQtazQ2&#10;PZd6Yp6RnW3+KNU23IID6Ucc2gSkbLiIO+A26fjDNuuaGRF3QXCcOcPk/l9Z/rxfm1dLfP8VeiQw&#10;ANIZVzi8DPv00rbhi5MSjCOEhzNsoveE42We3aXTfEIJx1iepXl6H8okl7+Ndf6bgJYEo6QWaYlo&#10;sf3K+SH1lBKaaVg2SkVqlCZdSaefJ+P4wzmCxZXGHpdZg+X7TU+aqqTZaY8NVAdcz8LAvDN82eAM&#10;K+b8K7NINW6E8vUveEgF2AuOFiU12F9/uw/5yABGKelQOiV1P3fMCkrUd43c3Kd5HrQWnXxyl6Fj&#10;ryOb64jetY+A6kzxoRgezZDv1cmUFtp3VPkidMUQ0xx7l9SfzEc/CBpfCReLRUxCdRnmV3pteCgd&#10;UA0Iv/XvzJojDR4JfIaTyFjxgY0hd+BjsfMgm0hVwHlA9Qg/KjOSfXxFQfrXfsy6vPX5bwAAAP//&#10;AwBQSwMEFAAGAAgAAAAhAHDxFbXjAAAACwEAAA8AAABkcnMvZG93bnJldi54bWxMj8FOwzAQRO9I&#10;/IO1SNxap6EOJcSpqkgVEoJDSy/cNrGbRNjrELtt4OsxJziu5mnmbbGerGFnPfrekYTFPAGmqXGq&#10;p1bC4W07WwHzAUmhcaQlfGkP6/L6qsBcuQvt9HkfWhZLyOcooQthyDn3Tact+rkbNMXs6EaLIZ5j&#10;y9WIl1huDU+TJOMWe4oLHQ666nTzsT9ZCc/V9hV3dWpX36Z6ejluhs/Du5Dy9mbaPAILegp/MPzq&#10;R3Uoo1PtTqQ8MxJmQtxFVMLyIUmBRSJb3C+B1RKEyDLgZcH//1D+AAAA//8DAFBLAQItABQABgAI&#10;AAAAIQC2gziS/gAAAOEBAAATAAAAAAAAAAAAAAAAAAAAAABbQ29udGVudF9UeXBlc10ueG1sUEsB&#10;Ai0AFAAGAAgAAAAhADj9If/WAAAAlAEAAAsAAAAAAAAAAAAAAAAALwEAAF9yZWxzLy5yZWxzUEsB&#10;Ai0AFAAGAAgAAAAhAKBXXjQcAgAAMwQAAA4AAAAAAAAAAAAAAAAALgIAAGRycy9lMm9Eb2MueG1s&#10;UEsBAi0AFAAGAAgAAAAhAHDxFbXjAAAACwEAAA8AAAAAAAAAAAAAAAAAdgQAAGRycy9kb3ducmV2&#10;LnhtbFBLBQYAAAAABAAEAPMAAACGBQAAAAA=&#10;">
                    <v:textbox>
                      <w:txbxContent>
                        <w:p w:rsidRPr="0044410A" w:rsidR="00287BAC" w:rsidRDefault="00287BAC" w14:paraId="69BEFB4A" w14:textId="77777777">
                          <w:pPr>
                            <w:rPr>
                              <w:sz w:val="28"/>
                            </w:rPr>
                          </w:pPr>
                          <w:r w:rsidRPr="0044410A">
                            <w:rPr>
                              <w:sz w:val="28"/>
                            </w:rPr>
                            <w:t>Rhode Island State Assessment Program</w:t>
                          </w:r>
                        </w:p>
                      </w:txbxContent>
                    </v:textbox>
                  </v:shape>
                </w:pict>
              </mc:Fallback>
            </mc:AlternateContent>
          </w:r>
          <w:r w:rsidRPr="00673D9A">
            <w:rPr>
              <w:color w:val="2B579A"/>
              <w:shd w:val="clear" w:color="auto" w:fill="E6E6E6"/>
            </w:rPr>
            <w:drawing>
              <wp:anchor distT="0" distB="0" distL="114300" distR="114300" simplePos="0" relativeHeight="251658243" behindDoc="1" locked="0" layoutInCell="1" allowOverlap="1" wp14:anchorId="1677EC29" wp14:editId="62415C64">
                <wp:simplePos x="0" y="0"/>
                <wp:positionH relativeFrom="column">
                  <wp:posOffset>959540</wp:posOffset>
                </wp:positionH>
                <wp:positionV relativeFrom="paragraph">
                  <wp:posOffset>7635129</wp:posOffset>
                </wp:positionV>
                <wp:extent cx="2520315" cy="551815"/>
                <wp:effectExtent l="0" t="0" r="0" b="635"/>
                <wp:wrapTight wrapText="bothSides">
                  <wp:wrapPolygon edited="0">
                    <wp:start x="1306" y="0"/>
                    <wp:lineTo x="0" y="2983"/>
                    <wp:lineTo x="0" y="17151"/>
                    <wp:lineTo x="1143" y="20879"/>
                    <wp:lineTo x="6041" y="20879"/>
                    <wp:lineTo x="21388" y="18642"/>
                    <wp:lineTo x="21388" y="2983"/>
                    <wp:lineTo x="6041" y="0"/>
                    <wp:lineTo x="1306" y="0"/>
                  </wp:wrapPolygon>
                </wp:wrapTight>
                <wp:docPr id="11" name="Picture 11" descr="C:\Users\tuckke\AppData\Local\Microsoft\Windows\Temporary Internet Files\Content.Outlook\P60B5OWZ\Ride-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ckke\AppData\Local\Microsoft\Windows\Temporary Internet Files\Content.Outlook\P60B5OWZ\Ride-Logo (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0315" cy="551815"/>
                        </a:xfrm>
                        <a:prstGeom prst="rect">
                          <a:avLst/>
                        </a:prstGeom>
                        <a:noFill/>
                        <a:ln w="9525">
                          <a:noFill/>
                          <a:miter lim="800000"/>
                          <a:headEnd/>
                          <a:tailEnd/>
                        </a:ln>
                      </pic:spPr>
                    </pic:pic>
                  </a:graphicData>
                </a:graphic>
                <wp14:sizeRelH relativeFrom="margin">
                  <wp14:pctWidth>0</wp14:pctWidth>
                </wp14:sizeRelH>
              </wp:anchor>
            </w:drawing>
          </w:r>
          <w:r w:rsidRPr="226BA2D9" w:rsidR="00D0382C">
            <w:rPr>
              <w:rFonts w:cs="Times New Roman" w:eastAsiaTheme="majorEastAsia"/>
              <w:b/>
              <w:bCs/>
              <w:sz w:val="28"/>
              <w:szCs w:val="28"/>
            </w:rPr>
            <w:br w:type="page"/>
          </w:r>
        </w:p>
      </w:sdtContent>
    </w:sdt>
    <w:p w:rsidR="00CE2EE5" w:rsidP="00DC5F8D" w:rsidRDefault="00045244" w14:paraId="14A60192" w14:textId="77777777">
      <w:pPr>
        <w:jc w:val="center"/>
      </w:pPr>
      <w:bookmarkStart w:name="_Toc477595452" w:id="0"/>
      <w:r>
        <w:rPr>
          <w:color w:val="2B579A"/>
          <w:shd w:val="clear" w:color="auto" w:fill="E6E6E6"/>
        </w:rPr>
        <w:lastRenderedPageBreak/>
        <mc:AlternateContent>
          <mc:Choice Requires="wps">
            <w:drawing>
              <wp:anchor distT="4294967295" distB="4294967295" distL="114300" distR="114300" simplePos="0" relativeHeight="251658244" behindDoc="0" locked="0" layoutInCell="1" allowOverlap="1" wp14:anchorId="00186CA4" wp14:editId="440C8108">
                <wp:simplePos x="0" y="0"/>
                <wp:positionH relativeFrom="column">
                  <wp:posOffset>0</wp:posOffset>
                </wp:positionH>
                <wp:positionV relativeFrom="paragraph">
                  <wp:posOffset>276224</wp:posOffset>
                </wp:positionV>
                <wp:extent cx="6055360" cy="0"/>
                <wp:effectExtent l="0" t="19050" r="2540" b="0"/>
                <wp:wrapNone/>
                <wp:docPr id="2450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2A206FF">
              <v:line id="Line 51" style="position:absolute;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2.25pt" from="0,21.75pt" to="476.8pt,21.75pt" w14:anchorId="4C3C24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FmsQEAAEkDAAAOAAAAZHJzL2Uyb0RvYy54bWysU01v2zAMvQ/YfxB0X+xkSFYYcXpI1126&#10;LUC7H8BIsi1MFgVSiZN/P0lNsmK7DfNBoPjx9PhIr+9PoxNHQ2zRt3I+q6UwXqG2vm/lj5fHD3dS&#10;cASvwaE3rTwblveb9+/WU2jMAgd02pBIIJ6bKbRyiDE0VcVqMCPwDIPxKdghjRDTlfpKE0wJfXTV&#10;oq5X1YSkA6EyzMn78BqUm4LfdUbF713HJgrXysQtlpPKuc9ntVlD0xOEwaoLDfgHFiNYnx69QT1A&#10;BHEg+xfUaBUhYxdnCscKu84qU3pI3czrP7p5HiCY0ksSh8NNJv5/sOrbcet3lKmrk38OT6h+svC4&#10;HcD3phB4OYc0uHmWqpoCN7eSfOGwI7GfvqJOOXCIWFQ4dTRmyNSfOBWxzzexzSkKlZyrern8uEoz&#10;UddYBc21MBDHLwZHkY1WOuuzDtDA8YljJgLNNSW7PT5a58osnRdTKxd3y0/LUsHorM7RnMfU77eO&#10;xBHyOpSvtJUib9MID14XtMGA/nyxI1j3aqfXnb+okQXI28bNHvV5R1eV0rwKzctu5YV4ey/Vv/+A&#10;zS8AAAD//wMAUEsDBBQABgAIAAAAIQBERcES3AAAAAYBAAAPAAAAZHJzL2Rvd25yZXYueG1sTI9B&#10;a8JAEIXvBf/DMkIvpW6sVWyajVihtyJoi3icZMckmJ0Nu6uJ/75bemiP897jvW+y1WBacSXnG8sK&#10;ppMEBHFpdcOVgq/P98clCB+QNbaWScGNPKzy0V2GqbY97+i6D5WIJexTVFCH0KVS+rImg35iO+Lo&#10;nawzGOLpKqkd9rHctPIpSRbSYMNxocaONjWV5/3FKChxu9ni6SB7DMf120PxcXPVUqn78bB+BRFo&#10;CH9h+MGP6JBHpsJeWHvRKoiPBAXPszmI6L7MZwsQxa8g80z+x8+/AQAA//8DAFBLAQItABQABgAI&#10;AAAAIQC2gziS/gAAAOEBAAATAAAAAAAAAAAAAAAAAAAAAABbQ29udGVudF9UeXBlc10ueG1sUEsB&#10;Ai0AFAAGAAgAAAAhADj9If/WAAAAlAEAAAsAAAAAAAAAAAAAAAAALwEAAF9yZWxzLy5yZWxzUEsB&#10;Ai0AFAAGAAgAAAAhAIAKAWaxAQAASQMAAA4AAAAAAAAAAAAAAAAALgIAAGRycy9lMm9Eb2MueG1s&#10;UEsBAi0AFAAGAAgAAAAhAERFwRLcAAAABgEAAA8AAAAAAAAAAAAAAAAACwQAAGRycy9kb3ducmV2&#10;LnhtbFBLBQYAAAAABAAEAPMAAAAUBQAAAAA=&#10;"/>
            </w:pict>
          </mc:Fallback>
        </mc:AlternateContent>
      </w:r>
      <w:r w:rsidRPr="3C7CFA88" w:rsidR="00CD5673">
        <w:rPr>
          <w:b/>
          <w:bCs/>
          <w:sz w:val="32"/>
          <w:szCs w:val="32"/>
        </w:rPr>
        <w:t>TABLE OF CONTENTS</w:t>
      </w:r>
    </w:p>
    <w:bookmarkStart w:name="_Toc452022690" w:id="1"/>
    <w:bookmarkEnd w:id="0"/>
    <w:p w:rsidR="00287BAC" w:rsidP="30185390" w:rsidRDefault="00717D4C" w14:paraId="5F2D9D70" w14:textId="277DD7B2">
      <w:pPr>
        <w:pStyle w:val="TOC1"/>
        <w:tabs>
          <w:tab w:val="right" w:leader="dot" w:pos="10350"/>
        </w:tabs>
        <w:rPr>
          <w:rFonts w:asciiTheme="minorHAnsi" w:hAnsiTheme="minorHAnsi" w:eastAsiaTheme="minorEastAsia" w:cstheme="minorBidi"/>
          <w:sz w:val="22"/>
          <w:szCs w:val="22"/>
        </w:rPr>
      </w:pPr>
      <w:r>
        <w:rPr>
          <w:color w:val="2B579A"/>
          <w:shd w:val="clear" w:color="auto" w:fill="E6E6E6"/>
        </w:rPr>
        <w:fldChar w:fldCharType="begin"/>
      </w:r>
      <w:r w:rsidR="005F1EB2">
        <w:instrText>TOC \o "1-3" \h \z \u</w:instrText>
      </w:r>
      <w:r>
        <w:rPr>
          <w:color w:val="2B579A"/>
          <w:shd w:val="clear" w:color="auto" w:fill="E6E6E6"/>
        </w:rPr>
        <w:fldChar w:fldCharType="separate"/>
      </w:r>
      <w:hyperlink w:anchor="_Toc2136744166">
        <w:r w:rsidRPr="30185390" w:rsidR="30185390">
          <w:rPr>
            <w:rStyle w:val="Hyperlink"/>
          </w:rPr>
          <w:t>I. Introduction</w:t>
        </w:r>
        <w:r w:rsidR="005F1EB2">
          <w:tab/>
        </w:r>
        <w:r w:rsidR="005F1EB2">
          <w:rPr>
            <w:color w:val="2B579A"/>
            <w:shd w:val="clear" w:color="auto" w:fill="E6E6E6"/>
          </w:rPr>
          <w:fldChar w:fldCharType="begin"/>
        </w:r>
        <w:r w:rsidR="005F1EB2">
          <w:instrText>PAGEREF _Toc2136744166 \h</w:instrText>
        </w:r>
        <w:r w:rsidR="005F1EB2">
          <w:rPr>
            <w:color w:val="2B579A"/>
            <w:shd w:val="clear" w:color="auto" w:fill="E6E6E6"/>
          </w:rPr>
        </w:r>
        <w:r w:rsidR="005F1EB2">
          <w:rPr>
            <w:color w:val="2B579A"/>
            <w:shd w:val="clear" w:color="auto" w:fill="E6E6E6"/>
          </w:rPr>
          <w:fldChar w:fldCharType="separate"/>
        </w:r>
        <w:r w:rsidR="00BE5A7C">
          <w:t>1</w:t>
        </w:r>
        <w:r w:rsidR="005F1EB2">
          <w:rPr>
            <w:color w:val="2B579A"/>
            <w:shd w:val="clear" w:color="auto" w:fill="E6E6E6"/>
          </w:rPr>
          <w:fldChar w:fldCharType="end"/>
        </w:r>
      </w:hyperlink>
    </w:p>
    <w:p w:rsidR="00287BAC" w:rsidP="30185390" w:rsidRDefault="00000000" w14:paraId="73FDBF75" w14:textId="119F369A">
      <w:pPr>
        <w:pStyle w:val="TOC2"/>
        <w:tabs>
          <w:tab w:val="right" w:leader="dot" w:pos="10350"/>
        </w:tabs>
        <w:rPr>
          <w:rFonts w:asciiTheme="minorHAnsi" w:hAnsiTheme="minorHAnsi" w:eastAsiaTheme="minorEastAsia" w:cstheme="minorBidi"/>
          <w:sz w:val="22"/>
          <w:szCs w:val="22"/>
        </w:rPr>
      </w:pPr>
      <w:hyperlink w:anchor="_Toc1232180387">
        <w:r w:rsidRPr="30185390" w:rsidR="30185390">
          <w:rPr>
            <w:rStyle w:val="Hyperlink"/>
          </w:rPr>
          <w:t>Test Support Categories</w:t>
        </w:r>
        <w:r w:rsidR="00717D4C">
          <w:tab/>
        </w:r>
        <w:r w:rsidR="00717D4C">
          <w:rPr>
            <w:color w:val="2B579A"/>
            <w:shd w:val="clear" w:color="auto" w:fill="E6E6E6"/>
          </w:rPr>
          <w:fldChar w:fldCharType="begin"/>
        </w:r>
        <w:r w:rsidR="00717D4C">
          <w:instrText>PAGEREF _Toc1232180387 \h</w:instrText>
        </w:r>
        <w:r w:rsidR="00717D4C">
          <w:rPr>
            <w:color w:val="2B579A"/>
            <w:shd w:val="clear" w:color="auto" w:fill="E6E6E6"/>
          </w:rPr>
        </w:r>
        <w:r w:rsidR="00717D4C">
          <w:rPr>
            <w:color w:val="2B579A"/>
            <w:shd w:val="clear" w:color="auto" w:fill="E6E6E6"/>
          </w:rPr>
          <w:fldChar w:fldCharType="separate"/>
        </w:r>
        <w:r w:rsidR="00BE5A7C">
          <w:t>1</w:t>
        </w:r>
        <w:r w:rsidR="00717D4C">
          <w:rPr>
            <w:color w:val="2B579A"/>
            <w:shd w:val="clear" w:color="auto" w:fill="E6E6E6"/>
          </w:rPr>
          <w:fldChar w:fldCharType="end"/>
        </w:r>
      </w:hyperlink>
    </w:p>
    <w:p w:rsidR="00287BAC" w:rsidP="30185390" w:rsidRDefault="00000000" w14:paraId="68A6E051" w14:textId="6FCB05D2">
      <w:pPr>
        <w:pStyle w:val="TOC1"/>
        <w:tabs>
          <w:tab w:val="right" w:leader="dot" w:pos="10350"/>
        </w:tabs>
        <w:rPr>
          <w:rFonts w:asciiTheme="minorHAnsi" w:hAnsiTheme="minorHAnsi" w:eastAsiaTheme="minorEastAsia" w:cstheme="minorBidi"/>
          <w:sz w:val="22"/>
          <w:szCs w:val="22"/>
        </w:rPr>
      </w:pPr>
      <w:hyperlink w:anchor="_Toc1035954320">
        <w:r w:rsidRPr="30185390" w:rsidR="30185390">
          <w:rPr>
            <w:rStyle w:val="Hyperlink"/>
          </w:rPr>
          <w:t>Navigating the table of test supports</w:t>
        </w:r>
        <w:r w:rsidR="00717D4C">
          <w:tab/>
        </w:r>
        <w:r w:rsidR="00717D4C">
          <w:rPr>
            <w:color w:val="2B579A"/>
            <w:shd w:val="clear" w:color="auto" w:fill="E6E6E6"/>
          </w:rPr>
          <w:fldChar w:fldCharType="begin"/>
        </w:r>
        <w:r w:rsidR="00717D4C">
          <w:instrText>PAGEREF _Toc1035954320 \h</w:instrText>
        </w:r>
        <w:r w:rsidR="00717D4C">
          <w:rPr>
            <w:color w:val="2B579A"/>
            <w:shd w:val="clear" w:color="auto" w:fill="E6E6E6"/>
          </w:rPr>
        </w:r>
        <w:r w:rsidR="00717D4C">
          <w:rPr>
            <w:color w:val="2B579A"/>
            <w:shd w:val="clear" w:color="auto" w:fill="E6E6E6"/>
          </w:rPr>
          <w:fldChar w:fldCharType="separate"/>
        </w:r>
        <w:r w:rsidR="00BE5A7C">
          <w:t>1</w:t>
        </w:r>
        <w:r w:rsidR="00717D4C">
          <w:rPr>
            <w:color w:val="2B579A"/>
            <w:shd w:val="clear" w:color="auto" w:fill="E6E6E6"/>
          </w:rPr>
          <w:fldChar w:fldCharType="end"/>
        </w:r>
      </w:hyperlink>
    </w:p>
    <w:p w:rsidR="00287BAC" w:rsidP="30185390" w:rsidRDefault="00000000" w14:paraId="64F86428" w14:textId="757D578E">
      <w:pPr>
        <w:pStyle w:val="TOC1"/>
        <w:tabs>
          <w:tab w:val="right" w:leader="dot" w:pos="10350"/>
        </w:tabs>
        <w:rPr>
          <w:rFonts w:asciiTheme="minorHAnsi" w:hAnsiTheme="minorHAnsi" w:eastAsiaTheme="minorEastAsia" w:cstheme="minorBidi"/>
          <w:sz w:val="22"/>
          <w:szCs w:val="22"/>
        </w:rPr>
      </w:pPr>
      <w:hyperlink w:anchor="_Toc1984039935">
        <w:r w:rsidRPr="30185390" w:rsidR="30185390">
          <w:rPr>
            <w:rStyle w:val="Hyperlink"/>
          </w:rPr>
          <w:t>I. Accessibility Features</w:t>
        </w:r>
        <w:r w:rsidR="00717D4C">
          <w:tab/>
        </w:r>
        <w:r w:rsidR="00717D4C">
          <w:rPr>
            <w:color w:val="2B579A"/>
            <w:shd w:val="clear" w:color="auto" w:fill="E6E6E6"/>
          </w:rPr>
          <w:fldChar w:fldCharType="begin"/>
        </w:r>
        <w:r w:rsidR="00717D4C">
          <w:instrText>PAGEREF _Toc1984039935 \h</w:instrText>
        </w:r>
        <w:r w:rsidR="00717D4C">
          <w:rPr>
            <w:color w:val="2B579A"/>
            <w:shd w:val="clear" w:color="auto" w:fill="E6E6E6"/>
          </w:rPr>
        </w:r>
        <w:r w:rsidR="00717D4C">
          <w:rPr>
            <w:color w:val="2B579A"/>
            <w:shd w:val="clear" w:color="auto" w:fill="E6E6E6"/>
          </w:rPr>
          <w:fldChar w:fldCharType="separate"/>
        </w:r>
        <w:r w:rsidR="00BE5A7C">
          <w:t>1</w:t>
        </w:r>
        <w:r w:rsidR="00717D4C">
          <w:rPr>
            <w:color w:val="2B579A"/>
            <w:shd w:val="clear" w:color="auto" w:fill="E6E6E6"/>
          </w:rPr>
          <w:fldChar w:fldCharType="end"/>
        </w:r>
      </w:hyperlink>
    </w:p>
    <w:p w:rsidR="00287BAC" w:rsidP="30185390" w:rsidRDefault="00000000" w14:paraId="28273F7B" w14:textId="3E855470">
      <w:pPr>
        <w:pStyle w:val="TOC2"/>
        <w:tabs>
          <w:tab w:val="right" w:leader="dot" w:pos="10350"/>
        </w:tabs>
        <w:rPr>
          <w:rFonts w:asciiTheme="minorHAnsi" w:hAnsiTheme="minorHAnsi" w:eastAsiaTheme="minorEastAsia" w:cstheme="minorBidi"/>
          <w:sz w:val="22"/>
          <w:szCs w:val="22"/>
        </w:rPr>
      </w:pPr>
      <w:hyperlink w:anchor="_Toc841203939">
        <w:r w:rsidRPr="30185390" w:rsidR="30185390">
          <w:rPr>
            <w:rStyle w:val="Hyperlink"/>
          </w:rPr>
          <w:t>Table 1: Accessibility Features (available to any student, regardless of disability or EL status)</w:t>
        </w:r>
        <w:r w:rsidR="00717D4C">
          <w:tab/>
        </w:r>
        <w:r w:rsidR="00717D4C">
          <w:rPr>
            <w:color w:val="2B579A"/>
            <w:shd w:val="clear" w:color="auto" w:fill="E6E6E6"/>
          </w:rPr>
          <w:fldChar w:fldCharType="begin"/>
        </w:r>
        <w:r w:rsidR="00717D4C">
          <w:instrText>PAGEREF _Toc841203939 \h</w:instrText>
        </w:r>
        <w:r w:rsidR="00717D4C">
          <w:rPr>
            <w:color w:val="2B579A"/>
            <w:shd w:val="clear" w:color="auto" w:fill="E6E6E6"/>
          </w:rPr>
        </w:r>
        <w:r w:rsidR="00717D4C">
          <w:rPr>
            <w:color w:val="2B579A"/>
            <w:shd w:val="clear" w:color="auto" w:fill="E6E6E6"/>
          </w:rPr>
          <w:fldChar w:fldCharType="separate"/>
        </w:r>
        <w:r w:rsidR="00BE5A7C">
          <w:t>2</w:t>
        </w:r>
        <w:r w:rsidR="00717D4C">
          <w:rPr>
            <w:color w:val="2B579A"/>
            <w:shd w:val="clear" w:color="auto" w:fill="E6E6E6"/>
          </w:rPr>
          <w:fldChar w:fldCharType="end"/>
        </w:r>
      </w:hyperlink>
    </w:p>
    <w:p w:rsidR="00287BAC" w:rsidP="30185390" w:rsidRDefault="00000000" w14:paraId="04BB0936" w14:textId="0CDA7843">
      <w:pPr>
        <w:pStyle w:val="TOC1"/>
        <w:tabs>
          <w:tab w:val="right" w:leader="dot" w:pos="10350"/>
        </w:tabs>
        <w:rPr>
          <w:rFonts w:asciiTheme="minorHAnsi" w:hAnsiTheme="minorHAnsi" w:eastAsiaTheme="minorEastAsia" w:cstheme="minorBidi"/>
          <w:sz w:val="22"/>
          <w:szCs w:val="22"/>
        </w:rPr>
      </w:pPr>
      <w:hyperlink w:anchor="_Toc1925568295">
        <w:r w:rsidRPr="30185390" w:rsidR="30185390">
          <w:rPr>
            <w:rStyle w:val="Hyperlink"/>
          </w:rPr>
          <w:t>III. Participation Requirements for State Assessments</w:t>
        </w:r>
        <w:r w:rsidR="00717D4C">
          <w:tab/>
        </w:r>
        <w:r w:rsidR="00717D4C">
          <w:rPr>
            <w:color w:val="2B579A"/>
            <w:shd w:val="clear" w:color="auto" w:fill="E6E6E6"/>
          </w:rPr>
          <w:fldChar w:fldCharType="begin"/>
        </w:r>
        <w:r w:rsidR="00717D4C">
          <w:instrText>PAGEREF _Toc1925568295 \h</w:instrText>
        </w:r>
        <w:r w:rsidR="00717D4C">
          <w:rPr>
            <w:color w:val="2B579A"/>
            <w:shd w:val="clear" w:color="auto" w:fill="E6E6E6"/>
          </w:rPr>
        </w:r>
        <w:r w:rsidR="00717D4C">
          <w:rPr>
            <w:color w:val="2B579A"/>
            <w:shd w:val="clear" w:color="auto" w:fill="E6E6E6"/>
          </w:rPr>
          <w:fldChar w:fldCharType="separate"/>
        </w:r>
        <w:r w:rsidR="00BE5A7C">
          <w:t>16</w:t>
        </w:r>
        <w:r w:rsidR="00717D4C">
          <w:rPr>
            <w:color w:val="2B579A"/>
            <w:shd w:val="clear" w:color="auto" w:fill="E6E6E6"/>
          </w:rPr>
          <w:fldChar w:fldCharType="end"/>
        </w:r>
      </w:hyperlink>
    </w:p>
    <w:p w:rsidR="00287BAC" w:rsidP="30185390" w:rsidRDefault="00000000" w14:paraId="165D0096" w14:textId="3C4F6817">
      <w:pPr>
        <w:pStyle w:val="TOC2"/>
        <w:tabs>
          <w:tab w:val="right" w:leader="dot" w:pos="10350"/>
        </w:tabs>
        <w:rPr>
          <w:rFonts w:asciiTheme="minorHAnsi" w:hAnsiTheme="minorHAnsi" w:eastAsiaTheme="minorEastAsia" w:cstheme="minorBidi"/>
          <w:sz w:val="22"/>
          <w:szCs w:val="22"/>
        </w:rPr>
      </w:pPr>
      <w:hyperlink w:anchor="_Toc1177983018">
        <w:r w:rsidRPr="30185390" w:rsidR="30185390">
          <w:rPr>
            <w:rStyle w:val="Hyperlink"/>
          </w:rPr>
          <w:t>Participation Requirements for Students with Disabilities</w:t>
        </w:r>
        <w:r w:rsidR="00717D4C">
          <w:tab/>
        </w:r>
        <w:r w:rsidR="00717D4C">
          <w:rPr>
            <w:color w:val="2B579A"/>
            <w:shd w:val="clear" w:color="auto" w:fill="E6E6E6"/>
          </w:rPr>
          <w:fldChar w:fldCharType="begin"/>
        </w:r>
        <w:r w:rsidR="00717D4C">
          <w:instrText>PAGEREF _Toc1177983018 \h</w:instrText>
        </w:r>
        <w:r w:rsidR="00717D4C">
          <w:rPr>
            <w:color w:val="2B579A"/>
            <w:shd w:val="clear" w:color="auto" w:fill="E6E6E6"/>
          </w:rPr>
        </w:r>
        <w:r w:rsidR="00717D4C">
          <w:rPr>
            <w:color w:val="2B579A"/>
            <w:shd w:val="clear" w:color="auto" w:fill="E6E6E6"/>
          </w:rPr>
          <w:fldChar w:fldCharType="separate"/>
        </w:r>
        <w:r w:rsidR="00BE5A7C">
          <w:t>16</w:t>
        </w:r>
        <w:r w:rsidR="00717D4C">
          <w:rPr>
            <w:color w:val="2B579A"/>
            <w:shd w:val="clear" w:color="auto" w:fill="E6E6E6"/>
          </w:rPr>
          <w:fldChar w:fldCharType="end"/>
        </w:r>
      </w:hyperlink>
    </w:p>
    <w:p w:rsidR="00287BAC" w:rsidP="30185390" w:rsidRDefault="00000000" w14:paraId="08EC352A" w14:textId="6CC4BB34">
      <w:pPr>
        <w:pStyle w:val="TOC2"/>
        <w:tabs>
          <w:tab w:val="right" w:leader="dot" w:pos="10350"/>
        </w:tabs>
        <w:rPr>
          <w:rFonts w:asciiTheme="minorHAnsi" w:hAnsiTheme="minorHAnsi" w:eastAsiaTheme="minorEastAsia" w:cstheme="minorBidi"/>
          <w:sz w:val="22"/>
          <w:szCs w:val="22"/>
        </w:rPr>
      </w:pPr>
      <w:hyperlink w:anchor="_Toc1408356950">
        <w:r w:rsidRPr="30185390" w:rsidR="30185390">
          <w:rPr>
            <w:rStyle w:val="Hyperlink"/>
          </w:rPr>
          <w:t>Participation Requirements for Students Who Are English Learners (ELs)</w:t>
        </w:r>
        <w:r w:rsidR="00717D4C">
          <w:tab/>
        </w:r>
        <w:r w:rsidR="00717D4C">
          <w:rPr>
            <w:color w:val="2B579A"/>
            <w:shd w:val="clear" w:color="auto" w:fill="E6E6E6"/>
          </w:rPr>
          <w:fldChar w:fldCharType="begin"/>
        </w:r>
        <w:r w:rsidR="00717D4C">
          <w:instrText>PAGEREF _Toc1408356950 \h</w:instrText>
        </w:r>
        <w:r w:rsidR="00717D4C">
          <w:rPr>
            <w:color w:val="2B579A"/>
            <w:shd w:val="clear" w:color="auto" w:fill="E6E6E6"/>
          </w:rPr>
        </w:r>
        <w:r w:rsidR="00717D4C">
          <w:rPr>
            <w:color w:val="2B579A"/>
            <w:shd w:val="clear" w:color="auto" w:fill="E6E6E6"/>
          </w:rPr>
          <w:fldChar w:fldCharType="separate"/>
        </w:r>
        <w:r w:rsidR="00BE5A7C">
          <w:t>16</w:t>
        </w:r>
        <w:r w:rsidR="00717D4C">
          <w:rPr>
            <w:color w:val="2B579A"/>
            <w:shd w:val="clear" w:color="auto" w:fill="E6E6E6"/>
          </w:rPr>
          <w:fldChar w:fldCharType="end"/>
        </w:r>
      </w:hyperlink>
    </w:p>
    <w:p w:rsidR="00287BAC" w:rsidP="30185390" w:rsidRDefault="00000000" w14:paraId="68C04859" w14:textId="31E9D505">
      <w:pPr>
        <w:pStyle w:val="TOC2"/>
        <w:tabs>
          <w:tab w:val="right" w:leader="dot" w:pos="10350"/>
        </w:tabs>
        <w:rPr>
          <w:rFonts w:asciiTheme="minorHAnsi" w:hAnsiTheme="minorHAnsi" w:eastAsiaTheme="minorEastAsia" w:cstheme="minorBidi"/>
          <w:sz w:val="22"/>
          <w:szCs w:val="22"/>
        </w:rPr>
      </w:pPr>
      <w:hyperlink w:anchor="_Toc1380117962">
        <w:r w:rsidRPr="30185390" w:rsidR="30185390">
          <w:rPr>
            <w:rStyle w:val="Hyperlink"/>
          </w:rPr>
          <w:t>Participation Requirements for English Learners (ELs) with Disabilities</w:t>
        </w:r>
        <w:r w:rsidR="00717D4C">
          <w:tab/>
        </w:r>
        <w:r w:rsidR="00717D4C">
          <w:rPr>
            <w:color w:val="2B579A"/>
            <w:shd w:val="clear" w:color="auto" w:fill="E6E6E6"/>
          </w:rPr>
          <w:fldChar w:fldCharType="begin"/>
        </w:r>
        <w:r w:rsidR="00717D4C">
          <w:instrText>PAGEREF _Toc1380117962 \h</w:instrText>
        </w:r>
        <w:r w:rsidR="00717D4C">
          <w:rPr>
            <w:color w:val="2B579A"/>
            <w:shd w:val="clear" w:color="auto" w:fill="E6E6E6"/>
          </w:rPr>
        </w:r>
        <w:r w:rsidR="00717D4C">
          <w:rPr>
            <w:color w:val="2B579A"/>
            <w:shd w:val="clear" w:color="auto" w:fill="E6E6E6"/>
          </w:rPr>
          <w:fldChar w:fldCharType="separate"/>
        </w:r>
        <w:r w:rsidR="00BE5A7C">
          <w:t>17</w:t>
        </w:r>
        <w:r w:rsidR="00717D4C">
          <w:rPr>
            <w:color w:val="2B579A"/>
            <w:shd w:val="clear" w:color="auto" w:fill="E6E6E6"/>
          </w:rPr>
          <w:fldChar w:fldCharType="end"/>
        </w:r>
      </w:hyperlink>
    </w:p>
    <w:p w:rsidR="00287BAC" w:rsidP="30185390" w:rsidRDefault="00000000" w14:paraId="33A47219" w14:textId="30DF79A1">
      <w:pPr>
        <w:pStyle w:val="TOC2"/>
        <w:tabs>
          <w:tab w:val="right" w:leader="dot" w:pos="10350"/>
        </w:tabs>
        <w:rPr>
          <w:rFonts w:asciiTheme="minorHAnsi" w:hAnsiTheme="minorHAnsi" w:eastAsiaTheme="minorEastAsia" w:cstheme="minorBidi"/>
          <w:sz w:val="22"/>
          <w:szCs w:val="22"/>
        </w:rPr>
      </w:pPr>
      <w:hyperlink w:anchor="_Toc877624603">
        <w:r w:rsidRPr="30185390" w:rsidR="30185390">
          <w:rPr>
            <w:rStyle w:val="Hyperlink"/>
          </w:rPr>
          <w:t>If a Student Refuses an Accommodation</w:t>
        </w:r>
        <w:r w:rsidR="00717D4C">
          <w:tab/>
        </w:r>
        <w:r w:rsidR="00717D4C">
          <w:rPr>
            <w:color w:val="2B579A"/>
            <w:shd w:val="clear" w:color="auto" w:fill="E6E6E6"/>
          </w:rPr>
          <w:fldChar w:fldCharType="begin"/>
        </w:r>
        <w:r w:rsidR="00717D4C">
          <w:instrText>PAGEREF _Toc877624603 \h</w:instrText>
        </w:r>
        <w:r w:rsidR="00717D4C">
          <w:rPr>
            <w:color w:val="2B579A"/>
            <w:shd w:val="clear" w:color="auto" w:fill="E6E6E6"/>
          </w:rPr>
        </w:r>
        <w:r w:rsidR="00717D4C">
          <w:rPr>
            <w:color w:val="2B579A"/>
            <w:shd w:val="clear" w:color="auto" w:fill="E6E6E6"/>
          </w:rPr>
          <w:fldChar w:fldCharType="separate"/>
        </w:r>
        <w:r w:rsidR="00BE5A7C">
          <w:t>17</w:t>
        </w:r>
        <w:r w:rsidR="00717D4C">
          <w:rPr>
            <w:color w:val="2B579A"/>
            <w:shd w:val="clear" w:color="auto" w:fill="E6E6E6"/>
          </w:rPr>
          <w:fldChar w:fldCharType="end"/>
        </w:r>
      </w:hyperlink>
    </w:p>
    <w:p w:rsidR="00287BAC" w:rsidP="30185390" w:rsidRDefault="00000000" w14:paraId="46B9F4E9" w14:textId="13FFA2C4">
      <w:pPr>
        <w:pStyle w:val="TOC2"/>
        <w:tabs>
          <w:tab w:val="right" w:leader="dot" w:pos="10350"/>
        </w:tabs>
        <w:rPr>
          <w:rFonts w:asciiTheme="minorHAnsi" w:hAnsiTheme="minorHAnsi" w:eastAsiaTheme="minorEastAsia" w:cstheme="minorBidi"/>
          <w:sz w:val="22"/>
          <w:szCs w:val="22"/>
        </w:rPr>
      </w:pPr>
      <w:hyperlink w:anchor="_Toc1577887687">
        <w:r w:rsidRPr="30185390" w:rsidR="30185390">
          <w:rPr>
            <w:rStyle w:val="Hyperlink"/>
          </w:rPr>
          <w:t>Unique Accommodations Requests</w:t>
        </w:r>
        <w:r w:rsidR="00717D4C">
          <w:tab/>
        </w:r>
        <w:r w:rsidR="00717D4C">
          <w:rPr>
            <w:color w:val="2B579A"/>
            <w:shd w:val="clear" w:color="auto" w:fill="E6E6E6"/>
          </w:rPr>
          <w:fldChar w:fldCharType="begin"/>
        </w:r>
        <w:r w:rsidR="00717D4C">
          <w:instrText>PAGEREF _Toc1577887687 \h</w:instrText>
        </w:r>
        <w:r w:rsidR="00717D4C">
          <w:rPr>
            <w:color w:val="2B579A"/>
            <w:shd w:val="clear" w:color="auto" w:fill="E6E6E6"/>
          </w:rPr>
        </w:r>
        <w:r w:rsidR="00717D4C">
          <w:rPr>
            <w:color w:val="2B579A"/>
            <w:shd w:val="clear" w:color="auto" w:fill="E6E6E6"/>
          </w:rPr>
          <w:fldChar w:fldCharType="separate"/>
        </w:r>
        <w:r w:rsidR="00BE5A7C">
          <w:t>17</w:t>
        </w:r>
        <w:r w:rsidR="00717D4C">
          <w:rPr>
            <w:color w:val="2B579A"/>
            <w:shd w:val="clear" w:color="auto" w:fill="E6E6E6"/>
          </w:rPr>
          <w:fldChar w:fldCharType="end"/>
        </w:r>
      </w:hyperlink>
    </w:p>
    <w:p w:rsidR="00287BAC" w:rsidP="30185390" w:rsidRDefault="00000000" w14:paraId="66F56197" w14:textId="039CAA33">
      <w:pPr>
        <w:pStyle w:val="TOC2"/>
        <w:tabs>
          <w:tab w:val="right" w:leader="dot" w:pos="10350"/>
        </w:tabs>
        <w:rPr>
          <w:rFonts w:asciiTheme="minorHAnsi" w:hAnsiTheme="minorHAnsi" w:eastAsiaTheme="minorEastAsia" w:cstheme="minorBidi"/>
          <w:sz w:val="22"/>
          <w:szCs w:val="22"/>
        </w:rPr>
      </w:pPr>
      <w:hyperlink w:anchor="_Toc1353859187">
        <w:r w:rsidRPr="30185390" w:rsidR="30185390">
          <w:rPr>
            <w:rStyle w:val="Hyperlink"/>
          </w:rPr>
          <w:t>Participation Criteria for Alternate Assessments</w:t>
        </w:r>
        <w:r w:rsidR="00717D4C">
          <w:tab/>
        </w:r>
        <w:r w:rsidR="00717D4C">
          <w:rPr>
            <w:color w:val="2B579A"/>
            <w:shd w:val="clear" w:color="auto" w:fill="E6E6E6"/>
          </w:rPr>
          <w:fldChar w:fldCharType="begin"/>
        </w:r>
        <w:r w:rsidR="00717D4C">
          <w:instrText>PAGEREF _Toc1353859187 \h</w:instrText>
        </w:r>
        <w:r w:rsidR="00717D4C">
          <w:rPr>
            <w:color w:val="2B579A"/>
            <w:shd w:val="clear" w:color="auto" w:fill="E6E6E6"/>
          </w:rPr>
        </w:r>
        <w:r w:rsidR="00717D4C">
          <w:rPr>
            <w:color w:val="2B579A"/>
            <w:shd w:val="clear" w:color="auto" w:fill="E6E6E6"/>
          </w:rPr>
          <w:fldChar w:fldCharType="separate"/>
        </w:r>
        <w:r w:rsidR="00BE5A7C">
          <w:t>17</w:t>
        </w:r>
        <w:r w:rsidR="00717D4C">
          <w:rPr>
            <w:color w:val="2B579A"/>
            <w:shd w:val="clear" w:color="auto" w:fill="E6E6E6"/>
          </w:rPr>
          <w:fldChar w:fldCharType="end"/>
        </w:r>
      </w:hyperlink>
    </w:p>
    <w:p w:rsidR="00287BAC" w:rsidP="30185390" w:rsidRDefault="00000000" w14:paraId="6EADBA9D" w14:textId="4A6C3C66">
      <w:pPr>
        <w:pStyle w:val="TOC1"/>
        <w:tabs>
          <w:tab w:val="right" w:leader="dot" w:pos="10350"/>
        </w:tabs>
        <w:rPr>
          <w:rFonts w:asciiTheme="minorHAnsi" w:hAnsiTheme="minorHAnsi" w:eastAsiaTheme="minorEastAsia" w:cstheme="minorBidi"/>
          <w:sz w:val="22"/>
          <w:szCs w:val="22"/>
        </w:rPr>
      </w:pPr>
      <w:hyperlink w:anchor="_Toc968112918">
        <w:r w:rsidRPr="30185390" w:rsidR="30185390">
          <w:rPr>
            <w:rStyle w:val="Hyperlink"/>
          </w:rPr>
          <w:t>IV. Accommodations for Students with Disabilities</w:t>
        </w:r>
        <w:r w:rsidR="00717D4C">
          <w:tab/>
        </w:r>
        <w:r w:rsidR="00717D4C">
          <w:rPr>
            <w:color w:val="2B579A"/>
            <w:shd w:val="clear" w:color="auto" w:fill="E6E6E6"/>
          </w:rPr>
          <w:fldChar w:fldCharType="begin"/>
        </w:r>
        <w:r w:rsidR="00717D4C">
          <w:instrText>PAGEREF _Toc968112918 \h</w:instrText>
        </w:r>
        <w:r w:rsidR="00717D4C">
          <w:rPr>
            <w:color w:val="2B579A"/>
            <w:shd w:val="clear" w:color="auto" w:fill="E6E6E6"/>
          </w:rPr>
        </w:r>
        <w:r w:rsidR="00717D4C">
          <w:rPr>
            <w:color w:val="2B579A"/>
            <w:shd w:val="clear" w:color="auto" w:fill="E6E6E6"/>
          </w:rPr>
          <w:fldChar w:fldCharType="separate"/>
        </w:r>
        <w:r w:rsidR="00BE5A7C">
          <w:t>18</w:t>
        </w:r>
        <w:r w:rsidR="00717D4C">
          <w:rPr>
            <w:color w:val="2B579A"/>
            <w:shd w:val="clear" w:color="auto" w:fill="E6E6E6"/>
          </w:rPr>
          <w:fldChar w:fldCharType="end"/>
        </w:r>
      </w:hyperlink>
    </w:p>
    <w:p w:rsidR="00287BAC" w:rsidP="30185390" w:rsidRDefault="00000000" w14:paraId="19DD144B" w14:textId="3E1F08D4">
      <w:pPr>
        <w:pStyle w:val="TOC2"/>
        <w:tabs>
          <w:tab w:val="right" w:leader="dot" w:pos="10350"/>
        </w:tabs>
        <w:rPr>
          <w:rFonts w:asciiTheme="minorHAnsi" w:hAnsiTheme="minorHAnsi" w:eastAsiaTheme="minorEastAsia" w:cstheme="minorBidi"/>
          <w:sz w:val="22"/>
          <w:szCs w:val="22"/>
        </w:rPr>
      </w:pPr>
      <w:hyperlink w:anchor="_Toc1565623324">
        <w:r w:rsidRPr="30185390" w:rsidR="30185390">
          <w:rPr>
            <w:rStyle w:val="Hyperlink"/>
          </w:rPr>
          <w:t>The District’s Role in Monitoring the Selection of Accommodations</w:t>
        </w:r>
        <w:r w:rsidR="00717D4C">
          <w:tab/>
        </w:r>
        <w:r w:rsidR="00717D4C">
          <w:rPr>
            <w:color w:val="2B579A"/>
            <w:shd w:val="clear" w:color="auto" w:fill="E6E6E6"/>
          </w:rPr>
          <w:fldChar w:fldCharType="begin"/>
        </w:r>
        <w:r w:rsidR="00717D4C">
          <w:instrText>PAGEREF _Toc1565623324 \h</w:instrText>
        </w:r>
        <w:r w:rsidR="00717D4C">
          <w:rPr>
            <w:color w:val="2B579A"/>
            <w:shd w:val="clear" w:color="auto" w:fill="E6E6E6"/>
          </w:rPr>
        </w:r>
        <w:r w:rsidR="00717D4C">
          <w:rPr>
            <w:color w:val="2B579A"/>
            <w:shd w:val="clear" w:color="auto" w:fill="E6E6E6"/>
          </w:rPr>
          <w:fldChar w:fldCharType="separate"/>
        </w:r>
        <w:r w:rsidR="00BE5A7C">
          <w:t>18</w:t>
        </w:r>
        <w:r w:rsidR="00717D4C">
          <w:rPr>
            <w:color w:val="2B579A"/>
            <w:shd w:val="clear" w:color="auto" w:fill="E6E6E6"/>
          </w:rPr>
          <w:fldChar w:fldCharType="end"/>
        </w:r>
      </w:hyperlink>
    </w:p>
    <w:p w:rsidR="00287BAC" w:rsidP="30185390" w:rsidRDefault="00000000" w14:paraId="51605371" w14:textId="3F33A737">
      <w:pPr>
        <w:pStyle w:val="TOC2"/>
        <w:tabs>
          <w:tab w:val="right" w:leader="dot" w:pos="10350"/>
        </w:tabs>
        <w:rPr>
          <w:rFonts w:asciiTheme="minorHAnsi" w:hAnsiTheme="minorHAnsi" w:eastAsiaTheme="minorEastAsia" w:cstheme="minorBidi"/>
          <w:sz w:val="22"/>
          <w:szCs w:val="22"/>
        </w:rPr>
      </w:pPr>
      <w:hyperlink w:anchor="_Toc459639268">
        <w:r w:rsidRPr="30185390" w:rsidR="30185390">
          <w:rPr>
            <w:rStyle w:val="Hyperlink"/>
          </w:rPr>
          <w:t>Accommodations for Students with Disabilities</w:t>
        </w:r>
        <w:r w:rsidR="00717D4C">
          <w:tab/>
        </w:r>
        <w:r w:rsidR="00717D4C">
          <w:rPr>
            <w:color w:val="2B579A"/>
            <w:shd w:val="clear" w:color="auto" w:fill="E6E6E6"/>
          </w:rPr>
          <w:fldChar w:fldCharType="begin"/>
        </w:r>
        <w:r w:rsidR="00717D4C">
          <w:instrText>PAGEREF _Toc459639268 \h</w:instrText>
        </w:r>
        <w:r w:rsidR="00717D4C">
          <w:rPr>
            <w:color w:val="2B579A"/>
            <w:shd w:val="clear" w:color="auto" w:fill="E6E6E6"/>
          </w:rPr>
        </w:r>
        <w:r w:rsidR="00717D4C">
          <w:rPr>
            <w:color w:val="2B579A"/>
            <w:shd w:val="clear" w:color="auto" w:fill="E6E6E6"/>
          </w:rPr>
          <w:fldChar w:fldCharType="separate"/>
        </w:r>
        <w:r w:rsidR="00BE5A7C">
          <w:t>18</w:t>
        </w:r>
        <w:r w:rsidR="00717D4C">
          <w:rPr>
            <w:color w:val="2B579A"/>
            <w:shd w:val="clear" w:color="auto" w:fill="E6E6E6"/>
          </w:rPr>
          <w:fldChar w:fldCharType="end"/>
        </w:r>
      </w:hyperlink>
    </w:p>
    <w:p w:rsidR="00287BAC" w:rsidP="30185390" w:rsidRDefault="00000000" w14:paraId="776DF9DA" w14:textId="6F88B368">
      <w:pPr>
        <w:pStyle w:val="TOC3"/>
        <w:tabs>
          <w:tab w:val="right" w:leader="dot" w:pos="10350"/>
        </w:tabs>
        <w:rPr>
          <w:rFonts w:asciiTheme="minorHAnsi" w:hAnsiTheme="minorHAnsi" w:eastAsiaTheme="minorEastAsia" w:cstheme="minorBidi"/>
          <w:sz w:val="22"/>
          <w:szCs w:val="22"/>
        </w:rPr>
      </w:pPr>
      <w:hyperlink w:anchor="_Toc1040328272">
        <w:r w:rsidRPr="30185390" w:rsidR="30185390">
          <w:rPr>
            <w:rStyle w:val="Hyperlink"/>
          </w:rPr>
          <w:t>Purpose of Test Accommodations</w:t>
        </w:r>
        <w:r w:rsidR="00717D4C">
          <w:tab/>
        </w:r>
        <w:r w:rsidR="00717D4C">
          <w:rPr>
            <w:color w:val="2B579A"/>
            <w:shd w:val="clear" w:color="auto" w:fill="E6E6E6"/>
          </w:rPr>
          <w:fldChar w:fldCharType="begin"/>
        </w:r>
        <w:r w:rsidR="00717D4C">
          <w:instrText>PAGEREF _Toc1040328272 \h</w:instrText>
        </w:r>
        <w:r w:rsidR="00717D4C">
          <w:rPr>
            <w:color w:val="2B579A"/>
            <w:shd w:val="clear" w:color="auto" w:fill="E6E6E6"/>
          </w:rPr>
        </w:r>
        <w:r w:rsidR="00717D4C">
          <w:rPr>
            <w:color w:val="2B579A"/>
            <w:shd w:val="clear" w:color="auto" w:fill="E6E6E6"/>
          </w:rPr>
          <w:fldChar w:fldCharType="separate"/>
        </w:r>
        <w:r w:rsidR="00BE5A7C">
          <w:t>18</w:t>
        </w:r>
        <w:r w:rsidR="00717D4C">
          <w:rPr>
            <w:color w:val="2B579A"/>
            <w:shd w:val="clear" w:color="auto" w:fill="E6E6E6"/>
          </w:rPr>
          <w:fldChar w:fldCharType="end"/>
        </w:r>
      </w:hyperlink>
    </w:p>
    <w:p w:rsidR="00287BAC" w:rsidP="30185390" w:rsidRDefault="00000000" w14:paraId="51171E4D" w14:textId="39CD33BB">
      <w:pPr>
        <w:pStyle w:val="TOC3"/>
        <w:tabs>
          <w:tab w:val="right" w:leader="dot" w:pos="10350"/>
        </w:tabs>
        <w:rPr>
          <w:rFonts w:asciiTheme="minorHAnsi" w:hAnsiTheme="minorHAnsi" w:eastAsiaTheme="minorEastAsia" w:cstheme="minorBidi"/>
          <w:sz w:val="22"/>
          <w:szCs w:val="22"/>
        </w:rPr>
      </w:pPr>
      <w:hyperlink w:anchor="_Toc120768699">
        <w:r w:rsidRPr="30185390" w:rsidR="30185390">
          <w:rPr>
            <w:rStyle w:val="Hyperlink"/>
          </w:rPr>
          <w:t>Eligibility for Accommodations</w:t>
        </w:r>
        <w:r w:rsidR="00717D4C">
          <w:tab/>
        </w:r>
        <w:r w:rsidR="00717D4C">
          <w:rPr>
            <w:color w:val="2B579A"/>
            <w:shd w:val="clear" w:color="auto" w:fill="E6E6E6"/>
          </w:rPr>
          <w:fldChar w:fldCharType="begin"/>
        </w:r>
        <w:r w:rsidR="00717D4C">
          <w:instrText>PAGEREF _Toc120768699 \h</w:instrText>
        </w:r>
        <w:r w:rsidR="00717D4C">
          <w:rPr>
            <w:color w:val="2B579A"/>
            <w:shd w:val="clear" w:color="auto" w:fill="E6E6E6"/>
          </w:rPr>
        </w:r>
        <w:r w:rsidR="00717D4C">
          <w:rPr>
            <w:color w:val="2B579A"/>
            <w:shd w:val="clear" w:color="auto" w:fill="E6E6E6"/>
          </w:rPr>
          <w:fldChar w:fldCharType="separate"/>
        </w:r>
        <w:r w:rsidR="00BE5A7C">
          <w:t>19</w:t>
        </w:r>
        <w:r w:rsidR="00717D4C">
          <w:rPr>
            <w:color w:val="2B579A"/>
            <w:shd w:val="clear" w:color="auto" w:fill="E6E6E6"/>
          </w:rPr>
          <w:fldChar w:fldCharType="end"/>
        </w:r>
      </w:hyperlink>
    </w:p>
    <w:p w:rsidR="00287BAC" w:rsidP="30185390" w:rsidRDefault="00000000" w14:paraId="7EF23E6B" w14:textId="78406755">
      <w:pPr>
        <w:pStyle w:val="TOC3"/>
        <w:tabs>
          <w:tab w:val="right" w:leader="dot" w:pos="10350"/>
        </w:tabs>
        <w:rPr>
          <w:rFonts w:asciiTheme="minorHAnsi" w:hAnsiTheme="minorHAnsi" w:eastAsiaTheme="minorEastAsia" w:cstheme="minorBidi"/>
          <w:sz w:val="22"/>
          <w:szCs w:val="22"/>
        </w:rPr>
      </w:pPr>
      <w:hyperlink w:anchor="_Toc173550675">
        <w:r w:rsidRPr="30185390" w:rsidR="30185390">
          <w:rPr>
            <w:rStyle w:val="Hyperlink"/>
          </w:rPr>
          <w:t>If an Incorrect Accommodation Was Provided During Testing</w:t>
        </w:r>
        <w:r w:rsidR="00717D4C">
          <w:tab/>
        </w:r>
        <w:r w:rsidR="00717D4C">
          <w:rPr>
            <w:color w:val="2B579A"/>
            <w:shd w:val="clear" w:color="auto" w:fill="E6E6E6"/>
          </w:rPr>
          <w:fldChar w:fldCharType="begin"/>
        </w:r>
        <w:r w:rsidR="00717D4C">
          <w:instrText>PAGEREF _Toc173550675 \h</w:instrText>
        </w:r>
        <w:r w:rsidR="00717D4C">
          <w:rPr>
            <w:color w:val="2B579A"/>
            <w:shd w:val="clear" w:color="auto" w:fill="E6E6E6"/>
          </w:rPr>
        </w:r>
        <w:r w:rsidR="00717D4C">
          <w:rPr>
            <w:color w:val="2B579A"/>
            <w:shd w:val="clear" w:color="auto" w:fill="E6E6E6"/>
          </w:rPr>
          <w:fldChar w:fldCharType="separate"/>
        </w:r>
        <w:r w:rsidR="00BE5A7C">
          <w:t>19</w:t>
        </w:r>
        <w:r w:rsidR="00717D4C">
          <w:rPr>
            <w:color w:val="2B579A"/>
            <w:shd w:val="clear" w:color="auto" w:fill="E6E6E6"/>
          </w:rPr>
          <w:fldChar w:fldCharType="end"/>
        </w:r>
      </w:hyperlink>
    </w:p>
    <w:p w:rsidR="00287BAC" w:rsidP="30185390" w:rsidRDefault="00000000" w14:paraId="2E5195E5" w14:textId="11E04450">
      <w:pPr>
        <w:pStyle w:val="TOC3"/>
        <w:tabs>
          <w:tab w:val="right" w:leader="dot" w:pos="10350"/>
        </w:tabs>
        <w:rPr>
          <w:rFonts w:asciiTheme="minorHAnsi" w:hAnsiTheme="minorHAnsi" w:eastAsiaTheme="minorEastAsia" w:cstheme="minorBidi"/>
          <w:sz w:val="22"/>
          <w:szCs w:val="22"/>
        </w:rPr>
      </w:pPr>
      <w:hyperlink w:anchor="_Toc830412201">
        <w:r w:rsidRPr="30185390" w:rsidR="30185390">
          <w:rPr>
            <w:rStyle w:val="Hyperlink"/>
          </w:rPr>
          <w:t>Updating IEPs and 504 Plans</w:t>
        </w:r>
        <w:r w:rsidR="00717D4C">
          <w:tab/>
        </w:r>
        <w:r w:rsidR="00717D4C">
          <w:rPr>
            <w:color w:val="2B579A"/>
            <w:shd w:val="clear" w:color="auto" w:fill="E6E6E6"/>
          </w:rPr>
          <w:fldChar w:fldCharType="begin"/>
        </w:r>
        <w:r w:rsidR="00717D4C">
          <w:instrText>PAGEREF _Toc830412201 \h</w:instrText>
        </w:r>
        <w:r w:rsidR="00717D4C">
          <w:rPr>
            <w:color w:val="2B579A"/>
            <w:shd w:val="clear" w:color="auto" w:fill="E6E6E6"/>
          </w:rPr>
        </w:r>
        <w:r w:rsidR="00717D4C">
          <w:rPr>
            <w:color w:val="2B579A"/>
            <w:shd w:val="clear" w:color="auto" w:fill="E6E6E6"/>
          </w:rPr>
          <w:fldChar w:fldCharType="separate"/>
        </w:r>
        <w:r w:rsidR="00BE5A7C">
          <w:t>19</w:t>
        </w:r>
        <w:r w:rsidR="00717D4C">
          <w:rPr>
            <w:color w:val="2B579A"/>
            <w:shd w:val="clear" w:color="auto" w:fill="E6E6E6"/>
          </w:rPr>
          <w:fldChar w:fldCharType="end"/>
        </w:r>
      </w:hyperlink>
    </w:p>
    <w:p w:rsidR="00287BAC" w:rsidP="30185390" w:rsidRDefault="00000000" w14:paraId="0AF031F5" w14:textId="7451F600">
      <w:pPr>
        <w:pStyle w:val="TOC3"/>
        <w:tabs>
          <w:tab w:val="right" w:leader="dot" w:pos="10350"/>
        </w:tabs>
        <w:rPr>
          <w:rFonts w:asciiTheme="minorHAnsi" w:hAnsiTheme="minorHAnsi" w:eastAsiaTheme="minorEastAsia" w:cstheme="minorBidi"/>
          <w:sz w:val="22"/>
          <w:szCs w:val="22"/>
        </w:rPr>
      </w:pPr>
      <w:hyperlink w:anchor="_Toc1645079953">
        <w:r w:rsidRPr="30185390" w:rsidR="30185390">
          <w:rPr>
            <w:rStyle w:val="Hyperlink"/>
          </w:rPr>
          <w:t>Amending IEPs or 504 Plans</w:t>
        </w:r>
        <w:r w:rsidR="00717D4C">
          <w:tab/>
        </w:r>
        <w:r w:rsidR="00717D4C">
          <w:rPr>
            <w:color w:val="2B579A"/>
            <w:shd w:val="clear" w:color="auto" w:fill="E6E6E6"/>
          </w:rPr>
          <w:fldChar w:fldCharType="begin"/>
        </w:r>
        <w:r w:rsidR="00717D4C">
          <w:instrText>PAGEREF _Toc1645079953 \h</w:instrText>
        </w:r>
        <w:r w:rsidR="00717D4C">
          <w:rPr>
            <w:color w:val="2B579A"/>
            <w:shd w:val="clear" w:color="auto" w:fill="E6E6E6"/>
          </w:rPr>
        </w:r>
        <w:r w:rsidR="00717D4C">
          <w:rPr>
            <w:color w:val="2B579A"/>
            <w:shd w:val="clear" w:color="auto" w:fill="E6E6E6"/>
          </w:rPr>
          <w:fldChar w:fldCharType="separate"/>
        </w:r>
        <w:r w:rsidR="00BE5A7C">
          <w:t>19</w:t>
        </w:r>
        <w:r w:rsidR="00717D4C">
          <w:rPr>
            <w:color w:val="2B579A"/>
            <w:shd w:val="clear" w:color="auto" w:fill="E6E6E6"/>
          </w:rPr>
          <w:fldChar w:fldCharType="end"/>
        </w:r>
      </w:hyperlink>
    </w:p>
    <w:p w:rsidR="00287BAC" w:rsidP="30185390" w:rsidRDefault="00000000" w14:paraId="3BB94D96" w14:textId="3CB4AED9">
      <w:pPr>
        <w:pStyle w:val="TOC3"/>
        <w:tabs>
          <w:tab w:val="right" w:leader="dot" w:pos="10350"/>
        </w:tabs>
        <w:rPr>
          <w:rFonts w:asciiTheme="minorHAnsi" w:hAnsiTheme="minorHAnsi" w:eastAsiaTheme="minorEastAsia" w:cstheme="minorBidi"/>
          <w:sz w:val="22"/>
          <w:szCs w:val="22"/>
        </w:rPr>
      </w:pPr>
      <w:hyperlink w:anchor="_Toc1240074094">
        <w:r w:rsidRPr="30185390" w:rsidR="30185390">
          <w:rPr>
            <w:rStyle w:val="Hyperlink"/>
          </w:rPr>
          <w:t>Process for Selecting and Evaluating Accommodations for a Students with a Disability</w:t>
        </w:r>
        <w:r w:rsidR="00717D4C">
          <w:tab/>
        </w:r>
        <w:r w:rsidR="00717D4C">
          <w:rPr>
            <w:color w:val="2B579A"/>
            <w:shd w:val="clear" w:color="auto" w:fill="E6E6E6"/>
          </w:rPr>
          <w:fldChar w:fldCharType="begin"/>
        </w:r>
        <w:r w:rsidR="00717D4C">
          <w:instrText>PAGEREF _Toc1240074094 \h</w:instrText>
        </w:r>
        <w:r w:rsidR="00717D4C">
          <w:rPr>
            <w:color w:val="2B579A"/>
            <w:shd w:val="clear" w:color="auto" w:fill="E6E6E6"/>
          </w:rPr>
        </w:r>
        <w:r w:rsidR="00717D4C">
          <w:rPr>
            <w:color w:val="2B579A"/>
            <w:shd w:val="clear" w:color="auto" w:fill="E6E6E6"/>
          </w:rPr>
          <w:fldChar w:fldCharType="separate"/>
        </w:r>
        <w:r w:rsidR="00BE5A7C">
          <w:t>19</w:t>
        </w:r>
        <w:r w:rsidR="00717D4C">
          <w:rPr>
            <w:color w:val="2B579A"/>
            <w:shd w:val="clear" w:color="auto" w:fill="E6E6E6"/>
          </w:rPr>
          <w:fldChar w:fldCharType="end"/>
        </w:r>
      </w:hyperlink>
    </w:p>
    <w:p w:rsidR="00287BAC" w:rsidP="30185390" w:rsidRDefault="00000000" w14:paraId="4EE23534" w14:textId="1804EF5B">
      <w:pPr>
        <w:pStyle w:val="TOC3"/>
        <w:tabs>
          <w:tab w:val="right" w:leader="dot" w:pos="10350"/>
        </w:tabs>
        <w:rPr>
          <w:rFonts w:asciiTheme="minorHAnsi" w:hAnsiTheme="minorHAnsi" w:eastAsiaTheme="minorEastAsia" w:cstheme="minorBidi"/>
          <w:sz w:val="22"/>
          <w:szCs w:val="22"/>
        </w:rPr>
      </w:pPr>
      <w:hyperlink w:anchor="_Toc570923737">
        <w:r w:rsidRPr="30185390" w:rsidR="30185390">
          <w:rPr>
            <w:rStyle w:val="Hyperlink"/>
          </w:rPr>
          <w:t>Accommodations for Students with Disabilities</w:t>
        </w:r>
        <w:r w:rsidR="00717D4C">
          <w:tab/>
        </w:r>
        <w:r w:rsidR="00717D4C">
          <w:rPr>
            <w:color w:val="2B579A"/>
            <w:shd w:val="clear" w:color="auto" w:fill="E6E6E6"/>
          </w:rPr>
          <w:fldChar w:fldCharType="begin"/>
        </w:r>
        <w:r w:rsidR="00717D4C">
          <w:instrText>PAGEREF _Toc570923737 \h</w:instrText>
        </w:r>
        <w:r w:rsidR="00717D4C">
          <w:rPr>
            <w:color w:val="2B579A"/>
            <w:shd w:val="clear" w:color="auto" w:fill="E6E6E6"/>
          </w:rPr>
        </w:r>
        <w:r w:rsidR="00717D4C">
          <w:rPr>
            <w:color w:val="2B579A"/>
            <w:shd w:val="clear" w:color="auto" w:fill="E6E6E6"/>
          </w:rPr>
          <w:fldChar w:fldCharType="separate"/>
        </w:r>
        <w:r w:rsidR="00BE5A7C">
          <w:t>20</w:t>
        </w:r>
        <w:r w:rsidR="00717D4C">
          <w:rPr>
            <w:color w:val="2B579A"/>
            <w:shd w:val="clear" w:color="auto" w:fill="E6E6E6"/>
          </w:rPr>
          <w:fldChar w:fldCharType="end"/>
        </w:r>
      </w:hyperlink>
    </w:p>
    <w:p w:rsidR="00287BAC" w:rsidP="30185390" w:rsidRDefault="00000000" w14:paraId="571FF131" w14:textId="2FD466E8">
      <w:pPr>
        <w:pStyle w:val="TOC2"/>
        <w:tabs>
          <w:tab w:val="right" w:leader="dot" w:pos="10350"/>
        </w:tabs>
        <w:rPr>
          <w:rFonts w:asciiTheme="minorHAnsi" w:hAnsiTheme="minorHAnsi" w:eastAsiaTheme="minorEastAsia" w:cstheme="minorBidi"/>
          <w:sz w:val="22"/>
          <w:szCs w:val="22"/>
        </w:rPr>
      </w:pPr>
      <w:hyperlink w:anchor="_Toc735730621">
        <w:r w:rsidRPr="30185390" w:rsidR="30185390">
          <w:rPr>
            <w:rStyle w:val="Hyperlink"/>
          </w:rPr>
          <w:t>Accessibility Features and Accommodations for EL Students</w:t>
        </w:r>
        <w:r w:rsidR="00717D4C">
          <w:tab/>
        </w:r>
        <w:r w:rsidR="00717D4C">
          <w:rPr>
            <w:color w:val="2B579A"/>
            <w:shd w:val="clear" w:color="auto" w:fill="E6E6E6"/>
          </w:rPr>
          <w:fldChar w:fldCharType="begin"/>
        </w:r>
        <w:r w:rsidR="00717D4C">
          <w:instrText>PAGEREF _Toc735730621 \h</w:instrText>
        </w:r>
        <w:r w:rsidR="00717D4C">
          <w:rPr>
            <w:color w:val="2B579A"/>
            <w:shd w:val="clear" w:color="auto" w:fill="E6E6E6"/>
          </w:rPr>
        </w:r>
        <w:r w:rsidR="00717D4C">
          <w:rPr>
            <w:color w:val="2B579A"/>
            <w:shd w:val="clear" w:color="auto" w:fill="E6E6E6"/>
          </w:rPr>
          <w:fldChar w:fldCharType="separate"/>
        </w:r>
        <w:r w:rsidR="00BE5A7C">
          <w:t>22</w:t>
        </w:r>
        <w:r w:rsidR="00717D4C">
          <w:rPr>
            <w:color w:val="2B579A"/>
            <w:shd w:val="clear" w:color="auto" w:fill="E6E6E6"/>
          </w:rPr>
          <w:fldChar w:fldCharType="end"/>
        </w:r>
      </w:hyperlink>
    </w:p>
    <w:p w:rsidR="00287BAC" w:rsidP="30185390" w:rsidRDefault="00000000" w14:paraId="7F74D4D1" w14:textId="00A8182F">
      <w:pPr>
        <w:pStyle w:val="TOC2"/>
        <w:tabs>
          <w:tab w:val="right" w:leader="dot" w:pos="10350"/>
        </w:tabs>
        <w:rPr>
          <w:rFonts w:asciiTheme="minorHAnsi" w:hAnsiTheme="minorHAnsi" w:eastAsiaTheme="minorEastAsia" w:cstheme="minorBidi"/>
          <w:sz w:val="22"/>
          <w:szCs w:val="22"/>
        </w:rPr>
      </w:pPr>
      <w:hyperlink w:anchor="_Toc900997055">
        <w:r w:rsidRPr="30185390" w:rsidR="30185390">
          <w:rPr>
            <w:rStyle w:val="Hyperlink"/>
          </w:rPr>
          <w:t>Table 5: Accommodations for Students with Disabilities and English Learners</w:t>
        </w:r>
        <w:r w:rsidR="00717D4C">
          <w:tab/>
        </w:r>
        <w:r w:rsidR="00717D4C">
          <w:rPr>
            <w:color w:val="2B579A"/>
            <w:shd w:val="clear" w:color="auto" w:fill="E6E6E6"/>
          </w:rPr>
          <w:fldChar w:fldCharType="begin"/>
        </w:r>
        <w:r w:rsidR="00717D4C">
          <w:instrText>PAGEREF _Toc900997055 \h</w:instrText>
        </w:r>
        <w:r w:rsidR="00717D4C">
          <w:rPr>
            <w:color w:val="2B579A"/>
            <w:shd w:val="clear" w:color="auto" w:fill="E6E6E6"/>
          </w:rPr>
        </w:r>
        <w:r w:rsidR="00717D4C">
          <w:rPr>
            <w:color w:val="2B579A"/>
            <w:shd w:val="clear" w:color="auto" w:fill="E6E6E6"/>
          </w:rPr>
          <w:fldChar w:fldCharType="separate"/>
        </w:r>
        <w:r w:rsidR="00BE5A7C">
          <w:t>25</w:t>
        </w:r>
        <w:r w:rsidR="00717D4C">
          <w:rPr>
            <w:color w:val="2B579A"/>
            <w:shd w:val="clear" w:color="auto" w:fill="E6E6E6"/>
          </w:rPr>
          <w:fldChar w:fldCharType="end"/>
        </w:r>
      </w:hyperlink>
    </w:p>
    <w:p w:rsidR="00287BAC" w:rsidP="30185390" w:rsidRDefault="00000000" w14:paraId="401544F8" w14:textId="64C7ACCE">
      <w:pPr>
        <w:pStyle w:val="TOC1"/>
        <w:tabs>
          <w:tab w:val="right" w:leader="dot" w:pos="10350"/>
        </w:tabs>
        <w:rPr>
          <w:rFonts w:asciiTheme="minorHAnsi" w:hAnsiTheme="minorHAnsi" w:eastAsiaTheme="minorEastAsia" w:cstheme="minorBidi"/>
          <w:sz w:val="22"/>
          <w:szCs w:val="22"/>
        </w:rPr>
      </w:pPr>
      <w:hyperlink w:anchor="_Toc1940862048">
        <w:r w:rsidRPr="30185390" w:rsidR="30185390">
          <w:rPr>
            <w:rStyle w:val="Hyperlink"/>
          </w:rPr>
          <w:t>APPENDIX A: State Assessments by Grade</w:t>
        </w:r>
        <w:r w:rsidR="00717D4C">
          <w:tab/>
        </w:r>
        <w:r w:rsidR="00717D4C">
          <w:rPr>
            <w:color w:val="2B579A"/>
            <w:shd w:val="clear" w:color="auto" w:fill="E6E6E6"/>
          </w:rPr>
          <w:fldChar w:fldCharType="begin"/>
        </w:r>
        <w:r w:rsidR="00717D4C">
          <w:instrText>PAGEREF _Toc1940862048 \h</w:instrText>
        </w:r>
        <w:r w:rsidR="00717D4C">
          <w:rPr>
            <w:color w:val="2B579A"/>
            <w:shd w:val="clear" w:color="auto" w:fill="E6E6E6"/>
          </w:rPr>
        </w:r>
        <w:r w:rsidR="00717D4C">
          <w:rPr>
            <w:color w:val="2B579A"/>
            <w:shd w:val="clear" w:color="auto" w:fill="E6E6E6"/>
          </w:rPr>
          <w:fldChar w:fldCharType="separate"/>
        </w:r>
        <w:r w:rsidR="00BE5A7C">
          <w:t>83</w:t>
        </w:r>
        <w:r w:rsidR="00717D4C">
          <w:rPr>
            <w:color w:val="2B579A"/>
            <w:shd w:val="clear" w:color="auto" w:fill="E6E6E6"/>
          </w:rPr>
          <w:fldChar w:fldCharType="end"/>
        </w:r>
      </w:hyperlink>
    </w:p>
    <w:p w:rsidR="00287BAC" w:rsidP="30185390" w:rsidRDefault="00000000" w14:paraId="0B03BF6E" w14:textId="58090C46">
      <w:pPr>
        <w:pStyle w:val="TOC1"/>
        <w:tabs>
          <w:tab w:val="right" w:leader="dot" w:pos="10350"/>
        </w:tabs>
        <w:rPr>
          <w:rFonts w:asciiTheme="minorHAnsi" w:hAnsiTheme="minorHAnsi" w:eastAsiaTheme="minorEastAsia" w:cstheme="minorBidi"/>
          <w:sz w:val="22"/>
          <w:szCs w:val="22"/>
        </w:rPr>
      </w:pPr>
      <w:hyperlink w:anchor="_Toc1462301575">
        <w:r w:rsidRPr="30185390" w:rsidR="30185390">
          <w:rPr>
            <w:rStyle w:val="Hyperlink"/>
          </w:rPr>
          <w:t>APPENDIX B: Documentation of Accommodations for an EL Student</w:t>
        </w:r>
        <w:r w:rsidR="00717D4C">
          <w:tab/>
        </w:r>
        <w:r w:rsidR="00717D4C">
          <w:rPr>
            <w:color w:val="2B579A"/>
            <w:shd w:val="clear" w:color="auto" w:fill="E6E6E6"/>
          </w:rPr>
          <w:fldChar w:fldCharType="begin"/>
        </w:r>
        <w:r w:rsidR="00717D4C">
          <w:instrText>PAGEREF _Toc1462301575 \h</w:instrText>
        </w:r>
        <w:r w:rsidR="00717D4C">
          <w:rPr>
            <w:color w:val="2B579A"/>
            <w:shd w:val="clear" w:color="auto" w:fill="E6E6E6"/>
          </w:rPr>
        </w:r>
        <w:r w:rsidR="00717D4C">
          <w:rPr>
            <w:color w:val="2B579A"/>
            <w:shd w:val="clear" w:color="auto" w:fill="E6E6E6"/>
          </w:rPr>
          <w:fldChar w:fldCharType="separate"/>
        </w:r>
        <w:r w:rsidR="00BE5A7C">
          <w:t>84</w:t>
        </w:r>
        <w:r w:rsidR="00717D4C">
          <w:rPr>
            <w:color w:val="2B579A"/>
            <w:shd w:val="clear" w:color="auto" w:fill="E6E6E6"/>
          </w:rPr>
          <w:fldChar w:fldCharType="end"/>
        </w:r>
      </w:hyperlink>
    </w:p>
    <w:p w:rsidR="00287BAC" w:rsidP="30185390" w:rsidRDefault="00000000" w14:paraId="29D39091" w14:textId="2D634DDB">
      <w:pPr>
        <w:pStyle w:val="TOC1"/>
        <w:tabs>
          <w:tab w:val="right" w:leader="dot" w:pos="10350"/>
        </w:tabs>
        <w:rPr>
          <w:rFonts w:asciiTheme="minorHAnsi" w:hAnsiTheme="minorHAnsi" w:eastAsiaTheme="minorEastAsia" w:cstheme="minorBidi"/>
          <w:sz w:val="22"/>
          <w:szCs w:val="22"/>
        </w:rPr>
      </w:pPr>
      <w:hyperlink w:anchor="_Toc239048145">
        <w:r w:rsidRPr="30185390" w:rsidR="30185390">
          <w:rPr>
            <w:rStyle w:val="Hyperlink"/>
          </w:rPr>
          <w:t>APPENDIX C: Student Accommodation Refusal Form</w:t>
        </w:r>
        <w:r w:rsidR="00717D4C">
          <w:tab/>
        </w:r>
        <w:r w:rsidR="00717D4C">
          <w:rPr>
            <w:color w:val="2B579A"/>
            <w:shd w:val="clear" w:color="auto" w:fill="E6E6E6"/>
          </w:rPr>
          <w:fldChar w:fldCharType="begin"/>
        </w:r>
        <w:r w:rsidR="00717D4C">
          <w:instrText>PAGEREF _Toc239048145 \h</w:instrText>
        </w:r>
        <w:r w:rsidR="00717D4C">
          <w:rPr>
            <w:color w:val="2B579A"/>
            <w:shd w:val="clear" w:color="auto" w:fill="E6E6E6"/>
          </w:rPr>
        </w:r>
        <w:r w:rsidR="00717D4C">
          <w:rPr>
            <w:color w:val="2B579A"/>
            <w:shd w:val="clear" w:color="auto" w:fill="E6E6E6"/>
          </w:rPr>
          <w:fldChar w:fldCharType="separate"/>
        </w:r>
        <w:r w:rsidR="00BE5A7C">
          <w:t>85</w:t>
        </w:r>
        <w:r w:rsidR="00717D4C">
          <w:rPr>
            <w:color w:val="2B579A"/>
            <w:shd w:val="clear" w:color="auto" w:fill="E6E6E6"/>
          </w:rPr>
          <w:fldChar w:fldCharType="end"/>
        </w:r>
      </w:hyperlink>
    </w:p>
    <w:p w:rsidR="00287BAC" w:rsidP="30185390" w:rsidRDefault="00000000" w14:paraId="345DC798" w14:textId="26FFB913">
      <w:pPr>
        <w:pStyle w:val="TOC1"/>
        <w:tabs>
          <w:tab w:val="right" w:leader="dot" w:pos="10350"/>
        </w:tabs>
        <w:rPr>
          <w:rFonts w:asciiTheme="minorHAnsi" w:hAnsiTheme="minorHAnsi" w:eastAsiaTheme="minorEastAsia" w:cstheme="minorBidi"/>
          <w:sz w:val="22"/>
          <w:szCs w:val="22"/>
        </w:rPr>
      </w:pPr>
      <w:hyperlink w:anchor="_Toc912104482">
        <w:r w:rsidRPr="30185390" w:rsidR="30185390">
          <w:rPr>
            <w:rStyle w:val="Hyperlink"/>
          </w:rPr>
          <w:t>APPENDIX D: Unique Accommodation Form</w:t>
        </w:r>
        <w:r w:rsidR="00717D4C">
          <w:tab/>
        </w:r>
        <w:r w:rsidR="00717D4C">
          <w:rPr>
            <w:color w:val="2B579A"/>
            <w:shd w:val="clear" w:color="auto" w:fill="E6E6E6"/>
          </w:rPr>
          <w:fldChar w:fldCharType="begin"/>
        </w:r>
        <w:r w:rsidR="00717D4C">
          <w:instrText>PAGEREF _Toc912104482 \h</w:instrText>
        </w:r>
        <w:r w:rsidR="00717D4C">
          <w:rPr>
            <w:color w:val="2B579A"/>
            <w:shd w:val="clear" w:color="auto" w:fill="E6E6E6"/>
          </w:rPr>
        </w:r>
        <w:r w:rsidR="00717D4C">
          <w:rPr>
            <w:color w:val="2B579A"/>
            <w:shd w:val="clear" w:color="auto" w:fill="E6E6E6"/>
          </w:rPr>
          <w:fldChar w:fldCharType="separate"/>
        </w:r>
        <w:r w:rsidR="00BE5A7C">
          <w:t>86</w:t>
        </w:r>
        <w:r w:rsidR="00717D4C">
          <w:rPr>
            <w:color w:val="2B579A"/>
            <w:shd w:val="clear" w:color="auto" w:fill="E6E6E6"/>
          </w:rPr>
          <w:fldChar w:fldCharType="end"/>
        </w:r>
      </w:hyperlink>
    </w:p>
    <w:p w:rsidR="00287BAC" w:rsidP="30185390" w:rsidRDefault="00000000" w14:paraId="0CBEDF8C" w14:textId="333F115F">
      <w:pPr>
        <w:pStyle w:val="TOC1"/>
        <w:tabs>
          <w:tab w:val="right" w:leader="dot" w:pos="10350"/>
        </w:tabs>
        <w:rPr>
          <w:rFonts w:asciiTheme="minorHAnsi" w:hAnsiTheme="minorHAnsi" w:eastAsiaTheme="minorEastAsia" w:cstheme="minorBidi"/>
          <w:sz w:val="22"/>
          <w:szCs w:val="22"/>
        </w:rPr>
      </w:pPr>
      <w:hyperlink w:anchor="_Toc154970187">
        <w:r w:rsidRPr="30185390" w:rsidR="30185390">
          <w:rPr>
            <w:rStyle w:val="Hyperlink"/>
          </w:rPr>
          <w:t>APPENDIX E: Emergency Accommodation Form</w:t>
        </w:r>
        <w:r w:rsidR="00717D4C">
          <w:tab/>
        </w:r>
        <w:r w:rsidR="00717D4C">
          <w:rPr>
            <w:color w:val="2B579A"/>
            <w:shd w:val="clear" w:color="auto" w:fill="E6E6E6"/>
          </w:rPr>
          <w:fldChar w:fldCharType="begin"/>
        </w:r>
        <w:r w:rsidR="00717D4C">
          <w:instrText>PAGEREF _Toc154970187 \h</w:instrText>
        </w:r>
        <w:r w:rsidR="00717D4C">
          <w:rPr>
            <w:color w:val="2B579A"/>
            <w:shd w:val="clear" w:color="auto" w:fill="E6E6E6"/>
          </w:rPr>
        </w:r>
        <w:r w:rsidR="00717D4C">
          <w:rPr>
            <w:color w:val="2B579A"/>
            <w:shd w:val="clear" w:color="auto" w:fill="E6E6E6"/>
          </w:rPr>
          <w:fldChar w:fldCharType="separate"/>
        </w:r>
        <w:r w:rsidR="00BE5A7C">
          <w:t>87</w:t>
        </w:r>
        <w:r w:rsidR="00717D4C">
          <w:rPr>
            <w:color w:val="2B579A"/>
            <w:shd w:val="clear" w:color="auto" w:fill="E6E6E6"/>
          </w:rPr>
          <w:fldChar w:fldCharType="end"/>
        </w:r>
      </w:hyperlink>
    </w:p>
    <w:p w:rsidR="00287BAC" w:rsidP="30185390" w:rsidRDefault="00000000" w14:paraId="1192C2B9" w14:textId="742426EB">
      <w:pPr>
        <w:pStyle w:val="TOC1"/>
        <w:tabs>
          <w:tab w:val="right" w:leader="dot" w:pos="10350"/>
        </w:tabs>
        <w:rPr>
          <w:rFonts w:asciiTheme="minorHAnsi" w:hAnsiTheme="minorHAnsi" w:eastAsiaTheme="minorEastAsia" w:cstheme="minorBidi"/>
          <w:sz w:val="22"/>
          <w:szCs w:val="22"/>
        </w:rPr>
      </w:pPr>
      <w:hyperlink w:anchor="_Toc1479086061">
        <w:r w:rsidRPr="30185390" w:rsidR="30185390">
          <w:rPr>
            <w:rStyle w:val="Hyperlink"/>
          </w:rPr>
          <w:t>APPENDIX F: SAT and PSAT 10 Questionnaire for Extended Time, Reader, Scribe, and Breaks</w:t>
        </w:r>
        <w:r w:rsidR="00717D4C">
          <w:tab/>
        </w:r>
        <w:r w:rsidR="00717D4C">
          <w:rPr>
            <w:color w:val="2B579A"/>
            <w:shd w:val="clear" w:color="auto" w:fill="E6E6E6"/>
          </w:rPr>
          <w:fldChar w:fldCharType="begin"/>
        </w:r>
        <w:r w:rsidR="00717D4C">
          <w:instrText>PAGEREF _Toc1479086061 \h</w:instrText>
        </w:r>
        <w:r w:rsidR="00717D4C">
          <w:rPr>
            <w:color w:val="2B579A"/>
            <w:shd w:val="clear" w:color="auto" w:fill="E6E6E6"/>
          </w:rPr>
        </w:r>
        <w:r w:rsidR="00717D4C">
          <w:rPr>
            <w:color w:val="2B579A"/>
            <w:shd w:val="clear" w:color="auto" w:fill="E6E6E6"/>
          </w:rPr>
          <w:fldChar w:fldCharType="separate"/>
        </w:r>
        <w:r w:rsidR="00BE5A7C">
          <w:t>88</w:t>
        </w:r>
        <w:r w:rsidR="00717D4C">
          <w:rPr>
            <w:color w:val="2B579A"/>
            <w:shd w:val="clear" w:color="auto" w:fill="E6E6E6"/>
          </w:rPr>
          <w:fldChar w:fldCharType="end"/>
        </w:r>
      </w:hyperlink>
    </w:p>
    <w:p w:rsidR="00287BAC" w:rsidP="30185390" w:rsidRDefault="00000000" w14:paraId="4644E3E9" w14:textId="5A191A00">
      <w:pPr>
        <w:pStyle w:val="TOC1"/>
        <w:tabs>
          <w:tab w:val="right" w:leader="dot" w:pos="10350"/>
        </w:tabs>
        <w:rPr>
          <w:rFonts w:asciiTheme="minorHAnsi" w:hAnsiTheme="minorHAnsi" w:eastAsiaTheme="minorEastAsia" w:cstheme="minorBidi"/>
          <w:sz w:val="22"/>
          <w:szCs w:val="22"/>
        </w:rPr>
      </w:pPr>
      <w:hyperlink w:anchor="_Toc221398716">
        <w:r w:rsidRPr="30185390" w:rsidR="30185390">
          <w:rPr>
            <w:rStyle w:val="Hyperlink"/>
          </w:rPr>
          <w:t>APPENDIX G: Providing the Sign Language Accommodation</w:t>
        </w:r>
        <w:r w:rsidR="00717D4C">
          <w:tab/>
        </w:r>
        <w:r w:rsidR="00717D4C">
          <w:rPr>
            <w:color w:val="2B579A"/>
            <w:shd w:val="clear" w:color="auto" w:fill="E6E6E6"/>
          </w:rPr>
          <w:fldChar w:fldCharType="begin"/>
        </w:r>
        <w:r w:rsidR="00717D4C">
          <w:instrText>PAGEREF _Toc221398716 \h</w:instrText>
        </w:r>
        <w:r w:rsidR="00717D4C">
          <w:rPr>
            <w:color w:val="2B579A"/>
            <w:shd w:val="clear" w:color="auto" w:fill="E6E6E6"/>
          </w:rPr>
        </w:r>
        <w:r w:rsidR="00717D4C">
          <w:rPr>
            <w:color w:val="2B579A"/>
            <w:shd w:val="clear" w:color="auto" w:fill="E6E6E6"/>
          </w:rPr>
          <w:fldChar w:fldCharType="separate"/>
        </w:r>
        <w:r w:rsidR="00BE5A7C">
          <w:t>89</w:t>
        </w:r>
        <w:r w:rsidR="00717D4C">
          <w:rPr>
            <w:color w:val="2B579A"/>
            <w:shd w:val="clear" w:color="auto" w:fill="E6E6E6"/>
          </w:rPr>
          <w:fldChar w:fldCharType="end"/>
        </w:r>
      </w:hyperlink>
    </w:p>
    <w:p w:rsidR="00287BAC" w:rsidP="30185390" w:rsidRDefault="00000000" w14:paraId="5BE83E08" w14:textId="0279AE58">
      <w:pPr>
        <w:pStyle w:val="TOC2"/>
        <w:tabs>
          <w:tab w:val="right" w:leader="dot" w:pos="10350"/>
        </w:tabs>
        <w:rPr>
          <w:rFonts w:asciiTheme="minorHAnsi" w:hAnsiTheme="minorHAnsi" w:eastAsiaTheme="minorEastAsia" w:cstheme="minorBidi"/>
          <w:sz w:val="22"/>
          <w:szCs w:val="22"/>
        </w:rPr>
      </w:pPr>
      <w:hyperlink w:anchor="_Toc4180479">
        <w:r w:rsidRPr="30185390" w:rsidR="30185390">
          <w:rPr>
            <w:rStyle w:val="Hyperlink"/>
          </w:rPr>
          <w:t>Sign-System-Specific Procedures</w:t>
        </w:r>
        <w:r w:rsidR="00717D4C">
          <w:tab/>
        </w:r>
        <w:r w:rsidR="00717D4C">
          <w:rPr>
            <w:color w:val="2B579A"/>
            <w:shd w:val="clear" w:color="auto" w:fill="E6E6E6"/>
          </w:rPr>
          <w:fldChar w:fldCharType="begin"/>
        </w:r>
        <w:r w:rsidR="00717D4C">
          <w:instrText>PAGEREF _Toc4180479 \h</w:instrText>
        </w:r>
        <w:r w:rsidR="00717D4C">
          <w:rPr>
            <w:color w:val="2B579A"/>
            <w:shd w:val="clear" w:color="auto" w:fill="E6E6E6"/>
          </w:rPr>
        </w:r>
        <w:r w:rsidR="00717D4C">
          <w:rPr>
            <w:color w:val="2B579A"/>
            <w:shd w:val="clear" w:color="auto" w:fill="E6E6E6"/>
          </w:rPr>
          <w:fldChar w:fldCharType="separate"/>
        </w:r>
        <w:r w:rsidR="00BE5A7C">
          <w:t>90</w:t>
        </w:r>
        <w:r w:rsidR="00717D4C">
          <w:rPr>
            <w:color w:val="2B579A"/>
            <w:shd w:val="clear" w:color="auto" w:fill="E6E6E6"/>
          </w:rPr>
          <w:fldChar w:fldCharType="end"/>
        </w:r>
      </w:hyperlink>
    </w:p>
    <w:p w:rsidR="00287BAC" w:rsidP="30185390" w:rsidRDefault="00000000" w14:paraId="77A09152" w14:textId="61F53615">
      <w:pPr>
        <w:pStyle w:val="TOC2"/>
        <w:tabs>
          <w:tab w:val="right" w:leader="dot" w:pos="10350"/>
        </w:tabs>
        <w:rPr>
          <w:rFonts w:asciiTheme="minorHAnsi" w:hAnsiTheme="minorHAnsi" w:eastAsiaTheme="minorEastAsia" w:cstheme="minorBidi"/>
          <w:sz w:val="22"/>
          <w:szCs w:val="22"/>
        </w:rPr>
      </w:pPr>
      <w:hyperlink w:anchor="_Toc713673149">
        <w:r w:rsidRPr="30185390" w:rsidR="30185390">
          <w:rPr>
            <w:rStyle w:val="Hyperlink"/>
          </w:rPr>
          <w:t>American Sign Language (ASL)</w:t>
        </w:r>
        <w:r w:rsidR="00717D4C">
          <w:tab/>
        </w:r>
        <w:r w:rsidR="00717D4C">
          <w:rPr>
            <w:color w:val="2B579A"/>
            <w:shd w:val="clear" w:color="auto" w:fill="E6E6E6"/>
          </w:rPr>
          <w:fldChar w:fldCharType="begin"/>
        </w:r>
        <w:r w:rsidR="00717D4C">
          <w:instrText>PAGEREF _Toc713673149 \h</w:instrText>
        </w:r>
        <w:r w:rsidR="00717D4C">
          <w:rPr>
            <w:color w:val="2B579A"/>
            <w:shd w:val="clear" w:color="auto" w:fill="E6E6E6"/>
          </w:rPr>
        </w:r>
        <w:r w:rsidR="00717D4C">
          <w:rPr>
            <w:color w:val="2B579A"/>
            <w:shd w:val="clear" w:color="auto" w:fill="E6E6E6"/>
          </w:rPr>
          <w:fldChar w:fldCharType="separate"/>
        </w:r>
        <w:r w:rsidR="00BE5A7C">
          <w:t>90</w:t>
        </w:r>
        <w:r w:rsidR="00717D4C">
          <w:rPr>
            <w:color w:val="2B579A"/>
            <w:shd w:val="clear" w:color="auto" w:fill="E6E6E6"/>
          </w:rPr>
          <w:fldChar w:fldCharType="end"/>
        </w:r>
      </w:hyperlink>
    </w:p>
    <w:p w:rsidR="00287BAC" w:rsidP="30185390" w:rsidRDefault="00000000" w14:paraId="65F3DD84" w14:textId="0D364A5F">
      <w:pPr>
        <w:pStyle w:val="TOC2"/>
        <w:tabs>
          <w:tab w:val="right" w:leader="dot" w:pos="10350"/>
        </w:tabs>
        <w:rPr>
          <w:rFonts w:asciiTheme="minorHAnsi" w:hAnsiTheme="minorHAnsi" w:eastAsiaTheme="minorEastAsia" w:cstheme="minorBidi"/>
          <w:sz w:val="22"/>
          <w:szCs w:val="22"/>
        </w:rPr>
      </w:pPr>
      <w:hyperlink w:anchor="_Toc1295594175">
        <w:r w:rsidRPr="30185390" w:rsidR="30185390">
          <w:rPr>
            <w:rStyle w:val="Hyperlink"/>
          </w:rPr>
          <w:t>English-Based Sign Systems (PSE, Sim-Com, etc.)</w:t>
        </w:r>
        <w:r w:rsidR="00717D4C">
          <w:tab/>
        </w:r>
        <w:r w:rsidR="00717D4C">
          <w:rPr>
            <w:color w:val="2B579A"/>
            <w:shd w:val="clear" w:color="auto" w:fill="E6E6E6"/>
          </w:rPr>
          <w:fldChar w:fldCharType="begin"/>
        </w:r>
        <w:r w:rsidR="00717D4C">
          <w:instrText>PAGEREF _Toc1295594175 \h</w:instrText>
        </w:r>
        <w:r w:rsidR="00717D4C">
          <w:rPr>
            <w:color w:val="2B579A"/>
            <w:shd w:val="clear" w:color="auto" w:fill="E6E6E6"/>
          </w:rPr>
        </w:r>
        <w:r w:rsidR="00717D4C">
          <w:rPr>
            <w:color w:val="2B579A"/>
            <w:shd w:val="clear" w:color="auto" w:fill="E6E6E6"/>
          </w:rPr>
          <w:fldChar w:fldCharType="separate"/>
        </w:r>
        <w:r w:rsidR="00BE5A7C">
          <w:t>90</w:t>
        </w:r>
        <w:r w:rsidR="00717D4C">
          <w:rPr>
            <w:color w:val="2B579A"/>
            <w:shd w:val="clear" w:color="auto" w:fill="E6E6E6"/>
          </w:rPr>
          <w:fldChar w:fldCharType="end"/>
        </w:r>
      </w:hyperlink>
    </w:p>
    <w:p w:rsidR="00287BAC" w:rsidP="30185390" w:rsidRDefault="00000000" w14:paraId="5785EBFD" w14:textId="1E52E19A">
      <w:pPr>
        <w:pStyle w:val="TOC1"/>
        <w:tabs>
          <w:tab w:val="right" w:leader="dot" w:pos="10350"/>
        </w:tabs>
        <w:rPr>
          <w:rFonts w:asciiTheme="minorHAnsi" w:hAnsiTheme="minorHAnsi" w:eastAsiaTheme="minorEastAsia" w:cstheme="minorBidi"/>
          <w:sz w:val="22"/>
          <w:szCs w:val="22"/>
        </w:rPr>
      </w:pPr>
      <w:hyperlink w:anchor="_Toc1147152453">
        <w:r w:rsidRPr="30185390" w:rsidR="30185390">
          <w:rPr>
            <w:rStyle w:val="Hyperlink"/>
          </w:rPr>
          <w:t>APPENDIX H: RICAS Calculator Policy</w:t>
        </w:r>
        <w:r w:rsidR="00717D4C">
          <w:tab/>
        </w:r>
        <w:r w:rsidR="00717D4C">
          <w:rPr>
            <w:color w:val="2B579A"/>
            <w:shd w:val="clear" w:color="auto" w:fill="E6E6E6"/>
          </w:rPr>
          <w:fldChar w:fldCharType="begin"/>
        </w:r>
        <w:r w:rsidR="00717D4C">
          <w:instrText>PAGEREF _Toc1147152453 \h</w:instrText>
        </w:r>
        <w:r w:rsidR="00717D4C">
          <w:rPr>
            <w:color w:val="2B579A"/>
            <w:shd w:val="clear" w:color="auto" w:fill="E6E6E6"/>
          </w:rPr>
        </w:r>
        <w:r w:rsidR="00717D4C">
          <w:rPr>
            <w:color w:val="2B579A"/>
            <w:shd w:val="clear" w:color="auto" w:fill="E6E6E6"/>
          </w:rPr>
          <w:fldChar w:fldCharType="separate"/>
        </w:r>
        <w:r w:rsidR="00BE5A7C">
          <w:t>91</w:t>
        </w:r>
        <w:r w:rsidR="00717D4C">
          <w:rPr>
            <w:color w:val="2B579A"/>
            <w:shd w:val="clear" w:color="auto" w:fill="E6E6E6"/>
          </w:rPr>
          <w:fldChar w:fldCharType="end"/>
        </w:r>
      </w:hyperlink>
    </w:p>
    <w:p w:rsidR="00287BAC" w:rsidP="30185390" w:rsidRDefault="00000000" w14:paraId="47BB3D59" w14:textId="25E9E87E">
      <w:pPr>
        <w:pStyle w:val="TOC1"/>
        <w:tabs>
          <w:tab w:val="right" w:leader="dot" w:pos="10350"/>
        </w:tabs>
        <w:rPr>
          <w:rFonts w:asciiTheme="minorHAnsi" w:hAnsiTheme="minorHAnsi" w:eastAsiaTheme="minorEastAsia" w:cstheme="minorBidi"/>
          <w:sz w:val="22"/>
          <w:szCs w:val="22"/>
        </w:rPr>
      </w:pPr>
      <w:hyperlink w:anchor="_Toc1689593655">
        <w:r w:rsidRPr="30185390" w:rsidR="30185390">
          <w:rPr>
            <w:rStyle w:val="Hyperlink"/>
          </w:rPr>
          <w:t>APPENDIX I: PSAT 10 and SAT Calculator Policy</w:t>
        </w:r>
        <w:r w:rsidR="00717D4C">
          <w:tab/>
        </w:r>
        <w:r w:rsidR="00717D4C">
          <w:rPr>
            <w:color w:val="2B579A"/>
            <w:shd w:val="clear" w:color="auto" w:fill="E6E6E6"/>
          </w:rPr>
          <w:fldChar w:fldCharType="begin"/>
        </w:r>
        <w:r w:rsidR="00717D4C">
          <w:instrText>PAGEREF _Toc1689593655 \h</w:instrText>
        </w:r>
        <w:r w:rsidR="00717D4C">
          <w:rPr>
            <w:color w:val="2B579A"/>
            <w:shd w:val="clear" w:color="auto" w:fill="E6E6E6"/>
          </w:rPr>
        </w:r>
        <w:r w:rsidR="00717D4C">
          <w:rPr>
            <w:color w:val="2B579A"/>
            <w:shd w:val="clear" w:color="auto" w:fill="E6E6E6"/>
          </w:rPr>
          <w:fldChar w:fldCharType="separate"/>
        </w:r>
        <w:r w:rsidR="00BE5A7C">
          <w:t>92</w:t>
        </w:r>
        <w:r w:rsidR="00717D4C">
          <w:rPr>
            <w:color w:val="2B579A"/>
            <w:shd w:val="clear" w:color="auto" w:fill="E6E6E6"/>
          </w:rPr>
          <w:fldChar w:fldCharType="end"/>
        </w:r>
      </w:hyperlink>
    </w:p>
    <w:p w:rsidR="00287BAC" w:rsidP="30185390" w:rsidRDefault="00000000" w14:paraId="752D6382" w14:textId="368504EB">
      <w:pPr>
        <w:pStyle w:val="TOC1"/>
        <w:tabs>
          <w:tab w:val="right" w:leader="dot" w:pos="10350"/>
        </w:tabs>
        <w:rPr>
          <w:rFonts w:asciiTheme="minorHAnsi" w:hAnsiTheme="minorHAnsi" w:eastAsiaTheme="minorEastAsia" w:cstheme="minorBidi"/>
          <w:sz w:val="22"/>
          <w:szCs w:val="22"/>
        </w:rPr>
      </w:pPr>
      <w:hyperlink w:anchor="_Toc937598590">
        <w:r w:rsidRPr="30185390" w:rsidR="30185390">
          <w:rPr>
            <w:rStyle w:val="Hyperlink"/>
          </w:rPr>
          <w:t>APPENDIX J: Scribe Guidelines</w:t>
        </w:r>
        <w:r w:rsidR="00717D4C">
          <w:tab/>
        </w:r>
        <w:r w:rsidR="00717D4C">
          <w:rPr>
            <w:color w:val="2B579A"/>
            <w:shd w:val="clear" w:color="auto" w:fill="E6E6E6"/>
          </w:rPr>
          <w:fldChar w:fldCharType="begin"/>
        </w:r>
        <w:r w:rsidR="00717D4C">
          <w:instrText>PAGEREF _Toc937598590 \h</w:instrText>
        </w:r>
        <w:r w:rsidR="00717D4C">
          <w:rPr>
            <w:color w:val="2B579A"/>
            <w:shd w:val="clear" w:color="auto" w:fill="E6E6E6"/>
          </w:rPr>
        </w:r>
        <w:r w:rsidR="00717D4C">
          <w:rPr>
            <w:color w:val="2B579A"/>
            <w:shd w:val="clear" w:color="auto" w:fill="E6E6E6"/>
          </w:rPr>
          <w:fldChar w:fldCharType="separate"/>
        </w:r>
        <w:r w:rsidR="00BE5A7C">
          <w:t>93</w:t>
        </w:r>
        <w:r w:rsidR="00717D4C">
          <w:rPr>
            <w:color w:val="2B579A"/>
            <w:shd w:val="clear" w:color="auto" w:fill="E6E6E6"/>
          </w:rPr>
          <w:fldChar w:fldCharType="end"/>
        </w:r>
      </w:hyperlink>
    </w:p>
    <w:p w:rsidR="00287BAC" w:rsidP="30185390" w:rsidRDefault="00000000" w14:paraId="694F6CCF" w14:textId="1A30946A">
      <w:pPr>
        <w:pStyle w:val="TOC2"/>
        <w:tabs>
          <w:tab w:val="right" w:leader="dot" w:pos="10350"/>
        </w:tabs>
        <w:rPr>
          <w:rFonts w:asciiTheme="minorHAnsi" w:hAnsiTheme="minorHAnsi" w:eastAsiaTheme="minorEastAsia" w:cstheme="minorBidi"/>
          <w:sz w:val="22"/>
          <w:szCs w:val="22"/>
        </w:rPr>
      </w:pPr>
      <w:hyperlink w:anchor="_Toc58956524">
        <w:r w:rsidRPr="30185390" w:rsidR="30185390">
          <w:rPr>
            <w:rStyle w:val="Hyperlink"/>
          </w:rPr>
          <w:t>RICAS ELA Scribe Guidelines</w:t>
        </w:r>
        <w:r w:rsidR="00717D4C">
          <w:tab/>
        </w:r>
        <w:r w:rsidR="00717D4C">
          <w:rPr>
            <w:color w:val="2B579A"/>
            <w:shd w:val="clear" w:color="auto" w:fill="E6E6E6"/>
          </w:rPr>
          <w:fldChar w:fldCharType="begin"/>
        </w:r>
        <w:r w:rsidR="00717D4C">
          <w:instrText>PAGEREF _Toc58956524 \h</w:instrText>
        </w:r>
        <w:r w:rsidR="00717D4C">
          <w:rPr>
            <w:color w:val="2B579A"/>
            <w:shd w:val="clear" w:color="auto" w:fill="E6E6E6"/>
          </w:rPr>
        </w:r>
        <w:r w:rsidR="00717D4C">
          <w:rPr>
            <w:color w:val="2B579A"/>
            <w:shd w:val="clear" w:color="auto" w:fill="E6E6E6"/>
          </w:rPr>
          <w:fldChar w:fldCharType="separate"/>
        </w:r>
        <w:r w:rsidR="00BE5A7C">
          <w:t>94</w:t>
        </w:r>
        <w:r w:rsidR="00717D4C">
          <w:rPr>
            <w:color w:val="2B579A"/>
            <w:shd w:val="clear" w:color="auto" w:fill="E6E6E6"/>
          </w:rPr>
          <w:fldChar w:fldCharType="end"/>
        </w:r>
      </w:hyperlink>
    </w:p>
    <w:p w:rsidR="00287BAC" w:rsidP="30185390" w:rsidRDefault="00000000" w14:paraId="270E2156" w14:textId="100EBCB3">
      <w:pPr>
        <w:pStyle w:val="TOC2"/>
        <w:tabs>
          <w:tab w:val="right" w:leader="dot" w:pos="10350"/>
        </w:tabs>
        <w:rPr>
          <w:rFonts w:asciiTheme="minorHAnsi" w:hAnsiTheme="minorHAnsi" w:eastAsiaTheme="minorEastAsia" w:cstheme="minorBidi"/>
          <w:sz w:val="22"/>
          <w:szCs w:val="22"/>
        </w:rPr>
      </w:pPr>
      <w:hyperlink w:anchor="_Toc245915278">
        <w:r w:rsidRPr="30185390" w:rsidR="30185390">
          <w:rPr>
            <w:rStyle w:val="Hyperlink"/>
          </w:rPr>
          <w:t>NGSA Scribe Guidelines</w:t>
        </w:r>
        <w:r w:rsidR="00717D4C">
          <w:tab/>
        </w:r>
        <w:r w:rsidR="00717D4C">
          <w:rPr>
            <w:color w:val="2B579A"/>
            <w:shd w:val="clear" w:color="auto" w:fill="E6E6E6"/>
          </w:rPr>
          <w:fldChar w:fldCharType="begin"/>
        </w:r>
        <w:r w:rsidR="00717D4C">
          <w:instrText>PAGEREF _Toc245915278 \h</w:instrText>
        </w:r>
        <w:r w:rsidR="00717D4C">
          <w:rPr>
            <w:color w:val="2B579A"/>
            <w:shd w:val="clear" w:color="auto" w:fill="E6E6E6"/>
          </w:rPr>
        </w:r>
        <w:r w:rsidR="00717D4C">
          <w:rPr>
            <w:color w:val="2B579A"/>
            <w:shd w:val="clear" w:color="auto" w:fill="E6E6E6"/>
          </w:rPr>
          <w:fldChar w:fldCharType="separate"/>
        </w:r>
        <w:r w:rsidR="00BE5A7C">
          <w:t>95</w:t>
        </w:r>
        <w:r w:rsidR="00717D4C">
          <w:rPr>
            <w:color w:val="2B579A"/>
            <w:shd w:val="clear" w:color="auto" w:fill="E6E6E6"/>
          </w:rPr>
          <w:fldChar w:fldCharType="end"/>
        </w:r>
      </w:hyperlink>
    </w:p>
    <w:p w:rsidR="00287BAC" w:rsidP="30185390" w:rsidRDefault="00000000" w14:paraId="64219570" w14:textId="17C024E6">
      <w:pPr>
        <w:pStyle w:val="TOC1"/>
        <w:tabs>
          <w:tab w:val="right" w:leader="dot" w:pos="10350"/>
        </w:tabs>
        <w:rPr>
          <w:rFonts w:asciiTheme="minorHAnsi" w:hAnsiTheme="minorHAnsi" w:eastAsiaTheme="minorEastAsia" w:cstheme="minorBidi"/>
          <w:sz w:val="22"/>
          <w:szCs w:val="22"/>
        </w:rPr>
      </w:pPr>
      <w:hyperlink w:anchor="_Toc66390884">
        <w:r w:rsidRPr="30185390" w:rsidR="30185390">
          <w:rPr>
            <w:rStyle w:val="Hyperlink"/>
          </w:rPr>
          <w:t>APPENDIX K: RICAS and NGSA Read Aloud (Human Reader) Guidelines</w:t>
        </w:r>
        <w:r w:rsidR="00717D4C">
          <w:tab/>
        </w:r>
        <w:r w:rsidR="00717D4C">
          <w:rPr>
            <w:color w:val="2B579A"/>
            <w:shd w:val="clear" w:color="auto" w:fill="E6E6E6"/>
          </w:rPr>
          <w:fldChar w:fldCharType="begin"/>
        </w:r>
        <w:r w:rsidR="00717D4C">
          <w:instrText>PAGEREF _Toc66390884 \h</w:instrText>
        </w:r>
        <w:r w:rsidR="00717D4C">
          <w:rPr>
            <w:color w:val="2B579A"/>
            <w:shd w:val="clear" w:color="auto" w:fill="E6E6E6"/>
          </w:rPr>
        </w:r>
        <w:r w:rsidR="00717D4C">
          <w:rPr>
            <w:color w:val="2B579A"/>
            <w:shd w:val="clear" w:color="auto" w:fill="E6E6E6"/>
          </w:rPr>
          <w:fldChar w:fldCharType="separate"/>
        </w:r>
        <w:r w:rsidR="00BE5A7C">
          <w:t>97</w:t>
        </w:r>
        <w:r w:rsidR="00717D4C">
          <w:rPr>
            <w:color w:val="2B579A"/>
            <w:shd w:val="clear" w:color="auto" w:fill="E6E6E6"/>
          </w:rPr>
          <w:fldChar w:fldCharType="end"/>
        </w:r>
      </w:hyperlink>
    </w:p>
    <w:p w:rsidR="00287BAC" w:rsidP="30185390" w:rsidRDefault="00000000" w14:paraId="776EE88A" w14:textId="59DA525E">
      <w:pPr>
        <w:pStyle w:val="TOC1"/>
        <w:tabs>
          <w:tab w:val="right" w:leader="dot" w:pos="10350"/>
        </w:tabs>
        <w:rPr>
          <w:rFonts w:asciiTheme="minorHAnsi" w:hAnsiTheme="minorHAnsi" w:eastAsiaTheme="minorEastAsia" w:cstheme="minorBidi"/>
          <w:sz w:val="22"/>
          <w:szCs w:val="22"/>
        </w:rPr>
      </w:pPr>
      <w:hyperlink w:anchor="_Toc619647277">
        <w:r w:rsidRPr="30185390" w:rsidR="30185390">
          <w:rPr>
            <w:rStyle w:val="Hyperlink"/>
          </w:rPr>
          <w:t>APPENDIX L: NGSA Simplified Test Directions Guidelines</w:t>
        </w:r>
        <w:r w:rsidR="00717D4C">
          <w:tab/>
        </w:r>
        <w:r w:rsidR="00717D4C">
          <w:rPr>
            <w:color w:val="2B579A"/>
            <w:shd w:val="clear" w:color="auto" w:fill="E6E6E6"/>
          </w:rPr>
          <w:fldChar w:fldCharType="begin"/>
        </w:r>
        <w:r w:rsidR="00717D4C">
          <w:instrText>PAGEREF _Toc619647277 \h</w:instrText>
        </w:r>
        <w:r w:rsidR="00717D4C">
          <w:rPr>
            <w:color w:val="2B579A"/>
            <w:shd w:val="clear" w:color="auto" w:fill="E6E6E6"/>
          </w:rPr>
        </w:r>
        <w:r w:rsidR="00717D4C">
          <w:rPr>
            <w:color w:val="2B579A"/>
            <w:shd w:val="clear" w:color="auto" w:fill="E6E6E6"/>
          </w:rPr>
          <w:fldChar w:fldCharType="separate"/>
        </w:r>
        <w:r w:rsidR="00BE5A7C">
          <w:t>102</w:t>
        </w:r>
        <w:r w:rsidR="00717D4C">
          <w:rPr>
            <w:color w:val="2B579A"/>
            <w:shd w:val="clear" w:color="auto" w:fill="E6E6E6"/>
          </w:rPr>
          <w:fldChar w:fldCharType="end"/>
        </w:r>
      </w:hyperlink>
    </w:p>
    <w:p w:rsidR="00287BAC" w:rsidP="30185390" w:rsidRDefault="00000000" w14:paraId="74DBE3D3" w14:textId="5E8C1802">
      <w:pPr>
        <w:pStyle w:val="TOC1"/>
        <w:tabs>
          <w:tab w:val="right" w:leader="dot" w:pos="10350"/>
        </w:tabs>
        <w:rPr>
          <w:rFonts w:asciiTheme="minorHAnsi" w:hAnsiTheme="minorHAnsi" w:eastAsiaTheme="minorEastAsia" w:cstheme="minorBidi"/>
          <w:sz w:val="22"/>
          <w:szCs w:val="22"/>
        </w:rPr>
      </w:pPr>
      <w:hyperlink w:anchor="_Toc1310003436">
        <w:r w:rsidRPr="30185390" w:rsidR="30185390">
          <w:rPr>
            <w:rStyle w:val="Hyperlink"/>
          </w:rPr>
          <w:t>APPENDIX M: RICAS Calculator, Mathematics Tools, and Supplemental Reference Decision Tree</w:t>
        </w:r>
        <w:r w:rsidR="00717D4C">
          <w:tab/>
        </w:r>
        <w:r w:rsidR="00717D4C">
          <w:rPr>
            <w:color w:val="2B579A"/>
            <w:shd w:val="clear" w:color="auto" w:fill="E6E6E6"/>
          </w:rPr>
          <w:fldChar w:fldCharType="begin"/>
        </w:r>
        <w:r w:rsidR="00717D4C">
          <w:instrText>PAGEREF _Toc1310003436 \h</w:instrText>
        </w:r>
        <w:r w:rsidR="00717D4C">
          <w:rPr>
            <w:color w:val="2B579A"/>
            <w:shd w:val="clear" w:color="auto" w:fill="E6E6E6"/>
          </w:rPr>
        </w:r>
        <w:r w:rsidR="00717D4C">
          <w:rPr>
            <w:color w:val="2B579A"/>
            <w:shd w:val="clear" w:color="auto" w:fill="E6E6E6"/>
          </w:rPr>
          <w:fldChar w:fldCharType="separate"/>
        </w:r>
        <w:r w:rsidR="00BE5A7C">
          <w:t>104</w:t>
        </w:r>
        <w:r w:rsidR="00717D4C">
          <w:rPr>
            <w:color w:val="2B579A"/>
            <w:shd w:val="clear" w:color="auto" w:fill="E6E6E6"/>
          </w:rPr>
          <w:fldChar w:fldCharType="end"/>
        </w:r>
      </w:hyperlink>
    </w:p>
    <w:p w:rsidR="00287BAC" w:rsidP="30185390" w:rsidRDefault="00000000" w14:paraId="32C012DC" w14:textId="77970C10">
      <w:pPr>
        <w:pStyle w:val="TOC1"/>
        <w:tabs>
          <w:tab w:val="right" w:leader="dot" w:pos="10350"/>
        </w:tabs>
        <w:rPr>
          <w:rFonts w:asciiTheme="minorHAnsi" w:hAnsiTheme="minorHAnsi" w:eastAsiaTheme="minorEastAsia" w:cstheme="minorBidi"/>
          <w:sz w:val="22"/>
          <w:szCs w:val="22"/>
        </w:rPr>
      </w:pPr>
      <w:hyperlink w:anchor="_Toc1675590819">
        <w:r w:rsidRPr="30185390" w:rsidR="30185390">
          <w:rPr>
            <w:rStyle w:val="Hyperlink"/>
          </w:rPr>
          <w:t>Index</w:t>
        </w:r>
        <w:r w:rsidR="00717D4C">
          <w:tab/>
        </w:r>
        <w:r w:rsidR="00717D4C">
          <w:rPr>
            <w:color w:val="2B579A"/>
            <w:shd w:val="clear" w:color="auto" w:fill="E6E6E6"/>
          </w:rPr>
          <w:fldChar w:fldCharType="begin"/>
        </w:r>
        <w:r w:rsidR="00717D4C">
          <w:instrText>PAGEREF _Toc1675590819 \h</w:instrText>
        </w:r>
        <w:r w:rsidR="00717D4C">
          <w:rPr>
            <w:color w:val="2B579A"/>
            <w:shd w:val="clear" w:color="auto" w:fill="E6E6E6"/>
          </w:rPr>
        </w:r>
        <w:r w:rsidR="00717D4C">
          <w:rPr>
            <w:color w:val="2B579A"/>
            <w:shd w:val="clear" w:color="auto" w:fill="E6E6E6"/>
          </w:rPr>
          <w:fldChar w:fldCharType="separate"/>
        </w:r>
        <w:r w:rsidR="00BE5A7C">
          <w:t>105</w:t>
        </w:r>
        <w:r w:rsidR="00717D4C">
          <w:rPr>
            <w:color w:val="2B579A"/>
            <w:shd w:val="clear" w:color="auto" w:fill="E6E6E6"/>
          </w:rPr>
          <w:fldChar w:fldCharType="end"/>
        </w:r>
      </w:hyperlink>
      <w:r w:rsidR="00717D4C">
        <w:rPr>
          <w:color w:val="2B579A"/>
          <w:shd w:val="clear" w:color="auto" w:fill="E6E6E6"/>
        </w:rPr>
        <w:fldChar w:fldCharType="end"/>
      </w:r>
    </w:p>
    <w:p w:rsidR="00AC1893" w:rsidP="00DC5F8D" w:rsidRDefault="00AC1893" w14:paraId="6EE01864" w14:textId="40B53781">
      <w:pPr>
        <w:pStyle w:val="TOC1"/>
        <w:spacing w:before="40" w:after="40"/>
        <w:sectPr w:rsidR="00AC1893" w:rsidSect="00300B1B">
          <w:headerReference w:type="default" r:id="rId17"/>
          <w:footerReference w:type="default" r:id="rId18"/>
          <w:headerReference w:type="first" r:id="rId19"/>
          <w:footerReference w:type="first" r:id="rId20"/>
          <w:pgSz w:w="12240" w:h="15840" w:orient="portrait" w:code="1"/>
          <w:pgMar w:top="720" w:right="810" w:bottom="576" w:left="1080" w:header="720" w:footer="341" w:gutter="0"/>
          <w:pgNumType w:start="1"/>
          <w:cols w:space="720"/>
          <w:noEndnote/>
        </w:sectPr>
      </w:pPr>
    </w:p>
    <w:p w:rsidRPr="00386A23" w:rsidR="00CE2EE5" w:rsidP="00C311CC" w:rsidRDefault="3C7CFA88" w14:paraId="2614B0F0" w14:textId="693066CB">
      <w:pPr>
        <w:pStyle w:val="Heading1"/>
      </w:pPr>
      <w:bookmarkStart w:name="_Toc2136744166" w:id="2"/>
      <w:r>
        <w:t xml:space="preserve">I. </w:t>
      </w:r>
      <w:bookmarkEnd w:id="1"/>
      <w:r w:rsidR="00321704">
        <w:t>Introduction</w:t>
      </w:r>
      <w:bookmarkEnd w:id="2"/>
    </w:p>
    <w:p w:rsidRPr="00321704" w:rsidR="00321704" w:rsidP="00321704" w:rsidRDefault="00321704" w14:paraId="224A2CB4" w14:textId="52710548">
      <w:r w:rsidRPr="00321704">
        <w:t>This manual contains information and state policies on accommodations and accessibility features for the</w:t>
      </w:r>
      <w:r w:rsidR="009270B2">
        <w:t xml:space="preserve"> five assessments that comprise the</w:t>
      </w:r>
      <w:r w:rsidRPr="00321704">
        <w:t xml:space="preserve"> Rhode Island State Assess</w:t>
      </w:r>
      <w:r w:rsidR="009270B2">
        <w:t>ment Program (RISAP)</w:t>
      </w:r>
      <w:r w:rsidRPr="00321704">
        <w:t xml:space="preserve">. </w:t>
      </w:r>
      <w:r w:rsidR="009270B2">
        <w:t>E</w:t>
      </w:r>
      <w:r w:rsidRPr="00321704">
        <w:t>ach assessment is slightly different in what are and are not appropriate test supports for students. IEP/504 teams and EL teams should read this manual carefully to ensure they select the most effective test supports. Any support provided to a student should mitigate the student’s challenges as much as possible and provide the greatest amount of access to the state assessments they take. Accommodations and accessibility features should support a student’s independence so they can show what they know on our state tests.</w:t>
      </w:r>
    </w:p>
    <w:p w:rsidRPr="00321704" w:rsidR="00321704" w:rsidP="00321704" w:rsidRDefault="00321704" w14:paraId="61843F8A" w14:textId="5CDC4A16">
      <w:r w:rsidRPr="00321704">
        <w:t xml:space="preserve">In addition to this manual, several of the state assessments have additional accommodations and accessibility manuals that explain how to administer a test using the accommodation and any technical issues that to address prior to testing. </w:t>
      </w:r>
      <w:r w:rsidRPr="00C4515E">
        <w:rPr>
          <w:b/>
        </w:rPr>
        <w:t>In addition to this manual, you will need:</w:t>
      </w:r>
    </w:p>
    <w:p w:rsidRPr="00321704" w:rsidR="00321704" w:rsidP="00BC251F" w:rsidRDefault="00321704" w14:paraId="29867B28" w14:textId="66A8FA0A">
      <w:pPr>
        <w:numPr>
          <w:ilvl w:val="0"/>
          <w:numId w:val="78"/>
        </w:numPr>
      </w:pPr>
      <w:r w:rsidRPr="00321704">
        <w:rPr>
          <w:b/>
        </w:rPr>
        <w:t xml:space="preserve">ACCESS: </w:t>
      </w:r>
      <w:r w:rsidRPr="00C13A92" w:rsidR="00C13A92">
        <w:rPr>
          <w:i/>
        </w:rPr>
        <w:t>WIDA</w:t>
      </w:r>
      <w:r w:rsidR="00C13A92">
        <w:rPr>
          <w:b/>
        </w:rPr>
        <w:t xml:space="preserve"> </w:t>
      </w:r>
      <w:r w:rsidR="009270B2">
        <w:rPr>
          <w:i/>
        </w:rPr>
        <w:t>Accommodations and Accessibility Features</w:t>
      </w:r>
      <w:r w:rsidRPr="00321704">
        <w:rPr>
          <w:i/>
        </w:rPr>
        <w:t xml:space="preserve"> Manual</w:t>
      </w:r>
    </w:p>
    <w:p w:rsidRPr="00321704" w:rsidR="00321704" w:rsidP="00BC251F" w:rsidRDefault="00321704" w14:paraId="272F8832" w14:textId="68E66CC4">
      <w:pPr>
        <w:numPr>
          <w:ilvl w:val="0"/>
          <w:numId w:val="78"/>
        </w:numPr>
      </w:pPr>
      <w:r w:rsidRPr="00321704">
        <w:rPr>
          <w:b/>
        </w:rPr>
        <w:t xml:space="preserve">DLM: </w:t>
      </w:r>
      <w:r w:rsidR="00C4515E">
        <w:rPr>
          <w:i/>
        </w:rPr>
        <w:t>DLM A</w:t>
      </w:r>
      <w:r w:rsidRPr="00321704">
        <w:rPr>
          <w:i/>
        </w:rPr>
        <w:t xml:space="preserve">ccessibility and Accommodations Manual </w:t>
      </w:r>
    </w:p>
    <w:p w:rsidRPr="00321704" w:rsidR="00321704" w:rsidP="00BC251F" w:rsidRDefault="00321704" w14:paraId="6588B7C2" w14:textId="77777777">
      <w:pPr>
        <w:numPr>
          <w:ilvl w:val="0"/>
          <w:numId w:val="78"/>
        </w:numPr>
      </w:pPr>
      <w:r w:rsidRPr="00321704">
        <w:rPr>
          <w:b/>
        </w:rPr>
        <w:t>RICAS:</w:t>
      </w:r>
      <w:r w:rsidRPr="00321704">
        <w:t xml:space="preserve"> </w:t>
      </w:r>
    </w:p>
    <w:p w:rsidRPr="009270B2" w:rsidR="00321704" w:rsidP="00BC251F" w:rsidRDefault="009270B2" w14:paraId="48FE8643" w14:textId="7051FDEC">
      <w:pPr>
        <w:numPr>
          <w:ilvl w:val="1"/>
          <w:numId w:val="78"/>
        </w:numPr>
        <w:rPr>
          <w:i/>
        </w:rPr>
      </w:pPr>
      <w:r>
        <w:rPr>
          <w:i/>
        </w:rPr>
        <w:t>Guide to the Student Registration/Personal Needs Profile (SR/PNP) Process</w:t>
      </w:r>
    </w:p>
    <w:p w:rsidRPr="009270B2" w:rsidR="00321704" w:rsidP="00BC251F" w:rsidRDefault="009270B2" w14:paraId="67718AAF" w14:textId="5ADE96E9">
      <w:pPr>
        <w:numPr>
          <w:ilvl w:val="1"/>
          <w:numId w:val="78"/>
        </w:numPr>
        <w:rPr>
          <w:i/>
        </w:rPr>
      </w:pPr>
      <w:r>
        <w:rPr>
          <w:i/>
        </w:rPr>
        <w:t>Guidelines for Using Assistive Technology as a RICAS Test Accommodation</w:t>
      </w:r>
    </w:p>
    <w:p w:rsidR="00321704" w:rsidP="00BC251F" w:rsidRDefault="00321704" w14:paraId="49BCEBED" w14:textId="5AFC2690">
      <w:pPr>
        <w:numPr>
          <w:ilvl w:val="0"/>
          <w:numId w:val="78"/>
        </w:numPr>
      </w:pPr>
      <w:r w:rsidRPr="00321704">
        <w:rPr>
          <w:b/>
        </w:rPr>
        <w:t>NGSA:</w:t>
      </w:r>
      <w:r w:rsidRPr="00321704">
        <w:t xml:space="preserve"> </w:t>
      </w:r>
    </w:p>
    <w:p w:rsidRPr="009270B2" w:rsidR="009270B2" w:rsidP="00BC251F" w:rsidRDefault="009270B2" w14:paraId="166046DE" w14:textId="43B4DE7A">
      <w:pPr>
        <w:numPr>
          <w:ilvl w:val="1"/>
          <w:numId w:val="78"/>
        </w:numPr>
      </w:pPr>
      <w:r>
        <w:rPr>
          <w:i/>
        </w:rPr>
        <w:t>Accommodations and Accessibility Features Manual</w:t>
      </w:r>
    </w:p>
    <w:p w:rsidRPr="009270B2" w:rsidR="009270B2" w:rsidP="00BC251F" w:rsidRDefault="009270B2" w14:paraId="0CC7C850" w14:textId="0C091308">
      <w:pPr>
        <w:numPr>
          <w:ilvl w:val="1"/>
          <w:numId w:val="78"/>
        </w:numPr>
      </w:pPr>
      <w:r>
        <w:rPr>
          <w:i/>
        </w:rPr>
        <w:t>NGSA TIDE User Guide</w:t>
      </w:r>
    </w:p>
    <w:p w:rsidRPr="00321704" w:rsidR="009270B2" w:rsidP="00BC251F" w:rsidRDefault="009270B2" w14:paraId="532BCAAF" w14:textId="7EDDF09D">
      <w:pPr>
        <w:numPr>
          <w:ilvl w:val="1"/>
          <w:numId w:val="78"/>
        </w:numPr>
      </w:pPr>
      <w:r>
        <w:rPr>
          <w:i/>
        </w:rPr>
        <w:t>NGSA Assistive Technology Manual</w:t>
      </w:r>
    </w:p>
    <w:p w:rsidRPr="00321704" w:rsidR="00321704" w:rsidP="00BC251F" w:rsidRDefault="00321704" w14:paraId="6FB3B238" w14:textId="77777777">
      <w:pPr>
        <w:numPr>
          <w:ilvl w:val="0"/>
          <w:numId w:val="78"/>
        </w:numPr>
      </w:pPr>
      <w:r w:rsidRPr="00321704">
        <w:rPr>
          <w:b/>
        </w:rPr>
        <w:t xml:space="preserve">SAT and PSAT 10: </w:t>
      </w:r>
    </w:p>
    <w:p w:rsidRPr="00321704" w:rsidR="00321704" w:rsidP="00BC251F" w:rsidRDefault="00321704" w14:paraId="5BC9075A" w14:textId="77777777">
      <w:pPr>
        <w:numPr>
          <w:ilvl w:val="1"/>
          <w:numId w:val="78"/>
        </w:numPr>
        <w:rPr>
          <w:i/>
        </w:rPr>
      </w:pPr>
      <w:r w:rsidRPr="00321704">
        <w:rPr>
          <w:i/>
        </w:rPr>
        <w:t>Accommodations and Supports Handbook</w:t>
      </w:r>
    </w:p>
    <w:p w:rsidRPr="00321704" w:rsidR="00321704" w:rsidP="00BC251F" w:rsidRDefault="00321704" w14:paraId="4A2BEF05" w14:textId="77777777">
      <w:pPr>
        <w:numPr>
          <w:ilvl w:val="1"/>
          <w:numId w:val="78"/>
        </w:numPr>
        <w:rPr>
          <w:i/>
        </w:rPr>
      </w:pPr>
      <w:r w:rsidRPr="00321704">
        <w:rPr>
          <w:i/>
        </w:rPr>
        <w:t>Accommodated Testing Manual</w:t>
      </w:r>
    </w:p>
    <w:p w:rsidRPr="00321704" w:rsidR="00321704" w:rsidP="00BC251F" w:rsidRDefault="00321704" w14:paraId="127D7F2A" w14:textId="77777777">
      <w:pPr>
        <w:numPr>
          <w:ilvl w:val="1"/>
          <w:numId w:val="78"/>
        </w:numPr>
        <w:rPr>
          <w:i/>
        </w:rPr>
      </w:pPr>
      <w:r w:rsidRPr="00321704">
        <w:rPr>
          <w:i/>
        </w:rPr>
        <w:t>SSD Coordinator Guide</w:t>
      </w:r>
    </w:p>
    <w:p w:rsidRPr="00321704" w:rsidR="00321704" w:rsidP="00321704" w:rsidRDefault="00321704" w14:paraId="32CF0FC6" w14:textId="77777777">
      <w:pPr>
        <w:rPr>
          <w:i/>
        </w:rPr>
      </w:pPr>
      <w:r w:rsidRPr="00321704">
        <w:t xml:space="preserve">All documents and other test-specific resources can be found at </w:t>
      </w:r>
      <w:hyperlink w:history="1" r:id="rId21">
        <w:r w:rsidRPr="00321704">
          <w:rPr>
            <w:rStyle w:val="Hyperlink"/>
          </w:rPr>
          <w:t>www.ride.ri.gov/accommodations</w:t>
        </w:r>
      </w:hyperlink>
      <w:r w:rsidRPr="00321704">
        <w:t xml:space="preserve"> </w:t>
      </w:r>
    </w:p>
    <w:p w:rsidR="0097302D" w:rsidP="00DA7BD0" w:rsidRDefault="00873102" w14:paraId="6F5BFA37" w14:textId="51A33631">
      <w:pPr>
        <w:pStyle w:val="Heading2"/>
      </w:pPr>
      <w:bookmarkStart w:name="_Toc1232180387" w:id="3"/>
      <w:r>
        <w:t>Test Support</w:t>
      </w:r>
      <w:r w:rsidR="3C7CFA88">
        <w:t xml:space="preserve"> Categories</w:t>
      </w:r>
      <w:bookmarkEnd w:id="3"/>
    </w:p>
    <w:p w:rsidRPr="00321704" w:rsidR="00321704" w:rsidP="00321704" w:rsidRDefault="00321704" w14:paraId="7D62E9A3" w14:textId="127CBEAF">
      <w:r w:rsidRPr="00321704">
        <w:t xml:space="preserve">Test supports are divided into </w:t>
      </w:r>
      <w:r w:rsidR="00F85E2F">
        <w:t xml:space="preserve">two </w:t>
      </w:r>
      <w:r w:rsidRPr="00321704">
        <w:t xml:space="preserve">categories depending on whether all </w:t>
      </w:r>
      <w:r w:rsidR="00F85E2F">
        <w:t xml:space="preserve">students </w:t>
      </w:r>
      <w:r w:rsidRPr="00321704">
        <w:t xml:space="preserve">can use them, if they are for a student with a disability, or if they are designed for a student in </w:t>
      </w:r>
      <w:r w:rsidR="00F85E2F">
        <w:t xml:space="preserve">the </w:t>
      </w:r>
      <w:r w:rsidRPr="00321704">
        <w:t xml:space="preserve">process of learning English. </w:t>
      </w:r>
    </w:p>
    <w:p w:rsidRPr="004328C6" w:rsidR="00562F61" w:rsidP="00BC251F" w:rsidRDefault="3C7CFA88" w14:paraId="72C92F46" w14:textId="1971F557">
      <w:pPr>
        <w:pStyle w:val="ListParagraph"/>
        <w:numPr>
          <w:ilvl w:val="0"/>
          <w:numId w:val="79"/>
        </w:numPr>
        <w:spacing w:after="120"/>
        <w:ind w:right="-270"/>
        <w:contextualSpacing w:val="0"/>
        <w:rPr>
          <w:rFonts w:ascii="Calibri" w:hAnsi="Calibri" w:cs="Calibri"/>
          <w:sz w:val="22"/>
          <w:szCs w:val="22"/>
        </w:rPr>
      </w:pPr>
      <w:r w:rsidRPr="00786081">
        <w:rPr>
          <w:rFonts w:ascii="Calibri" w:hAnsi="Calibri"/>
          <w:b/>
          <w:bCs/>
          <w:sz w:val="22"/>
          <w:szCs w:val="22"/>
        </w:rPr>
        <w:t>Accessibility Features</w:t>
      </w:r>
      <w:r w:rsidR="005B1044">
        <w:rPr>
          <w:rFonts w:ascii="Calibri" w:hAnsi="Calibri"/>
          <w:b/>
          <w:color w:val="2B579A"/>
          <w:sz w:val="22"/>
          <w:szCs w:val="22"/>
          <w:shd w:val="clear" w:color="auto" w:fill="E6E6E6"/>
        </w:rPr>
        <w:fldChar w:fldCharType="begin"/>
      </w:r>
      <w:r w:rsidR="005B1044">
        <w:instrText xml:space="preserve"> XE "</w:instrText>
      </w:r>
      <w:r w:rsidRPr="001E0B38" w:rsidR="005B1044">
        <w:rPr>
          <w:rFonts w:ascii="Calibri" w:hAnsi="Calibri"/>
          <w:b/>
          <w:bCs/>
          <w:sz w:val="22"/>
          <w:szCs w:val="22"/>
        </w:rPr>
        <w:instrText>Accessibility Features</w:instrText>
      </w:r>
      <w:r w:rsidR="005B1044">
        <w:instrText xml:space="preserve">" </w:instrText>
      </w:r>
      <w:r w:rsidR="005B1044">
        <w:rPr>
          <w:rFonts w:ascii="Calibri" w:hAnsi="Calibri"/>
          <w:b/>
          <w:color w:val="2B579A"/>
          <w:sz w:val="22"/>
          <w:szCs w:val="22"/>
          <w:shd w:val="clear" w:color="auto" w:fill="E6E6E6"/>
        </w:rPr>
        <w:fldChar w:fldCharType="end"/>
      </w:r>
      <w:r w:rsidRPr="00786081" w:rsidR="00562F61">
        <w:rPr>
          <w:rFonts w:ascii="Calibri" w:hAnsi="Calibri"/>
          <w:sz w:val="22"/>
          <w:szCs w:val="22"/>
        </w:rPr>
        <w:t xml:space="preserve"> can be use</w:t>
      </w:r>
      <w:r w:rsidR="00884FDA">
        <w:rPr>
          <w:rFonts w:ascii="Calibri" w:hAnsi="Calibri"/>
          <w:sz w:val="22"/>
          <w:szCs w:val="22"/>
        </w:rPr>
        <w:t>d</w:t>
      </w:r>
      <w:r w:rsidRPr="00786081" w:rsidR="00562F61">
        <w:rPr>
          <w:rFonts w:ascii="Calibri" w:hAnsi="Calibri"/>
          <w:sz w:val="22"/>
          <w:szCs w:val="22"/>
        </w:rPr>
        <w:t xml:space="preserve"> </w:t>
      </w:r>
      <w:r w:rsidR="00884FDA">
        <w:rPr>
          <w:rFonts w:ascii="Calibri" w:hAnsi="Calibri"/>
          <w:sz w:val="22"/>
          <w:szCs w:val="22"/>
        </w:rPr>
        <w:t xml:space="preserve">on either the computer- or paper-based test and </w:t>
      </w:r>
      <w:r w:rsidRPr="00786081">
        <w:rPr>
          <w:rFonts w:ascii="Calibri" w:hAnsi="Calibri"/>
          <w:sz w:val="22"/>
          <w:szCs w:val="22"/>
        </w:rPr>
        <w:t>may be used by any student.</w:t>
      </w:r>
      <w:r w:rsidR="00676D69">
        <w:rPr>
          <w:rFonts w:ascii="Calibri" w:hAnsi="Calibri"/>
          <w:sz w:val="22"/>
          <w:szCs w:val="22"/>
        </w:rPr>
        <w:t xml:space="preserve"> </w:t>
      </w:r>
      <w:r w:rsidRPr="00676D69" w:rsidR="00562F61">
        <w:rPr>
          <w:rFonts w:ascii="Calibri" w:hAnsi="Calibri"/>
          <w:sz w:val="22"/>
          <w:szCs w:val="22"/>
        </w:rPr>
        <w:t xml:space="preserve"> </w:t>
      </w:r>
      <w:r w:rsidRPr="00676D69" w:rsidR="00623E09">
        <w:rPr>
          <w:rFonts w:ascii="Calibri" w:hAnsi="Calibri"/>
          <w:sz w:val="22"/>
          <w:szCs w:val="22"/>
        </w:rPr>
        <w:t xml:space="preserve">All of the flexible test administration procedures may be used with </w:t>
      </w:r>
      <w:r w:rsidRPr="00676D69" w:rsidR="00623E09">
        <w:rPr>
          <w:rFonts w:ascii="Calibri" w:hAnsi="Calibri"/>
          <w:i/>
          <w:iCs/>
          <w:sz w:val="22"/>
          <w:szCs w:val="22"/>
        </w:rPr>
        <w:t>any</w:t>
      </w:r>
      <w:r w:rsidRPr="00676D69" w:rsidR="00623E09">
        <w:rPr>
          <w:rFonts w:ascii="Calibri" w:hAnsi="Calibri"/>
          <w:sz w:val="22"/>
          <w:szCs w:val="22"/>
        </w:rPr>
        <w:t xml:space="preserve"> student, at the </w:t>
      </w:r>
      <w:r w:rsidRPr="004328C6" w:rsidR="00623E09">
        <w:rPr>
          <w:rFonts w:ascii="Calibri" w:hAnsi="Calibri" w:cs="Calibri"/>
          <w:sz w:val="22"/>
          <w:szCs w:val="22"/>
        </w:rPr>
        <w:t>discretion of the principal (or designee).</w:t>
      </w:r>
    </w:p>
    <w:p w:rsidRPr="007B67FA" w:rsidR="0097302D" w:rsidP="00BC251F" w:rsidRDefault="3C7CFA88" w14:paraId="2B2783F9" w14:textId="520EB63C">
      <w:pPr>
        <w:pStyle w:val="ListParagraph"/>
        <w:numPr>
          <w:ilvl w:val="0"/>
          <w:numId w:val="79"/>
        </w:numPr>
        <w:spacing w:after="120"/>
        <w:ind w:right="-180"/>
        <w:contextualSpacing w:val="0"/>
        <w:rPr>
          <w:rFonts w:ascii="Calibri" w:hAnsi="Calibri"/>
          <w:sz w:val="22"/>
          <w:szCs w:val="22"/>
        </w:rPr>
      </w:pPr>
      <w:r w:rsidRPr="004328C6">
        <w:rPr>
          <w:rFonts w:ascii="Calibri" w:hAnsi="Calibri" w:cs="Calibri"/>
          <w:b/>
          <w:bCs/>
          <w:sz w:val="22"/>
          <w:szCs w:val="22"/>
        </w:rPr>
        <w:t>Accommodations</w:t>
      </w:r>
      <w:r w:rsidRPr="004328C6">
        <w:rPr>
          <w:rFonts w:ascii="Calibri" w:hAnsi="Calibri" w:cs="Calibri"/>
          <w:sz w:val="22"/>
          <w:szCs w:val="22"/>
        </w:rPr>
        <w:t xml:space="preserve"> </w:t>
      </w:r>
      <w:r w:rsidRPr="004328C6" w:rsidR="00884FDA">
        <w:rPr>
          <w:rFonts w:ascii="Calibri" w:hAnsi="Calibri" w:cs="Calibri"/>
          <w:sz w:val="22"/>
          <w:szCs w:val="22"/>
        </w:rPr>
        <w:t>are</w:t>
      </w:r>
      <w:r w:rsidRPr="004328C6">
        <w:rPr>
          <w:rFonts w:ascii="Calibri" w:hAnsi="Calibri" w:cs="Calibri"/>
          <w:sz w:val="22"/>
          <w:szCs w:val="22"/>
        </w:rPr>
        <w:t xml:space="preserve"> available</w:t>
      </w:r>
      <w:r w:rsidRPr="004328C6" w:rsidR="00676D69">
        <w:rPr>
          <w:rFonts w:ascii="Calibri" w:hAnsi="Calibri" w:cs="Calibri"/>
          <w:sz w:val="22"/>
          <w:szCs w:val="22"/>
        </w:rPr>
        <w:t xml:space="preserve"> to students with disabilities and</w:t>
      </w:r>
      <w:r w:rsidR="00F85E2F">
        <w:rPr>
          <w:rFonts w:ascii="Calibri" w:hAnsi="Calibri" w:cs="Calibri"/>
          <w:sz w:val="22"/>
          <w:szCs w:val="22"/>
        </w:rPr>
        <w:t>/or</w:t>
      </w:r>
      <w:r w:rsidR="00676D69">
        <w:rPr>
          <w:rFonts w:ascii="Calibri" w:hAnsi="Calibri"/>
          <w:sz w:val="22"/>
          <w:szCs w:val="22"/>
        </w:rPr>
        <w:t xml:space="preserve"> </w:t>
      </w:r>
      <w:r w:rsidRPr="3C7CFA88">
        <w:rPr>
          <w:rFonts w:ascii="Calibri" w:hAnsi="Calibri"/>
          <w:sz w:val="22"/>
          <w:szCs w:val="22"/>
        </w:rPr>
        <w:t xml:space="preserve">English learners. Teams and educators responsible for developing Individualized Education Programs (IEPs) and 504 plans must make decisions regarding accommodations, and these must be listed in the plan of each student. We encourage </w:t>
      </w:r>
      <w:r w:rsidR="00933B6B">
        <w:rPr>
          <w:rFonts w:ascii="Calibri" w:hAnsi="Calibri"/>
          <w:sz w:val="22"/>
          <w:szCs w:val="22"/>
        </w:rPr>
        <w:t>LEAs</w:t>
      </w:r>
      <w:r w:rsidRPr="3C7CFA88" w:rsidR="00933B6B">
        <w:rPr>
          <w:rFonts w:ascii="Calibri" w:hAnsi="Calibri"/>
          <w:sz w:val="22"/>
          <w:szCs w:val="22"/>
        </w:rPr>
        <w:t xml:space="preserve"> </w:t>
      </w:r>
      <w:r w:rsidRPr="3C7CFA88">
        <w:rPr>
          <w:rFonts w:ascii="Calibri" w:hAnsi="Calibri"/>
          <w:sz w:val="22"/>
          <w:szCs w:val="22"/>
        </w:rPr>
        <w:t>to list accommodations for EL students using the sample form</w:t>
      </w:r>
      <w:r w:rsidR="00031A22">
        <w:rPr>
          <w:rFonts w:ascii="Calibri" w:hAnsi="Calibri"/>
          <w:sz w:val="22"/>
          <w:szCs w:val="22"/>
        </w:rPr>
        <w:t xml:space="preserve"> in this document</w:t>
      </w:r>
      <w:r w:rsidRPr="3C7CFA88">
        <w:rPr>
          <w:rFonts w:ascii="Calibri" w:hAnsi="Calibri" w:cs="Calibri"/>
          <w:sz w:val="22"/>
          <w:szCs w:val="22"/>
        </w:rPr>
        <w:t>, though this is not required.</w:t>
      </w:r>
    </w:p>
    <w:p w:rsidR="007F3151" w:rsidP="00BC251F" w:rsidRDefault="3C7CFA88" w14:paraId="25FE9E88" w14:textId="6915587E">
      <w:pPr>
        <w:pStyle w:val="ListParagraph"/>
        <w:numPr>
          <w:ilvl w:val="1"/>
          <w:numId w:val="79"/>
        </w:numPr>
        <w:spacing w:after="240"/>
        <w:contextualSpacing w:val="0"/>
        <w:rPr>
          <w:rFonts w:ascii="Calibri" w:hAnsi="Calibri"/>
          <w:sz w:val="22"/>
          <w:szCs w:val="22"/>
        </w:rPr>
      </w:pPr>
      <w:r w:rsidRPr="4611D940">
        <w:rPr>
          <w:rFonts w:ascii="Calibri" w:hAnsi="Calibri"/>
          <w:b/>
          <w:bCs/>
          <w:sz w:val="22"/>
          <w:szCs w:val="22"/>
        </w:rPr>
        <w:t>Special Access Accommodations</w:t>
      </w:r>
      <w:r w:rsidR="005B1044">
        <w:rPr>
          <w:rFonts w:ascii="Calibri" w:hAnsi="Calibri"/>
          <w:b/>
          <w:color w:val="2B579A"/>
          <w:sz w:val="22"/>
          <w:szCs w:val="22"/>
          <w:shd w:val="clear" w:color="auto" w:fill="E6E6E6"/>
        </w:rPr>
        <w:fldChar w:fldCharType="begin"/>
      </w:r>
      <w:r w:rsidR="005B1044">
        <w:instrText xml:space="preserve"> XE "</w:instrText>
      </w:r>
      <w:r w:rsidRPr="009B15FE" w:rsidR="005B1044">
        <w:rPr>
          <w:rFonts w:ascii="Calibri" w:hAnsi="Calibri"/>
          <w:b/>
          <w:bCs/>
          <w:sz w:val="22"/>
          <w:szCs w:val="22"/>
        </w:rPr>
        <w:instrText>Special Access Accommodations</w:instrText>
      </w:r>
      <w:r w:rsidR="005B1044">
        <w:instrText xml:space="preserve">" </w:instrText>
      </w:r>
      <w:r w:rsidR="005B1044">
        <w:rPr>
          <w:rFonts w:ascii="Calibri" w:hAnsi="Calibri"/>
          <w:b/>
          <w:color w:val="2B579A"/>
          <w:sz w:val="22"/>
          <w:szCs w:val="22"/>
          <w:shd w:val="clear" w:color="auto" w:fill="E6E6E6"/>
        </w:rPr>
        <w:fldChar w:fldCharType="end"/>
      </w:r>
      <w:r w:rsidRPr="4611D940" w:rsidR="06404FF0">
        <w:rPr>
          <w:rFonts w:ascii="Calibri" w:hAnsi="Calibri"/>
          <w:b/>
          <w:bCs/>
          <w:sz w:val="22"/>
          <w:szCs w:val="22"/>
        </w:rPr>
        <w:t xml:space="preserve"> (RICAS only)</w:t>
      </w:r>
      <w:r w:rsidRPr="4611D940">
        <w:rPr>
          <w:rFonts w:ascii="Calibri" w:hAnsi="Calibri"/>
          <w:sz w:val="22"/>
          <w:szCs w:val="22"/>
        </w:rPr>
        <w:t xml:space="preserve">: These accommodations </w:t>
      </w:r>
      <w:r w:rsidR="004328C6">
        <w:rPr>
          <w:rFonts w:ascii="Calibri" w:hAnsi="Calibri"/>
          <w:sz w:val="22"/>
          <w:szCs w:val="22"/>
        </w:rPr>
        <w:t xml:space="preserve">can </w:t>
      </w:r>
      <w:r w:rsidRPr="4611D940">
        <w:rPr>
          <w:rFonts w:ascii="Calibri" w:hAnsi="Calibri"/>
          <w:sz w:val="22"/>
          <w:szCs w:val="22"/>
        </w:rPr>
        <w:t>be</w:t>
      </w:r>
      <w:r w:rsidR="004328C6">
        <w:rPr>
          <w:rFonts w:ascii="Calibri" w:hAnsi="Calibri"/>
          <w:sz w:val="22"/>
          <w:szCs w:val="22"/>
        </w:rPr>
        <w:t xml:space="preserve"> </w:t>
      </w:r>
      <w:r w:rsidR="00F85E2F">
        <w:rPr>
          <w:rFonts w:ascii="Calibri" w:hAnsi="Calibri"/>
          <w:sz w:val="22"/>
          <w:szCs w:val="22"/>
        </w:rPr>
        <w:t xml:space="preserve">only </w:t>
      </w:r>
      <w:r w:rsidR="004328C6">
        <w:rPr>
          <w:rFonts w:ascii="Calibri" w:hAnsi="Calibri"/>
          <w:sz w:val="22"/>
          <w:szCs w:val="22"/>
        </w:rPr>
        <w:t>used by</w:t>
      </w:r>
      <w:r w:rsidRPr="4611D940">
        <w:rPr>
          <w:rFonts w:ascii="Calibri" w:hAnsi="Calibri"/>
          <w:sz w:val="22"/>
          <w:szCs w:val="22"/>
        </w:rPr>
        <w:t xml:space="preserve"> students who meet certain guidelines and criteria.</w:t>
      </w:r>
    </w:p>
    <w:p w:rsidR="005F77E9" w:rsidP="00BC251F" w:rsidRDefault="00DD3D3E" w14:paraId="781765B2" w14:textId="6C91729B">
      <w:pPr>
        <w:pStyle w:val="ListParagraph"/>
        <w:numPr>
          <w:ilvl w:val="1"/>
          <w:numId w:val="79"/>
        </w:numPr>
        <w:spacing w:after="240"/>
        <w:contextualSpacing w:val="0"/>
        <w:rPr>
          <w:rFonts w:ascii="Calibri" w:hAnsi="Calibri"/>
          <w:sz w:val="22"/>
          <w:szCs w:val="22"/>
        </w:rPr>
        <w:sectPr w:rsidR="005F77E9" w:rsidSect="0042526D">
          <w:headerReference w:type="default" r:id="rId22"/>
          <w:headerReference w:type="first" r:id="rId23"/>
          <w:footerReference w:type="first" r:id="rId24"/>
          <w:pgSz w:w="12240" w:h="15840" w:orient="portrait" w:code="1"/>
          <w:pgMar w:top="900" w:right="1440" w:bottom="1440" w:left="1440" w:header="720" w:footer="561" w:gutter="0"/>
          <w:pgNumType w:start="1"/>
          <w:cols w:space="720"/>
          <w:noEndnote/>
          <w:docGrid w:linePitch="299"/>
        </w:sectPr>
      </w:pPr>
      <w:r w:rsidRPr="4611D940">
        <w:rPr>
          <w:rFonts w:ascii="Calibri" w:hAnsi="Calibri"/>
          <w:b/>
          <w:bCs/>
          <w:sz w:val="22"/>
          <w:szCs w:val="22"/>
        </w:rPr>
        <w:t>State-Allowed Accommodations</w:t>
      </w:r>
      <w:r w:rsidR="005B1044">
        <w:rPr>
          <w:rFonts w:ascii="Calibri" w:hAnsi="Calibri"/>
          <w:b/>
          <w:color w:val="2B579A"/>
          <w:sz w:val="22"/>
          <w:szCs w:val="22"/>
          <w:shd w:val="clear" w:color="auto" w:fill="E6E6E6"/>
        </w:rPr>
        <w:fldChar w:fldCharType="begin"/>
      </w:r>
      <w:r w:rsidR="005B1044">
        <w:instrText xml:space="preserve"> XE "</w:instrText>
      </w:r>
      <w:r w:rsidRPr="00903697" w:rsidR="005B1044">
        <w:rPr>
          <w:rFonts w:ascii="Calibri" w:hAnsi="Calibri"/>
          <w:b/>
          <w:bCs/>
          <w:sz w:val="22"/>
          <w:szCs w:val="22"/>
        </w:rPr>
        <w:instrText>State-Allowed Accommodations</w:instrText>
      </w:r>
      <w:r w:rsidR="005B1044">
        <w:instrText xml:space="preserve">" </w:instrText>
      </w:r>
      <w:r w:rsidR="005B1044">
        <w:rPr>
          <w:rFonts w:ascii="Calibri" w:hAnsi="Calibri"/>
          <w:b/>
          <w:color w:val="2B579A"/>
          <w:sz w:val="22"/>
          <w:szCs w:val="22"/>
          <w:shd w:val="clear" w:color="auto" w:fill="E6E6E6"/>
        </w:rPr>
        <w:fldChar w:fldCharType="end"/>
      </w:r>
      <w:r w:rsidRPr="4611D940" w:rsidR="282CEE72">
        <w:rPr>
          <w:rFonts w:ascii="Calibri" w:hAnsi="Calibri"/>
          <w:b/>
          <w:bCs/>
          <w:sz w:val="22"/>
          <w:szCs w:val="22"/>
        </w:rPr>
        <w:t xml:space="preserve"> (PSAT</w:t>
      </w:r>
      <w:r w:rsidR="00884FDA">
        <w:rPr>
          <w:rFonts w:ascii="Calibri" w:hAnsi="Calibri"/>
          <w:b/>
          <w:bCs/>
          <w:sz w:val="22"/>
          <w:szCs w:val="22"/>
        </w:rPr>
        <w:t xml:space="preserve"> </w:t>
      </w:r>
      <w:r w:rsidR="00222B31">
        <w:rPr>
          <w:rFonts w:ascii="Calibri" w:hAnsi="Calibri"/>
          <w:b/>
          <w:bCs/>
          <w:sz w:val="22"/>
          <w:szCs w:val="22"/>
        </w:rPr>
        <w:t>10 and</w:t>
      </w:r>
      <w:r w:rsidR="00884FDA">
        <w:rPr>
          <w:rFonts w:ascii="Calibri" w:hAnsi="Calibri"/>
          <w:b/>
          <w:bCs/>
          <w:sz w:val="22"/>
          <w:szCs w:val="22"/>
        </w:rPr>
        <w:t xml:space="preserve"> </w:t>
      </w:r>
      <w:r w:rsidRPr="4611D940" w:rsidR="282CEE72">
        <w:rPr>
          <w:rFonts w:ascii="Calibri" w:hAnsi="Calibri"/>
          <w:b/>
          <w:bCs/>
          <w:sz w:val="22"/>
          <w:szCs w:val="22"/>
        </w:rPr>
        <w:t>SAT only)</w:t>
      </w:r>
      <w:r w:rsidRPr="4611D940">
        <w:rPr>
          <w:rFonts w:ascii="Calibri" w:hAnsi="Calibri"/>
          <w:b/>
          <w:bCs/>
          <w:sz w:val="22"/>
          <w:szCs w:val="22"/>
        </w:rPr>
        <w:t>:</w:t>
      </w:r>
      <w:r w:rsidRPr="4611D940">
        <w:rPr>
          <w:rFonts w:ascii="Calibri" w:hAnsi="Calibri"/>
          <w:sz w:val="22"/>
          <w:szCs w:val="22"/>
        </w:rPr>
        <w:t xml:space="preserve"> </w:t>
      </w:r>
      <w:r w:rsidRPr="4611D940" w:rsidR="4CF96111">
        <w:rPr>
          <w:rFonts w:ascii="Calibri" w:hAnsi="Calibri"/>
          <w:sz w:val="22"/>
          <w:szCs w:val="22"/>
        </w:rPr>
        <w:t>Use of t</w:t>
      </w:r>
      <w:r w:rsidRPr="4611D940">
        <w:rPr>
          <w:rFonts w:ascii="Calibri" w:hAnsi="Calibri"/>
          <w:sz w:val="22"/>
          <w:szCs w:val="22"/>
        </w:rPr>
        <w:t xml:space="preserve">hese accommodations </w:t>
      </w:r>
      <w:r w:rsidR="004328C6">
        <w:rPr>
          <w:rFonts w:ascii="Calibri" w:hAnsi="Calibri"/>
          <w:sz w:val="22"/>
          <w:szCs w:val="22"/>
        </w:rPr>
        <w:t xml:space="preserve">will </w:t>
      </w:r>
      <w:r w:rsidRPr="4611D940" w:rsidR="33B94791">
        <w:rPr>
          <w:rFonts w:ascii="Calibri" w:hAnsi="Calibri"/>
          <w:sz w:val="22"/>
          <w:szCs w:val="22"/>
        </w:rPr>
        <w:t xml:space="preserve">result in </w:t>
      </w:r>
      <w:r w:rsidR="00F85E2F">
        <w:rPr>
          <w:rFonts w:ascii="Calibri" w:hAnsi="Calibri"/>
          <w:sz w:val="22"/>
          <w:szCs w:val="22"/>
        </w:rPr>
        <w:t xml:space="preserve">scores that are </w:t>
      </w:r>
      <w:r w:rsidRPr="4611D940" w:rsidR="33B94791">
        <w:rPr>
          <w:rFonts w:ascii="Calibri" w:hAnsi="Calibri"/>
          <w:sz w:val="22"/>
          <w:szCs w:val="22"/>
        </w:rPr>
        <w:t>non-reportable. This means</w:t>
      </w:r>
      <w:r w:rsidR="004328C6">
        <w:rPr>
          <w:rFonts w:ascii="Calibri" w:hAnsi="Calibri"/>
          <w:sz w:val="22"/>
          <w:szCs w:val="22"/>
        </w:rPr>
        <w:t xml:space="preserve"> test</w:t>
      </w:r>
      <w:r w:rsidRPr="4611D940" w:rsidR="33B94791">
        <w:rPr>
          <w:rFonts w:ascii="Calibri" w:hAnsi="Calibri"/>
          <w:sz w:val="22"/>
          <w:szCs w:val="22"/>
        </w:rPr>
        <w:t xml:space="preserve"> scores cannot be used for college admissions purposes.</w:t>
      </w:r>
      <w:r w:rsidR="004328C6">
        <w:rPr>
          <w:rFonts w:ascii="Calibri" w:hAnsi="Calibri"/>
          <w:sz w:val="22"/>
          <w:szCs w:val="22"/>
        </w:rPr>
        <w:t xml:space="preserve"> However, s</w:t>
      </w:r>
      <w:r w:rsidRPr="4611D940" w:rsidR="33B94791">
        <w:rPr>
          <w:rFonts w:ascii="Calibri" w:hAnsi="Calibri"/>
          <w:sz w:val="22"/>
          <w:szCs w:val="22"/>
        </w:rPr>
        <w:t>cores will be used by RIDE for accountab</w:t>
      </w:r>
      <w:r w:rsidR="00F85E2F">
        <w:rPr>
          <w:rFonts w:ascii="Calibri" w:hAnsi="Calibri"/>
          <w:sz w:val="22"/>
          <w:szCs w:val="22"/>
        </w:rPr>
        <w:t>ility and assessment reporting and students will receive individual score reports.</w:t>
      </w:r>
    </w:p>
    <w:p w:rsidR="007E652F" w:rsidP="007E652F" w:rsidRDefault="00B33A1E" w14:paraId="1635D24C" w14:textId="0D75D4D4">
      <w:pPr>
        <w:pStyle w:val="Heading1"/>
      </w:pPr>
      <w:bookmarkStart w:name="_Toc1035954320" w:id="4"/>
      <w:r>
        <w:rPr>
          <w:color w:val="2B579A"/>
          <w:shd w:val="clear" w:color="auto" w:fill="E6E6E6"/>
        </w:rPr>
        <mc:AlternateContent>
          <mc:Choice Requires="wps">
            <w:drawing>
              <wp:anchor distT="0" distB="0" distL="114300" distR="114300" simplePos="0" relativeHeight="251658281" behindDoc="0" locked="0" layoutInCell="1" allowOverlap="1" wp14:anchorId="4AB5F35B" wp14:editId="31BF9FB1">
                <wp:simplePos x="0" y="0"/>
                <wp:positionH relativeFrom="margin">
                  <wp:posOffset>5186477</wp:posOffset>
                </wp:positionH>
                <wp:positionV relativeFrom="paragraph">
                  <wp:posOffset>-154052</wp:posOffset>
                </wp:positionV>
                <wp:extent cx="3664483" cy="1894027"/>
                <wp:effectExtent l="0" t="0" r="12700" b="354330"/>
                <wp:wrapNone/>
                <wp:docPr id="451" name="Rectangular Callout 451"/>
                <wp:cNvGraphicFramePr/>
                <a:graphic xmlns:a="http://schemas.openxmlformats.org/drawingml/2006/main">
                  <a:graphicData uri="http://schemas.microsoft.com/office/word/2010/wordprocessingShape">
                    <wps:wsp>
                      <wps:cNvSpPr/>
                      <wps:spPr>
                        <a:xfrm>
                          <a:off x="0" y="0"/>
                          <a:ext cx="3664483" cy="1894027"/>
                        </a:xfrm>
                        <a:prstGeom prst="wedgeRectCallout">
                          <a:avLst>
                            <a:gd name="adj1" fmla="val -21430"/>
                            <a:gd name="adj2" fmla="val 67815"/>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287BAC" w:rsidP="00B33A1E" w:rsidRDefault="00287BAC" w14:paraId="59A703A7" w14:textId="0FA622C0">
                            <w:pPr>
                              <w:spacing w:before="0" w:after="0"/>
                              <w:rPr>
                                <w:sz w:val="18"/>
                              </w:rPr>
                            </w:pPr>
                            <w:r>
                              <w:rPr>
                                <w:b/>
                                <w:sz w:val="18"/>
                              </w:rPr>
                              <w:t>External or Non-Embedded Support:</w:t>
                            </w:r>
                            <w:r>
                              <w:rPr>
                                <w:sz w:val="18"/>
                              </w:rPr>
                              <w:t xml:space="preserve"> </w:t>
                            </w:r>
                            <w:r w:rsidRPr="00B33A1E">
                              <w:rPr>
                                <w:sz w:val="18"/>
                              </w:rPr>
                              <w:t>This column provides</w:t>
                            </w:r>
                            <w:r>
                              <w:rPr>
                                <w:sz w:val="18"/>
                              </w:rPr>
                              <w:t xml:space="preserve"> information what the support is, any criteria or requirements a student must meet before getting the support, and details on using the test support with paper-based tests.</w:t>
                            </w:r>
                          </w:p>
                          <w:p w:rsidR="00287BAC" w:rsidP="00BC251F" w:rsidRDefault="00287BAC" w14:paraId="6110777B" w14:textId="6646C39E">
                            <w:pPr>
                              <w:numPr>
                                <w:ilvl w:val="0"/>
                                <w:numId w:val="80"/>
                              </w:numPr>
                              <w:spacing w:before="0" w:after="0"/>
                              <w:ind w:left="180" w:hanging="180"/>
                              <w:rPr>
                                <w:sz w:val="18"/>
                              </w:rPr>
                            </w:pPr>
                            <w:r>
                              <w:rPr>
                                <w:sz w:val="18"/>
                              </w:rPr>
                              <w:t>Information on using the external support with computer-based tests is here if it the test support is not embedded into the test platform</w:t>
                            </w:r>
                            <w:r w:rsidRPr="00B33A1E">
                              <w:rPr>
                                <w:sz w:val="18"/>
                              </w:rPr>
                              <w:t xml:space="preserve">. </w:t>
                            </w:r>
                          </w:p>
                          <w:p w:rsidRPr="00B33A1E" w:rsidR="00287BAC" w:rsidP="00BC251F" w:rsidRDefault="00287BAC" w14:paraId="4E8DE3B9" w14:textId="27447ABE">
                            <w:pPr>
                              <w:numPr>
                                <w:ilvl w:val="0"/>
                                <w:numId w:val="80"/>
                              </w:numPr>
                              <w:spacing w:before="0" w:after="0"/>
                              <w:ind w:left="180" w:hanging="180"/>
                              <w:rPr>
                                <w:sz w:val="18"/>
                              </w:rPr>
                            </w:pPr>
                            <w:r w:rsidRPr="00B33A1E">
                              <w:rPr>
                                <w:sz w:val="18"/>
                              </w:rPr>
                              <w:t>This column provides the name of the test support used in the test-specific manuals. Often the names for the same test support are different across tests.</w:t>
                            </w:r>
                          </w:p>
                          <w:p w:rsidRPr="00B33A1E" w:rsidR="00287BAC" w:rsidP="00BC251F" w:rsidRDefault="00287BAC" w14:paraId="09259F2C" w14:textId="45C5A9BB">
                            <w:pPr>
                              <w:numPr>
                                <w:ilvl w:val="0"/>
                                <w:numId w:val="80"/>
                              </w:numPr>
                              <w:spacing w:before="0" w:after="0"/>
                              <w:ind w:left="180" w:hanging="180"/>
                              <w:rPr>
                                <w:sz w:val="18"/>
                              </w:rPr>
                            </w:pPr>
                            <w:r>
                              <w:rPr>
                                <w:sz w:val="18"/>
                              </w:rPr>
                              <w:t>We are required to monitor accommodations use across tests so any information on recording the accommodation is also provided.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54ED48F">
              <v:shapetype id="_x0000_t61" coordsize="21600,21600" o:spt="61" adj="1350,25920" path="m,l0@8@12@24,0@9,,21600@6,21600@15@27@7,21600,21600,21600,21600@9@18@30,21600@8,21600,0@7,0@21@33@6,xe" w14:anchorId="4AB5F35B">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451" style="position:absolute;margin-left:408.4pt;margin-top:-12.15pt;width:288.55pt;height:149.15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9" fillcolor="#d092a7 [3207]" strokecolor="#7a354c [1607]" strokeweight="2pt" type="#_x0000_t61" adj="6171,2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melQIAAIQFAAAOAAAAZHJzL2Uyb0RvYy54bWysVNtu2zAMfR+wfxD03vpSN02DOkWQosOA&#10;og3aDn1WZCn2oNskJXb29aNkxwm6YgOG5cGRRPKQPLzc3HZSoB2zrtGqxNl5ihFTVFeN2pT42+v9&#10;2RQj54mqiNCKlXjPHL6df/5005oZy3WtRcUsAhDlZq0pce29mSWJozWTxJ1rwxQIubaSeLjaTVJZ&#10;0gK6FEmeppOk1bYyVlPmHLze9UI8j/icM+qfOHfMI1FiiM3Hr43fdfgm8xsy21hi6oYOYZB/iEKS&#10;RoHTEeqOeIK2tvkNSjbUaqe5P6daJprzhrKYA2STpe+yeamJYTEXIMeZkSb3/2Dp4+7FrCzQ0Bo3&#10;c3AMWXTcyvAP8aEukrUfyWKdRxQeLyaTopheYERBlk2vizS/CnQmR3Njnf/CtEThUOKWVRv2DCVZ&#10;EiH01kfCyO7B+chchRSR0CKk+p5hxKWAQuyIQGd5VlwcKnWilJ8qTa6m2eXgfoCEQA4BQFTH9OLJ&#10;7wULXoV6Zhw1FSSUx3hi57GlsAh8QzCUMuWLXlSTivXPlyn8BnejRcw9AgZk3ggxYmd/wu5JG/SD&#10;KYuNOxqnfzceLaJnrfxoLBul7UcAwmdDArzXP5DUUxNY8t26A26g1kEzvKx1tV9ZZHU/SM7Q+wZq&#10;+0CcXxELBYMZg23gn+DDhW5LrIcTRrW2Pz96D/rQ0CDFqIVJLLH7sSWWYSS+Kmj166wowujGS3F5&#10;lcPFnkrWpxK1lUsNhYMWgujiMeh7cThyq+UbLI1F8Aoioij4LjH19nBZ+n5DwNqhbLGIajCuhvgH&#10;9WJoAA88h+567d6INUODe5iNR32YWjKLjdhX96gbLJVebL3mjQ/CI6/DBUY9ttKwlsIuOb1HrePy&#10;nP8CAAD//wMAUEsDBBQABgAIAAAAIQA7LWum4gAAAAwBAAAPAAAAZHJzL2Rvd25yZXYueG1sTI/N&#10;TsMwEITvSLyDtUhcUOs0qUobsqlQC5ceqOjP3Y2XJCJeR7bbhrfHPcFxNKOZb4rlYDpxIedbywiT&#10;cQKCuLK65RrhsH8fzUH4oFirzjIh/JCHZXl/V6hc2yt/0mUXahFL2OcKoQmhz6X0VUNG+bHtiaP3&#10;ZZ1RIUpXS+3UNZabTqZJMpNGtRwXGtXTqqHqe3c2CMa51RCe9h/rt6q2tN1u1ua4QXx8GF5fQAQa&#10;wl8YbvgRHcrIdLJn1l50CPPJLKIHhFE6zUDcEtkiW4A4IaTP0wRkWcj/J8pfAAAA//8DAFBLAQIt&#10;ABQABgAIAAAAIQC2gziS/gAAAOEBAAATAAAAAAAAAAAAAAAAAAAAAABbQ29udGVudF9UeXBlc10u&#10;eG1sUEsBAi0AFAAGAAgAAAAhADj9If/WAAAAlAEAAAsAAAAAAAAAAAAAAAAALwEAAF9yZWxzLy5y&#10;ZWxzUEsBAi0AFAAGAAgAAAAhAJ5VqZ6VAgAAhAUAAA4AAAAAAAAAAAAAAAAALgIAAGRycy9lMm9E&#10;b2MueG1sUEsBAi0AFAAGAAgAAAAhADsta6biAAAADAEAAA8AAAAAAAAAAAAAAAAA7wQAAGRycy9k&#10;b3ducmV2LnhtbFBLBQYAAAAABAAEAPMAAAD+BQAAAAA=&#10;">
                <v:textbox>
                  <w:txbxContent>
                    <w:p w:rsidR="00287BAC" w:rsidP="00B33A1E" w:rsidRDefault="00287BAC" w14:paraId="03D82AAB" w14:textId="0FA622C0">
                      <w:pPr>
                        <w:spacing w:before="0" w:after="0"/>
                        <w:rPr>
                          <w:sz w:val="18"/>
                        </w:rPr>
                      </w:pPr>
                      <w:r>
                        <w:rPr>
                          <w:b/>
                          <w:sz w:val="18"/>
                        </w:rPr>
                        <w:t>External or Non-Embedded Support:</w:t>
                      </w:r>
                      <w:r>
                        <w:rPr>
                          <w:sz w:val="18"/>
                        </w:rPr>
                        <w:t xml:space="preserve"> </w:t>
                      </w:r>
                      <w:r w:rsidRPr="00B33A1E">
                        <w:rPr>
                          <w:sz w:val="18"/>
                        </w:rPr>
                        <w:t>This column provides</w:t>
                      </w:r>
                      <w:r>
                        <w:rPr>
                          <w:sz w:val="18"/>
                        </w:rPr>
                        <w:t xml:space="preserve"> information what the support is, any criteria or requirements a student must meet before getting the support, and details on using the test support with paper-based tests.</w:t>
                      </w:r>
                    </w:p>
                    <w:p w:rsidR="00287BAC" w:rsidP="00BC251F" w:rsidRDefault="00287BAC" w14:paraId="0BA05660" w14:textId="6646C39E">
                      <w:pPr>
                        <w:numPr>
                          <w:ilvl w:val="0"/>
                          <w:numId w:val="80"/>
                        </w:numPr>
                        <w:spacing w:before="0" w:after="0"/>
                        <w:ind w:left="180" w:hanging="180"/>
                        <w:rPr>
                          <w:sz w:val="18"/>
                        </w:rPr>
                      </w:pPr>
                      <w:r>
                        <w:rPr>
                          <w:sz w:val="18"/>
                        </w:rPr>
                        <w:t>Information on using the external support with computer-based tests is here if it the test support is not embedded into the test platform</w:t>
                      </w:r>
                      <w:r w:rsidRPr="00B33A1E">
                        <w:rPr>
                          <w:sz w:val="18"/>
                        </w:rPr>
                        <w:t xml:space="preserve">. </w:t>
                      </w:r>
                    </w:p>
                    <w:p w:rsidRPr="00B33A1E" w:rsidR="00287BAC" w:rsidP="00BC251F" w:rsidRDefault="00287BAC" w14:paraId="3627E3F9" w14:textId="27447ABE">
                      <w:pPr>
                        <w:numPr>
                          <w:ilvl w:val="0"/>
                          <w:numId w:val="80"/>
                        </w:numPr>
                        <w:spacing w:before="0" w:after="0"/>
                        <w:ind w:left="180" w:hanging="180"/>
                        <w:rPr>
                          <w:sz w:val="18"/>
                        </w:rPr>
                      </w:pPr>
                      <w:r w:rsidRPr="00B33A1E">
                        <w:rPr>
                          <w:sz w:val="18"/>
                        </w:rPr>
                        <w:t>This column provides the name of the test support used in the test-specific manuals. Often the names for the same test support are different across tests.</w:t>
                      </w:r>
                    </w:p>
                    <w:p w:rsidRPr="00B33A1E" w:rsidR="00287BAC" w:rsidP="00BC251F" w:rsidRDefault="00287BAC" w14:paraId="734C6034" w14:textId="45C5A9BB">
                      <w:pPr>
                        <w:numPr>
                          <w:ilvl w:val="0"/>
                          <w:numId w:val="80"/>
                        </w:numPr>
                        <w:spacing w:before="0" w:after="0"/>
                        <w:ind w:left="180" w:hanging="180"/>
                        <w:rPr>
                          <w:sz w:val="18"/>
                        </w:rPr>
                      </w:pPr>
                      <w:r>
                        <w:rPr>
                          <w:sz w:val="18"/>
                        </w:rPr>
                        <w:t>We are required to monitor accommodations use across tests so any information on recording the accommodation is also provided.</w:t>
                      </w:r>
                    </w:p>
                  </w:txbxContent>
                </v:textbox>
                <w10:wrap anchorx="margin"/>
              </v:shape>
            </w:pict>
          </mc:Fallback>
        </mc:AlternateContent>
      </w:r>
      <w:r w:rsidR="00F85E2F">
        <w:t>Navigating</w:t>
      </w:r>
      <w:r w:rsidR="007E652F">
        <w:t xml:space="preserve"> the table of </w:t>
      </w:r>
      <w:bookmarkStart w:name="TestSupportsNavigation" w:id="5"/>
      <w:r w:rsidR="007E652F">
        <w:t>test supports</w:t>
      </w:r>
      <w:bookmarkEnd w:id="4"/>
      <w:bookmarkEnd w:id="5"/>
    </w:p>
    <w:p w:rsidR="007E652F" w:rsidP="007E652F" w:rsidRDefault="007E652F" w14:paraId="659B0001" w14:textId="4797EE09"/>
    <w:p w:rsidR="007E652F" w:rsidP="007E652F" w:rsidRDefault="00247E2A" w14:paraId="013041A4" w14:textId="004C836D">
      <w:r>
        <w:rPr>
          <w:color w:val="2B579A"/>
          <w:shd w:val="clear" w:color="auto" w:fill="E6E6E6"/>
        </w:rPr>
        <mc:AlternateContent>
          <mc:Choice Requires="wps">
            <w:drawing>
              <wp:anchor distT="0" distB="0" distL="114300" distR="114300" simplePos="0" relativeHeight="251658279" behindDoc="0" locked="0" layoutInCell="1" allowOverlap="1" wp14:anchorId="11C8BF44" wp14:editId="01765B96">
                <wp:simplePos x="0" y="0"/>
                <wp:positionH relativeFrom="margin">
                  <wp:posOffset>1675181</wp:posOffset>
                </wp:positionH>
                <wp:positionV relativeFrom="paragraph">
                  <wp:posOffset>84658</wp:posOffset>
                </wp:positionV>
                <wp:extent cx="3276600" cy="1382395"/>
                <wp:effectExtent l="0" t="0" r="19050" b="217805"/>
                <wp:wrapNone/>
                <wp:docPr id="448" name="Rectangular Callout 448"/>
                <wp:cNvGraphicFramePr/>
                <a:graphic xmlns:a="http://schemas.openxmlformats.org/drawingml/2006/main">
                  <a:graphicData uri="http://schemas.microsoft.com/office/word/2010/wordprocessingShape">
                    <wps:wsp>
                      <wps:cNvSpPr/>
                      <wps:spPr>
                        <a:xfrm>
                          <a:off x="0" y="0"/>
                          <a:ext cx="3276600" cy="1382395"/>
                        </a:xfrm>
                        <a:prstGeom prst="wedgeRectCallout">
                          <a:avLst>
                            <a:gd name="adj1" fmla="val -39960"/>
                            <a:gd name="adj2" fmla="val 63257"/>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287BAC" w:rsidP="005F77E9" w:rsidRDefault="00287BAC" w14:paraId="63AC5C27" w14:textId="77777777">
                            <w:pPr>
                              <w:spacing w:before="0" w:after="0"/>
                              <w:rPr>
                                <w:sz w:val="18"/>
                              </w:rPr>
                            </w:pPr>
                            <w:r>
                              <w:rPr>
                                <w:b/>
                                <w:sz w:val="18"/>
                              </w:rPr>
                              <w:t>Student Status:</w:t>
                            </w:r>
                            <w:r>
                              <w:rPr>
                                <w:sz w:val="18"/>
                              </w:rPr>
                              <w:t xml:space="preserve"> Tells which students are eligible to use this test support.  Options are: </w:t>
                            </w:r>
                          </w:p>
                          <w:p w:rsidR="00287BAC" w:rsidP="00BC251F" w:rsidRDefault="00287BAC" w14:paraId="1394A38E" w14:textId="21A2F176">
                            <w:pPr>
                              <w:numPr>
                                <w:ilvl w:val="0"/>
                                <w:numId w:val="80"/>
                              </w:numPr>
                              <w:spacing w:before="0" w:after="0"/>
                              <w:ind w:left="180" w:hanging="180"/>
                              <w:rPr>
                                <w:sz w:val="18"/>
                              </w:rPr>
                            </w:pPr>
                            <w:r>
                              <w:rPr>
                                <w:i/>
                                <w:sz w:val="18"/>
                              </w:rPr>
                              <w:t>Any Student</w:t>
                            </w:r>
                            <w:r>
                              <w:rPr>
                                <w:sz w:val="18"/>
                              </w:rPr>
                              <w:t xml:space="preserve"> regardless of disability or EL status, students may use this test support.</w:t>
                            </w:r>
                          </w:p>
                          <w:p w:rsidR="00287BAC" w:rsidP="00BC251F" w:rsidRDefault="00287BAC" w14:paraId="33EBBA80" w14:textId="4626A46D">
                            <w:pPr>
                              <w:numPr>
                                <w:ilvl w:val="0"/>
                                <w:numId w:val="80"/>
                              </w:numPr>
                              <w:spacing w:before="0" w:after="0"/>
                              <w:ind w:left="180" w:hanging="180"/>
                              <w:rPr>
                                <w:sz w:val="18"/>
                              </w:rPr>
                            </w:pPr>
                            <w:r w:rsidRPr="00247E2A">
                              <w:rPr>
                                <w:i/>
                                <w:sz w:val="18"/>
                              </w:rPr>
                              <w:t>IEP/504 Only</w:t>
                            </w:r>
                            <w:r>
                              <w:rPr>
                                <w:sz w:val="18"/>
                              </w:rPr>
                              <w:t xml:space="preserve"> designate test supports only for students with disabilities. Students with RTI plans or Personal Literacy Plans do not qualify for these test supports.</w:t>
                            </w:r>
                          </w:p>
                          <w:p w:rsidRPr="00247E2A" w:rsidR="00287BAC" w:rsidP="00BC251F" w:rsidRDefault="00287BAC" w14:paraId="537EB400" w14:textId="48670AD8">
                            <w:pPr>
                              <w:numPr>
                                <w:ilvl w:val="0"/>
                                <w:numId w:val="80"/>
                              </w:numPr>
                              <w:spacing w:before="0" w:after="0"/>
                              <w:ind w:left="180" w:hanging="180"/>
                              <w:rPr>
                                <w:i/>
                                <w:sz w:val="18"/>
                              </w:rPr>
                            </w:pPr>
                            <w:r w:rsidRPr="00247E2A">
                              <w:rPr>
                                <w:i/>
                                <w:sz w:val="18"/>
                              </w:rPr>
                              <w:t>EL Only</w:t>
                            </w:r>
                            <w:r>
                              <w:rPr>
                                <w:sz w:val="18"/>
                              </w:rPr>
                              <w:t xml:space="preserve"> is for any current or former EL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1D7134B">
              <v:shape id="Rectangular Callout 448" style="position:absolute;margin-left:131.9pt;margin-top:6.65pt;width:258pt;height:108.8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0" fillcolor="#d092a7 [3207]" strokecolor="#7a354c [1607]" strokeweight="2pt" type="#_x0000_t61" adj="2169,2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5KlQIAAIQFAAAOAAAAZHJzL2Uyb0RvYy54bWysVMlu2zAQvRfoPxC8J1q8JDYiB4aDFAWC&#10;xEhS5ExTpKWCW0nakvv1HVKybKRBCxT1QSY5M29m3iw3t60UaM+sq7UqcHaZYsQU1WWttgX+9np/&#10;cY2R80SVRGjFCnxgDt8uPn+6acyc5brSomQWAYhy88YUuPLezJPE0YpJ4i61YQqEXFtJPFztNikt&#10;aQBdiiRP02nSaFsaqylzDl7vOiFeRHzOGfVPnDvmkSgwxObj18bvJnyTxQ2Zby0xVU37MMg/RCFJ&#10;rcDpAHVHPEE7W/8GJWtqtdPcX1ItE815TVnMAbLJ0nfZvFTEsJgLkOPMQJP7f7D0cf9i1hZoaIyb&#10;OziGLFpuZfiH+FAbyToMZLHWIwqPo/xqOk2BUwqybHSdj2aTQGdyMjfW+S9MSxQOBW5YuWXPUJIV&#10;EULvfCSM7B+cj8yVSBEJLULK7xlGXAooxJ4IdDGazabHSp0p5edK01E+uerd95AQyDEAiOqUXjz5&#10;g2DBq1DPjKO6hITyGE/sPLYSFoFvCIZSpvy4E1WkZN3zJIVf726wiLlHwIDMayEG7OxP2B1pvX4w&#10;ZbFxB+P078aDRfSslR+MZa20/QhA+KxPgHf6R5I6agJLvt20wE2Bx0EzvGx0eVhbZHU3SM7Q+xpq&#10;+0CcXxMLBYN+gG3gn+DDhW4KrPsTRpW2Pz96D/rQ0CDFqIFJLLD7sSOWYSS+Kmj1WTYeh9GNl/Hk&#10;KoeLPZdsziVqJ1caCgctBNHFY9D34njkVss3WBrL4BVERFHwXWDq7fGy8t2GgLVD2XIZ1WBcDfEP&#10;6sXQAB54Dt312r4Ra/oG9zAbj/o4tWQeG7Gr7kk3WCq93HnNax+EJ177C4x6bKV+LYVdcn6PWqfl&#10;ufgFAAD//wMAUEsDBBQABgAIAAAAIQAthyjn3QAAAAoBAAAPAAAAZHJzL2Rvd25yZXYueG1sTI/B&#10;TsMwDIbvSLxDZCRuLN0qrbQ0nRACDkgcOpC4Zo1pKxqnatyt8PSYEzva36/fn8vd4gd1xCn2gQys&#10;VwkopCa4nloD729PN7egIltydgiEBr4xwq66vCht4cKJajzuuVVSQrGwBjrmsdA6Nh16G1dhRBL2&#10;GSZvWcap1W6yJyn3g94kyVZ725Nc6OyIDx02X/vZG/jIaea6Hp8xe8x/xpfGvdbExlxfLfd3oBgX&#10;/g/Dn76oQyVOhzCTi2owsNmmos4C0hSUBLIsl8VBSLpOQFelPn+h+gUAAP//AwBQSwECLQAUAAYA&#10;CAAAACEAtoM4kv4AAADhAQAAEwAAAAAAAAAAAAAAAAAAAAAAW0NvbnRlbnRfVHlwZXNdLnhtbFBL&#10;AQItABQABgAIAAAAIQA4/SH/1gAAAJQBAAALAAAAAAAAAAAAAAAAAC8BAABfcmVscy8ucmVsc1BL&#10;AQItABQABgAIAAAAIQCPoP5KlQIAAIQFAAAOAAAAAAAAAAAAAAAAAC4CAABkcnMvZTJvRG9jLnht&#10;bFBLAQItABQABgAIAAAAIQAthyjn3QAAAAoBAAAPAAAAAAAAAAAAAAAAAO8EAABkcnMvZG93bnJl&#10;di54bWxQSwUGAAAAAAQABADzAAAA+QUAAAAA&#10;" w14:anchorId="11C8BF44">
                <v:textbox>
                  <w:txbxContent>
                    <w:p w:rsidR="00287BAC" w:rsidP="005F77E9" w:rsidRDefault="00287BAC" w14:paraId="647DDD23" w14:textId="77777777">
                      <w:pPr>
                        <w:spacing w:before="0" w:after="0"/>
                        <w:rPr>
                          <w:sz w:val="18"/>
                        </w:rPr>
                      </w:pPr>
                      <w:r>
                        <w:rPr>
                          <w:b/>
                          <w:sz w:val="18"/>
                        </w:rPr>
                        <w:t>Student Status:</w:t>
                      </w:r>
                      <w:r>
                        <w:rPr>
                          <w:sz w:val="18"/>
                        </w:rPr>
                        <w:t xml:space="preserve"> Tells which students are eligible to use this test support.  Options are: </w:t>
                      </w:r>
                    </w:p>
                    <w:p w:rsidR="00287BAC" w:rsidP="00BC251F" w:rsidRDefault="00287BAC" w14:paraId="4762F468" w14:textId="21A2F176">
                      <w:pPr>
                        <w:numPr>
                          <w:ilvl w:val="0"/>
                          <w:numId w:val="80"/>
                        </w:numPr>
                        <w:spacing w:before="0" w:after="0"/>
                        <w:ind w:left="180" w:hanging="180"/>
                        <w:rPr>
                          <w:sz w:val="18"/>
                        </w:rPr>
                      </w:pPr>
                      <w:r>
                        <w:rPr>
                          <w:i/>
                          <w:sz w:val="18"/>
                        </w:rPr>
                        <w:t>Any Student</w:t>
                      </w:r>
                      <w:r>
                        <w:rPr>
                          <w:sz w:val="18"/>
                        </w:rPr>
                        <w:t xml:space="preserve"> regardless of disability or EL status, students may use this test support.</w:t>
                      </w:r>
                    </w:p>
                    <w:p w:rsidR="00287BAC" w:rsidP="00BC251F" w:rsidRDefault="00287BAC" w14:paraId="59A52FDB" w14:textId="4626A46D">
                      <w:pPr>
                        <w:numPr>
                          <w:ilvl w:val="0"/>
                          <w:numId w:val="80"/>
                        </w:numPr>
                        <w:spacing w:before="0" w:after="0"/>
                        <w:ind w:left="180" w:hanging="180"/>
                        <w:rPr>
                          <w:sz w:val="18"/>
                        </w:rPr>
                      </w:pPr>
                      <w:r w:rsidRPr="00247E2A">
                        <w:rPr>
                          <w:i/>
                          <w:sz w:val="18"/>
                        </w:rPr>
                        <w:t>IEP/504 Only</w:t>
                      </w:r>
                      <w:r>
                        <w:rPr>
                          <w:sz w:val="18"/>
                        </w:rPr>
                        <w:t xml:space="preserve"> designate test supports only for students with disabilities. Students with RTI plans or Personal Literacy Plans do not qualify for these test supports.</w:t>
                      </w:r>
                    </w:p>
                    <w:p w:rsidRPr="00247E2A" w:rsidR="00287BAC" w:rsidP="00BC251F" w:rsidRDefault="00287BAC" w14:paraId="274CED53" w14:textId="48670AD8">
                      <w:pPr>
                        <w:numPr>
                          <w:ilvl w:val="0"/>
                          <w:numId w:val="80"/>
                        </w:numPr>
                        <w:spacing w:before="0" w:after="0"/>
                        <w:ind w:left="180" w:hanging="180"/>
                        <w:rPr>
                          <w:i/>
                          <w:sz w:val="18"/>
                        </w:rPr>
                      </w:pPr>
                      <w:r w:rsidRPr="00247E2A">
                        <w:rPr>
                          <w:i/>
                          <w:sz w:val="18"/>
                        </w:rPr>
                        <w:t>EL Only</w:t>
                      </w:r>
                      <w:r>
                        <w:rPr>
                          <w:sz w:val="18"/>
                        </w:rPr>
                        <w:t xml:space="preserve"> is for any current or former EL student</w:t>
                      </w:r>
                    </w:p>
                  </w:txbxContent>
                </v:textbox>
                <w10:wrap anchorx="margin"/>
              </v:shape>
            </w:pict>
          </mc:Fallback>
        </mc:AlternateContent>
      </w:r>
    </w:p>
    <w:p w:rsidR="005F77E9" w:rsidP="007E652F" w:rsidRDefault="005F77E9" w14:paraId="59364C4D" w14:textId="3868B355"/>
    <w:p w:rsidR="005F77E9" w:rsidP="007E652F" w:rsidRDefault="00247E2A" w14:paraId="681F8938" w14:textId="14C6B173">
      <w:r>
        <w:rPr>
          <w:color w:val="2B579A"/>
          <w:shd w:val="clear" w:color="auto" w:fill="E6E6E6"/>
        </w:rPr>
        <mc:AlternateContent>
          <mc:Choice Requires="wps">
            <w:drawing>
              <wp:anchor distT="0" distB="0" distL="114300" distR="114300" simplePos="0" relativeHeight="251658277" behindDoc="0" locked="0" layoutInCell="1" allowOverlap="1" wp14:anchorId="2DD3E18A" wp14:editId="3E37E5C4">
                <wp:simplePos x="0" y="0"/>
                <wp:positionH relativeFrom="margin">
                  <wp:posOffset>-270662</wp:posOffset>
                </wp:positionH>
                <wp:positionV relativeFrom="paragraph">
                  <wp:posOffset>238049</wp:posOffset>
                </wp:positionV>
                <wp:extent cx="1747520" cy="810895"/>
                <wp:effectExtent l="0" t="0" r="24130" b="198755"/>
                <wp:wrapNone/>
                <wp:docPr id="29" name="Rectangular Callout 29"/>
                <wp:cNvGraphicFramePr/>
                <a:graphic xmlns:a="http://schemas.openxmlformats.org/drawingml/2006/main">
                  <a:graphicData uri="http://schemas.microsoft.com/office/word/2010/wordprocessingShape">
                    <wps:wsp>
                      <wps:cNvSpPr/>
                      <wps:spPr>
                        <a:xfrm>
                          <a:off x="0" y="0"/>
                          <a:ext cx="1747520" cy="810895"/>
                        </a:xfrm>
                        <a:prstGeom prst="wedgeRectCallout">
                          <a:avLst>
                            <a:gd name="adj1" fmla="val -12599"/>
                            <a:gd name="adj2" fmla="val 69838"/>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Pr="005F77E9" w:rsidR="00287BAC" w:rsidP="005F77E9" w:rsidRDefault="00287BAC" w14:paraId="2B014D86" w14:textId="60CD36CF">
                            <w:pPr>
                              <w:spacing w:before="0" w:after="0"/>
                              <w:rPr>
                                <w:sz w:val="18"/>
                              </w:rPr>
                            </w:pPr>
                            <w:r w:rsidRPr="005F77E9">
                              <w:rPr>
                                <w:b/>
                                <w:sz w:val="18"/>
                              </w:rPr>
                              <w:t>Test Support Name</w:t>
                            </w:r>
                            <w:r>
                              <w:rPr>
                                <w:b/>
                                <w:sz w:val="18"/>
                              </w:rPr>
                              <w:t>:</w:t>
                            </w:r>
                            <w:r>
                              <w:rPr>
                                <w:sz w:val="18"/>
                              </w:rPr>
                              <w:t xml:space="preserve"> The name of the general category of test support. This provides a common name across all state assessments.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2B1B6B2">
              <v:shape id="Rectangular Callout 29" style="position:absolute;margin-left:-21.3pt;margin-top:18.75pt;width:137.6pt;height:63.8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1" fillcolor="#d092a7 [3207]" strokecolor="#7a354c [1607]" strokeweight="2pt" type="#_x0000_t61" adj="8079,2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RRlQIAAIMFAAAOAAAAZHJzL2Uyb0RvYy54bWysVN9v2jAQfp+0/8Hye5uEQQuooUJUnSZV&#10;LWo79dk4Nsnk+DzbkLC/fmcnBLRVmzSNh2D77r67++7HzW1bK7IX1lWgc5pdppQIzaGo9DanX1/v&#10;L6aUOM90wRRokdODcPR28fHDTWPmYgQlqEJYgiDazRuT09J7M08Sx0tRM3cJRmgUSrA183i126Sw&#10;rEH0WiWjNL1KGrCFscCFc/h61wnpIuJLKbh/ktIJT1ROMTYfvzZ+N+GbLG7YfGuZKSveh8H+IYqa&#10;VRqdDlB3zDOys9VvUHXFLTiQ/pJDnYCUFRcxB8wmS3/J5qVkRsRckBxnBprc/4Plj/sXs7ZIQ2Pc&#10;3OExZNFKW4d/jI+0kazDQJZoPeH4mF2Prycj5JSjbJql09kksJmcrI11/rOAmoRDThtRbMUzVmTF&#10;lIKdj3yx/YPzkbiCaFZjh7DiW0aJrBXWYc8UuchGk9msL9SZ0uhc6Wo2/TTt3feQGMgxAIzqlF08&#10;+YMSwavSz0KSqsB8RjGe2HhipSxB3xgM50L7cScqWSG650mKv97dYBFzj4ABWVZKDdjZn7A70nr9&#10;YCpi3w7G6d+NB4voGbQfjOtKg30PQPmsT0B2+keSOmoCS77dtMhNTmNhw8sGisPaEgvdHDnD7yus&#10;7QNzfs0sFgzbAZeBf8KPVNDkFPoTJSXYH++9B33sZ5RS0uAg5tR93zErKFFfNHb6LBuPw+TGy3hy&#10;HVrOnks25xK9q1eAhcMWwujiMeh7dTxKC/Ub7oxl8Ioipjn6zin39nhZ+W5B4NbhYrmMajithvkH&#10;/WJ4AA88h+56bd+YNX2DexyNRzgOLZvHRuyqe9INlhqWOw+y8kF44rW/4KTHVuq3Ulgl5/eoddqd&#10;i58AAAD//wMAUEsDBBQABgAIAAAAIQA/YaxU4QAAAAoBAAAPAAAAZHJzL2Rvd25yZXYueG1sTI/B&#10;TsMwDIbvSLxDZCQuaEvJWEGl6bQhxgEJoW2Ic9aYtqJxSpNuhafHO8HR9qff358vRteKA/ah8aTh&#10;epqAQCq9bajS8LZbT+5AhGjImtYTavjGAIvi/Cw3mfVH2uBhGyvBIRQyo6GOscukDGWNzoSp75D4&#10;9uF7ZyKPfSVtb44c7lqpkiSVzjTEH2rT4UON5ed2cBpeh/XP17BZVkE9P8arl6fVO+1WWl9ejMt7&#10;EBHH+AfDSZ/VoWCnvR/IBtFqmNyolFENs9s5CAbU7LTYM5nOFcgil/8rFL8AAAD//wMAUEsBAi0A&#10;FAAGAAgAAAAhALaDOJL+AAAA4QEAABMAAAAAAAAAAAAAAAAAAAAAAFtDb250ZW50X1R5cGVzXS54&#10;bWxQSwECLQAUAAYACAAAACEAOP0h/9YAAACUAQAACwAAAAAAAAAAAAAAAAAvAQAAX3JlbHMvLnJl&#10;bHNQSwECLQAUAAYACAAAACEA5FA0UZUCAACDBQAADgAAAAAAAAAAAAAAAAAuAgAAZHJzL2Uyb0Rv&#10;Yy54bWxQSwECLQAUAAYACAAAACEAP2GsVOEAAAAKAQAADwAAAAAAAAAAAAAAAADvBAAAZHJzL2Rv&#10;d25yZXYueG1sUEsFBgAAAAAEAAQA8wAAAP0FAAAAAA==&#10;" w14:anchorId="2DD3E18A">
                <v:textbox>
                  <w:txbxContent>
                    <w:p w:rsidRPr="005F77E9" w:rsidR="00287BAC" w:rsidP="005F77E9" w:rsidRDefault="00287BAC" w14:paraId="22581443" w14:textId="60CD36CF">
                      <w:pPr>
                        <w:spacing w:before="0" w:after="0"/>
                        <w:rPr>
                          <w:sz w:val="18"/>
                        </w:rPr>
                      </w:pPr>
                      <w:r w:rsidRPr="005F77E9">
                        <w:rPr>
                          <w:b/>
                          <w:sz w:val="18"/>
                        </w:rPr>
                        <w:t>Test Support Name</w:t>
                      </w:r>
                      <w:r>
                        <w:rPr>
                          <w:b/>
                          <w:sz w:val="18"/>
                        </w:rPr>
                        <w:t>:</w:t>
                      </w:r>
                      <w:r>
                        <w:rPr>
                          <w:sz w:val="18"/>
                        </w:rPr>
                        <w:t xml:space="preserve"> The name of the general category of test support. This provides a common name across all state assessments.</w:t>
                      </w:r>
                    </w:p>
                  </w:txbxContent>
                </v:textbox>
                <w10:wrap anchorx="margin"/>
              </v:shape>
            </w:pict>
          </mc:Fallback>
        </mc:AlternateContent>
      </w:r>
    </w:p>
    <w:p w:rsidR="005F77E9" w:rsidP="007E652F" w:rsidRDefault="005F77E9" w14:paraId="450F2164" w14:textId="47409CA8"/>
    <w:p w:rsidR="005F77E9" w:rsidP="007E652F" w:rsidRDefault="005F77E9" w14:paraId="367EC5EF" w14:textId="751CD716"/>
    <w:p w:rsidR="005F77E9" w:rsidP="007E652F" w:rsidRDefault="005F77E9" w14:paraId="6E74506A" w14:textId="3CD9EE1E"/>
    <w:p w:rsidR="005F77E9" w:rsidP="007E652F" w:rsidRDefault="005F77E9" w14:paraId="508795AF" w14:textId="241519BE"/>
    <w:p w:rsidR="005F77E9" w:rsidP="007E652F" w:rsidRDefault="00247E2A" w14:paraId="4C9805D8" w14:textId="6FD28848">
      <w:r>
        <w:rPr>
          <w:color w:val="2B579A"/>
          <w:shd w:val="clear" w:color="auto" w:fill="E6E6E6"/>
        </w:rPr>
        <w:drawing>
          <wp:anchor distT="0" distB="0" distL="114300" distR="114300" simplePos="0" relativeHeight="251658276" behindDoc="0" locked="0" layoutInCell="1" allowOverlap="1" wp14:anchorId="60D240DC" wp14:editId="298A51F9">
            <wp:simplePos x="0" y="0"/>
            <wp:positionH relativeFrom="margin">
              <wp:posOffset>162534</wp:posOffset>
            </wp:positionH>
            <wp:positionV relativeFrom="paragraph">
              <wp:posOffset>138201</wp:posOffset>
            </wp:positionV>
            <wp:extent cx="7722870" cy="2808605"/>
            <wp:effectExtent l="133350" t="133350" r="144780" b="16319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722870" cy="28086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5F77E9" w:rsidP="007E652F" w:rsidRDefault="005F77E9" w14:paraId="24B904A6" w14:textId="152DE8F9"/>
    <w:p w:rsidR="005F77E9" w:rsidP="007E652F" w:rsidRDefault="005F77E9" w14:paraId="61BF834D" w14:textId="109B5603"/>
    <w:p w:rsidR="005F77E9" w:rsidP="007E652F" w:rsidRDefault="005F77E9" w14:paraId="3BF1D400" w14:textId="44E11076"/>
    <w:p w:rsidR="005F77E9" w:rsidP="007E652F" w:rsidRDefault="005F77E9" w14:paraId="2C3B4F59" w14:textId="198AF69A"/>
    <w:p w:rsidR="005F77E9" w:rsidP="007E652F" w:rsidRDefault="005F77E9" w14:paraId="00127FE1" w14:textId="7E450E96"/>
    <w:p w:rsidR="005F77E9" w:rsidP="007E652F" w:rsidRDefault="005F77E9" w14:paraId="3D254870" w14:textId="7E5B70F4"/>
    <w:p w:rsidR="005F77E9" w:rsidP="007E652F" w:rsidRDefault="005F77E9" w14:paraId="27A89011" w14:textId="46C519F8"/>
    <w:p w:rsidR="005F77E9" w:rsidP="007E652F" w:rsidRDefault="00E72313" w14:paraId="06EFE6F7" w14:textId="6D89E98C">
      <w:r>
        <w:rPr>
          <w:color w:val="2B579A"/>
          <w:shd w:val="clear" w:color="auto" w:fill="E6E6E6"/>
        </w:rPr>
        <mc:AlternateContent>
          <mc:Choice Requires="wps">
            <w:drawing>
              <wp:anchor distT="0" distB="0" distL="114300" distR="114300" simplePos="0" relativeHeight="251658283" behindDoc="0" locked="0" layoutInCell="1" allowOverlap="1" wp14:anchorId="31DB0D1D" wp14:editId="4DDDD8BC">
                <wp:simplePos x="0" y="0"/>
                <wp:positionH relativeFrom="column">
                  <wp:posOffset>921715</wp:posOffset>
                </wp:positionH>
                <wp:positionV relativeFrom="paragraph">
                  <wp:posOffset>181381</wp:posOffset>
                </wp:positionV>
                <wp:extent cx="6948881" cy="299339"/>
                <wp:effectExtent l="0" t="0" r="23495" b="24765"/>
                <wp:wrapNone/>
                <wp:docPr id="454" name="Rectangle 454"/>
                <wp:cNvGraphicFramePr/>
                <a:graphic xmlns:a="http://schemas.openxmlformats.org/drawingml/2006/main">
                  <a:graphicData uri="http://schemas.microsoft.com/office/word/2010/wordprocessingShape">
                    <wps:wsp>
                      <wps:cNvSpPr/>
                      <wps:spPr>
                        <a:xfrm>
                          <a:off x="0" y="0"/>
                          <a:ext cx="6948881" cy="299339"/>
                        </a:xfrm>
                        <a:prstGeom prst="rect">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976685C">
              <v:rect id="Rectangle 454" style="position:absolute;margin-left:72.6pt;margin-top:14.3pt;width:547.15pt;height:23.5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55374 [2407]" strokeweight="2pt" w14:anchorId="551FBF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wmhgIAAIYFAAAOAAAAZHJzL2Uyb0RvYy54bWysVN9P2zAQfp+0/8Hy+0haCrQVKapATJMY&#10;IGDi2Tg2sWT7PNtt2v31OztpWrFqD9NeEvt+fHf3+e4urzZGk7XwQYGt6OikpERYDrWy7xX98XL7&#10;ZUpJiMzWTIMVFd2KQK8Wnz9dtm4uxtCAroUnCGLDvHUVbWJ086IIvBGGhRNwwqJSgjcs4tW/F7Vn&#10;LaIbXYzL8rxowdfOAxchoPSmU9JFxpdS8PggZRCR6IpibjF/ff6+pW+xuGTzd89co3ifBvuHLAxT&#10;FoMOUDcsMrLy6g8oo7iHADKecDAFSKm4yDVgNaPyQzXPDXMi14LkBDfQFP4fLL9fP7tHjzS0LswD&#10;HlMVG+lN+mN+ZJPJ2g5kiU0kHIXns8l0Oh1RwlE3ns1OT2eJzWLv7XyIXwUYkg4V9fgYmSO2vgux&#10;M92ZpGAWbpXW+UG0TYIAWtVJli+pI8S19mTN8C0Z58LGScbTK/Md6k5+cVaW+VUxj9xEySVndYCG&#10;uhSh2JecT3GrRQql7ZOQRNVY5DgHGIAOY486VcNq0YlT5OOhM2BClljMgN0DHKtr1DPZ2ydXkZt5&#10;cC7/lljH7eCRI4ONg7NRFvwxAB2HyJ39jqSOmsTSG9TbR088dKMUHL9V+Lx3LMRH5nF2cMpwH8QH&#10;/EgNbUWhP1HSgP91TJ7ssaVRS0mLs1jR8HPFvKBEf7PY7LPRZJKGN18mZxdjvPhDzduhxq7MNWCL&#10;YGtidvmY7KPeHaUH84prY5mioopZjrEryqPfXa5jtyNw8XCxXGYzHFjH4p19djyBJ1ZT+75sXpl3&#10;fY9HnI572M0tm39o9c42eVpYriJIledgz2vPNw577tl+MaVtcnjPVvv1ufgNAAD//wMAUEsDBBQA&#10;BgAIAAAAIQAOBydy4AAAAAoBAAAPAAAAZHJzL2Rvd25yZXYueG1sTI/LTsMwEEX3SPyDNUjsqFND&#10;2jTEqRBSV0iolIdYTmM3jhqPQ+wm4e/rrmB5NUf3ninWk23ZoHvfOJIwnyXANFVONVRL+Hjf3GXA&#10;fEBS2DrSEn61h3V5fVVgrtxIb3rYhZrFEvI5SjAhdDnnvjLaop+5TlO8HVxvMcTY11z1OMZy23KR&#10;JAtusaG4YLDTz0ZXx93JSjgK8929bLbi1dLnfJWNA379HKS8vZmeHoEFPYU/GC76UR3K6LR3J1Ke&#10;tTE/pCKiEkS2AHYBxP0qBbaXsEyXwMuC/3+hPAMAAP//AwBQSwECLQAUAAYACAAAACEAtoM4kv4A&#10;AADhAQAAEwAAAAAAAAAAAAAAAAAAAAAAW0NvbnRlbnRfVHlwZXNdLnhtbFBLAQItABQABgAIAAAA&#10;IQA4/SH/1gAAAJQBAAALAAAAAAAAAAAAAAAAAC8BAABfcmVscy8ucmVsc1BLAQItABQABgAIAAAA&#10;IQCHCowmhgIAAIYFAAAOAAAAAAAAAAAAAAAAAC4CAABkcnMvZTJvRG9jLnhtbFBLAQItABQABgAI&#10;AAAAIQAOBydy4AAAAAoBAAAPAAAAAAAAAAAAAAAAAOAEAABkcnMvZG93bnJldi54bWxQSwUGAAAA&#10;AAQABADzAAAA7QUAAAAA&#10;"/>
            </w:pict>
          </mc:Fallback>
        </mc:AlternateContent>
      </w:r>
    </w:p>
    <w:p w:rsidR="005F77E9" w:rsidP="007E652F" w:rsidRDefault="005F77E9" w14:paraId="2E3568B1" w14:textId="1B282831"/>
    <w:p w:rsidR="005F77E9" w:rsidP="007E652F" w:rsidRDefault="005E5F25" w14:paraId="7645A75F" w14:textId="03231E75">
      <w:pPr>
        <w:sectPr w:rsidR="005F77E9" w:rsidSect="005F77E9">
          <w:pgSz w:w="15840" w:h="12240" w:orient="landscape" w:code="1"/>
          <w:pgMar w:top="810" w:right="900" w:bottom="1440" w:left="1440" w:header="720" w:footer="561" w:gutter="0"/>
          <w:pgNumType w:start="1"/>
          <w:cols w:space="720"/>
          <w:noEndnote/>
          <w:docGrid w:linePitch="299"/>
        </w:sectPr>
      </w:pPr>
      <w:r>
        <w:rPr>
          <w:color w:val="2B579A"/>
          <w:shd w:val="clear" w:color="auto" w:fill="E6E6E6"/>
        </w:rPr>
        <mc:AlternateContent>
          <mc:Choice Requires="wps">
            <w:drawing>
              <wp:anchor distT="0" distB="0" distL="114300" distR="114300" simplePos="0" relativeHeight="251658282" behindDoc="0" locked="0" layoutInCell="1" allowOverlap="1" wp14:anchorId="47B7F815" wp14:editId="7B812870">
                <wp:simplePos x="0" y="0"/>
                <wp:positionH relativeFrom="page">
                  <wp:posOffset>8253454</wp:posOffset>
                </wp:positionH>
                <wp:positionV relativeFrom="paragraph">
                  <wp:posOffset>502478</wp:posOffset>
                </wp:positionV>
                <wp:extent cx="1513840" cy="1308100"/>
                <wp:effectExtent l="0" t="419100" r="10160" b="25400"/>
                <wp:wrapNone/>
                <wp:docPr id="453" name="Rectangular Callout 453"/>
                <wp:cNvGraphicFramePr/>
                <a:graphic xmlns:a="http://schemas.openxmlformats.org/drawingml/2006/main">
                  <a:graphicData uri="http://schemas.microsoft.com/office/word/2010/wordprocessingShape">
                    <wps:wsp>
                      <wps:cNvSpPr/>
                      <wps:spPr>
                        <a:xfrm>
                          <a:off x="0" y="0"/>
                          <a:ext cx="1513840" cy="1308100"/>
                        </a:xfrm>
                        <a:prstGeom prst="wedgeRectCallout">
                          <a:avLst>
                            <a:gd name="adj1" fmla="val -20950"/>
                            <a:gd name="adj2" fmla="val -81335"/>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Pr="005E5F25" w:rsidR="00287BAC" w:rsidP="00E72313" w:rsidRDefault="00287BAC" w14:paraId="4BB35AF2" w14:textId="4E144D4E">
                            <w:pPr>
                              <w:spacing w:before="0" w:after="0"/>
                              <w:rPr>
                                <w:sz w:val="18"/>
                              </w:rPr>
                            </w:pPr>
                            <w:r w:rsidRPr="00E72313">
                              <w:rPr>
                                <w:sz w:val="18"/>
                              </w:rPr>
                              <w:t xml:space="preserve">Not all test supports are the same across tests. </w:t>
                            </w:r>
                            <w:r>
                              <w:rPr>
                                <w:sz w:val="18"/>
                              </w:rPr>
                              <w:t xml:space="preserve">Test supports </w:t>
                            </w:r>
                            <w:r w:rsidR="00FD7915">
                              <w:rPr>
                                <w:sz w:val="18"/>
                              </w:rPr>
                              <w:t xml:space="preserve">are divided </w:t>
                            </w:r>
                            <w:r>
                              <w:rPr>
                                <w:sz w:val="18"/>
                              </w:rPr>
                              <w:t xml:space="preserve">into </w:t>
                            </w:r>
                            <w:r>
                              <w:rPr>
                                <w:i/>
                                <w:sz w:val="18"/>
                              </w:rPr>
                              <w:t>accessibility features</w:t>
                            </w:r>
                            <w:r>
                              <w:rPr>
                                <w:sz w:val="18"/>
                              </w:rPr>
                              <w:t xml:space="preserve"> that all students can receive and </w:t>
                            </w:r>
                            <w:r>
                              <w:rPr>
                                <w:i/>
                                <w:sz w:val="18"/>
                              </w:rPr>
                              <w:t>accommodations</w:t>
                            </w:r>
                            <w:r>
                              <w:rPr>
                                <w:sz w:val="18"/>
                              </w:rPr>
                              <w:t xml:space="preserve"> that are only for specific students.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2CFCC31">
              <v:shape id="Rectangular Callout 453" style="position:absolute;margin-left:649.9pt;margin-top:39.55pt;width:119.2pt;height:103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32" fillcolor="#d092a7 [3207]" strokecolor="#7a354c [1607]" strokeweight="2pt" type="#_x0000_t61" adj="6275,-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AMlAIAAIUFAAAOAAAAZHJzL2Uyb0RvYy54bWysVE1v2zAMvQ/YfxB0b23no0uDOkWQosOA&#10;oi3aDj0rshR7kCVNYmJnv36U7DjpVmzAsBwcSiQfyUeKV9dtrchOOF8ZndPsPKVEaG6KSm9y+vXl&#10;9mxGiQemC6aMFjndC0+vFx8/XDV2LkamNKoQjiCI9vPG5rQEsPMk8bwUNfPnxgqNSmlczQCPbpMU&#10;jjWIXqtklKYXSWNcYZ3hwnu8vemUdBHxpRQcHqT0AojKKeYG8evidx2+yeKKzTeO2bLifRrsH7Ko&#10;WaUx6AB1w4CRrat+g6or7ow3Es65qRMjZcVFrAGrydJfqnkumRWxFiTH24Em//9g+f3u2T46pKGx&#10;fu5RDFW00tXhH/MjbSRrP5AlWiAcL7NpNp5NkFOOumyczrI00pkc3a3z8FmYmgQhp40oNuIJW7Ji&#10;SpktRMLY7s5DZK4gmtU4Iqz4llEia4WN2DFFzkbp5fTQqROj0RujWTYeT0M7MX6PidIhA7w+1hcl&#10;2CsRwir9JCSpCqxoFBOKoydWyhEMjtlwLjRMOlXJCtFdT1P89eEGjxg8AgZkWSk1YGd/wu6y7u2D&#10;q4iTOzinf3cePGJko2Fwritt3HsACrK+ANnZH0jqqAksQbtukZucXgTLcLM2xf7REWe6l+Qtv62w&#10;uXfMwyNz2DEcCFwH8IAfqUyTU9NLlJTG/XjvPtjjRKOWkgafYk799y1zghL1ReOsX2aTMGcQD5Pp&#10;pxEe3KlmfarR23plsHE4Q5hdFIM9qIMonalfcWssQ1RUMc0xdk45uMNhBd2KwL3DxXIZzfC9WgZ3&#10;+tnyAB54DtP10r4yZ/sJB3wc9+bwbPtB7Lp7tA2e2iy3YGQFQXnktT/gW4+j1O+lsExOz9HquD0X&#10;PwEAAP//AwBQSwMEFAAGAAgAAAAhAI3EKZncAAAADAEAAA8AAABkcnMvZG93bnJldi54bWxMj8FO&#10;wzAQRO9I/IO1lbhRJ0YtSYhToYreIeUDtvGSRI3tkHXT8Pe4JziOZjTzptwtdhAzTdx7pyFdJyDI&#10;Nd70rtXweTw8ZiA4oDM4eEcafohhV93flVgYf3UfNNehFbHEcYEauhDGQkpuOrLIaz+Si96XnyyG&#10;KKdWmgmvsdwOUiXJVlrsXVzocKR9R825vlgNi1e132PKB/U+91vznb8xG60fVsvrC4hAS/gLww0/&#10;okMVmU7+4gyLIWqV55E9aHjOUxC3xOYpUyBOGlS2SUFWpfx/ovoFAAD//wMAUEsBAi0AFAAGAAgA&#10;AAAhALaDOJL+AAAA4QEAABMAAAAAAAAAAAAAAAAAAAAAAFtDb250ZW50X1R5cGVzXS54bWxQSwEC&#10;LQAUAAYACAAAACEAOP0h/9YAAACUAQAACwAAAAAAAAAAAAAAAAAvAQAAX3JlbHMvLnJlbHNQSwEC&#10;LQAUAAYACAAAACEAxzGADJQCAACFBQAADgAAAAAAAAAAAAAAAAAuAgAAZHJzL2Uyb0RvYy54bWxQ&#10;SwECLQAUAAYACAAAACEAjcQpmdwAAAAMAQAADwAAAAAAAAAAAAAAAADuBAAAZHJzL2Rvd25yZXYu&#10;eG1sUEsFBgAAAAAEAAQA8wAAAPcFAAAAAA==&#10;" w14:anchorId="47B7F815">
                <v:textbox>
                  <w:txbxContent>
                    <w:p w:rsidRPr="005E5F25" w:rsidR="00287BAC" w:rsidP="00E72313" w:rsidRDefault="00287BAC" w14:paraId="25E38990" w14:textId="4E144D4E">
                      <w:pPr>
                        <w:spacing w:before="0" w:after="0"/>
                        <w:rPr>
                          <w:sz w:val="18"/>
                        </w:rPr>
                      </w:pPr>
                      <w:r w:rsidRPr="00E72313">
                        <w:rPr>
                          <w:sz w:val="18"/>
                        </w:rPr>
                        <w:t xml:space="preserve">Not all test supports are the same across tests. </w:t>
                      </w:r>
                      <w:r>
                        <w:rPr>
                          <w:sz w:val="18"/>
                        </w:rPr>
                        <w:t xml:space="preserve">Test supports </w:t>
                      </w:r>
                      <w:r w:rsidR="00FD7915">
                        <w:rPr>
                          <w:sz w:val="18"/>
                        </w:rPr>
                        <w:t xml:space="preserve">are divided </w:t>
                      </w:r>
                      <w:r>
                        <w:rPr>
                          <w:sz w:val="18"/>
                        </w:rPr>
                        <w:t xml:space="preserve">into </w:t>
                      </w:r>
                      <w:r>
                        <w:rPr>
                          <w:i/>
                          <w:sz w:val="18"/>
                        </w:rPr>
                        <w:t>accessibility features</w:t>
                      </w:r>
                      <w:r>
                        <w:rPr>
                          <w:sz w:val="18"/>
                        </w:rPr>
                        <w:t xml:space="preserve"> that all students can receive and </w:t>
                      </w:r>
                      <w:r>
                        <w:rPr>
                          <w:i/>
                          <w:sz w:val="18"/>
                        </w:rPr>
                        <w:t>accommodations</w:t>
                      </w:r>
                      <w:r>
                        <w:rPr>
                          <w:sz w:val="18"/>
                        </w:rPr>
                        <w:t xml:space="preserve"> that are only for specific students. </w:t>
                      </w:r>
                    </w:p>
                  </w:txbxContent>
                </v:textbox>
                <w10:wrap anchorx="page"/>
              </v:shape>
            </w:pict>
          </mc:Fallback>
        </mc:AlternateContent>
      </w:r>
      <w:r w:rsidR="00E72313">
        <w:rPr>
          <w:color w:val="2B579A"/>
          <w:shd w:val="clear" w:color="auto" w:fill="E6E6E6"/>
        </w:rPr>
        <mc:AlternateContent>
          <mc:Choice Requires="wps">
            <w:drawing>
              <wp:anchor distT="0" distB="0" distL="114300" distR="114300" simplePos="0" relativeHeight="251658280" behindDoc="0" locked="0" layoutInCell="1" allowOverlap="1" wp14:anchorId="3586EAC3" wp14:editId="217AE2F9">
                <wp:simplePos x="0" y="0"/>
                <wp:positionH relativeFrom="margin">
                  <wp:posOffset>2977286</wp:posOffset>
                </wp:positionH>
                <wp:positionV relativeFrom="paragraph">
                  <wp:posOffset>1000455</wp:posOffset>
                </wp:positionV>
                <wp:extent cx="3971367" cy="1185063"/>
                <wp:effectExtent l="0" t="247650" r="10160" b="15240"/>
                <wp:wrapNone/>
                <wp:docPr id="449" name="Rectangular Callout 449"/>
                <wp:cNvGraphicFramePr/>
                <a:graphic xmlns:a="http://schemas.openxmlformats.org/drawingml/2006/main">
                  <a:graphicData uri="http://schemas.microsoft.com/office/word/2010/wordprocessingShape">
                    <wps:wsp>
                      <wps:cNvSpPr/>
                      <wps:spPr>
                        <a:xfrm>
                          <a:off x="0" y="0"/>
                          <a:ext cx="3971367" cy="1185063"/>
                        </a:xfrm>
                        <a:prstGeom prst="wedgeRectCallout">
                          <a:avLst>
                            <a:gd name="adj1" fmla="val -20090"/>
                            <a:gd name="adj2" fmla="val -70094"/>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287BAC" w:rsidP="00247E2A" w:rsidRDefault="00F13644" w14:paraId="76321EDE" w14:textId="3903FC93">
                            <w:pPr>
                              <w:spacing w:before="0" w:after="0"/>
                              <w:rPr>
                                <w:sz w:val="18"/>
                              </w:rPr>
                            </w:pPr>
                            <w:r>
                              <w:rPr>
                                <w:bCs/>
                                <w:sz w:val="18"/>
                              </w:rPr>
                              <w:t xml:space="preserve">The </w:t>
                            </w:r>
                            <w:r w:rsidR="00287BAC">
                              <w:rPr>
                                <w:b/>
                                <w:sz w:val="18"/>
                              </w:rPr>
                              <w:t>Embedded Support</w:t>
                            </w:r>
                            <w:r w:rsidRPr="00EF3808" w:rsidR="00287BAC">
                              <w:rPr>
                                <w:sz w:val="18"/>
                              </w:rPr>
                              <w:t xml:space="preserve"> column provides information what the support is, </w:t>
                            </w:r>
                            <w:r w:rsidR="00287BAC">
                              <w:rPr>
                                <w:sz w:val="18"/>
                              </w:rPr>
                              <w:t xml:space="preserve">details on using it with computer-based tests, and </w:t>
                            </w:r>
                            <w:r w:rsidRPr="00EF3808" w:rsidR="00287BAC">
                              <w:rPr>
                                <w:sz w:val="18"/>
                              </w:rPr>
                              <w:t>any criteria or requirements a student must meet before getting the support</w:t>
                            </w:r>
                            <w:r w:rsidR="00287BAC">
                              <w:rPr>
                                <w:sz w:val="18"/>
                              </w:rPr>
                              <w:t>.</w:t>
                            </w:r>
                          </w:p>
                          <w:p w:rsidRPr="00E72313" w:rsidR="00287BAC" w:rsidP="00BC251F" w:rsidRDefault="00F13644" w14:paraId="06EE7378" w14:textId="70EC3226">
                            <w:pPr>
                              <w:numPr>
                                <w:ilvl w:val="0"/>
                                <w:numId w:val="81"/>
                              </w:numPr>
                              <w:spacing w:before="0" w:after="0"/>
                              <w:ind w:left="180" w:hanging="180"/>
                              <w:rPr>
                                <w:sz w:val="18"/>
                              </w:rPr>
                            </w:pPr>
                            <w:r>
                              <w:rPr>
                                <w:sz w:val="18"/>
                              </w:rPr>
                              <w:t>T</w:t>
                            </w:r>
                            <w:r w:rsidRPr="00B33A1E" w:rsidR="00287BAC">
                              <w:rPr>
                                <w:sz w:val="18"/>
                              </w:rPr>
                              <w:t>he name of the test support used in the test-specific manuals</w:t>
                            </w:r>
                            <w:r>
                              <w:rPr>
                                <w:sz w:val="18"/>
                              </w:rPr>
                              <w:t xml:space="preserve"> is provided</w:t>
                            </w:r>
                            <w:r w:rsidRPr="00B33A1E" w:rsidR="00287BAC">
                              <w:rPr>
                                <w:sz w:val="18"/>
                              </w:rPr>
                              <w:t>. Often</w:t>
                            </w:r>
                            <w:r>
                              <w:rPr>
                                <w:sz w:val="18"/>
                              </w:rPr>
                              <w:t>,</w:t>
                            </w:r>
                            <w:r w:rsidRPr="00B33A1E" w:rsidR="00287BAC">
                              <w:rPr>
                                <w:sz w:val="18"/>
                              </w:rPr>
                              <w:t xml:space="preserve"> the n</w:t>
                            </w:r>
                            <w:r w:rsidR="00287BAC">
                              <w:rPr>
                                <w:sz w:val="18"/>
                              </w:rPr>
                              <w:t>a</w:t>
                            </w:r>
                            <w:r w:rsidRPr="00EF3808" w:rsidR="00287BAC">
                              <w:rPr>
                                <w:sz w:val="18"/>
                              </w:rPr>
                              <w:t xml:space="preserve">mes for the same test support are different across tests. </w:t>
                            </w:r>
                          </w:p>
                          <w:p w:rsidRPr="00247E2A" w:rsidR="00287BAC" w:rsidP="00BC251F" w:rsidRDefault="00287BAC" w14:paraId="130218A3" w14:textId="6BDD1E33">
                            <w:pPr>
                              <w:numPr>
                                <w:ilvl w:val="0"/>
                                <w:numId w:val="81"/>
                              </w:numPr>
                              <w:spacing w:before="0" w:after="0"/>
                              <w:ind w:left="180" w:hanging="180"/>
                              <w:rPr>
                                <w:sz w:val="18"/>
                              </w:rPr>
                            </w:pPr>
                            <w:r>
                              <w:rPr>
                                <w:sz w:val="18"/>
                              </w:rPr>
                              <w:t>Configuration information</w:t>
                            </w:r>
                            <w:r w:rsidR="009F121E">
                              <w:rPr>
                                <w:sz w:val="18"/>
                              </w:rPr>
                              <w:t xml:space="preserve"> is also provided i</w:t>
                            </w:r>
                            <w:r>
                              <w:rPr>
                                <w:sz w:val="18"/>
                              </w:rPr>
                              <w:t>f a test support requires configuration before testing.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1959872">
              <v:shape id="Rectangular Callout 449" style="position:absolute;margin-left:234.45pt;margin-top:78.8pt;width:312.7pt;height:93.3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3" fillcolor="#d092a7 [3207]" strokecolor="#7a354c [1607]" strokeweight="2pt" type="#_x0000_t61" adj="6461,-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10lQIAAIUFAAAOAAAAZHJzL2Uyb0RvYy54bWysVN9P2zAQfp+0/8HyO6QphUJFiqoipkkI&#10;EDDx7Dp2k8n2ebbbpPvrd3bStNvQJk3rQ2r77r67++7H9U2rFdkK52swBc1PR5QIw6GszbqgX17v&#10;Ti4p8YGZkikwoqA74enN/OOH68bOxBgqUKVwBEGMnzW2oFUIdpZlnldCM38KVhgUSnCaBby6dVY6&#10;1iC6Vtl4NLrIGnCldcCF9/h62wnpPOFLKXh4lNKLQFRBMbaQvi59V/Gbza/ZbO2YrWreh8H+IQrN&#10;aoNOB6hbFhjZuPo3KF1zBx5kOOWgM5Cy5iLlgNnko1+yeamYFSkXJMfbgSb//2D5w/bFPjmkobF+&#10;5vEYs2il0/Ef4yNtIms3kCXaQDg+nl1N87OLKSUcZXl+eT66OIt0Zgdz63z4JECTeChoI8q1eMaS&#10;LJlSsAmJMLa99yExVxLDNLYIK7/mlEitsBBbpsgJ1vlqX6kjpfFPSlNUmvT+e0yMZB8BhnXIL53C&#10;TonoVplnIUldYkbjFFBqPbFUjqBzjIZzYcKkE1WsFN3z+Qh/vbvBIiWfACOyrJUasPM/YXes9frR&#10;VKTOHYxHfzceLJJnMGEw1rUB9x6ACnmfgOz09yR11ESWQrtqkZuCTqNmfFlBuXtyxEE3Sd7yuxqL&#10;e898eGIOK4ZDhusgPOJHKmgKCv2Jkgrc9/feoz52NEopaXAUC+q/bZgTlKjPBnv9Kp9M4uymy+R8&#10;OsaLO5asjiVmo5eAhcMewujSMeoHtT9KB/oNt8YiekURMxx9F5QHt78sQ7cicO9wsVgkNZxXy8K9&#10;ebE8gkeeY3e9tm/M2b7DAw7HA+zHls1SI3bVPehGSwOLTQBZhyg88NpfcNZTK/V7KS6T43vSOmzP&#10;+Q8AAAD//wMAUEsDBBQABgAIAAAAIQATfTW34gAAAAwBAAAPAAAAZHJzL2Rvd25yZXYueG1sTI/B&#10;TsMwEETvSPyDtUjcqEMbQhPiVFUlDpxKUwQcnXhJIux1iJ00/D3uqRxX8zTzNt/MRrMJB9dZEnC/&#10;iIAh1VZ11Ah4Oz7frYE5L0lJbQkF/KKDTXF9lctM2RMdcCp9w0IJuUwKaL3vM85d3aKRbmF7pJB9&#10;2cFIH86h4WqQp1BuNF9GUcKN7CgstLLHXYv1dzkaAe79p5xG230e0+3Hy2t12Kc7vRfi9mbePgHz&#10;OPsLDGf9oA5FcKrsSMoxLSBO1mlAQ/DwmAA7E1Ear4BVAlZxvARe5Pz/E8UfAAAA//8DAFBLAQIt&#10;ABQABgAIAAAAIQC2gziS/gAAAOEBAAATAAAAAAAAAAAAAAAAAAAAAABbQ29udGVudF9UeXBlc10u&#10;eG1sUEsBAi0AFAAGAAgAAAAhADj9If/WAAAAlAEAAAsAAAAAAAAAAAAAAAAALwEAAF9yZWxzLy5y&#10;ZWxzUEsBAi0AFAAGAAgAAAAhAJyPPXSVAgAAhQUAAA4AAAAAAAAAAAAAAAAALgIAAGRycy9lMm9E&#10;b2MueG1sUEsBAi0AFAAGAAgAAAAhABN9NbfiAAAADAEAAA8AAAAAAAAAAAAAAAAA7wQAAGRycy9k&#10;b3ducmV2LnhtbFBLBQYAAAAABAAEAPMAAAD+BQAAAAA=&#10;" w14:anchorId="3586EAC3">
                <v:textbox>
                  <w:txbxContent>
                    <w:p w:rsidR="00287BAC" w:rsidP="00247E2A" w:rsidRDefault="00F13644" w14:paraId="26D99BEA" w14:textId="3903FC93">
                      <w:pPr>
                        <w:spacing w:before="0" w:after="0"/>
                        <w:rPr>
                          <w:sz w:val="18"/>
                        </w:rPr>
                      </w:pPr>
                      <w:r>
                        <w:rPr>
                          <w:bCs/>
                          <w:sz w:val="18"/>
                        </w:rPr>
                        <w:t xml:space="preserve">The </w:t>
                      </w:r>
                      <w:r w:rsidR="00287BAC">
                        <w:rPr>
                          <w:b/>
                          <w:sz w:val="18"/>
                        </w:rPr>
                        <w:t>Embedded Support</w:t>
                      </w:r>
                      <w:r w:rsidRPr="00EF3808" w:rsidR="00287BAC">
                        <w:rPr>
                          <w:sz w:val="18"/>
                        </w:rPr>
                        <w:t xml:space="preserve"> column provides information what the support is, </w:t>
                      </w:r>
                      <w:r w:rsidR="00287BAC">
                        <w:rPr>
                          <w:sz w:val="18"/>
                        </w:rPr>
                        <w:t xml:space="preserve">details on using it with computer-based tests, and </w:t>
                      </w:r>
                      <w:r w:rsidRPr="00EF3808" w:rsidR="00287BAC">
                        <w:rPr>
                          <w:sz w:val="18"/>
                        </w:rPr>
                        <w:t>any criteria or requirements a student must meet before getting the support</w:t>
                      </w:r>
                      <w:r w:rsidR="00287BAC">
                        <w:rPr>
                          <w:sz w:val="18"/>
                        </w:rPr>
                        <w:t>.</w:t>
                      </w:r>
                    </w:p>
                    <w:p w:rsidRPr="00E72313" w:rsidR="00287BAC" w:rsidP="00BC251F" w:rsidRDefault="00F13644" w14:paraId="2F8B683C" w14:textId="70EC3226">
                      <w:pPr>
                        <w:numPr>
                          <w:ilvl w:val="0"/>
                          <w:numId w:val="81"/>
                        </w:numPr>
                        <w:spacing w:before="0" w:after="0"/>
                        <w:ind w:left="180" w:hanging="180"/>
                        <w:rPr>
                          <w:sz w:val="18"/>
                        </w:rPr>
                      </w:pPr>
                      <w:r>
                        <w:rPr>
                          <w:sz w:val="18"/>
                        </w:rPr>
                        <w:t>T</w:t>
                      </w:r>
                      <w:r w:rsidRPr="00B33A1E" w:rsidR="00287BAC">
                        <w:rPr>
                          <w:sz w:val="18"/>
                        </w:rPr>
                        <w:t>he name of the test support used in the test-specific manuals</w:t>
                      </w:r>
                      <w:r>
                        <w:rPr>
                          <w:sz w:val="18"/>
                        </w:rPr>
                        <w:t xml:space="preserve"> is provided</w:t>
                      </w:r>
                      <w:r w:rsidRPr="00B33A1E" w:rsidR="00287BAC">
                        <w:rPr>
                          <w:sz w:val="18"/>
                        </w:rPr>
                        <w:t>. Often</w:t>
                      </w:r>
                      <w:r>
                        <w:rPr>
                          <w:sz w:val="18"/>
                        </w:rPr>
                        <w:t>,</w:t>
                      </w:r>
                      <w:r w:rsidRPr="00B33A1E" w:rsidR="00287BAC">
                        <w:rPr>
                          <w:sz w:val="18"/>
                        </w:rPr>
                        <w:t xml:space="preserve"> the n</w:t>
                      </w:r>
                      <w:r w:rsidR="00287BAC">
                        <w:rPr>
                          <w:sz w:val="18"/>
                        </w:rPr>
                        <w:t>a</w:t>
                      </w:r>
                      <w:r w:rsidRPr="00EF3808" w:rsidR="00287BAC">
                        <w:rPr>
                          <w:sz w:val="18"/>
                        </w:rPr>
                        <w:t xml:space="preserve">mes for the same test support are different across tests. </w:t>
                      </w:r>
                    </w:p>
                    <w:p w:rsidRPr="00247E2A" w:rsidR="00287BAC" w:rsidP="00BC251F" w:rsidRDefault="00287BAC" w14:paraId="0EC37373" w14:textId="6BDD1E33">
                      <w:pPr>
                        <w:numPr>
                          <w:ilvl w:val="0"/>
                          <w:numId w:val="81"/>
                        </w:numPr>
                        <w:spacing w:before="0" w:after="0"/>
                        <w:ind w:left="180" w:hanging="180"/>
                        <w:rPr>
                          <w:sz w:val="18"/>
                        </w:rPr>
                      </w:pPr>
                      <w:r>
                        <w:rPr>
                          <w:sz w:val="18"/>
                        </w:rPr>
                        <w:t>Configuration information</w:t>
                      </w:r>
                      <w:r w:rsidR="009F121E">
                        <w:rPr>
                          <w:sz w:val="18"/>
                        </w:rPr>
                        <w:t xml:space="preserve"> is also provided i</w:t>
                      </w:r>
                      <w:r>
                        <w:rPr>
                          <w:sz w:val="18"/>
                        </w:rPr>
                        <w:t>f a test support requires configuration before testing.</w:t>
                      </w:r>
                    </w:p>
                  </w:txbxContent>
                </v:textbox>
                <w10:wrap anchorx="margin"/>
              </v:shape>
            </w:pict>
          </mc:Fallback>
        </mc:AlternateContent>
      </w:r>
      <w:r w:rsidR="00E72313">
        <w:rPr>
          <w:color w:val="2B579A"/>
          <w:shd w:val="clear" w:color="auto" w:fill="E6E6E6"/>
        </w:rPr>
        <mc:AlternateContent>
          <mc:Choice Requires="wps">
            <w:drawing>
              <wp:anchor distT="0" distB="0" distL="114300" distR="114300" simplePos="0" relativeHeight="251658278" behindDoc="0" locked="0" layoutInCell="1" allowOverlap="1" wp14:anchorId="7C0B1CFF" wp14:editId="02622282">
                <wp:simplePos x="0" y="0"/>
                <wp:positionH relativeFrom="margin">
                  <wp:posOffset>351130</wp:posOffset>
                </wp:positionH>
                <wp:positionV relativeFrom="paragraph">
                  <wp:posOffset>620065</wp:posOffset>
                </wp:positionV>
                <wp:extent cx="1455420" cy="555625"/>
                <wp:effectExtent l="0" t="400050" r="11430" b="15875"/>
                <wp:wrapNone/>
                <wp:docPr id="30" name="Rectangular Callout 30"/>
                <wp:cNvGraphicFramePr/>
                <a:graphic xmlns:a="http://schemas.openxmlformats.org/drawingml/2006/main">
                  <a:graphicData uri="http://schemas.microsoft.com/office/word/2010/wordprocessingShape">
                    <wps:wsp>
                      <wps:cNvSpPr/>
                      <wps:spPr>
                        <a:xfrm>
                          <a:off x="0" y="0"/>
                          <a:ext cx="1455420" cy="555625"/>
                        </a:xfrm>
                        <a:prstGeom prst="wedgeRectCallout">
                          <a:avLst>
                            <a:gd name="adj1" fmla="val 22390"/>
                            <a:gd name="adj2" fmla="val -121112"/>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Pr="005F77E9" w:rsidR="00287BAC" w:rsidP="005F77E9" w:rsidRDefault="00287BAC" w14:paraId="275CA1F1" w14:textId="672E316D">
                            <w:pPr>
                              <w:spacing w:before="0" w:after="0"/>
                              <w:rPr>
                                <w:sz w:val="18"/>
                              </w:rPr>
                            </w:pPr>
                            <w:r w:rsidRPr="005F77E9">
                              <w:rPr>
                                <w:b/>
                                <w:sz w:val="18"/>
                              </w:rPr>
                              <w:t>T</w:t>
                            </w:r>
                            <w:r>
                              <w:rPr>
                                <w:b/>
                                <w:sz w:val="18"/>
                              </w:rPr>
                              <w:t>est:</w:t>
                            </w:r>
                            <w:r>
                              <w:rPr>
                                <w:sz w:val="18"/>
                              </w:rPr>
                              <w:t xml:space="preserve"> The acronym</w:t>
                            </w:r>
                            <w:r w:rsidR="00F330E3">
                              <w:rPr>
                                <w:sz w:val="18"/>
                              </w:rPr>
                              <w:t xml:space="preserve"> used</w:t>
                            </w:r>
                            <w:r>
                              <w:rPr>
                                <w:sz w:val="18"/>
                              </w:rPr>
                              <w:t xml:space="preserve"> for the state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6C0FC87">
              <v:shape id="Rectangular Callout 30" style="position:absolute;margin-left:27.65pt;margin-top:48.8pt;width:114.6pt;height:43.75pt;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4" fillcolor="#d092a7 [3207]" strokecolor="#7a354c [1607]" strokeweight="2pt" type="#_x0000_t61" adj="15636,-1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HFTlAIAAIQFAAAOAAAAZHJzL2Uyb0RvYy54bWysVNtu2zAMfR+wfxD03jr24q4N6hRBig4D&#10;iq5oO/RZkaXYg26TmDjZ14+SHSfYig0YlgdHEslD8vByfbPTimyFD601Fc3PJ5QIw23dmnVFv77c&#10;nV1SEoCZmilrREX3ItCb+ft3152bicI2VtXCEwQxYda5ijYAbpZlgTdCs3BunTAolNZrBnj166z2&#10;rEN0rbJiMrnIOutr5y0XIeDrbS+k84QvpeDwRcoggKiKYmyQvj59V/Gbza/ZbO2Za1o+hMH+IQrN&#10;WoNOR6hbBoxsfPsblG65t8FKOOdWZ1bKlouUA2aTT37J5rlhTqRckJzgRprC/4PlD9tn9+iRhs6F&#10;WcBjzGInvY7/GB/ZJbL2I1liB4TjYz4ty2mBnHKUlWV5UZSRzexo7XyAT8JqEg8V7US9Fk9YkSVT&#10;ym4g8cW29wEScTUxTGOHsPpbTonUCuuwZYoUxYerQ51OdIpTnbO8yPO8GPwPmBjJIQIM65heOsFe&#10;iehWmSchSVtjQkUKKHWeWCpP0DlGw7kwMO1FDatF/1xO8De4Gy1S8gkwIstWqRE7/xN2z9qgH01F&#10;atzRePJ349EiebYGRmPdGuvfAlCQDwnIXv9AUk9NZAl2qx1yU9HLqBlfVrbeP3ribT9IwfG7Fot7&#10;zwI8Mo8Vw37AbQBf8COV7SpqhxMljfU/3nqP+tjQKKWkw0msaPi+YV5Qoj4bbPWrfDqNo5su0/Jj&#10;7Dl/KlmdSsxGLy0WDnsIo0vHqA/qcJTe6ldcGovoFUXMcPRdUQ7+cFlCvyFw7XCxWCQ1HFfH4N48&#10;Ox7BI8+xu152r8y7ocMBZ+PBHqaWzVIj9tU96kZLYxcbsLKFKDzyOlxw1FMrDWsp7pLTe9I6Ls/5&#10;TwAAAP//AwBQSwMEFAAGAAgAAAAhAAsXO23dAAAACQEAAA8AAABkcnMvZG93bnJldi54bWxMj8tO&#10;wzAQRfdI/IM1SGwQtRtwSEOcCiEhdUvLB0ziyQP8iGK3Tfl6zAqWo3t075lqu1jDTjSH0TsF65UA&#10;Rq71enS9go/D230BLER0Go13pOBCAbb19VWFpfZn906nfexZKnGhRAVDjFPJeWgHshhWfiKXss7P&#10;FmM6557rGc+p3BqeCZFzi6NLCwNO9DpQ+7U/WgXLt/nM7rr8sLEkjWi63UXgTqnbm+XlGVikJf7B&#10;8Kuf1KFOTo0/Oh2YUSDlQyIVbJ5yYCnPikcJrElgIdfA64r//6D+AQAA//8DAFBLAQItABQABgAI&#10;AAAAIQC2gziS/gAAAOEBAAATAAAAAAAAAAAAAAAAAAAAAABbQ29udGVudF9UeXBlc10ueG1sUEsB&#10;Ai0AFAAGAAgAAAAhADj9If/WAAAAlAEAAAsAAAAAAAAAAAAAAAAALwEAAF9yZWxzLy5yZWxzUEsB&#10;Ai0AFAAGAAgAAAAhAPdkcVOUAgAAhAUAAA4AAAAAAAAAAAAAAAAALgIAAGRycy9lMm9Eb2MueG1s&#10;UEsBAi0AFAAGAAgAAAAhAAsXO23dAAAACQEAAA8AAAAAAAAAAAAAAAAA7gQAAGRycy9kb3ducmV2&#10;LnhtbFBLBQYAAAAABAAEAPMAAAD4BQAAAAA=&#10;" w14:anchorId="7C0B1CFF">
                <v:textbox>
                  <w:txbxContent>
                    <w:p w:rsidRPr="005F77E9" w:rsidR="00287BAC" w:rsidP="005F77E9" w:rsidRDefault="00287BAC" w14:paraId="58BE6D90" w14:textId="672E316D">
                      <w:pPr>
                        <w:spacing w:before="0" w:after="0"/>
                        <w:rPr>
                          <w:sz w:val="18"/>
                        </w:rPr>
                      </w:pPr>
                      <w:r w:rsidRPr="005F77E9">
                        <w:rPr>
                          <w:b/>
                          <w:sz w:val="18"/>
                        </w:rPr>
                        <w:t>T</w:t>
                      </w:r>
                      <w:r>
                        <w:rPr>
                          <w:b/>
                          <w:sz w:val="18"/>
                        </w:rPr>
                        <w:t>est:</w:t>
                      </w:r>
                      <w:r>
                        <w:rPr>
                          <w:sz w:val="18"/>
                        </w:rPr>
                        <w:t xml:space="preserve"> The acronym</w:t>
                      </w:r>
                      <w:r w:rsidR="00F330E3">
                        <w:rPr>
                          <w:sz w:val="18"/>
                        </w:rPr>
                        <w:t xml:space="preserve"> used</w:t>
                      </w:r>
                      <w:r>
                        <w:rPr>
                          <w:sz w:val="18"/>
                        </w:rPr>
                        <w:t xml:space="preserve"> for the state assessment.</w:t>
                      </w:r>
                    </w:p>
                  </w:txbxContent>
                </v:textbox>
                <w10:wrap anchorx="margin"/>
              </v:shape>
            </w:pict>
          </mc:Fallback>
        </mc:AlternateContent>
      </w:r>
    </w:p>
    <w:p w:rsidRPr="00663B38" w:rsidR="0097302D" w:rsidP="009834FD" w:rsidRDefault="0097302D" w14:paraId="027D0401" w14:textId="0D1229C4">
      <w:pPr>
        <w:pStyle w:val="Heading1"/>
      </w:pPr>
      <w:bookmarkStart w:name="_Toc1984039935" w:id="6"/>
      <w:r>
        <w:t>I.</w:t>
      </w:r>
      <w:r w:rsidR="3429F3E4">
        <w:t xml:space="preserve"> </w:t>
      </w:r>
      <w:r>
        <w:tab/>
      </w:r>
      <w:r>
        <w:t xml:space="preserve">Accessibility </w:t>
      </w:r>
      <w:r w:rsidR="3C7CFA88">
        <w:t>Features</w:t>
      </w:r>
      <w:r>
        <w:rPr>
          <w:color w:val="2B579A"/>
          <w:shd w:val="clear" w:color="auto" w:fill="E6E6E6"/>
        </w:rPr>
        <w:fldChar w:fldCharType="begin"/>
      </w:r>
      <w:r>
        <w:instrText xml:space="preserve"> XE "</w:instrText>
      </w:r>
      <w:r w:rsidRPr="30185390">
        <w:rPr>
          <w:sz w:val="22"/>
          <w:szCs w:val="22"/>
        </w:rPr>
        <w:instrText>Accessibility Features</w:instrText>
      </w:r>
      <w:r>
        <w:instrText xml:space="preserve">" </w:instrText>
      </w:r>
      <w:r>
        <w:rPr>
          <w:color w:val="2B579A"/>
          <w:shd w:val="clear" w:color="auto" w:fill="E6E6E6"/>
        </w:rPr>
        <w:fldChar w:fldCharType="end"/>
      </w:r>
      <w:bookmarkEnd w:id="6"/>
    </w:p>
    <w:p w:rsidR="00623E09" w:rsidP="007B67FA" w:rsidRDefault="00623E09" w14:paraId="110F5689" w14:textId="200E1E8D">
      <w:r>
        <w:t>Accessibility</w:t>
      </w:r>
      <w:r w:rsidRPr="005B0BF6" w:rsidR="0097302D">
        <w:t xml:space="preserve"> </w:t>
      </w:r>
      <w:r w:rsidR="00FF161D">
        <w:t>f</w:t>
      </w:r>
      <w:r w:rsidRPr="005B0BF6" w:rsidR="0097302D">
        <w:t xml:space="preserve">eatures are </w:t>
      </w:r>
      <w:r w:rsidR="00697D86">
        <w:t xml:space="preserve">tools and supports that are </w:t>
      </w:r>
      <w:r w:rsidRPr="005B0BF6" w:rsidR="0097302D">
        <w:t xml:space="preserve">available to </w:t>
      </w:r>
      <w:r w:rsidRPr="3C7CFA88" w:rsidR="0097302D">
        <w:rPr>
          <w:i/>
          <w:iCs/>
        </w:rPr>
        <w:t>all</w:t>
      </w:r>
      <w:r w:rsidR="00697D86">
        <w:t xml:space="preserve"> students</w:t>
      </w:r>
      <w:r w:rsidR="00D77E51">
        <w:t>, regardless of their disability or EL status</w:t>
      </w:r>
      <w:r w:rsidR="00873102">
        <w:t>.</w:t>
      </w:r>
      <w:r w:rsidR="00911783">
        <w:t xml:space="preserve"> </w:t>
      </w:r>
    </w:p>
    <w:p w:rsidR="00623E09" w:rsidP="00BC251F" w:rsidRDefault="00911783" w14:paraId="147773C8" w14:textId="26D0AD62">
      <w:pPr>
        <w:numPr>
          <w:ilvl w:val="0"/>
          <w:numId w:val="13"/>
        </w:numPr>
      </w:pPr>
      <w:r>
        <w:rPr>
          <w:b/>
        </w:rPr>
        <w:t xml:space="preserve">Accessibility features are not the same across tests. </w:t>
      </w:r>
      <w:r>
        <w:t>Please read the description of the accessibility feature carefully and review any additional test manuals, if applicable.</w:t>
      </w:r>
    </w:p>
    <w:p w:rsidR="00623E09" w:rsidP="00BC251F" w:rsidRDefault="00911783" w14:paraId="45A17801" w14:textId="084076B5">
      <w:pPr>
        <w:numPr>
          <w:ilvl w:val="0"/>
          <w:numId w:val="13"/>
        </w:numPr>
      </w:pPr>
      <w:r>
        <w:t>Most accessibility features are embedded in the computer-based test platform and have paper-based equivalents for students taking the paper-based tests. Which version of accessibility feature is provided depends on student preference and in some cases staffing.</w:t>
      </w:r>
    </w:p>
    <w:p w:rsidR="0097302D" w:rsidP="00BC251F" w:rsidRDefault="00623E09" w14:paraId="5E85889E" w14:textId="3CFAEB0D">
      <w:pPr>
        <w:numPr>
          <w:ilvl w:val="0"/>
          <w:numId w:val="13"/>
        </w:numPr>
      </w:pPr>
      <w:r>
        <w:t>Most</w:t>
      </w:r>
      <w:r w:rsidR="0097302D">
        <w:t xml:space="preserve"> </w:t>
      </w:r>
      <w:r w:rsidR="00FF161D">
        <w:t xml:space="preserve">accessibility </w:t>
      </w:r>
      <w:r w:rsidR="0097302D">
        <w:t xml:space="preserve">features will be available on the day of the test to </w:t>
      </w:r>
      <w:r w:rsidRPr="226BA2D9" w:rsidR="0097302D">
        <w:rPr>
          <w:i/>
          <w:iCs/>
        </w:rPr>
        <w:t>any</w:t>
      </w:r>
      <w:r w:rsidR="0097302D">
        <w:t xml:space="preserve"> student who wishes to use them</w:t>
      </w:r>
      <w:r w:rsidR="71EE86C4">
        <w:t>;</w:t>
      </w:r>
      <w:r w:rsidR="0097302D">
        <w:t xml:space="preserve"> </w:t>
      </w:r>
      <w:r>
        <w:t>however</w:t>
      </w:r>
      <w:r w:rsidR="2FEE10B5">
        <w:t>,</w:t>
      </w:r>
      <w:r>
        <w:t xml:space="preserve"> </w:t>
      </w:r>
      <w:r w:rsidR="0097302D">
        <w:t xml:space="preserve">a </w:t>
      </w:r>
      <w:r w:rsidR="0026343A">
        <w:t>some</w:t>
      </w:r>
      <w:r w:rsidR="0097302D">
        <w:t xml:space="preserve"> </w:t>
      </w:r>
      <w:r w:rsidRPr="226BA2D9" w:rsidR="00AE6F1A">
        <w:rPr>
          <w:i/>
          <w:iCs/>
        </w:rPr>
        <w:t>must</w:t>
      </w:r>
      <w:r w:rsidR="0097302D">
        <w:t xml:space="preserve"> be</w:t>
      </w:r>
      <w:r w:rsidR="0009704B">
        <w:t xml:space="preserve"> either designated in the test’s online system or</w:t>
      </w:r>
      <w:r w:rsidR="0097302D">
        <w:t xml:space="preserve"> requested </w:t>
      </w:r>
      <w:r w:rsidR="0009704B">
        <w:t xml:space="preserve">and approved </w:t>
      </w:r>
      <w:r>
        <w:t>before testing</w:t>
      </w:r>
      <w:r w:rsidR="00F85E2F">
        <w:t xml:space="preserve"> because they require additional preparation or a specific setting in the test platform</w:t>
      </w:r>
      <w:r>
        <w:t xml:space="preserve">. </w:t>
      </w:r>
    </w:p>
    <w:p w:rsidR="00F85E2F" w:rsidP="00BC251F" w:rsidRDefault="00F85E2F" w14:paraId="011837DB" w14:textId="7BDB58E1">
      <w:pPr>
        <w:numPr>
          <w:ilvl w:val="1"/>
          <w:numId w:val="13"/>
        </w:numPr>
      </w:pPr>
      <w:r w:rsidRPr="005F3BD0">
        <w:rPr>
          <w:b/>
        </w:rPr>
        <w:t>NOTE:</w:t>
      </w:r>
      <w:r>
        <w:t xml:space="preserve"> Both the NGSA and PSAT 10/SAT use different versions of the TIDE system</w:t>
      </w:r>
      <w:r w:rsidR="005F3BD0">
        <w:t xml:space="preserve"> for assigning accommodations</w:t>
      </w:r>
      <w:r>
        <w:t xml:space="preserve">. Accommodations and accessibility features </w:t>
      </w:r>
      <w:r w:rsidRPr="005F3BD0">
        <w:rPr>
          <w:b/>
        </w:rPr>
        <w:t xml:space="preserve">will </w:t>
      </w:r>
      <w:r w:rsidRPr="005F3BD0" w:rsidR="005F3BD0">
        <w:rPr>
          <w:b/>
        </w:rPr>
        <w:t>not</w:t>
      </w:r>
      <w:r w:rsidR="005F3BD0">
        <w:rPr>
          <w:b/>
        </w:rPr>
        <w:t xml:space="preserve"> </w:t>
      </w:r>
      <w:r>
        <w:t xml:space="preserve">transfer from </w:t>
      </w:r>
      <w:r w:rsidR="005F3BD0">
        <w:t>the NGSA</w:t>
      </w:r>
      <w:r>
        <w:t xml:space="preserve"> TIDE</w:t>
      </w:r>
      <w:r w:rsidR="005F3BD0">
        <w:t xml:space="preserve"> to the PSAT 10/SAT TIDE or vice versa.</w:t>
      </w:r>
      <w:r>
        <w:t xml:space="preserve"> Test supports</w:t>
      </w:r>
      <w:r w:rsidR="005F3BD0">
        <w:t xml:space="preserve"> must be designated in</w:t>
      </w:r>
      <w:r>
        <w:t xml:space="preserve"> each TIDE system separately.</w:t>
      </w:r>
    </w:p>
    <w:p w:rsidRPr="001F2131" w:rsidR="00623E09" w:rsidP="00BC251F" w:rsidRDefault="00623E09" w14:paraId="27AD6872" w14:textId="4F133D8C">
      <w:pPr>
        <w:numPr>
          <w:ilvl w:val="0"/>
          <w:numId w:val="13"/>
        </w:numPr>
        <w:rPr>
          <w:color w:val="444D26" w:themeColor="text2"/>
        </w:rPr>
      </w:pPr>
      <w:r>
        <w:t xml:space="preserve">Principals have the flexibility to test </w:t>
      </w:r>
      <w:r w:rsidRPr="3C7CFA88">
        <w:rPr>
          <w:i/>
          <w:iCs/>
        </w:rPr>
        <w:t>any</w:t>
      </w:r>
      <w:r>
        <w:t xml:space="preserve"> student</w:t>
      </w:r>
      <w:r w:rsidRPr="001D2A55" w:rsidR="001D2A55">
        <w:t xml:space="preserve"> </w:t>
      </w:r>
      <w:r w:rsidR="001D2A55">
        <w:t>using the accessibility features listed on the following pages</w:t>
      </w:r>
      <w:r>
        <w:t xml:space="preserve">, including non-disabled and non-EL students, as long as all requirements for testing conditions and staffing are met. </w:t>
      </w:r>
    </w:p>
    <w:p w:rsidR="000D5D95" w:rsidP="00BC251F" w:rsidRDefault="00623E09" w14:paraId="428CAA71" w14:textId="7FDFB36B">
      <w:pPr>
        <w:numPr>
          <w:ilvl w:val="0"/>
          <w:numId w:val="13"/>
        </w:numPr>
      </w:pPr>
      <w:r>
        <w:t>It is advisable, although not required, to include accessibility features in the IEP, 504, or EL plan o</w:t>
      </w:r>
      <w:r w:rsidR="006C7118">
        <w:t xml:space="preserve">f </w:t>
      </w:r>
      <w:r w:rsidR="0009704B">
        <w:t>any</w:t>
      </w:r>
      <w:r w:rsidR="006C7118">
        <w:t xml:space="preserve"> student </w:t>
      </w:r>
      <w:r w:rsidR="0009704B">
        <w:t xml:space="preserve">who has </w:t>
      </w:r>
      <w:r w:rsidR="009131C5">
        <w:t>one of these plans</w:t>
      </w:r>
      <w:r w:rsidR="007602F2">
        <w:t>.</w:t>
      </w:r>
    </w:p>
    <w:p w:rsidR="007602F2" w:rsidP="007602F2" w:rsidRDefault="007602F2" w14:paraId="01AD2FBF" w14:textId="77777777">
      <w:pPr>
        <w:ind w:left="360"/>
      </w:pPr>
    </w:p>
    <w:p w:rsidRPr="00786081" w:rsidR="00EF3808" w:rsidP="007602F2" w:rsidRDefault="00EF3808" w14:paraId="35CB9522" w14:textId="77777777">
      <w:pPr>
        <w:ind w:left="360"/>
        <w:sectPr w:rsidRPr="00786081" w:rsidR="00EF3808" w:rsidSect="005F77E9">
          <w:pgSz w:w="12240" w:h="15840" w:orient="portrait" w:code="1"/>
          <w:pgMar w:top="900" w:right="1440" w:bottom="1440" w:left="1440" w:header="720" w:footer="561" w:gutter="0"/>
          <w:pgNumType w:start="1"/>
          <w:cols w:space="720"/>
          <w:noEndnote/>
          <w:docGrid w:linePitch="299"/>
        </w:sectPr>
      </w:pPr>
    </w:p>
    <w:p w:rsidR="006C7118" w:rsidP="30185390" w:rsidRDefault="006C7118" w14:paraId="582F2AC9" w14:textId="667088E9">
      <w:pPr>
        <w:pStyle w:val="Heading2"/>
        <w:rPr>
          <w:b w:val="0"/>
          <w:bCs w:val="0"/>
          <w:i/>
          <w:iCs/>
          <w:sz w:val="20"/>
          <w:szCs w:val="20"/>
        </w:rPr>
      </w:pPr>
      <w:bookmarkStart w:name="_Toc841203939" w:id="7"/>
      <w:bookmarkStart w:name="_Toc452022692" w:id="8"/>
      <w:r>
        <w:t>Table 1: Accessibility Features</w:t>
      </w:r>
      <w:r>
        <w:rPr>
          <w:color w:val="2B579A"/>
          <w:shd w:val="clear" w:color="auto" w:fill="E6E6E6"/>
        </w:rPr>
        <w:fldChar w:fldCharType="begin"/>
      </w:r>
      <w:r>
        <w:instrText xml:space="preserve"> XE "</w:instrText>
      </w:r>
      <w:r w:rsidRPr="30185390">
        <w:rPr>
          <w:b w:val="0"/>
          <w:bCs w:val="0"/>
          <w:sz w:val="22"/>
          <w:szCs w:val="22"/>
        </w:rPr>
        <w:instrText>Accessibility Features</w:instrText>
      </w:r>
      <w:r>
        <w:instrText xml:space="preserve">" </w:instrText>
      </w:r>
      <w:r>
        <w:rPr>
          <w:color w:val="2B579A"/>
          <w:shd w:val="clear" w:color="auto" w:fill="E6E6E6"/>
        </w:rPr>
        <w:fldChar w:fldCharType="end"/>
      </w:r>
      <w:r>
        <w:t xml:space="preserve"> </w:t>
      </w:r>
      <w:r w:rsidRPr="30185390" w:rsidR="0009704B">
        <w:rPr>
          <w:b w:val="0"/>
          <w:bCs w:val="0"/>
          <w:i/>
          <w:iCs/>
          <w:sz w:val="20"/>
          <w:szCs w:val="20"/>
        </w:rPr>
        <w:t>(available to any student, regardless of disability or EL status)</w:t>
      </w:r>
      <w:bookmarkEnd w:id="7"/>
    </w:p>
    <w:tbl>
      <w:tblPr>
        <w:tblStyle w:val="TableGrid"/>
        <w:tblW w:w="14584" w:type="dxa"/>
        <w:tblInd w:w="-995" w:type="dxa"/>
        <w:tblLook w:val="04A0" w:firstRow="1" w:lastRow="0" w:firstColumn="1" w:lastColumn="0" w:noHBand="0" w:noVBand="1"/>
      </w:tblPr>
      <w:tblGrid>
        <w:gridCol w:w="1800"/>
        <w:gridCol w:w="1176"/>
        <w:gridCol w:w="1119"/>
        <w:gridCol w:w="1517"/>
        <w:gridCol w:w="4392"/>
        <w:gridCol w:w="94"/>
        <w:gridCol w:w="4486"/>
      </w:tblGrid>
      <w:tr w:rsidRPr="005F1577" w:rsidR="009E534D" w:rsidTr="7F46E072" w14:paraId="76FAB2BE" w14:textId="77777777">
        <w:trPr>
          <w:trHeight w:val="864"/>
          <w:tblHeader/>
        </w:trPr>
        <w:tc>
          <w:tcPr>
            <w:tcW w:w="1800" w:type="dxa"/>
            <w:tcBorders>
              <w:top w:val="single" w:color="auto" w:sz="4" w:space="0"/>
              <w:left w:val="single" w:color="auto" w:sz="4" w:space="0"/>
              <w:bottom w:val="single" w:color="auto" w:sz="4" w:space="0"/>
              <w:right w:val="nil"/>
            </w:tcBorders>
            <w:shd w:val="clear" w:color="auto" w:fill="ECF0E9" w:themeFill="accent1" w:themeFillTint="33"/>
            <w:hideMark/>
          </w:tcPr>
          <w:p w:rsidRPr="005F1577" w:rsidR="009E534D" w:rsidP="00E9602F" w:rsidRDefault="009E534D" w14:paraId="48B0458F" w14:textId="77777777">
            <w:pPr>
              <w:tabs>
                <w:tab w:val="left" w:pos="693"/>
              </w:tabs>
              <w:spacing w:before="40" w:after="40"/>
              <w:jc w:val="center"/>
              <w:rPr>
                <w:rFonts w:cs="Calibri"/>
                <w:b/>
                <w:bCs/>
                <w:sz w:val="18"/>
                <w:szCs w:val="18"/>
              </w:rPr>
            </w:pPr>
            <w:r w:rsidRPr="005F1577">
              <w:rPr>
                <w:rFonts w:cs="Calibri"/>
                <w:b/>
                <w:bCs/>
                <w:sz w:val="18"/>
                <w:szCs w:val="18"/>
              </w:rPr>
              <w:t>Test Support Name</w:t>
            </w:r>
          </w:p>
        </w:tc>
        <w:tc>
          <w:tcPr>
            <w:tcW w:w="1176" w:type="dxa"/>
            <w:tcBorders>
              <w:top w:val="single" w:color="auto" w:sz="4" w:space="0"/>
              <w:left w:val="nil"/>
              <w:bottom w:val="single" w:color="auto" w:sz="4" w:space="0"/>
              <w:right w:val="nil"/>
            </w:tcBorders>
            <w:shd w:val="clear" w:color="auto" w:fill="ECF0E9" w:themeFill="accent1" w:themeFillTint="33"/>
            <w:hideMark/>
          </w:tcPr>
          <w:p w:rsidRPr="005F1577" w:rsidR="009E534D" w:rsidP="00E9602F" w:rsidRDefault="009E534D" w14:paraId="2D69551E" w14:textId="77777777">
            <w:pPr>
              <w:tabs>
                <w:tab w:val="left" w:pos="693"/>
              </w:tabs>
              <w:spacing w:before="40" w:after="40"/>
              <w:jc w:val="center"/>
              <w:rPr>
                <w:rFonts w:cs="Calibri"/>
                <w:b/>
                <w:bCs/>
                <w:sz w:val="18"/>
                <w:szCs w:val="18"/>
              </w:rPr>
            </w:pPr>
            <w:r w:rsidRPr="005F1577">
              <w:rPr>
                <w:rFonts w:cs="Calibri"/>
                <w:b/>
                <w:bCs/>
                <w:sz w:val="18"/>
                <w:szCs w:val="18"/>
              </w:rPr>
              <w:t>Test</w:t>
            </w:r>
          </w:p>
        </w:tc>
        <w:tc>
          <w:tcPr>
            <w:tcW w:w="1119" w:type="dxa"/>
            <w:tcBorders>
              <w:top w:val="single" w:color="auto" w:sz="4" w:space="0"/>
              <w:left w:val="nil"/>
              <w:bottom w:val="single" w:color="auto" w:sz="4" w:space="0"/>
              <w:right w:val="nil"/>
            </w:tcBorders>
            <w:shd w:val="clear" w:color="auto" w:fill="ECF0E9" w:themeFill="accent1" w:themeFillTint="33"/>
            <w:hideMark/>
          </w:tcPr>
          <w:p w:rsidRPr="005F1577" w:rsidR="009E534D" w:rsidP="00E9602F" w:rsidRDefault="009E534D" w14:paraId="3CF33564" w14:textId="77777777">
            <w:pPr>
              <w:tabs>
                <w:tab w:val="left" w:pos="693"/>
              </w:tabs>
              <w:spacing w:before="40" w:after="40"/>
              <w:jc w:val="center"/>
              <w:rPr>
                <w:rFonts w:cs="Calibri"/>
                <w:b/>
                <w:bCs/>
                <w:sz w:val="18"/>
                <w:szCs w:val="18"/>
              </w:rPr>
            </w:pPr>
            <w:r w:rsidRPr="005F1577">
              <w:rPr>
                <w:rFonts w:cs="Calibri"/>
                <w:b/>
                <w:bCs/>
                <w:sz w:val="18"/>
                <w:szCs w:val="18"/>
              </w:rPr>
              <w:t>Student Status</w:t>
            </w:r>
          </w:p>
        </w:tc>
        <w:tc>
          <w:tcPr>
            <w:tcW w:w="1517" w:type="dxa"/>
            <w:tcBorders>
              <w:top w:val="single" w:color="auto" w:sz="4" w:space="0"/>
              <w:left w:val="nil"/>
              <w:bottom w:val="single" w:color="auto" w:sz="4" w:space="0"/>
              <w:right w:val="nil"/>
            </w:tcBorders>
            <w:shd w:val="clear" w:color="auto" w:fill="ECF0E9" w:themeFill="accent1" w:themeFillTint="33"/>
            <w:hideMark/>
          </w:tcPr>
          <w:p w:rsidRPr="005F1577" w:rsidR="009E534D" w:rsidP="00E9602F" w:rsidRDefault="009E534D" w14:paraId="595420D5" w14:textId="77777777">
            <w:pPr>
              <w:tabs>
                <w:tab w:val="left" w:pos="693"/>
              </w:tabs>
              <w:spacing w:before="40" w:after="40"/>
              <w:jc w:val="center"/>
              <w:rPr>
                <w:rFonts w:cs="Calibri"/>
                <w:b/>
                <w:bCs/>
                <w:sz w:val="18"/>
                <w:szCs w:val="18"/>
              </w:rPr>
            </w:pPr>
            <w:r w:rsidRPr="005F1577">
              <w:rPr>
                <w:rFonts w:cs="Calibri"/>
                <w:b/>
                <w:bCs/>
                <w:sz w:val="18"/>
                <w:szCs w:val="18"/>
              </w:rPr>
              <w:t>Support Group</w:t>
            </w:r>
          </w:p>
        </w:tc>
        <w:tc>
          <w:tcPr>
            <w:tcW w:w="4392" w:type="dxa"/>
            <w:tcBorders>
              <w:top w:val="single" w:color="auto" w:sz="4" w:space="0"/>
              <w:left w:val="nil"/>
              <w:bottom w:val="single" w:color="auto" w:sz="4" w:space="0"/>
              <w:right w:val="nil"/>
            </w:tcBorders>
            <w:shd w:val="clear" w:color="auto" w:fill="ECF0E9" w:themeFill="accent1" w:themeFillTint="33"/>
            <w:hideMark/>
          </w:tcPr>
          <w:p w:rsidRPr="005F1577" w:rsidR="009E534D" w:rsidP="00E9602F" w:rsidRDefault="009E534D" w14:paraId="0CD0B19A" w14:textId="109DD6BD">
            <w:pPr>
              <w:tabs>
                <w:tab w:val="left" w:pos="693"/>
              </w:tabs>
              <w:spacing w:before="40" w:after="40"/>
              <w:rPr>
                <w:rFonts w:cs="Calibri"/>
                <w:b/>
                <w:bCs/>
                <w:sz w:val="18"/>
                <w:szCs w:val="18"/>
              </w:rPr>
            </w:pPr>
            <w:r w:rsidRPr="005F1577">
              <w:rPr>
                <w:rFonts w:cs="Calibri"/>
                <w:b/>
                <w:bCs/>
                <w:sz w:val="18"/>
                <w:szCs w:val="18"/>
              </w:rPr>
              <w:t>Embedded Support</w:t>
            </w:r>
            <w:r w:rsidRPr="005F1577">
              <w:rPr>
                <w:rFonts w:cs="Calibri"/>
                <w:b/>
                <w:bCs/>
                <w:sz w:val="18"/>
                <w:szCs w:val="18"/>
              </w:rPr>
              <w:br/>
            </w:r>
            <w:r>
              <w:rPr>
                <w:rFonts w:cs="Calibri"/>
                <w:i/>
                <w:iCs/>
                <w:sz w:val="18"/>
                <w:szCs w:val="18"/>
              </w:rPr>
              <w:t>Use i</w:t>
            </w:r>
            <w:r w:rsidRPr="005F1577">
              <w:rPr>
                <w:rFonts w:cs="Calibri"/>
                <w:i/>
                <w:iCs/>
                <w:sz w:val="18"/>
                <w:szCs w:val="18"/>
              </w:rPr>
              <w:t>nformation in this column for</w:t>
            </w:r>
            <w:r>
              <w:rPr>
                <w:rFonts w:cs="Calibri"/>
                <w:i/>
                <w:iCs/>
                <w:sz w:val="18"/>
                <w:szCs w:val="18"/>
              </w:rPr>
              <w:t xml:space="preserve"> the</w:t>
            </w:r>
            <w:r w:rsidRPr="005F1577">
              <w:rPr>
                <w:rFonts w:cs="Calibri"/>
                <w:i/>
                <w:iCs/>
                <w:sz w:val="18"/>
                <w:szCs w:val="18"/>
              </w:rPr>
              <w:t xml:space="preserve"> computer-based </w:t>
            </w:r>
            <w:r>
              <w:rPr>
                <w:rFonts w:cs="Calibri"/>
                <w:i/>
                <w:iCs/>
                <w:sz w:val="18"/>
                <w:szCs w:val="18"/>
              </w:rPr>
              <w:t>edition of the test. Some test supports can be provided outside the test platform.</w:t>
            </w:r>
          </w:p>
        </w:tc>
        <w:tc>
          <w:tcPr>
            <w:tcW w:w="4580" w:type="dxa"/>
            <w:gridSpan w:val="2"/>
            <w:tcBorders>
              <w:top w:val="single" w:color="auto" w:sz="4" w:space="0"/>
              <w:left w:val="nil"/>
              <w:bottom w:val="single" w:color="auto" w:sz="4" w:space="0"/>
              <w:right w:val="single" w:color="auto" w:sz="4" w:space="0"/>
            </w:tcBorders>
            <w:shd w:val="clear" w:color="auto" w:fill="ECF0E9" w:themeFill="accent1" w:themeFillTint="33"/>
            <w:hideMark/>
          </w:tcPr>
          <w:p w:rsidRPr="00EB5D73" w:rsidR="009E534D" w:rsidP="00E9602F" w:rsidRDefault="009E534D" w14:paraId="3D3A0C67" w14:textId="7976864B">
            <w:pPr>
              <w:tabs>
                <w:tab w:val="left" w:pos="693"/>
              </w:tabs>
              <w:spacing w:before="40" w:after="40"/>
              <w:rPr>
                <w:rFonts w:cs="Calibri"/>
                <w:sz w:val="18"/>
                <w:szCs w:val="18"/>
              </w:rPr>
            </w:pPr>
            <w:r w:rsidRPr="005F1577">
              <w:rPr>
                <w:rFonts w:cs="Calibri"/>
                <w:b/>
                <w:bCs/>
                <w:sz w:val="18"/>
                <w:szCs w:val="18"/>
              </w:rPr>
              <w:t>External or Non-Embedded Support</w:t>
            </w:r>
            <w:r w:rsidRPr="005F1577">
              <w:rPr>
                <w:rFonts w:cs="Calibri"/>
                <w:b/>
                <w:bCs/>
                <w:sz w:val="18"/>
                <w:szCs w:val="18"/>
              </w:rPr>
              <w:br/>
            </w:r>
            <w:r w:rsidRPr="005F1577">
              <w:rPr>
                <w:rFonts w:cs="Calibri"/>
                <w:i/>
                <w:iCs/>
                <w:sz w:val="18"/>
                <w:szCs w:val="18"/>
              </w:rPr>
              <w:t>Use information in this column for paper-based edition of the test or if the test support must be provided outside of the test platform</w:t>
            </w:r>
            <w:r>
              <w:rPr>
                <w:rFonts w:cs="Calibri"/>
                <w:i/>
                <w:iCs/>
                <w:sz w:val="18"/>
                <w:szCs w:val="18"/>
              </w:rPr>
              <w:t>.</w:t>
            </w:r>
          </w:p>
        </w:tc>
      </w:tr>
      <w:tr w:rsidRPr="005F1577" w:rsidR="009E534D" w:rsidTr="7F46E072" w14:paraId="336DDB23" w14:textId="77777777">
        <w:trPr>
          <w:trHeight w:val="1575"/>
        </w:trPr>
        <w:tc>
          <w:tcPr>
            <w:tcW w:w="1800" w:type="dxa"/>
            <w:tcBorders>
              <w:top w:val="single" w:color="auto" w:sz="4" w:space="0"/>
              <w:bottom w:val="nil"/>
              <w:right w:val="nil"/>
            </w:tcBorders>
            <w:hideMark/>
          </w:tcPr>
          <w:p w:rsidRPr="005F1577" w:rsidR="009E534D" w:rsidP="00E9602F" w:rsidRDefault="009E534D" w14:paraId="0AA80F60" w14:textId="4BC63BBF">
            <w:pPr>
              <w:tabs>
                <w:tab w:val="left" w:pos="693"/>
              </w:tabs>
              <w:spacing w:before="40" w:after="40"/>
              <w:jc w:val="center"/>
              <w:rPr>
                <w:rFonts w:cs="Calibri"/>
                <w:b/>
                <w:bCs/>
                <w:sz w:val="18"/>
                <w:szCs w:val="18"/>
              </w:rPr>
            </w:pPr>
            <w:r w:rsidRPr="005F1577">
              <w:rPr>
                <w:rFonts w:cs="Calibri"/>
                <w:b/>
                <w:bCs/>
                <w:sz w:val="18"/>
                <w:szCs w:val="18"/>
              </w:rPr>
              <w:t>Adaptive or Specialized Furniture</w:t>
            </w:r>
            <w:r>
              <w:rPr>
                <w:rFonts w:cs="Calibri"/>
                <w:b/>
                <w:color w:val="2B579A"/>
                <w:sz w:val="18"/>
                <w:szCs w:val="18"/>
                <w:shd w:val="clear" w:color="auto" w:fill="E6E6E6"/>
              </w:rPr>
              <w:fldChar w:fldCharType="begin"/>
            </w:r>
            <w:r>
              <w:instrText xml:space="preserve"> XE "</w:instrText>
            </w:r>
            <w:r w:rsidRPr="0098324E">
              <w:rPr>
                <w:rFonts w:cs="Calibri"/>
                <w:b/>
                <w:bCs/>
                <w:sz w:val="18"/>
                <w:szCs w:val="18"/>
              </w:rPr>
              <w:instrText>Adaptive or Specialized Furniture</w:instrText>
            </w:r>
            <w:r>
              <w:instrText xml:space="preserve">" </w:instrText>
            </w:r>
            <w:r>
              <w:rPr>
                <w:rFonts w:cs="Calibri"/>
                <w:b/>
                <w:color w:val="2B579A"/>
                <w:sz w:val="18"/>
                <w:szCs w:val="18"/>
                <w:shd w:val="clear" w:color="auto" w:fill="E6E6E6"/>
              </w:rPr>
              <w:fldChar w:fldCharType="end"/>
            </w:r>
          </w:p>
        </w:tc>
        <w:tc>
          <w:tcPr>
            <w:tcW w:w="1176" w:type="dxa"/>
            <w:tcBorders>
              <w:top w:val="single" w:color="auto" w:sz="4" w:space="0"/>
              <w:left w:val="nil"/>
              <w:bottom w:val="single" w:color="auto" w:sz="4" w:space="0"/>
              <w:right w:val="nil"/>
            </w:tcBorders>
            <w:hideMark/>
          </w:tcPr>
          <w:p w:rsidRPr="005F1577" w:rsidR="009E534D" w:rsidP="00E9602F" w:rsidRDefault="009E534D" w14:paraId="6C627C29" w14:textId="36053856">
            <w:pPr>
              <w:tabs>
                <w:tab w:val="left" w:pos="693"/>
              </w:tabs>
              <w:spacing w:before="40" w:after="40"/>
              <w:jc w:val="center"/>
              <w:rPr>
                <w:rFonts w:cs="Calibri"/>
                <w:sz w:val="18"/>
                <w:szCs w:val="18"/>
              </w:rPr>
            </w:pPr>
            <w:r w:rsidRPr="005F1577">
              <w:rPr>
                <w:rFonts w:cs="Calibri"/>
                <w:sz w:val="18"/>
                <w:szCs w:val="18"/>
              </w:rPr>
              <w:t>ACCESS</w:t>
            </w:r>
            <w:r w:rsidR="00B4228E">
              <w:rPr>
                <w:rFonts w:cs="Calibri"/>
                <w:sz w:val="18"/>
                <w:szCs w:val="18"/>
              </w:rPr>
              <w:t>, DLM, NGSA, RICAS</w:t>
            </w:r>
          </w:p>
        </w:tc>
        <w:tc>
          <w:tcPr>
            <w:tcW w:w="1119" w:type="dxa"/>
            <w:tcBorders>
              <w:top w:val="single" w:color="auto" w:sz="4" w:space="0"/>
              <w:left w:val="nil"/>
              <w:bottom w:val="single" w:color="auto" w:sz="4" w:space="0"/>
              <w:right w:val="nil"/>
            </w:tcBorders>
            <w:hideMark/>
          </w:tcPr>
          <w:p w:rsidRPr="005F1577" w:rsidR="009E534D" w:rsidP="00E9602F" w:rsidRDefault="009E534D" w14:paraId="19422A22"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top w:val="single" w:color="auto" w:sz="4" w:space="0"/>
              <w:left w:val="nil"/>
              <w:bottom w:val="single" w:color="auto" w:sz="4" w:space="0"/>
              <w:right w:val="nil"/>
            </w:tcBorders>
            <w:hideMark/>
          </w:tcPr>
          <w:p w:rsidRPr="005F1577" w:rsidR="009E534D" w:rsidP="00E9602F" w:rsidRDefault="009E534D" w14:paraId="1A5709EF"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top w:val="single" w:color="auto" w:sz="4" w:space="0"/>
              <w:left w:val="nil"/>
              <w:bottom w:val="single" w:color="auto" w:sz="4" w:space="0"/>
              <w:right w:val="nil"/>
            </w:tcBorders>
            <w:hideMark/>
          </w:tcPr>
          <w:p w:rsidRPr="005F1577" w:rsidR="009E534D" w:rsidP="00E9602F" w:rsidRDefault="009E534D" w14:paraId="06E9D633" w14:textId="77777777">
            <w:pPr>
              <w:tabs>
                <w:tab w:val="left" w:pos="693"/>
              </w:tabs>
              <w:spacing w:before="40" w:after="40"/>
              <w:rPr>
                <w:rFonts w:cs="Calibri"/>
                <w:i/>
                <w:iCs/>
                <w:sz w:val="18"/>
                <w:szCs w:val="18"/>
              </w:rPr>
            </w:pPr>
            <w:r w:rsidRPr="005F1577">
              <w:rPr>
                <w:rFonts w:cs="Calibri"/>
                <w:i/>
                <w:iCs/>
                <w:sz w:val="18"/>
                <w:szCs w:val="18"/>
              </w:rPr>
              <w:t>May be provided as a non-embedded support.</w:t>
            </w:r>
          </w:p>
        </w:tc>
        <w:tc>
          <w:tcPr>
            <w:tcW w:w="4580" w:type="dxa"/>
            <w:gridSpan w:val="2"/>
            <w:tcBorders>
              <w:top w:val="single" w:color="auto" w:sz="4" w:space="0"/>
              <w:left w:val="nil"/>
            </w:tcBorders>
            <w:hideMark/>
          </w:tcPr>
          <w:p w:rsidR="009E534D" w:rsidP="00E9602F" w:rsidRDefault="009E534D" w14:paraId="1CF43499" w14:textId="77777777">
            <w:pPr>
              <w:tabs>
                <w:tab w:val="left" w:pos="693"/>
              </w:tabs>
              <w:spacing w:before="40" w:after="40"/>
              <w:rPr>
                <w:rFonts w:cs="Calibri"/>
                <w:sz w:val="18"/>
                <w:szCs w:val="18"/>
              </w:rPr>
            </w:pPr>
            <w:r w:rsidRPr="005F1577">
              <w:rPr>
                <w:rFonts w:cs="Calibri"/>
                <w:b/>
                <w:bCs/>
                <w:sz w:val="18"/>
                <w:szCs w:val="18"/>
              </w:rPr>
              <w:t xml:space="preserve">ADAPTIVE OR SPECIALIZED EQUIPMENT OR FURNITURE. </w:t>
            </w:r>
            <w:r w:rsidRPr="005F1577">
              <w:rPr>
                <w:rFonts w:cs="Calibri"/>
                <w:sz w:val="18"/>
                <w:szCs w:val="18"/>
              </w:rPr>
              <w:t xml:space="preserve">Some students may require specialized equipment or furniture including (but not limited to) special seating, weighted vests, fidget tools, noise-reducing headphones, specialized lighting or acoustics, or adaptive keyboards, desks, or lighting. </w:t>
            </w:r>
          </w:p>
          <w:p w:rsidR="009E534D" w:rsidP="7F46E072" w:rsidRDefault="009E534D" w14:paraId="7A919DC1" w14:textId="77777777">
            <w:pPr>
              <w:tabs>
                <w:tab w:val="left" w:pos="693"/>
              </w:tabs>
              <w:spacing w:before="40" w:after="40"/>
              <w:rPr>
                <w:rFonts w:cs="Calibri"/>
                <w:i/>
                <w:iCs/>
                <w:sz w:val="18"/>
                <w:szCs w:val="18"/>
              </w:rPr>
            </w:pPr>
            <w:r w:rsidRPr="7F46E072">
              <w:rPr>
                <w:rFonts w:cs="Calibri"/>
                <w:i/>
                <w:iCs/>
                <w:sz w:val="18"/>
                <w:szCs w:val="18"/>
              </w:rPr>
              <w:t>For ACCESS: See page 3 in the WIDA Accessibility and Accommodations Manual.</w:t>
            </w:r>
          </w:p>
          <w:p w:rsidRPr="00B4228E" w:rsidR="00B4228E" w:rsidP="00E9602F" w:rsidRDefault="00AD1EDE" w14:paraId="53CB2596" w14:textId="3F0EBC7C">
            <w:pPr>
              <w:tabs>
                <w:tab w:val="left" w:pos="693"/>
              </w:tabs>
              <w:spacing w:before="40" w:after="40"/>
              <w:rPr>
                <w:rFonts w:cs="Calibri"/>
                <w:iCs/>
                <w:sz w:val="18"/>
                <w:szCs w:val="18"/>
              </w:rPr>
            </w:pPr>
            <w:r>
              <w:rPr>
                <w:rFonts w:cs="Calibri"/>
                <w:iCs/>
                <w:sz w:val="18"/>
                <w:szCs w:val="18"/>
              </w:rPr>
              <w:t xml:space="preserve">DLM </w:t>
            </w:r>
            <w:r w:rsidR="00B4228E">
              <w:rPr>
                <w:rFonts w:cs="Calibri"/>
                <w:iCs/>
                <w:sz w:val="18"/>
                <w:szCs w:val="18"/>
              </w:rPr>
              <w:t xml:space="preserve">PNP Profile, </w:t>
            </w:r>
            <w:r>
              <w:rPr>
                <w:rFonts w:cs="Calibri"/>
                <w:iCs/>
                <w:sz w:val="18"/>
                <w:szCs w:val="18"/>
              </w:rPr>
              <w:t xml:space="preserve">NGSA/SAT </w:t>
            </w:r>
            <w:r w:rsidR="00B4228E">
              <w:rPr>
                <w:rFonts w:cs="Calibri"/>
                <w:iCs/>
                <w:sz w:val="18"/>
                <w:szCs w:val="18"/>
              </w:rPr>
              <w:t xml:space="preserve">TIDE, </w:t>
            </w:r>
            <w:r>
              <w:rPr>
                <w:rFonts w:cs="Calibri"/>
                <w:iCs/>
                <w:sz w:val="18"/>
                <w:szCs w:val="18"/>
              </w:rPr>
              <w:t xml:space="preserve">RICAS </w:t>
            </w:r>
            <w:r w:rsidR="00B4228E">
              <w:rPr>
                <w:rFonts w:cs="Calibri"/>
                <w:iCs/>
                <w:sz w:val="18"/>
                <w:szCs w:val="18"/>
              </w:rPr>
              <w:t>PNP: Not Recorded</w:t>
            </w:r>
          </w:p>
        </w:tc>
      </w:tr>
      <w:tr w:rsidRPr="005F1577" w:rsidR="009E534D" w:rsidTr="7F46E072" w14:paraId="7CB1AA45" w14:textId="77777777">
        <w:trPr>
          <w:trHeight w:val="341"/>
        </w:trPr>
        <w:tc>
          <w:tcPr>
            <w:tcW w:w="1800" w:type="dxa"/>
            <w:tcBorders>
              <w:top w:val="nil"/>
              <w:bottom w:val="nil"/>
              <w:right w:val="nil"/>
            </w:tcBorders>
          </w:tcPr>
          <w:p w:rsidRPr="005F1577" w:rsidR="009E534D" w:rsidP="00E9602F" w:rsidRDefault="009E534D" w14:paraId="5593634F" w14:textId="139BD7C8">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hideMark/>
          </w:tcPr>
          <w:p w:rsidRPr="005F1577" w:rsidR="009E534D" w:rsidP="00E9602F" w:rsidRDefault="009E534D" w14:paraId="1255AE23" w14:textId="786AAA64">
            <w:pPr>
              <w:tabs>
                <w:tab w:val="left" w:pos="693"/>
              </w:tabs>
              <w:spacing w:before="40" w:after="40"/>
              <w:jc w:val="center"/>
              <w:rPr>
                <w:rFonts w:cs="Calibri"/>
                <w:sz w:val="18"/>
                <w:szCs w:val="18"/>
              </w:rPr>
            </w:pPr>
            <w:r>
              <w:rPr>
                <w:rFonts w:cs="Calibri"/>
                <w:sz w:val="18"/>
                <w:szCs w:val="18"/>
              </w:rPr>
              <w:t>PSAT10_SAT</w:t>
            </w:r>
          </w:p>
        </w:tc>
        <w:tc>
          <w:tcPr>
            <w:tcW w:w="1119" w:type="dxa"/>
            <w:tcBorders>
              <w:left w:val="nil"/>
              <w:bottom w:val="single" w:color="auto" w:sz="4" w:space="0"/>
              <w:right w:val="nil"/>
            </w:tcBorders>
          </w:tcPr>
          <w:p w:rsidRPr="005F1577" w:rsidR="009E534D" w:rsidP="00E9602F" w:rsidRDefault="009E534D" w14:paraId="7C061F6C" w14:textId="2F17B4F1">
            <w:pPr>
              <w:tabs>
                <w:tab w:val="left" w:pos="693"/>
              </w:tabs>
              <w:spacing w:before="40" w:after="40"/>
              <w:jc w:val="center"/>
              <w:rPr>
                <w:rFonts w:cs="Calibri"/>
                <w:sz w:val="18"/>
                <w:szCs w:val="18"/>
              </w:rPr>
            </w:pPr>
            <w:r>
              <w:rPr>
                <w:rFonts w:cs="Calibri"/>
                <w:sz w:val="18"/>
                <w:szCs w:val="18"/>
              </w:rPr>
              <w:t>IEP/504 Only</w:t>
            </w:r>
          </w:p>
        </w:tc>
        <w:tc>
          <w:tcPr>
            <w:tcW w:w="1517" w:type="dxa"/>
            <w:tcBorders>
              <w:left w:val="nil"/>
              <w:bottom w:val="single" w:color="auto" w:sz="4" w:space="0"/>
              <w:right w:val="nil"/>
            </w:tcBorders>
          </w:tcPr>
          <w:p w:rsidRPr="005F1577" w:rsidR="009E534D" w:rsidP="00E9602F" w:rsidRDefault="009E534D" w14:paraId="11F0609B" w14:textId="3B8549B5">
            <w:pPr>
              <w:tabs>
                <w:tab w:val="left" w:pos="693"/>
              </w:tabs>
              <w:spacing w:before="40" w:after="40"/>
              <w:jc w:val="center"/>
              <w:rPr>
                <w:rFonts w:cs="Calibri"/>
                <w:sz w:val="18"/>
                <w:szCs w:val="18"/>
              </w:rPr>
            </w:pPr>
            <w:r w:rsidRPr="00204710">
              <w:rPr>
                <w:rFonts w:cs="Calibri"/>
                <w:i/>
                <w:iCs/>
                <w:sz w:val="18"/>
                <w:szCs w:val="18"/>
              </w:rPr>
              <w:t>Accommodation</w:t>
            </w:r>
          </w:p>
        </w:tc>
        <w:tc>
          <w:tcPr>
            <w:tcW w:w="8972" w:type="dxa"/>
            <w:gridSpan w:val="3"/>
            <w:tcBorders>
              <w:left w:val="nil"/>
              <w:bottom w:val="single" w:color="auto" w:sz="4" w:space="0"/>
            </w:tcBorders>
          </w:tcPr>
          <w:p w:rsidRPr="005F1577" w:rsidR="009E534D" w:rsidP="00E9602F" w:rsidRDefault="009E534D" w14:paraId="6370E297" w14:textId="2DC80783">
            <w:pPr>
              <w:tabs>
                <w:tab w:val="left" w:pos="693"/>
              </w:tabs>
              <w:spacing w:before="40" w:after="40"/>
              <w:rPr>
                <w:rFonts w:cs="Calibri"/>
                <w:sz w:val="18"/>
                <w:szCs w:val="18"/>
              </w:rPr>
            </w:pPr>
            <w:r>
              <w:rPr>
                <w:rFonts w:cs="Calibri"/>
                <w:b/>
                <w:bCs/>
                <w:sz w:val="18"/>
                <w:szCs w:val="18"/>
              </w:rPr>
              <w:t>ADAPTIVE OR SPECIALIZED FURNITURE.</w:t>
            </w:r>
            <w:r w:rsidRPr="005F1577">
              <w:rPr>
                <w:rFonts w:cs="Calibri"/>
                <w:b/>
                <w:bCs/>
                <w:sz w:val="18"/>
                <w:szCs w:val="18"/>
              </w:rPr>
              <w:t xml:space="preserve"> </w:t>
            </w:r>
            <w:r w:rsidRPr="009E534D">
              <w:rPr>
                <w:rFonts w:cs="Calibri"/>
                <w:i/>
                <w:iCs/>
                <w:sz w:val="18"/>
                <w:szCs w:val="18"/>
              </w:rPr>
              <w:t>This is an accommo</w:t>
            </w:r>
            <w:r w:rsidR="00DD7947">
              <w:rPr>
                <w:rFonts w:cs="Calibri"/>
                <w:i/>
                <w:iCs/>
                <w:sz w:val="18"/>
                <w:szCs w:val="18"/>
              </w:rPr>
              <w:t>dation for PSAT 10 and SAT.</w:t>
            </w:r>
          </w:p>
        </w:tc>
      </w:tr>
      <w:tr w:rsidRPr="005F1577" w:rsidR="009E534D" w:rsidTr="7F46E072" w14:paraId="7AA3BB4B" w14:textId="77777777">
        <w:trPr>
          <w:trHeight w:val="1296"/>
        </w:trPr>
        <w:tc>
          <w:tcPr>
            <w:tcW w:w="1800" w:type="dxa"/>
            <w:tcBorders>
              <w:top w:val="single" w:color="auto" w:sz="4" w:space="0"/>
              <w:bottom w:val="nil"/>
              <w:right w:val="nil"/>
            </w:tcBorders>
            <w:hideMark/>
          </w:tcPr>
          <w:p w:rsidRPr="005F1577" w:rsidR="009E534D" w:rsidP="00E9602F" w:rsidRDefault="009E534D" w14:paraId="67187B69" w14:textId="707F85DA">
            <w:pPr>
              <w:tabs>
                <w:tab w:val="left" w:pos="693"/>
              </w:tabs>
              <w:spacing w:before="40" w:after="40"/>
              <w:jc w:val="center"/>
              <w:rPr>
                <w:rFonts w:cs="Calibri"/>
                <w:b/>
                <w:bCs/>
                <w:sz w:val="18"/>
                <w:szCs w:val="18"/>
              </w:rPr>
            </w:pPr>
            <w:r w:rsidRPr="005F1577">
              <w:rPr>
                <w:rFonts w:cs="Calibri"/>
                <w:b/>
                <w:bCs/>
                <w:sz w:val="18"/>
                <w:szCs w:val="18"/>
              </w:rPr>
              <w:t>Answer Eliminator</w:t>
            </w:r>
            <w:r>
              <w:rPr>
                <w:rFonts w:cs="Calibri"/>
                <w:b/>
                <w:color w:val="2B579A"/>
                <w:sz w:val="18"/>
                <w:szCs w:val="18"/>
                <w:shd w:val="clear" w:color="auto" w:fill="E6E6E6"/>
              </w:rPr>
              <w:fldChar w:fldCharType="begin"/>
            </w:r>
            <w:r>
              <w:instrText xml:space="preserve"> XE "</w:instrText>
            </w:r>
            <w:r w:rsidRPr="00D2141E">
              <w:rPr>
                <w:rFonts w:cs="Calibri"/>
                <w:b/>
                <w:bCs/>
                <w:sz w:val="18"/>
                <w:szCs w:val="18"/>
              </w:rPr>
              <w:instrText>Answer Eliminator</w:instrText>
            </w:r>
            <w:r>
              <w:instrText xml:space="preserve">" </w:instrText>
            </w:r>
            <w:r>
              <w:rPr>
                <w:rFonts w:cs="Calibri"/>
                <w:b/>
                <w:color w:val="2B579A"/>
                <w:sz w:val="18"/>
                <w:szCs w:val="18"/>
                <w:shd w:val="clear" w:color="auto" w:fill="E6E6E6"/>
              </w:rPr>
              <w:fldChar w:fldCharType="end"/>
            </w:r>
          </w:p>
        </w:tc>
        <w:tc>
          <w:tcPr>
            <w:tcW w:w="1176" w:type="dxa"/>
            <w:tcBorders>
              <w:left w:val="nil"/>
              <w:bottom w:val="single" w:color="auto" w:sz="4" w:space="0"/>
              <w:right w:val="nil"/>
            </w:tcBorders>
            <w:hideMark/>
          </w:tcPr>
          <w:p w:rsidRPr="005F1577" w:rsidR="009E534D" w:rsidP="00E9602F" w:rsidRDefault="009E534D" w14:paraId="314352C6" w14:textId="77777777">
            <w:pPr>
              <w:tabs>
                <w:tab w:val="left" w:pos="693"/>
              </w:tabs>
              <w:spacing w:before="40" w:after="40"/>
              <w:jc w:val="center"/>
              <w:rPr>
                <w:rFonts w:cs="Calibri"/>
                <w:sz w:val="18"/>
                <w:szCs w:val="18"/>
              </w:rPr>
            </w:pPr>
            <w:r w:rsidRPr="005F1577">
              <w:rPr>
                <w:rFonts w:cs="Calibri"/>
                <w:sz w:val="18"/>
                <w:szCs w:val="18"/>
              </w:rPr>
              <w:t>NGSA</w:t>
            </w:r>
          </w:p>
        </w:tc>
        <w:tc>
          <w:tcPr>
            <w:tcW w:w="1119" w:type="dxa"/>
            <w:tcBorders>
              <w:left w:val="nil"/>
              <w:bottom w:val="single" w:color="auto" w:sz="4" w:space="0"/>
              <w:right w:val="nil"/>
            </w:tcBorders>
            <w:hideMark/>
          </w:tcPr>
          <w:p w:rsidRPr="005F1577" w:rsidR="009E534D" w:rsidP="00E9602F" w:rsidRDefault="009E534D" w14:paraId="7ECB316B"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hideMark/>
          </w:tcPr>
          <w:p w:rsidRPr="005F1577" w:rsidR="009E534D" w:rsidP="00E9602F" w:rsidRDefault="009E534D" w14:paraId="5433DE9D"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hideMark/>
          </w:tcPr>
          <w:p w:rsidR="009E534D" w:rsidP="00E9602F" w:rsidRDefault="009E534D" w14:paraId="57BDCDE3" w14:textId="15A38EA4">
            <w:pPr>
              <w:tabs>
                <w:tab w:val="left" w:pos="693"/>
              </w:tabs>
              <w:spacing w:before="40" w:after="40"/>
              <w:rPr>
                <w:rFonts w:cs="Calibri"/>
                <w:sz w:val="18"/>
                <w:szCs w:val="18"/>
              </w:rPr>
            </w:pPr>
            <w:r w:rsidRPr="005F1577">
              <w:rPr>
                <w:rFonts w:cs="Calibri"/>
                <w:b/>
                <w:bCs/>
                <w:sz w:val="18"/>
                <w:szCs w:val="18"/>
              </w:rPr>
              <w:t xml:space="preserve">ANSWER ELIMINATOR. </w:t>
            </w:r>
            <w:r w:rsidRPr="005F1577">
              <w:rPr>
                <w:rFonts w:cs="Calibri"/>
                <w:sz w:val="18"/>
                <w:szCs w:val="18"/>
              </w:rPr>
              <w:t xml:space="preserve">This tool allows the student to mark an "X" through each answer option they think is incorrect. If an answer option is an image, </w:t>
            </w:r>
            <w:r>
              <w:rPr>
                <w:rFonts w:cs="Calibri"/>
                <w:sz w:val="18"/>
                <w:szCs w:val="18"/>
              </w:rPr>
              <w:t>it</w:t>
            </w:r>
            <w:r w:rsidRPr="005F1577">
              <w:rPr>
                <w:rFonts w:cs="Calibri"/>
                <w:sz w:val="18"/>
                <w:szCs w:val="18"/>
              </w:rPr>
              <w:t xml:space="preserve"> will be grayed out. </w:t>
            </w:r>
          </w:p>
          <w:p w:rsidR="009E534D" w:rsidP="00E9602F" w:rsidRDefault="009E534D" w14:paraId="28967172" w14:textId="0242CCF7">
            <w:pPr>
              <w:tabs>
                <w:tab w:val="left" w:pos="693"/>
              </w:tabs>
              <w:spacing w:before="40" w:after="40"/>
              <w:rPr>
                <w:rFonts w:cs="Calibri"/>
                <w:sz w:val="18"/>
                <w:szCs w:val="18"/>
              </w:rPr>
            </w:pPr>
            <w:r w:rsidRPr="00E63602">
              <w:rPr>
                <w:rFonts w:cs="Calibri"/>
                <w:b/>
                <w:bCs/>
                <w:sz w:val="18"/>
                <w:szCs w:val="18"/>
              </w:rPr>
              <w:t>Note:</w:t>
            </w:r>
            <w:r w:rsidRPr="005F1577">
              <w:rPr>
                <w:rFonts w:cs="Calibri"/>
                <w:sz w:val="18"/>
                <w:szCs w:val="18"/>
              </w:rPr>
              <w:t xml:space="preserve"> Defaulted to </w:t>
            </w:r>
            <w:r w:rsidRPr="00AD1EDE">
              <w:rPr>
                <w:rFonts w:cs="Calibri"/>
                <w:i/>
                <w:sz w:val="18"/>
                <w:szCs w:val="18"/>
              </w:rPr>
              <w:t>ON</w:t>
            </w:r>
            <w:r w:rsidRPr="005F1577">
              <w:rPr>
                <w:rFonts w:cs="Calibri"/>
                <w:sz w:val="18"/>
                <w:szCs w:val="18"/>
              </w:rPr>
              <w:t xml:space="preserve"> for all students.</w:t>
            </w:r>
          </w:p>
          <w:p w:rsidRPr="005F1577" w:rsidR="009E534D" w:rsidP="00E9602F" w:rsidRDefault="00AD1EDE" w14:paraId="365A62FA" w14:textId="679C722D">
            <w:pPr>
              <w:tabs>
                <w:tab w:val="left" w:pos="693"/>
              </w:tabs>
              <w:spacing w:before="40" w:after="40"/>
              <w:rPr>
                <w:rFonts w:cs="Calibri"/>
                <w:sz w:val="18"/>
                <w:szCs w:val="18"/>
              </w:rPr>
            </w:pPr>
            <w:r>
              <w:rPr>
                <w:rFonts w:cs="Calibri"/>
                <w:sz w:val="18"/>
                <w:szCs w:val="18"/>
              </w:rPr>
              <w:t xml:space="preserve">NGSA </w:t>
            </w:r>
            <w:r w:rsidRPr="005F1577" w:rsidR="009E534D">
              <w:rPr>
                <w:rFonts w:cs="Calibri"/>
                <w:sz w:val="18"/>
                <w:szCs w:val="18"/>
              </w:rPr>
              <w:t>TIDE: Not Recorded</w:t>
            </w:r>
          </w:p>
        </w:tc>
        <w:tc>
          <w:tcPr>
            <w:tcW w:w="4580" w:type="dxa"/>
            <w:gridSpan w:val="2"/>
            <w:tcBorders>
              <w:left w:val="nil"/>
              <w:bottom w:val="single" w:color="auto" w:sz="4" w:space="0"/>
            </w:tcBorders>
            <w:hideMark/>
          </w:tcPr>
          <w:p w:rsidR="009E534D" w:rsidP="00E9602F" w:rsidRDefault="009E534D" w14:paraId="3A17CB9F" w14:textId="77777777">
            <w:pPr>
              <w:tabs>
                <w:tab w:val="left" w:pos="693"/>
              </w:tabs>
              <w:spacing w:before="40" w:after="40"/>
              <w:rPr>
                <w:rFonts w:cs="Calibri"/>
                <w:sz w:val="18"/>
                <w:szCs w:val="18"/>
              </w:rPr>
            </w:pPr>
            <w:r w:rsidRPr="005F1577">
              <w:rPr>
                <w:rFonts w:cs="Calibri"/>
                <w:b/>
                <w:bCs/>
                <w:sz w:val="18"/>
                <w:szCs w:val="18"/>
              </w:rPr>
              <w:t>ANSWER ELIMINATOR</w:t>
            </w:r>
            <w:r w:rsidRPr="005F1577">
              <w:rPr>
                <w:rFonts w:cs="Calibri"/>
                <w:sz w:val="18"/>
                <w:szCs w:val="18"/>
              </w:rPr>
              <w:t>. Student uses a pencil to mark an “X” through each answer option they think is incorrect in the paper edition or print out of test items.</w:t>
            </w:r>
          </w:p>
          <w:p w:rsidRPr="005F1577" w:rsidR="009E534D" w:rsidP="00E9602F" w:rsidRDefault="00AD1EDE" w14:paraId="4493F17A" w14:textId="4CB8ECF8">
            <w:pPr>
              <w:tabs>
                <w:tab w:val="left" w:pos="693"/>
              </w:tabs>
              <w:spacing w:before="40" w:after="40"/>
              <w:rPr>
                <w:rFonts w:cs="Calibri"/>
                <w:sz w:val="18"/>
                <w:szCs w:val="18"/>
              </w:rPr>
            </w:pPr>
            <w:r>
              <w:rPr>
                <w:rFonts w:cs="Calibri"/>
                <w:sz w:val="18"/>
                <w:szCs w:val="18"/>
              </w:rPr>
              <w:t xml:space="preserve">NGSA </w:t>
            </w:r>
            <w:r w:rsidRPr="005F1577" w:rsidR="009E534D">
              <w:rPr>
                <w:rFonts w:cs="Calibri"/>
                <w:sz w:val="18"/>
                <w:szCs w:val="18"/>
              </w:rPr>
              <w:t>TIDE: Not Recorded</w:t>
            </w:r>
          </w:p>
        </w:tc>
      </w:tr>
      <w:tr w:rsidRPr="005F1577" w:rsidR="009E534D" w:rsidTr="7F46E072" w14:paraId="7FFC079A" w14:textId="77777777">
        <w:trPr>
          <w:trHeight w:val="900"/>
        </w:trPr>
        <w:tc>
          <w:tcPr>
            <w:tcW w:w="1800" w:type="dxa"/>
            <w:tcBorders>
              <w:top w:val="nil"/>
              <w:bottom w:val="nil"/>
              <w:right w:val="nil"/>
            </w:tcBorders>
            <w:hideMark/>
          </w:tcPr>
          <w:p w:rsidRPr="005F1577" w:rsidR="009E534D" w:rsidP="00E9602F" w:rsidRDefault="009E534D" w14:paraId="7655349D" w14:textId="5130669F">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hideMark/>
          </w:tcPr>
          <w:p w:rsidRPr="005F1577" w:rsidR="009E534D" w:rsidP="00E9602F" w:rsidRDefault="009E534D" w14:paraId="3DD05B5A" w14:textId="77777777">
            <w:pPr>
              <w:tabs>
                <w:tab w:val="left" w:pos="693"/>
              </w:tabs>
              <w:spacing w:before="40" w:after="40"/>
              <w:jc w:val="center"/>
              <w:rPr>
                <w:rFonts w:cs="Calibri"/>
                <w:sz w:val="18"/>
                <w:szCs w:val="18"/>
              </w:rPr>
            </w:pPr>
            <w:r w:rsidRPr="005F1577">
              <w:rPr>
                <w:rFonts w:cs="Calibri"/>
                <w:sz w:val="18"/>
                <w:szCs w:val="18"/>
              </w:rPr>
              <w:t>RICAS</w:t>
            </w:r>
          </w:p>
        </w:tc>
        <w:tc>
          <w:tcPr>
            <w:tcW w:w="1119" w:type="dxa"/>
            <w:tcBorders>
              <w:left w:val="nil"/>
              <w:bottom w:val="single" w:color="auto" w:sz="4" w:space="0"/>
              <w:right w:val="nil"/>
            </w:tcBorders>
            <w:hideMark/>
          </w:tcPr>
          <w:p w:rsidRPr="005F1577" w:rsidR="009E534D" w:rsidP="00E9602F" w:rsidRDefault="009E534D" w14:paraId="7D4D7052"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hideMark/>
          </w:tcPr>
          <w:p w:rsidRPr="005F1577" w:rsidR="009E534D" w:rsidP="00E9602F" w:rsidRDefault="009E534D" w14:paraId="1EDAF7D2"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hideMark/>
          </w:tcPr>
          <w:p w:rsidR="009E534D" w:rsidP="00E9602F" w:rsidRDefault="009E534D" w14:paraId="5B738E7B" w14:textId="77777777">
            <w:pPr>
              <w:tabs>
                <w:tab w:val="left" w:pos="693"/>
              </w:tabs>
              <w:spacing w:before="40" w:after="40"/>
              <w:rPr>
                <w:rFonts w:cs="Calibri"/>
                <w:sz w:val="18"/>
                <w:szCs w:val="18"/>
              </w:rPr>
            </w:pPr>
            <w:r w:rsidRPr="005F1577">
              <w:rPr>
                <w:rFonts w:cs="Calibri"/>
                <w:b/>
                <w:bCs/>
                <w:sz w:val="18"/>
                <w:szCs w:val="18"/>
              </w:rPr>
              <w:t xml:space="preserve">ANSWER ELIMINATOR. </w:t>
            </w:r>
            <w:r w:rsidRPr="005F1577">
              <w:rPr>
                <w:rFonts w:cs="Calibri"/>
                <w:sz w:val="18"/>
                <w:szCs w:val="18"/>
              </w:rPr>
              <w:t>This tool allows the student to mark an "X" through each answer option they think is incorrect.</w:t>
            </w:r>
          </w:p>
          <w:p w:rsidRPr="005F1577" w:rsidR="009E534D" w:rsidP="00E9602F" w:rsidRDefault="00AD1EDE" w14:paraId="75044B76" w14:textId="481DDDDA">
            <w:pPr>
              <w:tabs>
                <w:tab w:val="left" w:pos="693"/>
              </w:tabs>
              <w:spacing w:before="40" w:after="40"/>
              <w:rPr>
                <w:rFonts w:cs="Calibri"/>
                <w:sz w:val="18"/>
                <w:szCs w:val="18"/>
              </w:rPr>
            </w:pPr>
            <w:r>
              <w:rPr>
                <w:rFonts w:cs="Calibri"/>
                <w:sz w:val="18"/>
                <w:szCs w:val="18"/>
              </w:rPr>
              <w:t xml:space="preserve">RICAS </w:t>
            </w:r>
            <w:r w:rsidRPr="005F1577" w:rsidR="009E534D">
              <w:rPr>
                <w:rFonts w:cs="Calibri"/>
                <w:sz w:val="18"/>
                <w:szCs w:val="18"/>
              </w:rPr>
              <w:t>PNP: Not Recorded</w:t>
            </w:r>
          </w:p>
        </w:tc>
        <w:tc>
          <w:tcPr>
            <w:tcW w:w="4580" w:type="dxa"/>
            <w:gridSpan w:val="2"/>
            <w:tcBorders>
              <w:left w:val="nil"/>
              <w:bottom w:val="single" w:color="auto" w:sz="4" w:space="0"/>
            </w:tcBorders>
            <w:hideMark/>
          </w:tcPr>
          <w:p w:rsidR="009E534D" w:rsidP="00E9602F" w:rsidRDefault="009E534D" w14:paraId="00EE9392" w14:textId="77777777">
            <w:pPr>
              <w:tabs>
                <w:tab w:val="left" w:pos="693"/>
              </w:tabs>
              <w:spacing w:before="40" w:after="40"/>
              <w:rPr>
                <w:rFonts w:cs="Calibri"/>
                <w:sz w:val="18"/>
                <w:szCs w:val="18"/>
              </w:rPr>
            </w:pPr>
            <w:r w:rsidRPr="005F1577">
              <w:rPr>
                <w:rFonts w:cs="Calibri"/>
                <w:b/>
                <w:bCs/>
                <w:sz w:val="18"/>
                <w:szCs w:val="18"/>
              </w:rPr>
              <w:t xml:space="preserve">ANSWER ELIMINATOR. </w:t>
            </w:r>
            <w:r w:rsidRPr="005F1577">
              <w:rPr>
                <w:rFonts w:cs="Calibri"/>
                <w:sz w:val="18"/>
                <w:szCs w:val="18"/>
              </w:rPr>
              <w:t>Student uses a pencil to mark an “X” through each answer option they think is incorrect in the answer booklet.</w:t>
            </w:r>
          </w:p>
          <w:p w:rsidRPr="005F1577" w:rsidR="009E534D" w:rsidP="00E9602F" w:rsidRDefault="00AD1EDE" w14:paraId="40CFD3C5" w14:textId="50703AA6">
            <w:pPr>
              <w:tabs>
                <w:tab w:val="left" w:pos="693"/>
              </w:tabs>
              <w:spacing w:before="40" w:after="40"/>
              <w:rPr>
                <w:rFonts w:cs="Calibri"/>
                <w:sz w:val="18"/>
                <w:szCs w:val="18"/>
              </w:rPr>
            </w:pPr>
            <w:r>
              <w:rPr>
                <w:rFonts w:cs="Calibri"/>
                <w:sz w:val="18"/>
                <w:szCs w:val="18"/>
              </w:rPr>
              <w:t xml:space="preserve">RICAS </w:t>
            </w:r>
            <w:r w:rsidRPr="005F1577" w:rsidR="009E534D">
              <w:rPr>
                <w:rFonts w:cs="Calibri"/>
                <w:sz w:val="18"/>
                <w:szCs w:val="18"/>
              </w:rPr>
              <w:t>PNP: Not Recorded</w:t>
            </w:r>
          </w:p>
        </w:tc>
      </w:tr>
      <w:tr w:rsidRPr="005F1577" w:rsidR="001D35C0" w:rsidTr="7F46E072" w14:paraId="1652092B" w14:textId="77777777">
        <w:trPr>
          <w:trHeight w:val="900"/>
        </w:trPr>
        <w:tc>
          <w:tcPr>
            <w:tcW w:w="1800" w:type="dxa"/>
            <w:tcBorders>
              <w:top w:val="nil"/>
              <w:bottom w:val="single" w:color="auto" w:sz="4" w:space="0"/>
              <w:right w:val="nil"/>
            </w:tcBorders>
          </w:tcPr>
          <w:p w:rsidRPr="005F1577" w:rsidR="001D35C0" w:rsidP="00E9602F" w:rsidRDefault="001D35C0" w14:paraId="7B13B4AE" w14:textId="4360A03B">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tcPr>
          <w:p w:rsidRPr="005F1577" w:rsidR="001D35C0" w:rsidP="00E9602F" w:rsidRDefault="001D35C0" w14:paraId="3E076C79" w14:textId="7E2D8569">
            <w:pPr>
              <w:tabs>
                <w:tab w:val="left" w:pos="693"/>
              </w:tabs>
              <w:spacing w:before="40" w:after="40"/>
              <w:jc w:val="center"/>
              <w:rPr>
                <w:rFonts w:cs="Calibri"/>
                <w:sz w:val="18"/>
                <w:szCs w:val="18"/>
              </w:rPr>
            </w:pPr>
            <w:r>
              <w:rPr>
                <w:rFonts w:cs="Calibri"/>
                <w:sz w:val="18"/>
                <w:szCs w:val="18"/>
              </w:rPr>
              <w:t>PSAT10_SAT</w:t>
            </w:r>
          </w:p>
        </w:tc>
        <w:tc>
          <w:tcPr>
            <w:tcW w:w="1119" w:type="dxa"/>
            <w:tcBorders>
              <w:left w:val="nil"/>
              <w:bottom w:val="single" w:color="auto" w:sz="4" w:space="0"/>
              <w:right w:val="nil"/>
            </w:tcBorders>
          </w:tcPr>
          <w:p w:rsidRPr="005F1577" w:rsidR="001D35C0" w:rsidP="00E9602F" w:rsidRDefault="001D35C0" w14:paraId="3DD94223" w14:textId="720E2B1E">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tcPr>
          <w:p w:rsidRPr="005F1577" w:rsidR="001D35C0" w:rsidP="00E9602F" w:rsidRDefault="001D35C0" w14:paraId="52CB0CEF" w14:textId="24991629">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tcPr>
          <w:p w:rsidR="001D35C0" w:rsidP="00E9602F" w:rsidRDefault="00DE67EB" w14:paraId="1FF3EAE7" w14:textId="4012F717">
            <w:pPr>
              <w:tabs>
                <w:tab w:val="left" w:pos="693"/>
              </w:tabs>
              <w:spacing w:before="40" w:after="40"/>
              <w:rPr>
                <w:rFonts w:cs="Calibri"/>
                <w:sz w:val="18"/>
                <w:szCs w:val="18"/>
              </w:rPr>
            </w:pPr>
            <w:r>
              <w:rPr>
                <w:rFonts w:cs="Calibri"/>
                <w:b/>
                <w:bCs/>
                <w:sz w:val="18"/>
                <w:szCs w:val="18"/>
              </w:rPr>
              <w:t>STRIKETHROUGH</w:t>
            </w:r>
            <w:r w:rsidRPr="005F1577" w:rsidR="001D35C0">
              <w:rPr>
                <w:rFonts w:cs="Calibri"/>
                <w:b/>
                <w:bCs/>
                <w:sz w:val="18"/>
                <w:szCs w:val="18"/>
              </w:rPr>
              <w:t xml:space="preserve">. </w:t>
            </w:r>
            <w:r w:rsidRPr="005F1577" w:rsidR="001D35C0">
              <w:rPr>
                <w:rFonts w:cs="Calibri"/>
                <w:sz w:val="18"/>
                <w:szCs w:val="18"/>
              </w:rPr>
              <w:t xml:space="preserve">This tool allows the student to mark an "X" through each answer option they think is incorrect. If an answer option is an image, </w:t>
            </w:r>
            <w:r w:rsidR="001D35C0">
              <w:rPr>
                <w:rFonts w:cs="Calibri"/>
                <w:sz w:val="18"/>
                <w:szCs w:val="18"/>
              </w:rPr>
              <w:t>it</w:t>
            </w:r>
            <w:r w:rsidRPr="005F1577" w:rsidR="001D35C0">
              <w:rPr>
                <w:rFonts w:cs="Calibri"/>
                <w:sz w:val="18"/>
                <w:szCs w:val="18"/>
              </w:rPr>
              <w:t xml:space="preserve"> will be grayed out. </w:t>
            </w:r>
          </w:p>
          <w:p w:rsidR="001D35C0" w:rsidP="00E9602F" w:rsidRDefault="001D35C0" w14:paraId="6B8768BF" w14:textId="77777777">
            <w:pPr>
              <w:tabs>
                <w:tab w:val="left" w:pos="693"/>
              </w:tabs>
              <w:spacing w:before="40" w:after="40"/>
              <w:rPr>
                <w:rFonts w:cs="Calibri"/>
                <w:sz w:val="18"/>
                <w:szCs w:val="18"/>
              </w:rPr>
            </w:pPr>
            <w:r w:rsidRPr="00E63602">
              <w:rPr>
                <w:rFonts w:cs="Calibri"/>
                <w:b/>
                <w:bCs/>
                <w:sz w:val="18"/>
                <w:szCs w:val="18"/>
              </w:rPr>
              <w:t>Note:</w:t>
            </w:r>
            <w:r w:rsidRPr="005F1577">
              <w:rPr>
                <w:rFonts w:cs="Calibri"/>
                <w:sz w:val="18"/>
                <w:szCs w:val="18"/>
              </w:rPr>
              <w:t xml:space="preserve"> Defaulted to </w:t>
            </w:r>
            <w:r w:rsidRPr="00AD1EDE">
              <w:rPr>
                <w:rFonts w:cs="Calibri"/>
                <w:i/>
                <w:sz w:val="18"/>
                <w:szCs w:val="18"/>
              </w:rPr>
              <w:t>ON</w:t>
            </w:r>
            <w:r w:rsidRPr="005F1577">
              <w:rPr>
                <w:rFonts w:cs="Calibri"/>
                <w:sz w:val="18"/>
                <w:szCs w:val="18"/>
              </w:rPr>
              <w:t xml:space="preserve"> for all students.</w:t>
            </w:r>
          </w:p>
          <w:p w:rsidRPr="005F1577" w:rsidR="001D35C0" w:rsidP="00E9602F" w:rsidRDefault="001D35C0" w14:paraId="52BC0CF5" w14:textId="12F28A46">
            <w:pPr>
              <w:tabs>
                <w:tab w:val="left" w:pos="693"/>
              </w:tabs>
              <w:spacing w:before="40" w:after="40"/>
              <w:rPr>
                <w:rFonts w:cs="Calibri"/>
                <w:b/>
                <w:bCs/>
                <w:sz w:val="18"/>
                <w:szCs w:val="18"/>
              </w:rPr>
            </w:pPr>
            <w:r>
              <w:rPr>
                <w:rFonts w:cs="Calibri"/>
                <w:sz w:val="18"/>
                <w:szCs w:val="18"/>
              </w:rPr>
              <w:t xml:space="preserve">PSAT10_SAT </w:t>
            </w:r>
            <w:r w:rsidRPr="005F1577">
              <w:rPr>
                <w:rFonts w:cs="Calibri"/>
                <w:sz w:val="18"/>
                <w:szCs w:val="18"/>
              </w:rPr>
              <w:t>TIDE: Not Recorded</w:t>
            </w:r>
          </w:p>
        </w:tc>
        <w:tc>
          <w:tcPr>
            <w:tcW w:w="4580" w:type="dxa"/>
            <w:gridSpan w:val="2"/>
            <w:tcBorders>
              <w:left w:val="nil"/>
              <w:bottom w:val="single" w:color="auto" w:sz="4" w:space="0"/>
            </w:tcBorders>
          </w:tcPr>
          <w:p w:rsidR="001D35C0" w:rsidP="00E9602F" w:rsidRDefault="00DE67EB" w14:paraId="4D2FEE3B" w14:textId="5BDF8F94">
            <w:pPr>
              <w:tabs>
                <w:tab w:val="left" w:pos="693"/>
              </w:tabs>
              <w:spacing w:before="40" w:after="40"/>
              <w:rPr>
                <w:rFonts w:cs="Calibri"/>
                <w:sz w:val="18"/>
                <w:szCs w:val="18"/>
              </w:rPr>
            </w:pPr>
            <w:r>
              <w:rPr>
                <w:rFonts w:cs="Calibri"/>
                <w:b/>
                <w:bCs/>
                <w:sz w:val="18"/>
                <w:szCs w:val="18"/>
              </w:rPr>
              <w:t>STRIKETHROUGH</w:t>
            </w:r>
            <w:r w:rsidRPr="005F1577" w:rsidR="001D35C0">
              <w:rPr>
                <w:rFonts w:cs="Calibri"/>
                <w:sz w:val="18"/>
                <w:szCs w:val="18"/>
              </w:rPr>
              <w:t>. Student uses a pencil to mark an “X” through each answer option they think is incorrect in the paper edition or print out of test items.</w:t>
            </w:r>
          </w:p>
          <w:p w:rsidRPr="005F1577" w:rsidR="001D35C0" w:rsidP="00E9602F" w:rsidRDefault="001D35C0" w14:paraId="1349EE92" w14:textId="45645BA8">
            <w:pPr>
              <w:tabs>
                <w:tab w:val="left" w:pos="693"/>
              </w:tabs>
              <w:spacing w:before="40" w:after="40"/>
              <w:rPr>
                <w:rFonts w:cs="Calibri"/>
                <w:b/>
                <w:bCs/>
                <w:sz w:val="18"/>
                <w:szCs w:val="18"/>
              </w:rPr>
            </w:pPr>
            <w:r>
              <w:rPr>
                <w:rFonts w:cs="Calibri"/>
                <w:sz w:val="18"/>
                <w:szCs w:val="18"/>
              </w:rPr>
              <w:t xml:space="preserve">PSAT10_SAT </w:t>
            </w:r>
            <w:r w:rsidRPr="005F1577">
              <w:rPr>
                <w:rFonts w:cs="Calibri"/>
                <w:sz w:val="18"/>
                <w:szCs w:val="18"/>
              </w:rPr>
              <w:t>TIDE: Not Recorded</w:t>
            </w:r>
          </w:p>
        </w:tc>
      </w:tr>
      <w:tr w:rsidRPr="005F1577" w:rsidR="001D35C0" w:rsidTr="7F46E072" w14:paraId="50F9E26C" w14:textId="77777777">
        <w:trPr>
          <w:trHeight w:val="900"/>
        </w:trPr>
        <w:tc>
          <w:tcPr>
            <w:tcW w:w="1800" w:type="dxa"/>
            <w:tcBorders>
              <w:top w:val="single" w:color="auto" w:sz="4" w:space="0"/>
              <w:bottom w:val="nil"/>
              <w:right w:val="nil"/>
            </w:tcBorders>
          </w:tcPr>
          <w:p w:rsidRPr="005F1577" w:rsidR="001D35C0" w:rsidP="00E9602F" w:rsidRDefault="001D35C0" w14:paraId="7B3FF99A" w14:textId="6055AC14">
            <w:pPr>
              <w:tabs>
                <w:tab w:val="left" w:pos="693"/>
              </w:tabs>
              <w:spacing w:before="40" w:after="40"/>
              <w:jc w:val="center"/>
              <w:rPr>
                <w:rFonts w:cs="Calibri"/>
                <w:b/>
                <w:bCs/>
                <w:sz w:val="18"/>
                <w:szCs w:val="18"/>
              </w:rPr>
            </w:pPr>
            <w:bookmarkStart w:name="AllTests_AnswerMasking" w:id="9"/>
            <w:r>
              <w:rPr>
                <w:rFonts w:cs="Calibri"/>
                <w:b/>
                <w:bCs/>
                <w:sz w:val="18"/>
                <w:szCs w:val="18"/>
              </w:rPr>
              <w:t>Answer Masking</w:t>
            </w:r>
            <w:bookmarkEnd w:id="9"/>
          </w:p>
        </w:tc>
        <w:tc>
          <w:tcPr>
            <w:tcW w:w="1176" w:type="dxa"/>
            <w:tcBorders>
              <w:left w:val="nil"/>
              <w:bottom w:val="single" w:color="auto" w:sz="4" w:space="0"/>
              <w:right w:val="nil"/>
            </w:tcBorders>
          </w:tcPr>
          <w:p w:rsidRPr="005F1577" w:rsidR="001D35C0" w:rsidP="00E9602F" w:rsidRDefault="001D35C0" w14:paraId="605771B2" w14:textId="77704713">
            <w:pPr>
              <w:tabs>
                <w:tab w:val="left" w:pos="693"/>
              </w:tabs>
              <w:spacing w:before="40" w:after="40"/>
              <w:jc w:val="center"/>
              <w:rPr>
                <w:rFonts w:cs="Calibri"/>
                <w:sz w:val="18"/>
                <w:szCs w:val="18"/>
              </w:rPr>
            </w:pPr>
            <w:r>
              <w:rPr>
                <w:rFonts w:cs="Calibri"/>
                <w:sz w:val="18"/>
                <w:szCs w:val="18"/>
              </w:rPr>
              <w:t>ACCESS</w:t>
            </w:r>
          </w:p>
        </w:tc>
        <w:tc>
          <w:tcPr>
            <w:tcW w:w="1119" w:type="dxa"/>
            <w:tcBorders>
              <w:left w:val="nil"/>
              <w:bottom w:val="single" w:color="auto" w:sz="4" w:space="0"/>
              <w:right w:val="nil"/>
            </w:tcBorders>
          </w:tcPr>
          <w:p w:rsidRPr="005F1577" w:rsidR="001D35C0" w:rsidP="00E9602F" w:rsidRDefault="001D35C0" w14:paraId="15B1911C" w14:textId="11478DBB">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tcPr>
          <w:p w:rsidRPr="005F1577" w:rsidR="001D35C0" w:rsidP="00E9602F" w:rsidRDefault="001D35C0" w14:paraId="581891AC" w14:textId="0115078B">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tcPr>
          <w:p w:rsidRPr="005F1577" w:rsidR="001D35C0" w:rsidP="00E9602F" w:rsidRDefault="001D35C0" w14:paraId="33AADEA2" w14:textId="2FDD1D0D">
            <w:pPr>
              <w:tabs>
                <w:tab w:val="left" w:pos="693"/>
              </w:tabs>
              <w:spacing w:before="40" w:after="40"/>
              <w:rPr>
                <w:rFonts w:cs="Calibri"/>
                <w:b/>
                <w:bCs/>
                <w:sz w:val="18"/>
                <w:szCs w:val="18"/>
              </w:rPr>
            </w:pPr>
            <w:r>
              <w:rPr>
                <w:rFonts w:cs="Calibri"/>
                <w:i/>
                <w:iCs/>
                <w:sz w:val="18"/>
                <w:szCs w:val="18"/>
              </w:rPr>
              <w:t>May be provided as a non-embedded support.</w:t>
            </w:r>
          </w:p>
        </w:tc>
        <w:tc>
          <w:tcPr>
            <w:tcW w:w="4580" w:type="dxa"/>
            <w:gridSpan w:val="2"/>
            <w:tcBorders>
              <w:left w:val="nil"/>
              <w:bottom w:val="single" w:color="auto" w:sz="4" w:space="0"/>
            </w:tcBorders>
          </w:tcPr>
          <w:p w:rsidR="001D35C0" w:rsidP="00E9602F" w:rsidRDefault="001D35C0" w14:paraId="0D75D729" w14:textId="74354DAB">
            <w:pPr>
              <w:spacing w:before="40" w:after="40"/>
              <w:rPr>
                <w:rFonts w:cs="Calibri"/>
                <w:sz w:val="18"/>
                <w:szCs w:val="18"/>
              </w:rPr>
            </w:pPr>
            <w:r w:rsidRPr="00744851">
              <w:rPr>
                <w:rFonts w:cs="Calibri"/>
                <w:b/>
                <w:bCs/>
                <w:sz w:val="18"/>
                <w:szCs w:val="18"/>
              </w:rPr>
              <w:t>ANSWER MASKING.</w:t>
            </w:r>
            <w:r w:rsidRPr="00744851">
              <w:rPr>
                <w:rFonts w:cs="Calibri"/>
                <w:sz w:val="18"/>
                <w:szCs w:val="18"/>
              </w:rPr>
              <w:t xml:space="preserve"> Test administrators may use a piece of paper to cover portions of the screen to reduce visual clutter without otherwise affecting the information or number of response options.</w:t>
            </w:r>
          </w:p>
          <w:p w:rsidRPr="005F1577" w:rsidR="001D35C0" w:rsidP="00E9602F" w:rsidRDefault="001D35C0" w14:paraId="3D2BB635" w14:textId="02D936B0">
            <w:pPr>
              <w:tabs>
                <w:tab w:val="left" w:pos="693"/>
              </w:tabs>
              <w:spacing w:before="40" w:after="40"/>
              <w:rPr>
                <w:rFonts w:cs="Calibri"/>
                <w:b/>
                <w:bCs/>
                <w:sz w:val="18"/>
                <w:szCs w:val="18"/>
              </w:rPr>
            </w:pPr>
            <w:r>
              <w:rPr>
                <w:rFonts w:cs="Calibri"/>
                <w:sz w:val="18"/>
                <w:szCs w:val="18"/>
              </w:rPr>
              <w:t>WIDA AMS</w:t>
            </w:r>
            <w:r w:rsidRPr="00744851">
              <w:rPr>
                <w:rFonts w:cs="Calibri"/>
                <w:sz w:val="18"/>
                <w:szCs w:val="18"/>
              </w:rPr>
              <w:t>: Not Recorded</w:t>
            </w:r>
          </w:p>
        </w:tc>
      </w:tr>
      <w:tr w:rsidRPr="005F1577" w:rsidR="001D35C0" w:rsidTr="7F46E072" w14:paraId="48EA2C14" w14:textId="77777777">
        <w:trPr>
          <w:trHeight w:val="144"/>
        </w:trPr>
        <w:tc>
          <w:tcPr>
            <w:tcW w:w="1800" w:type="dxa"/>
            <w:tcBorders>
              <w:top w:val="nil"/>
              <w:bottom w:val="nil"/>
              <w:right w:val="nil"/>
            </w:tcBorders>
          </w:tcPr>
          <w:p w:rsidRPr="005F1577" w:rsidR="001D35C0" w:rsidP="00E9602F" w:rsidRDefault="001D35C0" w14:paraId="42F9222E" w14:textId="4BE40561">
            <w:pPr>
              <w:tabs>
                <w:tab w:val="left" w:pos="693"/>
              </w:tabs>
              <w:spacing w:before="40" w:after="40"/>
              <w:jc w:val="center"/>
              <w:rPr>
                <w:rFonts w:cs="Calibri"/>
                <w:b/>
                <w:bCs/>
                <w:sz w:val="18"/>
                <w:szCs w:val="18"/>
              </w:rPr>
            </w:pPr>
            <w:r>
              <w:rPr>
                <w:rFonts w:cs="Calibri"/>
                <w:b/>
                <w:color w:val="2B579A"/>
                <w:sz w:val="18"/>
                <w:szCs w:val="18"/>
                <w:shd w:val="clear" w:color="auto" w:fill="E6E6E6"/>
              </w:rPr>
              <w:fldChar w:fldCharType="begin"/>
            </w:r>
            <w:r>
              <w:instrText xml:space="preserve"> XE "</w:instrText>
            </w:r>
            <w:r w:rsidRPr="007F445C">
              <w:rPr>
                <w:rFonts w:cs="Calibri"/>
                <w:b/>
                <w:bCs/>
                <w:sz w:val="18"/>
                <w:szCs w:val="18"/>
              </w:rPr>
              <w:instrText>Answer Masking</w:instrText>
            </w:r>
            <w:r>
              <w:instrText xml:space="preserve">" </w:instrText>
            </w:r>
            <w:r>
              <w:rPr>
                <w:rFonts w:cs="Calibri"/>
                <w:b/>
                <w:color w:val="2B579A"/>
                <w:sz w:val="18"/>
                <w:szCs w:val="18"/>
                <w:shd w:val="clear" w:color="auto" w:fill="E6E6E6"/>
              </w:rPr>
              <w:fldChar w:fldCharType="end"/>
            </w:r>
          </w:p>
        </w:tc>
        <w:tc>
          <w:tcPr>
            <w:tcW w:w="1176" w:type="dxa"/>
            <w:tcBorders>
              <w:left w:val="nil"/>
              <w:bottom w:val="single" w:color="auto" w:sz="4" w:space="0"/>
              <w:right w:val="nil"/>
            </w:tcBorders>
          </w:tcPr>
          <w:p w:rsidRPr="005F1577" w:rsidR="001D35C0" w:rsidP="00E9602F" w:rsidRDefault="001D35C0" w14:paraId="6AA12955" w14:textId="43A013BA">
            <w:pPr>
              <w:tabs>
                <w:tab w:val="left" w:pos="693"/>
              </w:tabs>
              <w:spacing w:before="40" w:after="40"/>
              <w:jc w:val="center"/>
              <w:rPr>
                <w:rFonts w:cs="Calibri"/>
                <w:sz w:val="18"/>
                <w:szCs w:val="18"/>
              </w:rPr>
            </w:pPr>
            <w:r>
              <w:rPr>
                <w:rFonts w:cs="Calibri"/>
                <w:sz w:val="18"/>
                <w:szCs w:val="18"/>
              </w:rPr>
              <w:t>DLM</w:t>
            </w:r>
          </w:p>
        </w:tc>
        <w:tc>
          <w:tcPr>
            <w:tcW w:w="1119" w:type="dxa"/>
            <w:tcBorders>
              <w:left w:val="nil"/>
              <w:bottom w:val="single" w:color="auto" w:sz="4" w:space="0"/>
              <w:right w:val="nil"/>
            </w:tcBorders>
          </w:tcPr>
          <w:p w:rsidRPr="005F1577" w:rsidR="001D35C0" w:rsidP="00E9602F" w:rsidRDefault="001D35C0" w14:paraId="43BB8DED" w14:textId="75A5B0ED">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tcPr>
          <w:p w:rsidRPr="005F1577" w:rsidR="001D35C0" w:rsidP="00E9602F" w:rsidRDefault="001D35C0" w14:paraId="0D409418" w14:textId="73C57B5F">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tcPr>
          <w:p w:rsidRPr="005F1577" w:rsidR="001D35C0" w:rsidP="00E9602F" w:rsidRDefault="001D35C0" w14:paraId="5B968777" w14:textId="77FC0041">
            <w:pPr>
              <w:tabs>
                <w:tab w:val="left" w:pos="693"/>
              </w:tabs>
              <w:spacing w:before="40" w:after="40"/>
              <w:rPr>
                <w:rFonts w:cs="Calibri"/>
                <w:b/>
                <w:bCs/>
                <w:sz w:val="18"/>
                <w:szCs w:val="18"/>
              </w:rPr>
            </w:pPr>
            <w:r>
              <w:rPr>
                <w:rFonts w:cs="Calibri"/>
                <w:i/>
                <w:iCs/>
                <w:sz w:val="18"/>
                <w:szCs w:val="18"/>
              </w:rPr>
              <w:t>May be provided as a non-embedded support.</w:t>
            </w:r>
            <w:r>
              <w:rPr>
                <w:rFonts w:cs="Calibri"/>
                <w:color w:val="2B579A"/>
                <w:sz w:val="18"/>
                <w:szCs w:val="18"/>
                <w:shd w:val="clear" w:color="auto" w:fill="E6E6E6"/>
              </w:rPr>
              <w:fldChar w:fldCharType="begin"/>
            </w:r>
            <w:r>
              <w:instrText xml:space="preserve"> XE "</w:instrText>
            </w:r>
            <w:r w:rsidRPr="007F445C">
              <w:rPr>
                <w:rFonts w:cs="Calibri"/>
                <w:b/>
                <w:bCs/>
                <w:sz w:val="18"/>
                <w:szCs w:val="18"/>
              </w:rPr>
              <w:instrText>Answer Masking</w:instrText>
            </w:r>
            <w:r>
              <w:instrText xml:space="preserve">" </w:instrText>
            </w:r>
            <w:r>
              <w:rPr>
                <w:rFonts w:cs="Calibri"/>
                <w:color w:val="2B579A"/>
                <w:sz w:val="18"/>
                <w:szCs w:val="18"/>
                <w:shd w:val="clear" w:color="auto" w:fill="E6E6E6"/>
              </w:rPr>
              <w:fldChar w:fldCharType="end"/>
            </w:r>
          </w:p>
        </w:tc>
        <w:tc>
          <w:tcPr>
            <w:tcW w:w="4580" w:type="dxa"/>
            <w:gridSpan w:val="2"/>
            <w:tcBorders>
              <w:left w:val="nil"/>
              <w:bottom w:val="single" w:color="auto" w:sz="4" w:space="0"/>
            </w:tcBorders>
          </w:tcPr>
          <w:p w:rsidR="001D35C0" w:rsidP="00E9602F" w:rsidRDefault="001D35C0" w14:paraId="62E08835" w14:textId="3B2FBDF5">
            <w:pPr>
              <w:spacing w:before="40" w:after="40"/>
              <w:rPr>
                <w:rFonts w:cs="Calibri"/>
                <w:sz w:val="18"/>
                <w:szCs w:val="18"/>
              </w:rPr>
            </w:pPr>
            <w:r w:rsidRPr="00744851">
              <w:rPr>
                <w:rFonts w:cs="Calibri"/>
                <w:b/>
                <w:bCs/>
                <w:sz w:val="18"/>
                <w:szCs w:val="18"/>
              </w:rPr>
              <w:t>ANSWER MASKING.</w:t>
            </w:r>
            <w:r w:rsidRPr="00823D91">
              <w:rPr>
                <w:rFonts w:cs="Calibri"/>
                <w:sz w:val="18"/>
                <w:szCs w:val="18"/>
              </w:rPr>
              <w:t xml:space="preserve"> </w:t>
            </w:r>
            <w:r w:rsidRPr="00823D91">
              <w:rPr>
                <w:rFonts w:cs="Calibri"/>
                <w:b/>
                <w:color w:val="2B579A"/>
                <w:sz w:val="18"/>
                <w:szCs w:val="18"/>
                <w:shd w:val="clear" w:color="auto" w:fill="E6E6E6"/>
              </w:rPr>
              <w:fldChar w:fldCharType="begin"/>
            </w:r>
            <w:r w:rsidRPr="00823D91">
              <w:rPr>
                <w:rFonts w:cs="Calibri"/>
                <w:b/>
                <w:bCs/>
                <w:sz w:val="18"/>
                <w:szCs w:val="18"/>
              </w:rPr>
              <w:instrText xml:space="preserve"> XE "Answer Masking</w:instrText>
            </w:r>
            <w:r>
              <w:rPr>
                <w:rFonts w:cs="Calibri"/>
                <w:b/>
                <w:bCs/>
                <w:sz w:val="18"/>
                <w:szCs w:val="18"/>
              </w:rPr>
              <w:instrText>:</w:instrText>
            </w:r>
            <w:r>
              <w:rPr>
                <w:rFonts w:cs="Calibri"/>
                <w:bCs/>
                <w:sz w:val="18"/>
                <w:szCs w:val="18"/>
              </w:rPr>
              <w:instrText>DLM</w:instrText>
            </w:r>
            <w:r w:rsidRPr="00823D91">
              <w:rPr>
                <w:rFonts w:cs="Calibri"/>
                <w:b/>
                <w:bCs/>
                <w:sz w:val="18"/>
                <w:szCs w:val="18"/>
              </w:rPr>
              <w:instrText xml:space="preserve">" </w:instrText>
            </w:r>
            <w:r w:rsidRPr="00823D91">
              <w:rPr>
                <w:rFonts w:cs="Calibri"/>
                <w:b/>
                <w:color w:val="2B579A"/>
                <w:sz w:val="18"/>
                <w:szCs w:val="18"/>
                <w:shd w:val="clear" w:color="auto" w:fill="E6E6E6"/>
              </w:rPr>
              <w:fldChar w:fldCharType="end"/>
            </w:r>
            <w:r w:rsidRPr="00744851">
              <w:rPr>
                <w:rFonts w:cs="Calibri"/>
                <w:sz w:val="18"/>
                <w:szCs w:val="18"/>
              </w:rPr>
              <w:t>Test administrators may use a piece of paper to cover portions of the screen to reduce visual clutter without otherwise affecting the information or number of response options.</w:t>
            </w:r>
          </w:p>
          <w:p w:rsidRPr="005F1577" w:rsidR="001D35C0" w:rsidP="00E9602F" w:rsidRDefault="001D35C0" w14:paraId="38D7C696" w14:textId="571F4235">
            <w:pPr>
              <w:tabs>
                <w:tab w:val="left" w:pos="693"/>
              </w:tabs>
              <w:spacing w:before="40" w:after="40"/>
              <w:rPr>
                <w:rFonts w:cs="Calibri"/>
                <w:b/>
                <w:bCs/>
                <w:sz w:val="18"/>
                <w:szCs w:val="18"/>
              </w:rPr>
            </w:pPr>
            <w:r>
              <w:rPr>
                <w:rFonts w:cs="Calibri"/>
                <w:sz w:val="18"/>
                <w:szCs w:val="18"/>
              </w:rPr>
              <w:t xml:space="preserve">DLM </w:t>
            </w:r>
            <w:r w:rsidRPr="00744851">
              <w:rPr>
                <w:rFonts w:cs="Calibri"/>
                <w:sz w:val="18"/>
                <w:szCs w:val="18"/>
              </w:rPr>
              <w:t>PNP Profile: Not Recorded</w:t>
            </w:r>
          </w:p>
        </w:tc>
      </w:tr>
      <w:tr w:rsidRPr="005F1577" w:rsidR="001D35C0" w:rsidTr="7F46E072" w14:paraId="32F19330" w14:textId="77777777">
        <w:trPr>
          <w:cantSplit/>
          <w:trHeight w:val="467"/>
        </w:trPr>
        <w:tc>
          <w:tcPr>
            <w:tcW w:w="1800" w:type="dxa"/>
            <w:tcBorders>
              <w:top w:val="nil"/>
              <w:bottom w:val="nil"/>
              <w:right w:val="nil"/>
            </w:tcBorders>
            <w:hideMark/>
          </w:tcPr>
          <w:p w:rsidRPr="005F1577" w:rsidR="001D35C0" w:rsidP="00E9602F" w:rsidRDefault="001D35C0" w14:paraId="02BC9363" w14:textId="3D718C69">
            <w:pPr>
              <w:tabs>
                <w:tab w:val="left" w:pos="693"/>
              </w:tabs>
              <w:spacing w:before="40" w:after="40"/>
              <w:jc w:val="center"/>
              <w:rPr>
                <w:rFonts w:cs="Calibri"/>
                <w:b/>
                <w:bCs/>
                <w:sz w:val="18"/>
                <w:szCs w:val="18"/>
              </w:rPr>
            </w:pPr>
            <w:r>
              <w:rPr>
                <w:rFonts w:cs="Calibri"/>
                <w:b/>
                <w:color w:val="2B579A"/>
                <w:sz w:val="18"/>
                <w:szCs w:val="18"/>
                <w:shd w:val="clear" w:color="auto" w:fill="E6E6E6"/>
              </w:rPr>
              <w:fldChar w:fldCharType="begin"/>
            </w:r>
            <w:r>
              <w:instrText xml:space="preserve"> XE "</w:instrText>
            </w:r>
            <w:r w:rsidRPr="007F445C">
              <w:rPr>
                <w:rFonts w:cs="Calibri"/>
                <w:b/>
                <w:bCs/>
                <w:sz w:val="18"/>
                <w:szCs w:val="18"/>
              </w:rPr>
              <w:instrText>Answer Masking</w:instrText>
            </w:r>
            <w:r>
              <w:instrText xml:space="preserve">" </w:instrText>
            </w:r>
            <w:r>
              <w:rPr>
                <w:rFonts w:cs="Calibri"/>
                <w:b/>
                <w:color w:val="2B579A"/>
                <w:sz w:val="18"/>
                <w:szCs w:val="18"/>
                <w:shd w:val="clear" w:color="auto" w:fill="E6E6E6"/>
              </w:rPr>
              <w:fldChar w:fldCharType="end"/>
            </w:r>
          </w:p>
        </w:tc>
        <w:tc>
          <w:tcPr>
            <w:tcW w:w="1176" w:type="dxa"/>
            <w:tcBorders>
              <w:left w:val="nil"/>
              <w:bottom w:val="single" w:color="auto" w:sz="4" w:space="0"/>
              <w:right w:val="nil"/>
            </w:tcBorders>
            <w:hideMark/>
          </w:tcPr>
          <w:p w:rsidRPr="005F1577" w:rsidR="001D35C0" w:rsidP="00E9602F" w:rsidRDefault="001D35C0" w14:paraId="176EFAEF" w14:textId="77777777">
            <w:pPr>
              <w:tabs>
                <w:tab w:val="left" w:pos="693"/>
              </w:tabs>
              <w:spacing w:before="40" w:after="40"/>
              <w:jc w:val="center"/>
              <w:rPr>
                <w:rFonts w:cs="Calibri"/>
                <w:sz w:val="18"/>
                <w:szCs w:val="18"/>
              </w:rPr>
            </w:pPr>
            <w:r w:rsidRPr="005F1577">
              <w:rPr>
                <w:rFonts w:cs="Calibri"/>
                <w:sz w:val="18"/>
                <w:szCs w:val="18"/>
              </w:rPr>
              <w:t>NGSA</w:t>
            </w:r>
          </w:p>
        </w:tc>
        <w:tc>
          <w:tcPr>
            <w:tcW w:w="1119" w:type="dxa"/>
            <w:tcBorders>
              <w:left w:val="nil"/>
              <w:bottom w:val="single" w:color="auto" w:sz="4" w:space="0"/>
              <w:right w:val="nil"/>
            </w:tcBorders>
            <w:hideMark/>
          </w:tcPr>
          <w:p w:rsidRPr="005F1577" w:rsidR="001D35C0" w:rsidP="00E9602F" w:rsidRDefault="001D35C0" w14:paraId="179D5E9F"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hideMark/>
          </w:tcPr>
          <w:p w:rsidRPr="005F1577" w:rsidR="001D35C0" w:rsidP="00E9602F" w:rsidRDefault="001D35C0" w14:paraId="0B43C24C"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hideMark/>
          </w:tcPr>
          <w:p w:rsidR="001D35C0" w:rsidP="00E9602F" w:rsidRDefault="001D35C0" w14:paraId="5AF470ED" w14:textId="77777777">
            <w:pPr>
              <w:tabs>
                <w:tab w:val="left" w:pos="693"/>
              </w:tabs>
              <w:spacing w:before="40" w:after="40"/>
              <w:rPr>
                <w:rFonts w:cs="Calibri"/>
                <w:sz w:val="18"/>
                <w:szCs w:val="18"/>
              </w:rPr>
            </w:pPr>
            <w:r w:rsidRPr="005F1577">
              <w:rPr>
                <w:rFonts w:cs="Calibri"/>
                <w:b/>
                <w:bCs/>
                <w:sz w:val="18"/>
                <w:szCs w:val="18"/>
              </w:rPr>
              <w:t xml:space="preserve">ANSWER MASKING. </w:t>
            </w:r>
            <w:r w:rsidRPr="005F1577">
              <w:rPr>
                <w:rFonts w:cs="Calibri"/>
                <w:sz w:val="18"/>
                <w:szCs w:val="18"/>
              </w:rPr>
              <w:t>This tool blocks off content, test items, or answer options that may be distracting so the student can focus their attention on a specific part of a test item.</w:t>
            </w:r>
          </w:p>
          <w:p w:rsidRPr="005F1577" w:rsidR="001D35C0" w:rsidP="00E9602F" w:rsidRDefault="001D35C0" w14:paraId="31E24EC5" w14:textId="49EBB219">
            <w:pPr>
              <w:tabs>
                <w:tab w:val="left" w:pos="693"/>
              </w:tabs>
              <w:spacing w:before="40" w:after="40"/>
              <w:rPr>
                <w:rFonts w:cs="Calibri"/>
                <w:sz w:val="18"/>
                <w:szCs w:val="18"/>
              </w:rPr>
            </w:pPr>
            <w:r>
              <w:rPr>
                <w:rFonts w:cs="Calibri"/>
                <w:sz w:val="18"/>
                <w:szCs w:val="18"/>
              </w:rPr>
              <w:t xml:space="preserve">NGSA </w:t>
            </w:r>
            <w:r w:rsidRPr="005F1577">
              <w:rPr>
                <w:rFonts w:cs="Calibri"/>
                <w:sz w:val="18"/>
                <w:szCs w:val="18"/>
              </w:rPr>
              <w:t>TIDE: Answer Masking</w:t>
            </w:r>
            <w:r>
              <w:rPr>
                <w:rFonts w:cs="Calibri"/>
                <w:color w:val="2B579A"/>
                <w:sz w:val="18"/>
                <w:szCs w:val="18"/>
                <w:shd w:val="clear" w:color="auto" w:fill="E6E6E6"/>
              </w:rPr>
              <w:fldChar w:fldCharType="begin"/>
            </w:r>
            <w:r>
              <w:instrText xml:space="preserve"> XE "</w:instrText>
            </w:r>
            <w:r w:rsidRPr="007F445C">
              <w:rPr>
                <w:rFonts w:cs="Calibri"/>
                <w:b/>
                <w:bCs/>
                <w:sz w:val="18"/>
                <w:szCs w:val="18"/>
              </w:rPr>
              <w:instrText>Answer Masking</w:instrText>
            </w:r>
            <w:r>
              <w:instrText xml:space="preserve">" </w:instrText>
            </w:r>
            <w:r>
              <w:rPr>
                <w:rFonts w:cs="Calibri"/>
                <w:color w:val="2B579A"/>
                <w:sz w:val="18"/>
                <w:szCs w:val="18"/>
                <w:shd w:val="clear" w:color="auto" w:fill="E6E6E6"/>
              </w:rPr>
              <w:fldChar w:fldCharType="end"/>
            </w:r>
          </w:p>
        </w:tc>
        <w:tc>
          <w:tcPr>
            <w:tcW w:w="4580" w:type="dxa"/>
            <w:gridSpan w:val="2"/>
            <w:tcBorders>
              <w:left w:val="nil"/>
              <w:bottom w:val="single" w:color="auto" w:sz="4" w:space="0"/>
            </w:tcBorders>
            <w:hideMark/>
          </w:tcPr>
          <w:p w:rsidR="001D35C0" w:rsidP="00E9602F" w:rsidRDefault="001D35C0" w14:paraId="79137BA5" w14:textId="77777777">
            <w:pPr>
              <w:tabs>
                <w:tab w:val="left" w:pos="693"/>
              </w:tabs>
              <w:spacing w:before="40" w:after="40"/>
              <w:rPr>
                <w:rFonts w:cs="Calibri"/>
                <w:sz w:val="18"/>
                <w:szCs w:val="18"/>
              </w:rPr>
            </w:pPr>
            <w:r w:rsidRPr="005F1577">
              <w:rPr>
                <w:rFonts w:cs="Calibri"/>
                <w:b/>
                <w:bCs/>
                <w:sz w:val="18"/>
                <w:szCs w:val="18"/>
              </w:rPr>
              <w:t>ANSWER MASKING.</w:t>
            </w:r>
            <w:r w:rsidRPr="005F1577">
              <w:rPr>
                <w:rFonts w:cs="Calibri"/>
                <w:sz w:val="18"/>
                <w:szCs w:val="18"/>
              </w:rPr>
              <w:t xml:space="preserve"> For students taking the paper-edition, they can use blank pa</w:t>
            </w:r>
            <w:r>
              <w:rPr>
                <w:rFonts w:cs="Calibri"/>
                <w:sz w:val="18"/>
                <w:szCs w:val="18"/>
              </w:rPr>
              <w:t>ge</w:t>
            </w:r>
            <w:r w:rsidRPr="005F1577">
              <w:rPr>
                <w:rFonts w:cs="Calibri"/>
                <w:sz w:val="18"/>
                <w:szCs w:val="18"/>
              </w:rPr>
              <w:t xml:space="preserve"> to block off test content, test items, or answer options that may be distracting so the student can focus their attention on a specific part of a test item.</w:t>
            </w:r>
          </w:p>
          <w:p w:rsidRPr="005F1577" w:rsidR="001D35C0" w:rsidP="00E9602F" w:rsidRDefault="001D35C0" w14:paraId="51F4AF30" w14:textId="64197C01">
            <w:pPr>
              <w:tabs>
                <w:tab w:val="left" w:pos="693"/>
              </w:tabs>
              <w:spacing w:before="40" w:after="40"/>
              <w:rPr>
                <w:rFonts w:cs="Calibri"/>
                <w:sz w:val="18"/>
                <w:szCs w:val="18"/>
              </w:rPr>
            </w:pPr>
            <w:r>
              <w:rPr>
                <w:rFonts w:cs="Calibri"/>
                <w:sz w:val="18"/>
                <w:szCs w:val="18"/>
              </w:rPr>
              <w:t xml:space="preserve">NGSA </w:t>
            </w:r>
            <w:r w:rsidRPr="005F1577">
              <w:rPr>
                <w:rFonts w:cs="Calibri"/>
                <w:sz w:val="18"/>
                <w:szCs w:val="18"/>
              </w:rPr>
              <w:t>TIDE: Not Recorded</w:t>
            </w:r>
          </w:p>
        </w:tc>
      </w:tr>
      <w:tr w:rsidRPr="005F1577" w:rsidR="001D35C0" w:rsidTr="7F46E072" w14:paraId="0291FD78" w14:textId="77777777">
        <w:trPr>
          <w:trHeight w:val="20"/>
        </w:trPr>
        <w:tc>
          <w:tcPr>
            <w:tcW w:w="1800" w:type="dxa"/>
            <w:tcBorders>
              <w:top w:val="nil"/>
              <w:bottom w:val="nil"/>
              <w:right w:val="nil"/>
            </w:tcBorders>
          </w:tcPr>
          <w:p w:rsidRPr="005F1577" w:rsidR="001D35C0" w:rsidP="00E9602F" w:rsidRDefault="001D35C0" w14:paraId="09264B02" w14:textId="77777777">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tcPr>
          <w:p w:rsidRPr="005F1577" w:rsidR="001D35C0" w:rsidP="00E9602F" w:rsidRDefault="001D35C0" w14:paraId="1D182F3F" w14:textId="6758C5AC">
            <w:pPr>
              <w:tabs>
                <w:tab w:val="left" w:pos="693"/>
              </w:tabs>
              <w:spacing w:before="40" w:after="40"/>
              <w:jc w:val="center"/>
              <w:rPr>
                <w:rFonts w:cs="Calibri"/>
                <w:sz w:val="18"/>
                <w:szCs w:val="18"/>
              </w:rPr>
            </w:pPr>
            <w:r>
              <w:rPr>
                <w:rFonts w:cs="Calibri"/>
                <w:sz w:val="18"/>
                <w:szCs w:val="18"/>
              </w:rPr>
              <w:t>PSAT10_SAT</w:t>
            </w:r>
          </w:p>
        </w:tc>
        <w:tc>
          <w:tcPr>
            <w:tcW w:w="1119" w:type="dxa"/>
            <w:tcBorders>
              <w:left w:val="nil"/>
              <w:bottom w:val="single" w:color="auto" w:sz="4" w:space="0"/>
              <w:right w:val="nil"/>
            </w:tcBorders>
          </w:tcPr>
          <w:p w:rsidRPr="005F1577" w:rsidR="001D35C0" w:rsidP="00E9602F" w:rsidRDefault="001D35C0" w14:paraId="43D93B1C" w14:textId="3D30D08F">
            <w:pPr>
              <w:tabs>
                <w:tab w:val="left" w:pos="693"/>
              </w:tabs>
              <w:spacing w:before="40" w:after="40"/>
              <w:jc w:val="center"/>
              <w:rPr>
                <w:rFonts w:cs="Calibri"/>
                <w:sz w:val="18"/>
                <w:szCs w:val="18"/>
              </w:rPr>
            </w:pPr>
            <w:r>
              <w:rPr>
                <w:rFonts w:cs="Calibri"/>
                <w:sz w:val="18"/>
                <w:szCs w:val="18"/>
              </w:rPr>
              <w:t>IEP/504</w:t>
            </w:r>
          </w:p>
        </w:tc>
        <w:tc>
          <w:tcPr>
            <w:tcW w:w="1517" w:type="dxa"/>
            <w:tcBorders>
              <w:left w:val="nil"/>
              <w:bottom w:val="single" w:color="auto" w:sz="4" w:space="0"/>
              <w:right w:val="nil"/>
            </w:tcBorders>
          </w:tcPr>
          <w:p w:rsidRPr="00204710" w:rsidR="001D35C0" w:rsidP="00E9602F" w:rsidRDefault="001D35C0" w14:paraId="7FBD75FD" w14:textId="355A8681">
            <w:pPr>
              <w:tabs>
                <w:tab w:val="left" w:pos="693"/>
              </w:tabs>
              <w:spacing w:before="40" w:after="40"/>
              <w:jc w:val="center"/>
              <w:rPr>
                <w:rFonts w:cs="Calibri"/>
                <w:i/>
                <w:iCs/>
                <w:sz w:val="18"/>
                <w:szCs w:val="18"/>
              </w:rPr>
            </w:pPr>
            <w:r w:rsidRPr="00204710">
              <w:rPr>
                <w:rFonts w:cs="Calibri"/>
                <w:i/>
                <w:iCs/>
                <w:sz w:val="18"/>
                <w:szCs w:val="18"/>
              </w:rPr>
              <w:t>Accommodation</w:t>
            </w:r>
          </w:p>
        </w:tc>
        <w:tc>
          <w:tcPr>
            <w:tcW w:w="8972" w:type="dxa"/>
            <w:gridSpan w:val="3"/>
            <w:tcBorders>
              <w:left w:val="nil"/>
              <w:bottom w:val="single" w:color="auto" w:sz="4" w:space="0"/>
            </w:tcBorders>
          </w:tcPr>
          <w:p w:rsidRPr="00204710" w:rsidR="001D35C0" w:rsidP="00DD7947" w:rsidRDefault="001D35C0" w14:paraId="077DDCF3" w14:textId="61D7B9B5">
            <w:pPr>
              <w:tabs>
                <w:tab w:val="left" w:pos="693"/>
              </w:tabs>
              <w:spacing w:before="40" w:after="40"/>
              <w:rPr>
                <w:rFonts w:cs="Calibri"/>
                <w:i/>
                <w:iCs/>
                <w:sz w:val="18"/>
                <w:szCs w:val="18"/>
              </w:rPr>
            </w:pPr>
            <w:r w:rsidRPr="005F1577">
              <w:rPr>
                <w:rFonts w:cs="Calibri"/>
                <w:b/>
                <w:bCs/>
                <w:sz w:val="18"/>
                <w:szCs w:val="18"/>
              </w:rPr>
              <w:t xml:space="preserve">ANSWER MASKING. </w:t>
            </w:r>
            <w:r w:rsidRPr="008F55AF">
              <w:rPr>
                <w:rFonts w:cs="Calibri"/>
                <w:i/>
                <w:sz w:val="18"/>
                <w:szCs w:val="18"/>
              </w:rPr>
              <w:t>This is an accommodation for PSA</w:t>
            </w:r>
            <w:r w:rsidR="00DD7947">
              <w:rPr>
                <w:rFonts w:cs="Calibri"/>
                <w:i/>
                <w:sz w:val="18"/>
                <w:szCs w:val="18"/>
              </w:rPr>
              <w:t>T 10 and SAT.</w:t>
            </w:r>
          </w:p>
        </w:tc>
      </w:tr>
      <w:tr w:rsidRPr="005F1577" w:rsidR="001D35C0" w:rsidTr="7F46E072" w14:paraId="64696969" w14:textId="77777777">
        <w:trPr>
          <w:trHeight w:val="20"/>
        </w:trPr>
        <w:tc>
          <w:tcPr>
            <w:tcW w:w="1800" w:type="dxa"/>
            <w:tcBorders>
              <w:top w:val="nil"/>
              <w:bottom w:val="single" w:color="auto" w:sz="4" w:space="0"/>
              <w:right w:val="nil"/>
            </w:tcBorders>
            <w:hideMark/>
          </w:tcPr>
          <w:p w:rsidRPr="005F1577" w:rsidR="001D35C0" w:rsidP="00E9602F" w:rsidRDefault="001D35C0" w14:paraId="78A86E9A" w14:textId="3D13AC6C">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hideMark/>
          </w:tcPr>
          <w:p w:rsidRPr="005F1577" w:rsidR="001D35C0" w:rsidP="00E9602F" w:rsidRDefault="001D35C0" w14:paraId="70A805CD" w14:textId="77777777">
            <w:pPr>
              <w:tabs>
                <w:tab w:val="left" w:pos="693"/>
              </w:tabs>
              <w:spacing w:before="40" w:after="40"/>
              <w:jc w:val="center"/>
              <w:rPr>
                <w:rFonts w:cs="Calibri"/>
                <w:sz w:val="18"/>
                <w:szCs w:val="18"/>
              </w:rPr>
            </w:pPr>
            <w:r w:rsidRPr="005F1577">
              <w:rPr>
                <w:rFonts w:cs="Calibri"/>
                <w:sz w:val="18"/>
                <w:szCs w:val="18"/>
              </w:rPr>
              <w:t>RICAS</w:t>
            </w:r>
          </w:p>
        </w:tc>
        <w:tc>
          <w:tcPr>
            <w:tcW w:w="1119" w:type="dxa"/>
            <w:tcBorders>
              <w:left w:val="nil"/>
              <w:bottom w:val="single" w:color="auto" w:sz="4" w:space="0"/>
              <w:right w:val="nil"/>
            </w:tcBorders>
            <w:hideMark/>
          </w:tcPr>
          <w:p w:rsidRPr="005F1577" w:rsidR="001D35C0" w:rsidP="00E9602F" w:rsidRDefault="001D35C0" w14:paraId="78F36D0D"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hideMark/>
          </w:tcPr>
          <w:p w:rsidRPr="005F1577" w:rsidR="001D35C0" w:rsidP="00E9602F" w:rsidRDefault="001D35C0" w14:paraId="2DAB7500"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hideMark/>
          </w:tcPr>
          <w:p w:rsidR="001D35C0" w:rsidP="00E9602F" w:rsidRDefault="001D35C0" w14:paraId="5607E649" w14:textId="6D64F09F">
            <w:pPr>
              <w:tabs>
                <w:tab w:val="left" w:pos="693"/>
              </w:tabs>
              <w:spacing w:before="40" w:after="40"/>
              <w:rPr>
                <w:rFonts w:cs="Calibri"/>
                <w:sz w:val="18"/>
                <w:szCs w:val="18"/>
              </w:rPr>
            </w:pPr>
            <w:r w:rsidRPr="005F1577">
              <w:rPr>
                <w:rFonts w:cs="Calibri"/>
                <w:b/>
                <w:bCs/>
                <w:sz w:val="18"/>
                <w:szCs w:val="18"/>
              </w:rPr>
              <w:t xml:space="preserve">ANSWER MASKING. </w:t>
            </w:r>
            <w:r w:rsidRPr="005F1577">
              <w:rPr>
                <w:rFonts w:cs="Calibri"/>
                <w:sz w:val="18"/>
                <w:szCs w:val="18"/>
              </w:rPr>
              <w:t>This tool blocks off content, test items, or answer options that may be distracting so the student can focus on a specific part</w:t>
            </w:r>
            <w:r>
              <w:rPr>
                <w:rFonts w:cs="Calibri"/>
                <w:sz w:val="18"/>
                <w:szCs w:val="18"/>
              </w:rPr>
              <w:t xml:space="preserve"> of</w:t>
            </w:r>
            <w:r w:rsidRPr="005F1577">
              <w:rPr>
                <w:rFonts w:cs="Calibri"/>
                <w:sz w:val="18"/>
                <w:szCs w:val="18"/>
              </w:rPr>
              <w:t xml:space="preserve"> a test item.</w:t>
            </w:r>
          </w:p>
          <w:p w:rsidRPr="005F1577" w:rsidR="001D35C0" w:rsidP="00E9602F" w:rsidRDefault="001D35C0" w14:paraId="2D3DAB13" w14:textId="4319BA47">
            <w:pPr>
              <w:tabs>
                <w:tab w:val="left" w:pos="693"/>
              </w:tabs>
              <w:spacing w:before="40" w:after="40"/>
              <w:rPr>
                <w:rFonts w:cs="Calibri"/>
                <w:sz w:val="18"/>
                <w:szCs w:val="18"/>
              </w:rPr>
            </w:pPr>
            <w:r>
              <w:rPr>
                <w:rFonts w:cs="Calibri"/>
                <w:sz w:val="18"/>
                <w:szCs w:val="18"/>
              </w:rPr>
              <w:t xml:space="preserve">RICAS </w:t>
            </w:r>
            <w:r w:rsidRPr="005F1577">
              <w:rPr>
                <w:rFonts w:cs="Calibri"/>
                <w:sz w:val="18"/>
                <w:szCs w:val="18"/>
              </w:rPr>
              <w:t>PNP: Column T</w:t>
            </w:r>
          </w:p>
        </w:tc>
        <w:tc>
          <w:tcPr>
            <w:tcW w:w="4580" w:type="dxa"/>
            <w:gridSpan w:val="2"/>
            <w:tcBorders>
              <w:left w:val="nil"/>
              <w:bottom w:val="single" w:color="auto" w:sz="4" w:space="0"/>
            </w:tcBorders>
            <w:hideMark/>
          </w:tcPr>
          <w:p w:rsidR="001D35C0" w:rsidP="00E9602F" w:rsidRDefault="001D35C0" w14:paraId="2FF5061D" w14:textId="619A0955">
            <w:pPr>
              <w:tabs>
                <w:tab w:val="left" w:pos="693"/>
              </w:tabs>
              <w:spacing w:before="40" w:after="40"/>
              <w:rPr>
                <w:rFonts w:cs="Calibri"/>
                <w:sz w:val="18"/>
                <w:szCs w:val="18"/>
              </w:rPr>
            </w:pPr>
            <w:r w:rsidRPr="005F1577">
              <w:rPr>
                <w:rFonts w:cs="Calibri"/>
                <w:b/>
                <w:bCs/>
                <w:sz w:val="18"/>
                <w:szCs w:val="18"/>
              </w:rPr>
              <w:t>ANSWER MASKING.</w:t>
            </w:r>
            <w:r w:rsidRPr="005F1577">
              <w:rPr>
                <w:rFonts w:cs="Calibri"/>
                <w:sz w:val="18"/>
                <w:szCs w:val="18"/>
              </w:rPr>
              <w:t xml:space="preserve"> </w:t>
            </w:r>
            <w:r>
              <w:rPr>
                <w:rFonts w:cs="Calibri"/>
                <w:sz w:val="18"/>
                <w:szCs w:val="18"/>
              </w:rPr>
              <w:t>Students</w:t>
            </w:r>
            <w:r w:rsidRPr="005F1577">
              <w:rPr>
                <w:rFonts w:cs="Calibri"/>
                <w:sz w:val="18"/>
                <w:szCs w:val="18"/>
              </w:rPr>
              <w:t xml:space="preserve"> can use blank pa</w:t>
            </w:r>
            <w:r>
              <w:rPr>
                <w:rFonts w:cs="Calibri"/>
                <w:sz w:val="18"/>
                <w:szCs w:val="18"/>
              </w:rPr>
              <w:t>g</w:t>
            </w:r>
            <w:r w:rsidRPr="005F1577">
              <w:rPr>
                <w:rFonts w:cs="Calibri"/>
                <w:sz w:val="18"/>
                <w:szCs w:val="18"/>
              </w:rPr>
              <w:t xml:space="preserve">e to block off test content, test items, or answer options that may be distracting so the student can focus on a specific part of </w:t>
            </w:r>
            <w:r>
              <w:rPr>
                <w:rFonts w:cs="Calibri"/>
                <w:sz w:val="18"/>
                <w:szCs w:val="18"/>
              </w:rPr>
              <w:t>the test item</w:t>
            </w:r>
            <w:r w:rsidRPr="005F1577">
              <w:rPr>
                <w:rFonts w:cs="Calibri"/>
                <w:sz w:val="18"/>
                <w:szCs w:val="18"/>
              </w:rPr>
              <w:t>.</w:t>
            </w:r>
          </w:p>
          <w:p w:rsidRPr="005F1577" w:rsidR="001D35C0" w:rsidP="00E9602F" w:rsidRDefault="001D35C0" w14:paraId="31D8C77A" w14:textId="4BF45FB2">
            <w:pPr>
              <w:tabs>
                <w:tab w:val="left" w:pos="693"/>
              </w:tabs>
              <w:spacing w:before="40" w:after="40"/>
              <w:rPr>
                <w:rFonts w:cs="Calibri"/>
                <w:sz w:val="18"/>
                <w:szCs w:val="18"/>
              </w:rPr>
            </w:pPr>
            <w:r>
              <w:rPr>
                <w:rFonts w:cs="Calibri"/>
                <w:sz w:val="18"/>
                <w:szCs w:val="18"/>
              </w:rPr>
              <w:t xml:space="preserve">RICAS </w:t>
            </w:r>
            <w:r w:rsidRPr="005F1577">
              <w:rPr>
                <w:rFonts w:cs="Calibri"/>
                <w:sz w:val="18"/>
                <w:szCs w:val="18"/>
              </w:rPr>
              <w:t>PNP: Not Recorded</w:t>
            </w:r>
          </w:p>
        </w:tc>
      </w:tr>
      <w:tr w:rsidRPr="005F1577" w:rsidR="001D35C0" w:rsidTr="7F46E072" w14:paraId="7E03C9AA" w14:textId="77777777">
        <w:trPr>
          <w:trHeight w:val="1152"/>
        </w:trPr>
        <w:tc>
          <w:tcPr>
            <w:tcW w:w="1800" w:type="dxa"/>
            <w:tcBorders>
              <w:bottom w:val="nil"/>
              <w:right w:val="nil"/>
            </w:tcBorders>
            <w:hideMark/>
          </w:tcPr>
          <w:p w:rsidRPr="005F1577" w:rsidR="001D35C0" w:rsidP="00E9602F" w:rsidRDefault="001D35C0" w14:paraId="3AFDD609" w14:textId="3670F96B">
            <w:pPr>
              <w:tabs>
                <w:tab w:val="left" w:pos="693"/>
              </w:tabs>
              <w:spacing w:before="40" w:after="40"/>
              <w:jc w:val="center"/>
              <w:rPr>
                <w:rFonts w:cs="Calibri"/>
                <w:b/>
                <w:bCs/>
                <w:sz w:val="18"/>
                <w:szCs w:val="18"/>
              </w:rPr>
            </w:pPr>
            <w:r w:rsidRPr="005F1577">
              <w:rPr>
                <w:rFonts w:cs="Calibri"/>
                <w:b/>
                <w:bCs/>
                <w:sz w:val="18"/>
                <w:szCs w:val="18"/>
              </w:rPr>
              <w:t>AT/AAC Devices</w:t>
            </w:r>
            <w:r>
              <w:rPr>
                <w:rFonts w:cs="Calibri"/>
                <w:b/>
                <w:color w:val="2B579A"/>
                <w:sz w:val="18"/>
                <w:szCs w:val="18"/>
                <w:shd w:val="clear" w:color="auto" w:fill="E6E6E6"/>
              </w:rPr>
              <w:fldChar w:fldCharType="begin"/>
            </w:r>
            <w:r>
              <w:instrText xml:space="preserve"> XE "</w:instrText>
            </w:r>
            <w:r w:rsidRPr="003945A4">
              <w:rPr>
                <w:rFonts w:cs="Calibri"/>
                <w:b/>
                <w:bCs/>
                <w:sz w:val="18"/>
                <w:szCs w:val="18"/>
              </w:rPr>
              <w:instrText>AT/AAC Devices:</w:instrText>
            </w:r>
            <w:r w:rsidRPr="003945A4">
              <w:instrText>Assistive Technology</w:instrText>
            </w:r>
            <w:r>
              <w:instrText xml:space="preserve">" </w:instrText>
            </w:r>
            <w:r>
              <w:rPr>
                <w:rFonts w:cs="Calibri"/>
                <w:b/>
                <w:color w:val="2B579A"/>
                <w:sz w:val="18"/>
                <w:szCs w:val="18"/>
                <w:shd w:val="clear" w:color="auto" w:fill="E6E6E6"/>
              </w:rPr>
              <w:fldChar w:fldCharType="end"/>
            </w:r>
            <w:r>
              <w:rPr>
                <w:rFonts w:cs="Calibri"/>
                <w:b/>
                <w:color w:val="2B579A"/>
                <w:sz w:val="18"/>
                <w:szCs w:val="18"/>
                <w:shd w:val="clear" w:color="auto" w:fill="E6E6E6"/>
              </w:rPr>
              <w:fldChar w:fldCharType="begin"/>
            </w:r>
            <w:r>
              <w:instrText xml:space="preserve"> XE "</w:instrText>
            </w:r>
            <w:r w:rsidRPr="007F445C">
              <w:rPr>
                <w:rFonts w:cs="Calibri"/>
                <w:b/>
                <w:bCs/>
                <w:sz w:val="18"/>
                <w:szCs w:val="18"/>
              </w:rPr>
              <w:instrText>AT/AAC Devices</w:instrText>
            </w:r>
            <w:r>
              <w:instrText xml:space="preserve">" </w:instrText>
            </w:r>
            <w:r>
              <w:rPr>
                <w:rFonts w:cs="Calibri"/>
                <w:b/>
                <w:color w:val="2B579A"/>
                <w:sz w:val="18"/>
                <w:szCs w:val="18"/>
                <w:shd w:val="clear" w:color="auto" w:fill="E6E6E6"/>
              </w:rPr>
              <w:fldChar w:fldCharType="end"/>
            </w:r>
          </w:p>
        </w:tc>
        <w:tc>
          <w:tcPr>
            <w:tcW w:w="1176" w:type="dxa"/>
            <w:tcBorders>
              <w:left w:val="nil"/>
              <w:bottom w:val="nil"/>
              <w:right w:val="nil"/>
            </w:tcBorders>
            <w:hideMark/>
          </w:tcPr>
          <w:p w:rsidRPr="005F1577" w:rsidR="001D35C0" w:rsidP="00E9602F" w:rsidRDefault="001D35C0" w14:paraId="3708D888" w14:textId="77777777">
            <w:pPr>
              <w:tabs>
                <w:tab w:val="left" w:pos="693"/>
              </w:tabs>
              <w:spacing w:before="40" w:after="40"/>
              <w:jc w:val="center"/>
              <w:rPr>
                <w:rFonts w:cs="Calibri"/>
                <w:sz w:val="18"/>
                <w:szCs w:val="18"/>
              </w:rPr>
            </w:pPr>
            <w:r w:rsidRPr="005F1577">
              <w:rPr>
                <w:rFonts w:cs="Calibri"/>
                <w:sz w:val="18"/>
                <w:szCs w:val="18"/>
              </w:rPr>
              <w:t>ACCESS</w:t>
            </w:r>
          </w:p>
        </w:tc>
        <w:tc>
          <w:tcPr>
            <w:tcW w:w="1119" w:type="dxa"/>
            <w:tcBorders>
              <w:left w:val="nil"/>
              <w:bottom w:val="nil"/>
              <w:right w:val="nil"/>
            </w:tcBorders>
            <w:hideMark/>
          </w:tcPr>
          <w:p w:rsidRPr="005F1577" w:rsidR="001D35C0" w:rsidP="00E9602F" w:rsidRDefault="001D35C0" w14:paraId="6967BB43" w14:textId="7819B823">
            <w:pPr>
              <w:tabs>
                <w:tab w:val="left" w:pos="693"/>
              </w:tabs>
              <w:spacing w:before="40" w:after="40"/>
              <w:jc w:val="center"/>
              <w:rPr>
                <w:rFonts w:cs="Calibri"/>
                <w:sz w:val="18"/>
                <w:szCs w:val="18"/>
              </w:rPr>
            </w:pPr>
            <w:r w:rsidRPr="005F1577">
              <w:rPr>
                <w:rFonts w:cs="Calibri"/>
                <w:sz w:val="18"/>
                <w:szCs w:val="18"/>
              </w:rPr>
              <w:t>IEP/504/EL</w:t>
            </w:r>
          </w:p>
        </w:tc>
        <w:tc>
          <w:tcPr>
            <w:tcW w:w="1517" w:type="dxa"/>
            <w:tcBorders>
              <w:left w:val="nil"/>
              <w:bottom w:val="nil"/>
              <w:right w:val="nil"/>
            </w:tcBorders>
            <w:hideMark/>
          </w:tcPr>
          <w:p w:rsidRPr="005F1577" w:rsidR="001D35C0" w:rsidP="00E9602F" w:rsidRDefault="001D35C0" w14:paraId="4B87DBB8"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8972" w:type="dxa"/>
            <w:gridSpan w:val="3"/>
            <w:tcBorders>
              <w:left w:val="nil"/>
              <w:bottom w:val="single" w:color="auto" w:sz="4" w:space="0"/>
            </w:tcBorders>
            <w:hideMark/>
          </w:tcPr>
          <w:p w:rsidR="001D35C0" w:rsidP="00E9602F" w:rsidRDefault="001D35C0" w14:paraId="17177354" w14:textId="6F730B30">
            <w:pPr>
              <w:spacing w:before="40" w:after="40"/>
              <w:rPr>
                <w:rFonts w:cs="Calibri"/>
                <w:sz w:val="18"/>
                <w:szCs w:val="18"/>
              </w:rPr>
            </w:pPr>
            <w:bookmarkStart w:name="ACCESS_AACDevices_AF" w:id="10"/>
            <w:r w:rsidRPr="00744851">
              <w:rPr>
                <w:rFonts w:cs="Calibri"/>
                <w:b/>
                <w:bCs/>
                <w:sz w:val="18"/>
                <w:szCs w:val="18"/>
              </w:rPr>
              <w:t>AAC DEVICE</w:t>
            </w:r>
            <w:r>
              <w:rPr>
                <w:rFonts w:cs="Calibri"/>
                <w:b/>
                <w:bCs/>
                <w:sz w:val="18"/>
                <w:szCs w:val="18"/>
              </w:rPr>
              <w:t>S</w:t>
            </w:r>
            <w:bookmarkEnd w:id="10"/>
            <w:r w:rsidRPr="00744851">
              <w:rPr>
                <w:rFonts w:cs="Calibri"/>
                <w:b/>
                <w:bCs/>
                <w:sz w:val="18"/>
                <w:szCs w:val="18"/>
              </w:rPr>
              <w:t>.</w:t>
            </w:r>
            <w:r w:rsidRPr="00744851">
              <w:rPr>
                <w:rFonts w:cs="Calibri"/>
                <w:sz w:val="18"/>
                <w:szCs w:val="18"/>
              </w:rPr>
              <w:t xml:space="preserve"> </w:t>
            </w:r>
            <w:r>
              <w:rPr>
                <w:rFonts w:cs="Calibri"/>
                <w:sz w:val="18"/>
                <w:szCs w:val="18"/>
              </w:rPr>
              <w:t xml:space="preserve">An Assistive/Augmentative Communication (AAC) device is considered the voice of a student who is unable to produce functional speech. Use of an AAC during testing should be consistent with the student’s day-to-day instruction and communication methods and is not considered an accommodation. </w:t>
            </w:r>
          </w:p>
          <w:p w:rsidRPr="0062644E" w:rsidR="001D35C0" w:rsidP="00E9602F" w:rsidRDefault="001D35C0" w14:paraId="308F2178" w14:textId="38CBA102">
            <w:pPr>
              <w:tabs>
                <w:tab w:val="left" w:pos="693"/>
              </w:tabs>
              <w:spacing w:before="40" w:after="40"/>
              <w:rPr>
                <w:rFonts w:cs="Calibri"/>
                <w:b/>
                <w:bCs/>
                <w:sz w:val="18"/>
                <w:szCs w:val="18"/>
              </w:rPr>
            </w:pPr>
            <w:r w:rsidRPr="0062644E">
              <w:rPr>
                <w:rFonts w:cs="Calibri"/>
                <w:i/>
                <w:iCs/>
                <w:sz w:val="18"/>
                <w:szCs w:val="18"/>
              </w:rPr>
              <w:t xml:space="preserve">See the WIDA Accommodations and Accessibility Features Manual, page </w:t>
            </w:r>
            <w:r>
              <w:rPr>
                <w:rFonts w:cs="Calibri"/>
                <w:i/>
                <w:iCs/>
                <w:sz w:val="18"/>
                <w:szCs w:val="18"/>
              </w:rPr>
              <w:t>21</w:t>
            </w:r>
            <w:r w:rsidRPr="0062644E">
              <w:rPr>
                <w:rFonts w:cs="Calibri"/>
                <w:i/>
                <w:iCs/>
                <w:sz w:val="18"/>
                <w:szCs w:val="18"/>
              </w:rPr>
              <w:t xml:space="preserve"> for </w:t>
            </w:r>
            <w:r>
              <w:rPr>
                <w:rFonts w:cs="Calibri"/>
                <w:i/>
                <w:iCs/>
                <w:sz w:val="18"/>
                <w:szCs w:val="18"/>
              </w:rPr>
              <w:t>instructions on how to administer the ACCESS tests to students using AAC devices.</w:t>
            </w:r>
          </w:p>
        </w:tc>
      </w:tr>
      <w:tr w:rsidRPr="005F1577" w:rsidR="001D35C0" w:rsidTr="7F46E072" w14:paraId="6E53C148" w14:textId="77777777">
        <w:trPr>
          <w:trHeight w:val="2304"/>
        </w:trPr>
        <w:tc>
          <w:tcPr>
            <w:tcW w:w="1800" w:type="dxa"/>
            <w:tcBorders>
              <w:top w:val="nil"/>
              <w:bottom w:val="nil"/>
              <w:right w:val="nil"/>
            </w:tcBorders>
          </w:tcPr>
          <w:p w:rsidRPr="005F1577" w:rsidR="001D35C0" w:rsidP="00E9602F" w:rsidRDefault="001D35C0" w14:paraId="65D70C18" w14:textId="77777777">
            <w:pPr>
              <w:tabs>
                <w:tab w:val="left" w:pos="693"/>
              </w:tabs>
              <w:spacing w:before="40" w:after="40"/>
              <w:jc w:val="center"/>
              <w:rPr>
                <w:rFonts w:cs="Calibri"/>
                <w:b/>
                <w:bCs/>
                <w:sz w:val="18"/>
                <w:szCs w:val="18"/>
              </w:rPr>
            </w:pPr>
          </w:p>
        </w:tc>
        <w:tc>
          <w:tcPr>
            <w:tcW w:w="1176" w:type="dxa"/>
            <w:tcBorders>
              <w:top w:val="nil"/>
              <w:left w:val="nil"/>
              <w:bottom w:val="single" w:color="auto" w:sz="4" w:space="0"/>
              <w:right w:val="nil"/>
            </w:tcBorders>
          </w:tcPr>
          <w:p w:rsidRPr="005F1577" w:rsidR="001D35C0" w:rsidP="00E9602F" w:rsidRDefault="001D35C0" w14:paraId="05F7E112" w14:textId="77777777">
            <w:pPr>
              <w:tabs>
                <w:tab w:val="left" w:pos="693"/>
              </w:tabs>
              <w:spacing w:before="40" w:after="40"/>
              <w:jc w:val="center"/>
              <w:rPr>
                <w:rFonts w:cs="Calibri"/>
                <w:sz w:val="18"/>
                <w:szCs w:val="18"/>
              </w:rPr>
            </w:pPr>
          </w:p>
        </w:tc>
        <w:tc>
          <w:tcPr>
            <w:tcW w:w="1119" w:type="dxa"/>
            <w:tcBorders>
              <w:top w:val="nil"/>
              <w:left w:val="nil"/>
              <w:bottom w:val="single" w:color="auto" w:sz="4" w:space="0"/>
              <w:right w:val="nil"/>
            </w:tcBorders>
          </w:tcPr>
          <w:p w:rsidRPr="005F1577" w:rsidR="001D35C0" w:rsidP="00E9602F" w:rsidRDefault="001D35C0" w14:paraId="118215AE" w14:textId="77777777">
            <w:pPr>
              <w:tabs>
                <w:tab w:val="left" w:pos="693"/>
              </w:tabs>
              <w:spacing w:before="40" w:after="40"/>
              <w:jc w:val="center"/>
              <w:rPr>
                <w:rFonts w:cs="Calibri"/>
                <w:sz w:val="18"/>
                <w:szCs w:val="18"/>
              </w:rPr>
            </w:pPr>
          </w:p>
        </w:tc>
        <w:tc>
          <w:tcPr>
            <w:tcW w:w="1517" w:type="dxa"/>
            <w:tcBorders>
              <w:top w:val="nil"/>
              <w:left w:val="nil"/>
              <w:bottom w:val="single" w:color="auto" w:sz="4" w:space="0"/>
              <w:right w:val="nil"/>
            </w:tcBorders>
          </w:tcPr>
          <w:p w:rsidRPr="005F1577" w:rsidR="001D35C0" w:rsidP="00E9602F" w:rsidRDefault="001D35C0" w14:paraId="46867925" w14:textId="77777777">
            <w:pPr>
              <w:tabs>
                <w:tab w:val="left" w:pos="693"/>
              </w:tabs>
              <w:spacing w:before="40" w:after="40"/>
              <w:jc w:val="center"/>
              <w:rPr>
                <w:rFonts w:cs="Calibri"/>
                <w:sz w:val="18"/>
                <w:szCs w:val="18"/>
              </w:rPr>
            </w:pPr>
          </w:p>
        </w:tc>
        <w:tc>
          <w:tcPr>
            <w:tcW w:w="4392" w:type="dxa"/>
            <w:tcBorders>
              <w:left w:val="nil"/>
              <w:bottom w:val="single" w:color="auto" w:sz="4" w:space="0"/>
              <w:right w:val="nil"/>
            </w:tcBorders>
          </w:tcPr>
          <w:p w:rsidRPr="005F1577" w:rsidR="001D35C0" w:rsidP="00E9602F" w:rsidRDefault="001D35C0" w14:paraId="2FE25E7A" w14:textId="37AA628B">
            <w:pPr>
              <w:tabs>
                <w:tab w:val="left" w:pos="693"/>
              </w:tabs>
              <w:spacing w:before="40" w:after="40"/>
              <w:rPr>
                <w:rFonts w:cs="Calibri"/>
                <w:i/>
                <w:iCs/>
                <w:sz w:val="18"/>
                <w:szCs w:val="18"/>
              </w:rPr>
            </w:pPr>
          </w:p>
        </w:tc>
        <w:tc>
          <w:tcPr>
            <w:tcW w:w="4580" w:type="dxa"/>
            <w:gridSpan w:val="2"/>
            <w:tcBorders>
              <w:left w:val="nil"/>
              <w:bottom w:val="single" w:color="auto" w:sz="4" w:space="0"/>
            </w:tcBorders>
          </w:tcPr>
          <w:p w:rsidR="001D35C0" w:rsidP="00E9602F" w:rsidRDefault="001D35C0" w14:paraId="1E2ACA5D" w14:textId="77777777">
            <w:pPr>
              <w:tabs>
                <w:tab w:val="left" w:pos="693"/>
              </w:tabs>
              <w:spacing w:before="40" w:after="40"/>
              <w:rPr>
                <w:rFonts w:cs="Calibri"/>
                <w:sz w:val="18"/>
                <w:szCs w:val="18"/>
              </w:rPr>
            </w:pPr>
            <w:r w:rsidRPr="005F1577">
              <w:rPr>
                <w:rFonts w:cs="Calibri"/>
                <w:b/>
                <w:bCs/>
                <w:sz w:val="18"/>
                <w:szCs w:val="18"/>
              </w:rPr>
              <w:t>ALTERNATIVE MICROPHONE</w:t>
            </w:r>
            <w:r w:rsidRPr="001355C1">
              <w:rPr>
                <w:rFonts w:cs="Calibri"/>
                <w:b/>
                <w:color w:val="2B579A"/>
                <w:sz w:val="18"/>
                <w:szCs w:val="18"/>
                <w:shd w:val="clear" w:color="auto" w:fill="E6E6E6"/>
              </w:rPr>
              <w:fldChar w:fldCharType="begin"/>
            </w:r>
            <w:r w:rsidRPr="001355C1">
              <w:rPr>
                <w:rFonts w:cs="Calibri"/>
                <w:sz w:val="18"/>
                <w:szCs w:val="18"/>
              </w:rPr>
              <w:instrText xml:space="preserve"> XE "</w:instrText>
            </w:r>
            <w:r w:rsidRPr="001355C1">
              <w:rPr>
                <w:rFonts w:cs="Calibri"/>
                <w:b/>
                <w:bCs/>
                <w:sz w:val="18"/>
                <w:szCs w:val="18"/>
              </w:rPr>
              <w:instrText>Microphone</w:instrText>
            </w:r>
            <w:r w:rsidRPr="001355C1">
              <w:rPr>
                <w:rFonts w:cs="Calibri"/>
                <w:sz w:val="18"/>
                <w:szCs w:val="18"/>
              </w:rPr>
              <w:instrText>" \t "</w:instrText>
            </w:r>
            <w:r w:rsidRPr="001355C1">
              <w:rPr>
                <w:rFonts w:cs="Calibri"/>
                <w:i/>
                <w:sz w:val="18"/>
                <w:szCs w:val="18"/>
              </w:rPr>
              <w:instrText>See</w:instrText>
            </w:r>
            <w:r w:rsidRPr="001355C1">
              <w:rPr>
                <w:rFonts w:cs="Calibri"/>
                <w:sz w:val="18"/>
                <w:szCs w:val="18"/>
              </w:rPr>
              <w:instrText xml:space="preserve"> AT/AAC Devices" </w:instrText>
            </w:r>
            <w:r w:rsidRPr="001355C1">
              <w:rPr>
                <w:rFonts w:cs="Calibri"/>
                <w:b/>
                <w:color w:val="2B579A"/>
                <w:sz w:val="18"/>
                <w:szCs w:val="18"/>
                <w:shd w:val="clear" w:color="auto" w:fill="E6E6E6"/>
              </w:rPr>
              <w:fldChar w:fldCharType="end"/>
            </w:r>
            <w:r>
              <w:rPr>
                <w:rFonts w:cs="Calibri"/>
                <w:b/>
                <w:color w:val="2B579A"/>
                <w:sz w:val="18"/>
                <w:szCs w:val="18"/>
                <w:shd w:val="clear" w:color="auto" w:fill="E6E6E6"/>
              </w:rPr>
              <w:fldChar w:fldCharType="begin"/>
            </w:r>
            <w:r>
              <w:instrText xml:space="preserve"> XE "</w:instrText>
            </w:r>
            <w:r w:rsidRPr="00662F4C">
              <w:rPr>
                <w:rFonts w:cs="Calibri"/>
                <w:b/>
                <w:bCs/>
                <w:sz w:val="18"/>
                <w:szCs w:val="18"/>
              </w:rPr>
              <w:instrText>Microphone</w:instrText>
            </w:r>
            <w:r>
              <w:instrText xml:space="preserve">" </w:instrText>
            </w:r>
            <w:r>
              <w:rPr>
                <w:rFonts w:cs="Calibri"/>
                <w:b/>
                <w:color w:val="2B579A"/>
                <w:sz w:val="18"/>
                <w:szCs w:val="18"/>
                <w:shd w:val="clear" w:color="auto" w:fill="E6E6E6"/>
              </w:rPr>
              <w:fldChar w:fldCharType="end"/>
            </w:r>
            <w:r>
              <w:rPr>
                <w:rFonts w:cs="Calibri"/>
                <w:b/>
                <w:bCs/>
                <w:sz w:val="18"/>
                <w:szCs w:val="18"/>
              </w:rPr>
              <w:t>.</w:t>
            </w:r>
            <w:r w:rsidRPr="005F1577">
              <w:rPr>
                <w:rFonts w:cs="Calibri"/>
                <w:b/>
                <w:bCs/>
                <w:sz w:val="18"/>
                <w:szCs w:val="18"/>
              </w:rPr>
              <w:t xml:space="preserve"> </w:t>
            </w:r>
            <w:r w:rsidRPr="005F1577">
              <w:rPr>
                <w:rFonts w:cs="Calibri"/>
                <w:sz w:val="18"/>
                <w:szCs w:val="18"/>
              </w:rPr>
              <w:t xml:space="preserve">Students may feel uncomfortable speaking into the microphone attached to the headset. Students may use an alternate microphone (not attached to a headset), such as a microphone built into the computer or one that attaches to the device using a USB port. Bluetooth and other alternative microphone set-ups may not be compatible with test engine. Check for compatibility prior to the day of testing using the online Speaking practice test. </w:t>
            </w:r>
          </w:p>
          <w:p w:rsidR="001D35C0" w:rsidP="00E9602F" w:rsidRDefault="001D35C0" w14:paraId="1A4F4697" w14:textId="6AA21824">
            <w:pPr>
              <w:spacing w:before="40" w:after="40"/>
              <w:rPr>
                <w:rFonts w:cs="Calibri"/>
                <w:b/>
                <w:bCs/>
                <w:color w:val="FF0000"/>
                <w:sz w:val="18"/>
                <w:szCs w:val="18"/>
              </w:rPr>
            </w:pPr>
            <w:r>
              <w:rPr>
                <w:rFonts w:cs="Calibri"/>
                <w:i/>
                <w:iCs/>
                <w:sz w:val="18"/>
                <w:szCs w:val="18"/>
              </w:rPr>
              <w:t>See page 3 in the WIDA Accessibility and Accommodations Manual.</w:t>
            </w:r>
          </w:p>
        </w:tc>
      </w:tr>
      <w:tr w:rsidRPr="005F1577" w:rsidR="001D35C0" w:rsidTr="7F46E072" w14:paraId="6D6C5C12" w14:textId="77777777">
        <w:trPr>
          <w:trHeight w:val="288"/>
        </w:trPr>
        <w:tc>
          <w:tcPr>
            <w:tcW w:w="1800" w:type="dxa"/>
            <w:tcBorders>
              <w:top w:val="nil"/>
              <w:bottom w:val="nil"/>
              <w:right w:val="nil"/>
            </w:tcBorders>
          </w:tcPr>
          <w:p w:rsidRPr="005F1577" w:rsidR="001D35C0" w:rsidP="00E9602F" w:rsidRDefault="001D35C0" w14:paraId="7E39AB4D" w14:textId="77777777">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tcPr>
          <w:p w:rsidRPr="005F1577" w:rsidR="001D35C0" w:rsidP="00E9602F" w:rsidRDefault="001D35C0" w14:paraId="056DB325" w14:textId="306D7BA3">
            <w:pPr>
              <w:tabs>
                <w:tab w:val="left" w:pos="693"/>
              </w:tabs>
              <w:spacing w:before="40" w:after="40"/>
              <w:jc w:val="center"/>
              <w:rPr>
                <w:rFonts w:cs="Calibri"/>
                <w:sz w:val="18"/>
                <w:szCs w:val="18"/>
              </w:rPr>
            </w:pPr>
            <w:r>
              <w:rPr>
                <w:rFonts w:cs="Calibri"/>
                <w:sz w:val="18"/>
                <w:szCs w:val="18"/>
              </w:rPr>
              <w:t>DLM</w:t>
            </w:r>
          </w:p>
        </w:tc>
        <w:tc>
          <w:tcPr>
            <w:tcW w:w="1119" w:type="dxa"/>
            <w:tcBorders>
              <w:left w:val="nil"/>
              <w:bottom w:val="single" w:color="auto" w:sz="4" w:space="0"/>
              <w:right w:val="nil"/>
            </w:tcBorders>
          </w:tcPr>
          <w:p w:rsidRPr="005F1577" w:rsidR="001D35C0" w:rsidP="00E9602F" w:rsidRDefault="001D35C0" w14:paraId="5C7E43D1" w14:textId="5128F8E1">
            <w:pPr>
              <w:tabs>
                <w:tab w:val="left" w:pos="693"/>
              </w:tabs>
              <w:spacing w:before="40" w:after="40"/>
              <w:jc w:val="center"/>
              <w:rPr>
                <w:rFonts w:cs="Calibri"/>
                <w:sz w:val="18"/>
                <w:szCs w:val="18"/>
              </w:rPr>
            </w:pPr>
            <w:r>
              <w:rPr>
                <w:rFonts w:cs="Calibri"/>
                <w:sz w:val="18"/>
                <w:szCs w:val="18"/>
              </w:rPr>
              <w:t>IEP/504</w:t>
            </w:r>
          </w:p>
        </w:tc>
        <w:tc>
          <w:tcPr>
            <w:tcW w:w="1517" w:type="dxa"/>
            <w:tcBorders>
              <w:left w:val="nil"/>
              <w:bottom w:val="single" w:color="auto" w:sz="4" w:space="0"/>
              <w:right w:val="nil"/>
            </w:tcBorders>
          </w:tcPr>
          <w:p w:rsidRPr="005F1577" w:rsidR="001D35C0" w:rsidP="00E9602F" w:rsidRDefault="001D35C0" w14:paraId="72FC9DA9" w14:textId="047D4F63">
            <w:pPr>
              <w:tabs>
                <w:tab w:val="left" w:pos="693"/>
              </w:tabs>
              <w:spacing w:before="40" w:after="40"/>
              <w:jc w:val="center"/>
              <w:rPr>
                <w:rFonts w:cs="Calibri"/>
                <w:sz w:val="18"/>
                <w:szCs w:val="18"/>
              </w:rPr>
            </w:pPr>
            <w:r w:rsidRPr="00204710">
              <w:rPr>
                <w:rFonts w:cs="Calibri"/>
                <w:i/>
                <w:iCs/>
                <w:sz w:val="18"/>
                <w:szCs w:val="18"/>
              </w:rPr>
              <w:t>Accommodation</w:t>
            </w:r>
          </w:p>
        </w:tc>
        <w:tc>
          <w:tcPr>
            <w:tcW w:w="8972" w:type="dxa"/>
            <w:gridSpan w:val="3"/>
            <w:tcBorders>
              <w:left w:val="nil"/>
              <w:bottom w:val="single" w:color="auto" w:sz="4" w:space="0"/>
            </w:tcBorders>
          </w:tcPr>
          <w:p w:rsidRPr="005F1577" w:rsidR="001D35C0" w:rsidP="00DD7947" w:rsidRDefault="001D35C0" w14:paraId="72D84217" w14:textId="056F51DD">
            <w:pPr>
              <w:tabs>
                <w:tab w:val="left" w:pos="693"/>
              </w:tabs>
              <w:spacing w:before="40" w:after="40"/>
              <w:rPr>
                <w:rFonts w:cs="Calibri"/>
                <w:b/>
                <w:bCs/>
                <w:sz w:val="18"/>
                <w:szCs w:val="18"/>
              </w:rPr>
            </w:pPr>
            <w:r>
              <w:rPr>
                <w:rFonts w:cs="Calibri"/>
                <w:b/>
                <w:bCs/>
                <w:sz w:val="18"/>
                <w:szCs w:val="18"/>
              </w:rPr>
              <w:t>ASSISTIVE TECHNOLOGY</w:t>
            </w:r>
            <w:r w:rsidRPr="005F1577">
              <w:rPr>
                <w:rFonts w:cs="Calibri"/>
                <w:b/>
                <w:bCs/>
                <w:sz w:val="18"/>
                <w:szCs w:val="18"/>
              </w:rPr>
              <w:t xml:space="preserve">. </w:t>
            </w:r>
            <w:r w:rsidRPr="00F9344B">
              <w:rPr>
                <w:rFonts w:cs="Calibri"/>
                <w:i/>
                <w:iCs/>
                <w:sz w:val="18"/>
                <w:szCs w:val="18"/>
              </w:rPr>
              <w:t>This is an accommo</w:t>
            </w:r>
            <w:r w:rsidR="00DD7947">
              <w:rPr>
                <w:rFonts w:cs="Calibri"/>
                <w:i/>
                <w:iCs/>
                <w:sz w:val="18"/>
                <w:szCs w:val="18"/>
              </w:rPr>
              <w:t>dation for DLM.</w:t>
            </w:r>
          </w:p>
        </w:tc>
      </w:tr>
      <w:tr w:rsidRPr="005F1577" w:rsidR="001D35C0" w:rsidTr="7F46E072" w14:paraId="281CCA9F" w14:textId="77777777">
        <w:trPr>
          <w:trHeight w:val="288"/>
        </w:trPr>
        <w:tc>
          <w:tcPr>
            <w:tcW w:w="1800" w:type="dxa"/>
            <w:tcBorders>
              <w:top w:val="nil"/>
              <w:bottom w:val="nil"/>
              <w:right w:val="nil"/>
            </w:tcBorders>
          </w:tcPr>
          <w:p w:rsidRPr="005F1577" w:rsidR="001D35C0" w:rsidP="00E9602F" w:rsidRDefault="001D35C0" w14:paraId="439E4738" w14:textId="77777777">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tcPr>
          <w:p w:rsidR="001D35C0" w:rsidP="00E9602F" w:rsidRDefault="001D35C0" w14:paraId="2A1EFD59" w14:textId="62E2B4CD">
            <w:pPr>
              <w:tabs>
                <w:tab w:val="left" w:pos="693"/>
              </w:tabs>
              <w:spacing w:before="40" w:after="40"/>
              <w:jc w:val="center"/>
              <w:rPr>
                <w:rFonts w:cs="Calibri"/>
                <w:sz w:val="18"/>
                <w:szCs w:val="18"/>
              </w:rPr>
            </w:pPr>
            <w:r>
              <w:rPr>
                <w:rFonts w:cs="Calibri"/>
                <w:sz w:val="18"/>
                <w:szCs w:val="18"/>
              </w:rPr>
              <w:t>NGSA</w:t>
            </w:r>
          </w:p>
        </w:tc>
        <w:tc>
          <w:tcPr>
            <w:tcW w:w="1119" w:type="dxa"/>
            <w:tcBorders>
              <w:left w:val="nil"/>
              <w:bottom w:val="single" w:color="auto" w:sz="4" w:space="0"/>
              <w:right w:val="nil"/>
            </w:tcBorders>
          </w:tcPr>
          <w:p w:rsidR="001D35C0" w:rsidP="00E9602F" w:rsidRDefault="001D35C0" w14:paraId="01E9F62F" w14:textId="3297B5B9">
            <w:pPr>
              <w:tabs>
                <w:tab w:val="left" w:pos="693"/>
              </w:tabs>
              <w:spacing w:before="40" w:after="40"/>
              <w:jc w:val="center"/>
              <w:rPr>
                <w:rFonts w:cs="Calibri"/>
                <w:sz w:val="18"/>
                <w:szCs w:val="18"/>
              </w:rPr>
            </w:pPr>
            <w:r>
              <w:rPr>
                <w:rFonts w:cs="Calibri"/>
                <w:sz w:val="18"/>
                <w:szCs w:val="18"/>
              </w:rPr>
              <w:t>IEP/504</w:t>
            </w:r>
          </w:p>
        </w:tc>
        <w:tc>
          <w:tcPr>
            <w:tcW w:w="1517" w:type="dxa"/>
            <w:tcBorders>
              <w:left w:val="nil"/>
              <w:bottom w:val="single" w:color="auto" w:sz="4" w:space="0"/>
              <w:right w:val="nil"/>
            </w:tcBorders>
          </w:tcPr>
          <w:p w:rsidRPr="00204710" w:rsidR="001D35C0" w:rsidP="00E9602F" w:rsidRDefault="001D35C0" w14:paraId="07961B0E" w14:textId="18E06FE8">
            <w:pPr>
              <w:tabs>
                <w:tab w:val="left" w:pos="693"/>
              </w:tabs>
              <w:spacing w:before="40" w:after="40"/>
              <w:jc w:val="center"/>
              <w:rPr>
                <w:rFonts w:cs="Calibri"/>
                <w:i/>
                <w:iCs/>
                <w:sz w:val="18"/>
                <w:szCs w:val="18"/>
              </w:rPr>
            </w:pPr>
            <w:r w:rsidRPr="00204710">
              <w:rPr>
                <w:rFonts w:cs="Calibri"/>
                <w:i/>
                <w:iCs/>
                <w:sz w:val="18"/>
                <w:szCs w:val="18"/>
              </w:rPr>
              <w:t>Accommodation</w:t>
            </w:r>
          </w:p>
        </w:tc>
        <w:tc>
          <w:tcPr>
            <w:tcW w:w="8972" w:type="dxa"/>
            <w:gridSpan w:val="3"/>
            <w:tcBorders>
              <w:left w:val="nil"/>
              <w:bottom w:val="single" w:color="auto" w:sz="4" w:space="0"/>
            </w:tcBorders>
          </w:tcPr>
          <w:p w:rsidR="001D35C0" w:rsidP="00DD7947" w:rsidRDefault="001D35C0" w14:paraId="0E77E1C4" w14:textId="5EC20060">
            <w:pPr>
              <w:tabs>
                <w:tab w:val="left" w:pos="693"/>
              </w:tabs>
              <w:spacing w:before="40" w:after="40"/>
              <w:rPr>
                <w:rFonts w:cs="Calibri"/>
                <w:b/>
                <w:bCs/>
                <w:sz w:val="18"/>
                <w:szCs w:val="18"/>
              </w:rPr>
            </w:pPr>
            <w:r>
              <w:rPr>
                <w:rFonts w:cs="Calibri"/>
                <w:b/>
                <w:bCs/>
                <w:sz w:val="18"/>
                <w:szCs w:val="18"/>
              </w:rPr>
              <w:t>ASSISTIVE TECHNOLOGY</w:t>
            </w:r>
            <w:r w:rsidRPr="005F1577">
              <w:rPr>
                <w:rFonts w:cs="Calibri"/>
                <w:b/>
                <w:bCs/>
                <w:sz w:val="18"/>
                <w:szCs w:val="18"/>
              </w:rPr>
              <w:t xml:space="preserve">. </w:t>
            </w:r>
            <w:r w:rsidRPr="00F9344B">
              <w:rPr>
                <w:rFonts w:cs="Calibri"/>
                <w:i/>
                <w:iCs/>
                <w:sz w:val="18"/>
                <w:szCs w:val="18"/>
              </w:rPr>
              <w:t xml:space="preserve">This is an accommodation for NGSA. </w:t>
            </w:r>
          </w:p>
        </w:tc>
      </w:tr>
      <w:tr w:rsidRPr="005F1577" w:rsidR="001D35C0" w:rsidTr="7F46E072" w14:paraId="53D8B873" w14:textId="77777777">
        <w:trPr>
          <w:trHeight w:val="288"/>
        </w:trPr>
        <w:tc>
          <w:tcPr>
            <w:tcW w:w="1800" w:type="dxa"/>
            <w:tcBorders>
              <w:top w:val="nil"/>
              <w:bottom w:val="nil"/>
              <w:right w:val="nil"/>
            </w:tcBorders>
          </w:tcPr>
          <w:p w:rsidRPr="005F1577" w:rsidR="001D35C0" w:rsidP="00E9602F" w:rsidRDefault="001D35C0" w14:paraId="7D33B021" w14:textId="77777777">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tcPr>
          <w:p w:rsidR="001D35C0" w:rsidP="00E9602F" w:rsidRDefault="001D35C0" w14:paraId="42F8E184" w14:textId="71113F4E">
            <w:pPr>
              <w:tabs>
                <w:tab w:val="left" w:pos="693"/>
              </w:tabs>
              <w:spacing w:before="40" w:after="40"/>
              <w:jc w:val="center"/>
              <w:rPr>
                <w:rFonts w:cs="Calibri"/>
                <w:sz w:val="18"/>
                <w:szCs w:val="18"/>
              </w:rPr>
            </w:pPr>
            <w:r>
              <w:rPr>
                <w:rFonts w:cs="Calibri"/>
                <w:sz w:val="18"/>
                <w:szCs w:val="18"/>
              </w:rPr>
              <w:t>RICAS</w:t>
            </w:r>
          </w:p>
        </w:tc>
        <w:tc>
          <w:tcPr>
            <w:tcW w:w="1119" w:type="dxa"/>
            <w:tcBorders>
              <w:left w:val="nil"/>
              <w:bottom w:val="single" w:color="auto" w:sz="4" w:space="0"/>
              <w:right w:val="nil"/>
            </w:tcBorders>
          </w:tcPr>
          <w:p w:rsidR="001D35C0" w:rsidP="00E9602F" w:rsidRDefault="001D35C0" w14:paraId="60F064C9" w14:textId="349CFE61">
            <w:pPr>
              <w:tabs>
                <w:tab w:val="left" w:pos="693"/>
              </w:tabs>
              <w:spacing w:before="40" w:after="40"/>
              <w:jc w:val="center"/>
              <w:rPr>
                <w:rFonts w:cs="Calibri"/>
                <w:sz w:val="18"/>
                <w:szCs w:val="18"/>
              </w:rPr>
            </w:pPr>
            <w:r>
              <w:rPr>
                <w:rFonts w:cs="Calibri"/>
                <w:sz w:val="18"/>
                <w:szCs w:val="18"/>
              </w:rPr>
              <w:t>IEP/504</w:t>
            </w:r>
          </w:p>
        </w:tc>
        <w:tc>
          <w:tcPr>
            <w:tcW w:w="1517" w:type="dxa"/>
            <w:tcBorders>
              <w:left w:val="nil"/>
              <w:bottom w:val="single" w:color="auto" w:sz="4" w:space="0"/>
              <w:right w:val="nil"/>
            </w:tcBorders>
          </w:tcPr>
          <w:p w:rsidRPr="00204710" w:rsidR="001D35C0" w:rsidP="00E9602F" w:rsidRDefault="001D35C0" w14:paraId="01575913" w14:textId="410A7FE7">
            <w:pPr>
              <w:tabs>
                <w:tab w:val="left" w:pos="693"/>
              </w:tabs>
              <w:spacing w:before="40" w:after="40"/>
              <w:jc w:val="center"/>
              <w:rPr>
                <w:rFonts w:cs="Calibri"/>
                <w:i/>
                <w:iCs/>
                <w:sz w:val="18"/>
                <w:szCs w:val="18"/>
              </w:rPr>
            </w:pPr>
            <w:r w:rsidRPr="00204710">
              <w:rPr>
                <w:rFonts w:cs="Calibri"/>
                <w:i/>
                <w:iCs/>
                <w:sz w:val="18"/>
                <w:szCs w:val="18"/>
              </w:rPr>
              <w:t>Accommodation</w:t>
            </w:r>
          </w:p>
        </w:tc>
        <w:tc>
          <w:tcPr>
            <w:tcW w:w="8972" w:type="dxa"/>
            <w:gridSpan w:val="3"/>
            <w:tcBorders>
              <w:left w:val="nil"/>
              <w:bottom w:val="single" w:color="auto" w:sz="4" w:space="0"/>
            </w:tcBorders>
          </w:tcPr>
          <w:p w:rsidR="001D35C0" w:rsidP="00DD7947" w:rsidRDefault="001D35C0" w14:paraId="3217BDCA" w14:textId="2F569504">
            <w:pPr>
              <w:tabs>
                <w:tab w:val="left" w:pos="693"/>
              </w:tabs>
              <w:spacing w:before="40" w:after="40"/>
              <w:rPr>
                <w:rFonts w:cs="Calibri"/>
                <w:b/>
                <w:bCs/>
                <w:sz w:val="18"/>
                <w:szCs w:val="18"/>
              </w:rPr>
            </w:pPr>
            <w:r>
              <w:rPr>
                <w:rFonts w:cs="Calibri"/>
                <w:b/>
                <w:bCs/>
                <w:sz w:val="18"/>
                <w:szCs w:val="18"/>
              </w:rPr>
              <w:t>ASSISTIVE TECHNOLOGY</w:t>
            </w:r>
            <w:r w:rsidRPr="005F1577">
              <w:rPr>
                <w:rFonts w:cs="Calibri"/>
                <w:b/>
                <w:bCs/>
                <w:sz w:val="18"/>
                <w:szCs w:val="18"/>
              </w:rPr>
              <w:t xml:space="preserve">. </w:t>
            </w:r>
            <w:r w:rsidRPr="00F9344B">
              <w:rPr>
                <w:rFonts w:cs="Calibri"/>
                <w:i/>
                <w:iCs/>
                <w:sz w:val="18"/>
                <w:szCs w:val="18"/>
              </w:rPr>
              <w:t xml:space="preserve">This is an accommodation for RICAS. </w:t>
            </w:r>
          </w:p>
        </w:tc>
      </w:tr>
      <w:tr w:rsidRPr="005F1577" w:rsidR="001D35C0" w:rsidTr="7F46E072" w14:paraId="44FC1DC5" w14:textId="77777777">
        <w:trPr>
          <w:trHeight w:val="288"/>
        </w:trPr>
        <w:tc>
          <w:tcPr>
            <w:tcW w:w="1800" w:type="dxa"/>
            <w:tcBorders>
              <w:top w:val="nil"/>
              <w:bottom w:val="single" w:color="auto" w:sz="4" w:space="0"/>
              <w:right w:val="nil"/>
            </w:tcBorders>
          </w:tcPr>
          <w:p w:rsidRPr="005F1577" w:rsidR="001D35C0" w:rsidP="00E9602F" w:rsidRDefault="001D35C0" w14:paraId="2B7A3ACC" w14:textId="77777777">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tcPr>
          <w:p w:rsidR="001D35C0" w:rsidP="00E9602F" w:rsidRDefault="001D35C0" w14:paraId="0B2E6C7E" w14:textId="61338C0D">
            <w:pPr>
              <w:tabs>
                <w:tab w:val="left" w:pos="693"/>
              </w:tabs>
              <w:spacing w:before="40" w:after="40"/>
              <w:jc w:val="center"/>
              <w:rPr>
                <w:rFonts w:cs="Calibri"/>
                <w:sz w:val="18"/>
                <w:szCs w:val="18"/>
              </w:rPr>
            </w:pPr>
            <w:r>
              <w:rPr>
                <w:rFonts w:cs="Calibri"/>
                <w:sz w:val="18"/>
                <w:szCs w:val="18"/>
              </w:rPr>
              <w:t>PSAT10_SAT</w:t>
            </w:r>
          </w:p>
        </w:tc>
        <w:tc>
          <w:tcPr>
            <w:tcW w:w="1119" w:type="dxa"/>
            <w:tcBorders>
              <w:left w:val="nil"/>
              <w:bottom w:val="single" w:color="auto" w:sz="4" w:space="0"/>
              <w:right w:val="nil"/>
            </w:tcBorders>
          </w:tcPr>
          <w:p w:rsidR="001D35C0" w:rsidP="00E9602F" w:rsidRDefault="001D35C0" w14:paraId="0F04E316" w14:textId="2B25F8DB">
            <w:pPr>
              <w:tabs>
                <w:tab w:val="left" w:pos="693"/>
              </w:tabs>
              <w:spacing w:before="40" w:after="40"/>
              <w:jc w:val="center"/>
              <w:rPr>
                <w:rFonts w:cs="Calibri"/>
                <w:sz w:val="18"/>
                <w:szCs w:val="18"/>
              </w:rPr>
            </w:pPr>
            <w:r>
              <w:rPr>
                <w:rFonts w:cs="Calibri"/>
                <w:sz w:val="18"/>
                <w:szCs w:val="18"/>
              </w:rPr>
              <w:t>IEP/504</w:t>
            </w:r>
          </w:p>
        </w:tc>
        <w:tc>
          <w:tcPr>
            <w:tcW w:w="1517" w:type="dxa"/>
            <w:tcBorders>
              <w:left w:val="nil"/>
              <w:bottom w:val="single" w:color="auto" w:sz="4" w:space="0"/>
              <w:right w:val="nil"/>
            </w:tcBorders>
          </w:tcPr>
          <w:p w:rsidRPr="00204710" w:rsidR="001D35C0" w:rsidP="00E9602F" w:rsidRDefault="001D35C0" w14:paraId="49887724" w14:textId="4F5B217C">
            <w:pPr>
              <w:tabs>
                <w:tab w:val="left" w:pos="693"/>
              </w:tabs>
              <w:spacing w:before="40" w:after="40"/>
              <w:jc w:val="center"/>
              <w:rPr>
                <w:rFonts w:cs="Calibri"/>
                <w:i/>
                <w:iCs/>
                <w:sz w:val="18"/>
                <w:szCs w:val="18"/>
              </w:rPr>
            </w:pPr>
            <w:r w:rsidRPr="00204710">
              <w:rPr>
                <w:rFonts w:cs="Calibri"/>
                <w:i/>
                <w:iCs/>
                <w:sz w:val="18"/>
                <w:szCs w:val="18"/>
              </w:rPr>
              <w:t>Accommodation</w:t>
            </w:r>
          </w:p>
        </w:tc>
        <w:tc>
          <w:tcPr>
            <w:tcW w:w="8972" w:type="dxa"/>
            <w:gridSpan w:val="3"/>
            <w:tcBorders>
              <w:left w:val="nil"/>
              <w:bottom w:val="single" w:color="auto" w:sz="4" w:space="0"/>
            </w:tcBorders>
          </w:tcPr>
          <w:p w:rsidR="001D35C0" w:rsidP="00DD7947" w:rsidRDefault="001D35C0" w14:paraId="6D71E21B" w14:textId="5F7EB5B2">
            <w:pPr>
              <w:tabs>
                <w:tab w:val="left" w:pos="693"/>
              </w:tabs>
              <w:spacing w:before="40" w:after="40"/>
              <w:rPr>
                <w:rFonts w:cs="Calibri"/>
                <w:b/>
                <w:bCs/>
                <w:sz w:val="18"/>
                <w:szCs w:val="18"/>
              </w:rPr>
            </w:pPr>
            <w:r>
              <w:rPr>
                <w:rFonts w:cs="Calibri"/>
                <w:b/>
                <w:bCs/>
                <w:sz w:val="18"/>
                <w:szCs w:val="18"/>
              </w:rPr>
              <w:t>ASSISTIVE TECHNOLOGY</w:t>
            </w:r>
            <w:r w:rsidRPr="005F1577">
              <w:rPr>
                <w:rFonts w:cs="Calibri"/>
                <w:b/>
                <w:bCs/>
                <w:sz w:val="18"/>
                <w:szCs w:val="18"/>
              </w:rPr>
              <w:t xml:space="preserve">. </w:t>
            </w:r>
            <w:r w:rsidRPr="00F9344B">
              <w:rPr>
                <w:rFonts w:cs="Calibri"/>
                <w:i/>
                <w:iCs/>
                <w:sz w:val="18"/>
                <w:szCs w:val="18"/>
              </w:rPr>
              <w:t>This is an accommodation for PSAT 10 and SAT</w:t>
            </w:r>
            <w:r w:rsidR="00DD7947">
              <w:rPr>
                <w:rFonts w:cs="Calibri"/>
                <w:i/>
                <w:iCs/>
                <w:sz w:val="18"/>
                <w:szCs w:val="18"/>
              </w:rPr>
              <w:t>.</w:t>
            </w:r>
          </w:p>
        </w:tc>
      </w:tr>
      <w:tr w:rsidRPr="005F1577" w:rsidR="001D35C0" w:rsidTr="7F46E072" w14:paraId="72A2F654" w14:textId="77777777">
        <w:trPr>
          <w:cantSplit/>
          <w:trHeight w:val="1152"/>
        </w:trPr>
        <w:tc>
          <w:tcPr>
            <w:tcW w:w="1800" w:type="dxa"/>
            <w:vMerge w:val="restart"/>
            <w:tcBorders>
              <w:right w:val="nil"/>
            </w:tcBorders>
            <w:hideMark/>
          </w:tcPr>
          <w:p w:rsidRPr="005F1577" w:rsidR="001D35C0" w:rsidP="00B21281" w:rsidRDefault="001D35C0" w14:paraId="725C6D20" w14:textId="41B429D8">
            <w:pPr>
              <w:tabs>
                <w:tab w:val="left" w:pos="693"/>
              </w:tabs>
              <w:spacing w:before="40" w:after="40"/>
              <w:jc w:val="center"/>
              <w:rPr>
                <w:rFonts w:cs="Calibri"/>
                <w:b/>
                <w:bCs/>
                <w:sz w:val="18"/>
                <w:szCs w:val="18"/>
              </w:rPr>
            </w:pPr>
            <w:r w:rsidRPr="005F1577">
              <w:rPr>
                <w:rFonts w:cs="Calibri"/>
                <w:b/>
                <w:bCs/>
                <w:sz w:val="18"/>
                <w:szCs w:val="18"/>
              </w:rPr>
              <w:t>Auditory Supports</w:t>
            </w:r>
            <w:r>
              <w:rPr>
                <w:rFonts w:cs="Calibri"/>
                <w:b/>
                <w:color w:val="2B579A"/>
                <w:sz w:val="18"/>
                <w:szCs w:val="18"/>
                <w:shd w:val="clear" w:color="auto" w:fill="E6E6E6"/>
              </w:rPr>
              <w:fldChar w:fldCharType="begin"/>
            </w:r>
            <w:r>
              <w:instrText xml:space="preserve"> XE "</w:instrText>
            </w:r>
            <w:r w:rsidRPr="00AF561A">
              <w:rPr>
                <w:rFonts w:cs="Calibri"/>
                <w:b/>
                <w:bCs/>
                <w:sz w:val="18"/>
                <w:szCs w:val="18"/>
              </w:rPr>
              <w:instrText>Auditory Supports</w:instrText>
            </w:r>
            <w:r>
              <w:instrText xml:space="preserve">" </w:instrText>
            </w:r>
            <w:r>
              <w:rPr>
                <w:rFonts w:cs="Calibri"/>
                <w:b/>
                <w:color w:val="2B579A"/>
                <w:sz w:val="18"/>
                <w:szCs w:val="18"/>
                <w:shd w:val="clear" w:color="auto" w:fill="E6E6E6"/>
              </w:rPr>
              <w:fldChar w:fldCharType="end"/>
            </w:r>
          </w:p>
        </w:tc>
        <w:tc>
          <w:tcPr>
            <w:tcW w:w="1176" w:type="dxa"/>
            <w:vMerge w:val="restart"/>
            <w:tcBorders>
              <w:left w:val="nil"/>
              <w:right w:val="nil"/>
            </w:tcBorders>
            <w:hideMark/>
          </w:tcPr>
          <w:p w:rsidRPr="005F1577" w:rsidR="001D35C0" w:rsidP="00E9602F" w:rsidRDefault="001D35C0" w14:paraId="5ED353E4" w14:textId="77777777">
            <w:pPr>
              <w:tabs>
                <w:tab w:val="left" w:pos="693"/>
              </w:tabs>
              <w:spacing w:before="40" w:after="40"/>
              <w:jc w:val="center"/>
              <w:rPr>
                <w:rFonts w:cs="Calibri"/>
                <w:sz w:val="18"/>
                <w:szCs w:val="18"/>
              </w:rPr>
            </w:pPr>
            <w:r w:rsidRPr="005F1577">
              <w:rPr>
                <w:rFonts w:cs="Calibri"/>
                <w:sz w:val="18"/>
                <w:szCs w:val="18"/>
              </w:rPr>
              <w:t>ACCESS</w:t>
            </w:r>
          </w:p>
        </w:tc>
        <w:tc>
          <w:tcPr>
            <w:tcW w:w="1119" w:type="dxa"/>
            <w:vMerge w:val="restart"/>
            <w:tcBorders>
              <w:left w:val="nil"/>
              <w:right w:val="nil"/>
            </w:tcBorders>
            <w:hideMark/>
          </w:tcPr>
          <w:p w:rsidRPr="005F1577" w:rsidR="001D35C0" w:rsidP="00E9602F" w:rsidRDefault="001D35C0" w14:paraId="6C4647FD"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vMerge w:val="restart"/>
            <w:tcBorders>
              <w:left w:val="nil"/>
              <w:right w:val="nil"/>
            </w:tcBorders>
            <w:hideMark/>
          </w:tcPr>
          <w:p w:rsidRPr="005F1577" w:rsidR="001D35C0" w:rsidP="00E9602F" w:rsidRDefault="001D35C0" w14:paraId="5F449FE8"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8972" w:type="dxa"/>
            <w:gridSpan w:val="3"/>
            <w:tcBorders>
              <w:left w:val="nil"/>
              <w:bottom w:val="single" w:color="auto" w:sz="4" w:space="0"/>
            </w:tcBorders>
            <w:hideMark/>
          </w:tcPr>
          <w:p w:rsidR="001D35C0" w:rsidP="00E9602F" w:rsidRDefault="001D35C0" w14:paraId="1F606B24" w14:textId="4CC28AD8">
            <w:pPr>
              <w:tabs>
                <w:tab w:val="left" w:pos="693"/>
              </w:tabs>
              <w:spacing w:before="40" w:after="40"/>
              <w:rPr>
                <w:rFonts w:cs="Calibri"/>
                <w:sz w:val="18"/>
                <w:szCs w:val="18"/>
              </w:rPr>
            </w:pPr>
            <w:bookmarkStart w:name="ACCESS_AudioAids_AF" w:id="11"/>
            <w:r w:rsidRPr="005F1577">
              <w:rPr>
                <w:rFonts w:cs="Calibri"/>
                <w:b/>
                <w:bCs/>
                <w:sz w:val="18"/>
                <w:szCs w:val="18"/>
              </w:rPr>
              <w:t>AUDIO AIDS</w:t>
            </w:r>
            <w:r>
              <w:rPr>
                <w:rFonts w:cs="Calibri"/>
                <w:b/>
                <w:color w:val="2B579A"/>
                <w:sz w:val="18"/>
                <w:szCs w:val="18"/>
                <w:shd w:val="clear" w:color="auto" w:fill="E6E6E6"/>
              </w:rPr>
              <w:fldChar w:fldCharType="begin"/>
            </w:r>
            <w:r>
              <w:instrText xml:space="preserve"> XE "</w:instrText>
            </w:r>
            <w:r w:rsidRPr="00320450">
              <w:rPr>
                <w:rFonts w:cs="Calibri"/>
                <w:b/>
                <w:bCs/>
                <w:sz w:val="18"/>
                <w:szCs w:val="18"/>
              </w:rPr>
              <w:instrText>Auditory Supports:</w:instrText>
            </w:r>
            <w:r w:rsidR="00912B76">
              <w:rPr>
                <w:sz w:val="18"/>
              </w:rPr>
              <w:instrText>ACCESS</w:instrText>
            </w:r>
            <w:r>
              <w:instrText xml:space="preserve">" </w:instrText>
            </w:r>
            <w:r>
              <w:rPr>
                <w:rFonts w:cs="Calibri"/>
                <w:b/>
                <w:color w:val="2B579A"/>
                <w:sz w:val="18"/>
                <w:szCs w:val="18"/>
                <w:shd w:val="clear" w:color="auto" w:fill="E6E6E6"/>
              </w:rPr>
              <w:fldChar w:fldCharType="end"/>
            </w:r>
            <w:r w:rsidRPr="005F1577">
              <w:rPr>
                <w:rFonts w:cs="Calibri"/>
                <w:b/>
                <w:bCs/>
                <w:sz w:val="18"/>
                <w:szCs w:val="18"/>
              </w:rPr>
              <w:t xml:space="preserve">: </w:t>
            </w:r>
            <w:bookmarkEnd w:id="11"/>
            <w:r w:rsidRPr="005F1577">
              <w:rPr>
                <w:rFonts w:cs="Calibri"/>
                <w:sz w:val="18"/>
                <w:szCs w:val="18"/>
              </w:rPr>
              <w:t>A tool that the student can use to amplify or diminish sound. Audio aids include: amplification devices, noise buffers, and white noise machines.</w:t>
            </w:r>
          </w:p>
          <w:p w:rsidRPr="00F2051F" w:rsidR="001D35C0" w:rsidP="00E9602F" w:rsidRDefault="001D35C0" w14:paraId="5CFED8CC" w14:textId="1636B733">
            <w:pPr>
              <w:pStyle w:val="ListParagraph"/>
              <w:numPr>
                <w:ilvl w:val="0"/>
                <w:numId w:val="10"/>
              </w:numPr>
              <w:spacing w:before="40" w:after="40"/>
              <w:ind w:left="187" w:hanging="187"/>
              <w:contextualSpacing w:val="0"/>
              <w:rPr>
                <w:rFonts w:ascii="Calibri" w:hAnsi="Calibri" w:cs="Calibri"/>
                <w:sz w:val="18"/>
                <w:szCs w:val="18"/>
              </w:rPr>
            </w:pPr>
            <w:r>
              <w:rPr>
                <w:rFonts w:ascii="Calibri" w:hAnsi="Calibri" w:cs="Calibri"/>
                <w:sz w:val="18"/>
                <w:szCs w:val="18"/>
              </w:rPr>
              <w:t>N</w:t>
            </w:r>
            <w:r w:rsidRPr="00F2051F">
              <w:rPr>
                <w:rFonts w:ascii="Calibri" w:hAnsi="Calibri" w:cs="Calibri"/>
                <w:sz w:val="18"/>
                <w:szCs w:val="18"/>
              </w:rPr>
              <w:t>oise buffer</w:t>
            </w:r>
            <w:r>
              <w:rPr>
                <w:rFonts w:ascii="Calibri" w:hAnsi="Calibri" w:cs="Calibri"/>
                <w:sz w:val="18"/>
                <w:szCs w:val="18"/>
              </w:rPr>
              <w:t>s</w:t>
            </w:r>
            <w:r w:rsidRPr="00F2051F">
              <w:rPr>
                <w:rFonts w:ascii="Calibri" w:hAnsi="Calibri" w:cs="Calibri"/>
                <w:sz w:val="18"/>
                <w:szCs w:val="18"/>
              </w:rPr>
              <w:t xml:space="preserve"> must be compatible with the requirements of the test (i.e., allow the student to hear listening items).</w:t>
            </w:r>
          </w:p>
          <w:p w:rsidR="001D35C0" w:rsidP="00E9602F" w:rsidRDefault="001D35C0" w14:paraId="22F0ADB1" w14:textId="77777777">
            <w:pPr>
              <w:pStyle w:val="ListParagraph"/>
              <w:numPr>
                <w:ilvl w:val="0"/>
                <w:numId w:val="10"/>
              </w:numPr>
              <w:spacing w:before="40" w:after="40"/>
              <w:ind w:left="187" w:hanging="187"/>
              <w:contextualSpacing w:val="0"/>
              <w:rPr>
                <w:rFonts w:ascii="Calibri" w:hAnsi="Calibri" w:cs="Calibri"/>
                <w:sz w:val="18"/>
                <w:szCs w:val="18"/>
              </w:rPr>
            </w:pPr>
            <w:r w:rsidRPr="00F2051F">
              <w:rPr>
                <w:rFonts w:ascii="Calibri" w:hAnsi="Calibri" w:cs="Calibri"/>
                <w:sz w:val="18"/>
                <w:szCs w:val="18"/>
              </w:rPr>
              <w:t>Smart phones cannot be used. Music or other recordings may not be played on headphones worn during testing.</w:t>
            </w:r>
          </w:p>
          <w:p w:rsidRPr="00264342" w:rsidR="001D35C0" w:rsidP="00E9602F" w:rsidRDefault="001D35C0" w14:paraId="229CC0F3" w14:textId="797D007A">
            <w:pPr>
              <w:pStyle w:val="ListParagraph"/>
              <w:numPr>
                <w:ilvl w:val="0"/>
                <w:numId w:val="10"/>
              </w:numPr>
              <w:spacing w:before="40" w:after="40"/>
              <w:ind w:left="187" w:hanging="187"/>
              <w:contextualSpacing w:val="0"/>
              <w:rPr>
                <w:rFonts w:ascii="Calibri" w:hAnsi="Calibri" w:cs="Calibri"/>
                <w:sz w:val="18"/>
                <w:szCs w:val="18"/>
              </w:rPr>
            </w:pPr>
            <w:r w:rsidRPr="00264342">
              <w:rPr>
                <w:rFonts w:ascii="Calibri" w:hAnsi="Calibri" w:cs="Calibri"/>
                <w:i/>
                <w:iCs/>
                <w:sz w:val="18"/>
                <w:szCs w:val="18"/>
              </w:rPr>
              <w:t>See the WIDA Accommodations and Accessibility Features Manual, page 5 for more information.</w:t>
            </w:r>
          </w:p>
        </w:tc>
      </w:tr>
      <w:tr w:rsidRPr="005F1577" w:rsidR="001D35C0" w:rsidTr="7F46E072" w14:paraId="0A2618AB" w14:textId="77777777">
        <w:trPr>
          <w:trHeight w:val="1872"/>
        </w:trPr>
        <w:tc>
          <w:tcPr>
            <w:tcW w:w="1800" w:type="dxa"/>
            <w:vMerge/>
          </w:tcPr>
          <w:p w:rsidRPr="005F1577" w:rsidR="001D35C0" w:rsidP="00E9602F" w:rsidRDefault="001D35C0" w14:paraId="12F83034" w14:textId="77777777">
            <w:pPr>
              <w:tabs>
                <w:tab w:val="left" w:pos="693"/>
              </w:tabs>
              <w:spacing w:before="40" w:after="40"/>
              <w:jc w:val="center"/>
              <w:rPr>
                <w:rFonts w:cs="Calibri"/>
                <w:b/>
                <w:bCs/>
                <w:sz w:val="18"/>
                <w:szCs w:val="18"/>
              </w:rPr>
            </w:pPr>
          </w:p>
        </w:tc>
        <w:tc>
          <w:tcPr>
            <w:tcW w:w="1176" w:type="dxa"/>
            <w:vMerge/>
          </w:tcPr>
          <w:p w:rsidRPr="005F1577" w:rsidR="001D35C0" w:rsidP="00E9602F" w:rsidRDefault="001D35C0" w14:paraId="565E025F" w14:textId="77777777">
            <w:pPr>
              <w:tabs>
                <w:tab w:val="left" w:pos="693"/>
              </w:tabs>
              <w:spacing w:before="40" w:after="40"/>
              <w:jc w:val="center"/>
              <w:rPr>
                <w:rFonts w:cs="Calibri"/>
                <w:sz w:val="18"/>
                <w:szCs w:val="18"/>
              </w:rPr>
            </w:pPr>
          </w:p>
        </w:tc>
        <w:tc>
          <w:tcPr>
            <w:tcW w:w="1119" w:type="dxa"/>
            <w:vMerge/>
          </w:tcPr>
          <w:p w:rsidRPr="005F1577" w:rsidR="001D35C0" w:rsidP="00E9602F" w:rsidRDefault="001D35C0" w14:paraId="6F8DDB4A" w14:textId="77777777">
            <w:pPr>
              <w:tabs>
                <w:tab w:val="left" w:pos="693"/>
              </w:tabs>
              <w:spacing w:before="40" w:after="40"/>
              <w:jc w:val="center"/>
              <w:rPr>
                <w:rFonts w:cs="Calibri"/>
                <w:sz w:val="18"/>
                <w:szCs w:val="18"/>
              </w:rPr>
            </w:pPr>
          </w:p>
        </w:tc>
        <w:tc>
          <w:tcPr>
            <w:tcW w:w="1517" w:type="dxa"/>
            <w:vMerge/>
          </w:tcPr>
          <w:p w:rsidRPr="005F1577" w:rsidR="001D35C0" w:rsidP="00E9602F" w:rsidRDefault="001D35C0" w14:paraId="30228B7D" w14:textId="77777777">
            <w:pPr>
              <w:tabs>
                <w:tab w:val="left" w:pos="693"/>
              </w:tabs>
              <w:spacing w:before="40" w:after="40"/>
              <w:jc w:val="center"/>
              <w:rPr>
                <w:rFonts w:cs="Calibri"/>
                <w:sz w:val="18"/>
                <w:szCs w:val="18"/>
              </w:rPr>
            </w:pPr>
          </w:p>
        </w:tc>
        <w:tc>
          <w:tcPr>
            <w:tcW w:w="4392" w:type="dxa"/>
            <w:tcBorders>
              <w:left w:val="nil"/>
              <w:bottom w:val="single" w:color="auto" w:sz="4" w:space="0"/>
              <w:right w:val="nil"/>
            </w:tcBorders>
          </w:tcPr>
          <w:p w:rsidRPr="00F2051F" w:rsidR="001D35C0" w:rsidP="00E9602F" w:rsidRDefault="001D35C0" w14:paraId="226C5AF7" w14:textId="11202920">
            <w:pPr>
              <w:spacing w:before="40" w:after="40"/>
              <w:ind w:left="70"/>
              <w:rPr>
                <w:rFonts w:cs="Calibri"/>
                <w:sz w:val="18"/>
                <w:szCs w:val="18"/>
              </w:rPr>
            </w:pPr>
            <w:r w:rsidRPr="00AB13BB">
              <w:rPr>
                <w:rFonts w:cs="Calibri"/>
                <w:b/>
                <w:bCs/>
                <w:sz w:val="18"/>
                <w:szCs w:val="18"/>
              </w:rPr>
              <w:t>COMPUTER-BASED TEST</w:t>
            </w:r>
            <w:r w:rsidR="00841301">
              <w:rPr>
                <w:rFonts w:cs="Calibri"/>
                <w:b/>
                <w:bCs/>
                <w:sz w:val="18"/>
                <w:szCs w:val="18"/>
              </w:rPr>
              <w:t>.</w:t>
            </w:r>
            <w:r w:rsidRPr="00AB13BB">
              <w:rPr>
                <w:rFonts w:cs="Calibri"/>
                <w:b/>
                <w:bCs/>
                <w:sz w:val="18"/>
                <w:szCs w:val="18"/>
              </w:rPr>
              <w:t xml:space="preserve"> </w:t>
            </w:r>
            <w:r w:rsidRPr="00AB13BB">
              <w:rPr>
                <w:rFonts w:cs="Calibri"/>
                <w:sz w:val="18"/>
                <w:szCs w:val="18"/>
              </w:rPr>
              <w:t>Noise canceling headphones or earbuds may be connected to the computer. Be aware that some headphones may not be compatible with hearing aids or cochlear implants. In these situations, the student may participate in online testing by playing the sound through the computer's external speakers. Students using speakers must be tested in a separate setting.</w:t>
            </w:r>
          </w:p>
        </w:tc>
        <w:tc>
          <w:tcPr>
            <w:tcW w:w="4580" w:type="dxa"/>
            <w:gridSpan w:val="2"/>
            <w:tcBorders>
              <w:left w:val="nil"/>
              <w:bottom w:val="single" w:color="auto" w:sz="4" w:space="0"/>
            </w:tcBorders>
          </w:tcPr>
          <w:p w:rsidRPr="009E534D" w:rsidR="001D35C0" w:rsidP="00E9602F" w:rsidRDefault="001D35C0" w14:paraId="31EA720D" w14:textId="503B5195">
            <w:pPr>
              <w:tabs>
                <w:tab w:val="left" w:pos="693"/>
              </w:tabs>
              <w:spacing w:before="40" w:after="40"/>
              <w:rPr>
                <w:rFonts w:cs="Calibri"/>
                <w:sz w:val="18"/>
                <w:szCs w:val="18"/>
              </w:rPr>
            </w:pPr>
            <w:r w:rsidRPr="00AB13BB">
              <w:rPr>
                <w:rFonts w:cs="Calibri"/>
                <w:b/>
                <w:bCs/>
                <w:sz w:val="18"/>
                <w:szCs w:val="18"/>
              </w:rPr>
              <w:t>PAPER-BASED TEST</w:t>
            </w:r>
            <w:r w:rsidR="00841301">
              <w:rPr>
                <w:rFonts w:cs="Calibri"/>
                <w:b/>
                <w:bCs/>
                <w:sz w:val="18"/>
                <w:szCs w:val="18"/>
              </w:rPr>
              <w:t>.</w:t>
            </w:r>
            <w:r w:rsidRPr="00AB13BB">
              <w:rPr>
                <w:rFonts w:cs="Calibri"/>
                <w:sz w:val="18"/>
                <w:szCs w:val="18"/>
              </w:rPr>
              <w:t xml:space="preserve"> Noise canceling headphones, earplugs, earphones, or other noise buffers not connected to an audio device may be used during paper-based testing for Reading, Writing, and Speaking. For the Listening test, students may need to use the noise buffers connected directly to the device used to play the Listening and Speaking CD. </w:t>
            </w:r>
          </w:p>
        </w:tc>
      </w:tr>
      <w:tr w:rsidRPr="005F1577" w:rsidR="001D35C0" w:rsidTr="7F46E072" w14:paraId="2F2F29B9" w14:textId="77777777">
        <w:trPr>
          <w:trHeight w:val="1296"/>
        </w:trPr>
        <w:tc>
          <w:tcPr>
            <w:tcW w:w="1800" w:type="dxa"/>
            <w:tcBorders>
              <w:top w:val="nil"/>
              <w:bottom w:val="nil"/>
              <w:right w:val="nil"/>
            </w:tcBorders>
            <w:hideMark/>
          </w:tcPr>
          <w:p w:rsidRPr="005F1577" w:rsidR="001D35C0" w:rsidP="00E9602F" w:rsidRDefault="001D35C0" w14:paraId="70D0DC5D" w14:textId="4FFED8B8">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hideMark/>
          </w:tcPr>
          <w:p w:rsidRPr="005F1577" w:rsidR="001D35C0" w:rsidP="00E9602F" w:rsidRDefault="001D35C0" w14:paraId="17A2D2B3" w14:textId="1FEB7C8D">
            <w:pPr>
              <w:tabs>
                <w:tab w:val="left" w:pos="693"/>
              </w:tabs>
              <w:spacing w:before="40" w:after="40"/>
              <w:jc w:val="center"/>
              <w:rPr>
                <w:rFonts w:cs="Calibri"/>
                <w:sz w:val="18"/>
                <w:szCs w:val="18"/>
              </w:rPr>
            </w:pPr>
            <w:r w:rsidRPr="005F1577">
              <w:rPr>
                <w:rFonts w:cs="Calibri"/>
                <w:sz w:val="18"/>
                <w:szCs w:val="18"/>
              </w:rPr>
              <w:t>NGSA</w:t>
            </w:r>
            <w:r>
              <w:rPr>
                <w:rFonts w:cs="Calibri"/>
                <w:sz w:val="18"/>
                <w:szCs w:val="18"/>
              </w:rPr>
              <w:t>, RICAS</w:t>
            </w:r>
          </w:p>
        </w:tc>
        <w:tc>
          <w:tcPr>
            <w:tcW w:w="1119" w:type="dxa"/>
            <w:tcBorders>
              <w:left w:val="nil"/>
              <w:bottom w:val="single" w:color="auto" w:sz="4" w:space="0"/>
              <w:right w:val="nil"/>
            </w:tcBorders>
            <w:hideMark/>
          </w:tcPr>
          <w:p w:rsidRPr="005F1577" w:rsidR="001D35C0" w:rsidP="00E9602F" w:rsidRDefault="001D35C0" w14:paraId="5C79DAB1"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hideMark/>
          </w:tcPr>
          <w:p w:rsidRPr="005F1577" w:rsidR="001D35C0" w:rsidP="00E9602F" w:rsidRDefault="001D35C0" w14:paraId="49C7A4F2"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hideMark/>
          </w:tcPr>
          <w:p w:rsidRPr="005F1577" w:rsidR="001D35C0" w:rsidP="00E9602F" w:rsidRDefault="001D35C0" w14:paraId="10BDD933" w14:textId="77777777">
            <w:pPr>
              <w:tabs>
                <w:tab w:val="left" w:pos="693"/>
              </w:tabs>
              <w:spacing w:before="40" w:after="40"/>
              <w:rPr>
                <w:rFonts w:cs="Calibri"/>
                <w:i/>
                <w:iCs/>
                <w:sz w:val="18"/>
                <w:szCs w:val="18"/>
              </w:rPr>
            </w:pPr>
            <w:r w:rsidRPr="005F1577">
              <w:rPr>
                <w:rFonts w:cs="Calibri"/>
                <w:i/>
                <w:iCs/>
                <w:sz w:val="18"/>
                <w:szCs w:val="18"/>
              </w:rPr>
              <w:t>May be provided as a non-embedded support.</w:t>
            </w:r>
          </w:p>
        </w:tc>
        <w:tc>
          <w:tcPr>
            <w:tcW w:w="4580" w:type="dxa"/>
            <w:gridSpan w:val="2"/>
            <w:tcBorders>
              <w:left w:val="nil"/>
              <w:bottom w:val="single" w:color="auto" w:sz="4" w:space="0"/>
            </w:tcBorders>
            <w:hideMark/>
          </w:tcPr>
          <w:p w:rsidR="001D35C0" w:rsidP="00E9602F" w:rsidRDefault="001D35C0" w14:paraId="7A1BD834" w14:textId="0EB5A8C2">
            <w:pPr>
              <w:tabs>
                <w:tab w:val="left" w:pos="693"/>
              </w:tabs>
              <w:spacing w:before="40" w:after="40"/>
              <w:rPr>
                <w:rFonts w:cs="Calibri"/>
                <w:sz w:val="18"/>
                <w:szCs w:val="18"/>
              </w:rPr>
            </w:pPr>
            <w:r w:rsidRPr="005F1577">
              <w:rPr>
                <w:rFonts w:cs="Calibri"/>
                <w:b/>
                <w:bCs/>
                <w:sz w:val="18"/>
                <w:szCs w:val="18"/>
              </w:rPr>
              <w:t>AMPLIFICATION</w:t>
            </w:r>
            <w:r>
              <w:rPr>
                <w:rFonts w:cs="Calibri"/>
                <w:b/>
                <w:color w:val="2B579A"/>
                <w:sz w:val="18"/>
                <w:szCs w:val="18"/>
                <w:shd w:val="clear" w:color="auto" w:fill="E6E6E6"/>
              </w:rPr>
              <w:fldChar w:fldCharType="begin"/>
            </w:r>
            <w:r>
              <w:instrText xml:space="preserve"> XE "</w:instrText>
            </w:r>
            <w:r w:rsidRPr="00B21281">
              <w:rPr>
                <w:rFonts w:cs="Calibri"/>
                <w:b/>
                <w:bCs/>
                <w:sz w:val="18"/>
                <w:szCs w:val="18"/>
              </w:rPr>
              <w:instrText>Auditory Supports:</w:instrText>
            </w:r>
            <w:r w:rsidR="00B21281">
              <w:rPr>
                <w:sz w:val="18"/>
                <w:szCs w:val="18"/>
              </w:rPr>
              <w:instrText>RICAS</w:instrText>
            </w:r>
            <w:r w:rsidRPr="00B21281">
              <w:rPr>
                <w:sz w:val="18"/>
                <w:szCs w:val="18"/>
              </w:rPr>
              <w:instrText>"</w:instrText>
            </w:r>
            <w:r>
              <w:instrText xml:space="preserve"> </w:instrText>
            </w:r>
            <w:r>
              <w:rPr>
                <w:rFonts w:cs="Calibri"/>
                <w:b/>
                <w:color w:val="2B579A"/>
                <w:sz w:val="18"/>
                <w:szCs w:val="18"/>
                <w:shd w:val="clear" w:color="auto" w:fill="E6E6E6"/>
              </w:rPr>
              <w:fldChar w:fldCharType="end"/>
            </w:r>
            <w:r w:rsidRPr="00B21281" w:rsidR="00B21281">
              <w:rPr>
                <w:rFonts w:cs="Calibri"/>
                <w:b/>
                <w:color w:val="2B579A"/>
                <w:sz w:val="18"/>
                <w:szCs w:val="18"/>
                <w:shd w:val="clear" w:color="auto" w:fill="E6E6E6"/>
              </w:rPr>
              <w:fldChar w:fldCharType="begin"/>
            </w:r>
            <w:r w:rsidRPr="00B21281" w:rsidR="00B21281">
              <w:rPr>
                <w:rFonts w:cs="Calibri"/>
                <w:b/>
                <w:bCs/>
                <w:sz w:val="18"/>
                <w:szCs w:val="18"/>
              </w:rPr>
              <w:instrText xml:space="preserve"> XE "Auditory Supports:</w:instrText>
            </w:r>
            <w:r w:rsidR="00B21281">
              <w:rPr>
                <w:rFonts w:cs="Calibri"/>
                <w:bCs/>
                <w:sz w:val="18"/>
                <w:szCs w:val="18"/>
              </w:rPr>
              <w:instrText>NGSA</w:instrText>
            </w:r>
            <w:r w:rsidRPr="00B21281" w:rsidR="00B21281">
              <w:rPr>
                <w:rFonts w:cs="Calibri"/>
                <w:b/>
                <w:bCs/>
                <w:sz w:val="18"/>
                <w:szCs w:val="18"/>
              </w:rPr>
              <w:instrText xml:space="preserve">" </w:instrText>
            </w:r>
            <w:r w:rsidRPr="00B21281" w:rsidR="00B21281">
              <w:rPr>
                <w:rFonts w:cs="Calibri"/>
                <w:b/>
                <w:color w:val="2B579A"/>
                <w:sz w:val="18"/>
                <w:szCs w:val="18"/>
                <w:shd w:val="clear" w:color="auto" w:fill="E6E6E6"/>
              </w:rPr>
              <w:fldChar w:fldCharType="end"/>
            </w:r>
            <w:r w:rsidRPr="00B21281" w:rsidR="00B21281">
              <w:rPr>
                <w:rFonts w:cs="Calibri"/>
                <w:b/>
                <w:bCs/>
                <w:sz w:val="18"/>
                <w:szCs w:val="18"/>
              </w:rPr>
              <w:t>.</w:t>
            </w:r>
            <w:r w:rsidRPr="005F1577">
              <w:rPr>
                <w:rFonts w:cs="Calibri"/>
                <w:b/>
                <w:bCs/>
                <w:sz w:val="18"/>
                <w:szCs w:val="18"/>
              </w:rPr>
              <w:t xml:space="preserve"> </w:t>
            </w:r>
            <w:r w:rsidRPr="005F1577">
              <w:rPr>
                <w:rFonts w:cs="Calibri"/>
                <w:sz w:val="18"/>
                <w:szCs w:val="18"/>
              </w:rPr>
              <w:t>Volume control, amplification device, FM system, noise buffer, noise-cancelling earmuffs/headphones, white noi</w:t>
            </w:r>
            <w:r>
              <w:rPr>
                <w:rFonts w:cs="Calibri"/>
                <w:sz w:val="18"/>
                <w:szCs w:val="18"/>
              </w:rPr>
              <w:t>s</w:t>
            </w:r>
            <w:r w:rsidRPr="005F1577">
              <w:rPr>
                <w:rFonts w:cs="Calibri"/>
                <w:sz w:val="18"/>
                <w:szCs w:val="18"/>
              </w:rPr>
              <w:t>e machine.</w:t>
            </w:r>
          </w:p>
          <w:p w:rsidR="001D35C0" w:rsidP="00E9602F" w:rsidRDefault="001D35C0" w14:paraId="324AE946" w14:textId="4C1EDE8B">
            <w:pPr>
              <w:tabs>
                <w:tab w:val="left" w:pos="693"/>
              </w:tabs>
              <w:spacing w:before="40" w:after="40"/>
              <w:rPr>
                <w:rFonts w:cs="Calibri"/>
                <w:sz w:val="18"/>
                <w:szCs w:val="18"/>
              </w:rPr>
            </w:pPr>
            <w:r w:rsidRPr="00E63602">
              <w:rPr>
                <w:rFonts w:cs="Calibri"/>
                <w:b/>
                <w:bCs/>
                <w:sz w:val="18"/>
                <w:szCs w:val="18"/>
              </w:rPr>
              <w:t>NOTE:</w:t>
            </w:r>
            <w:r w:rsidRPr="005F1577">
              <w:rPr>
                <w:rFonts w:cs="Calibri"/>
                <w:sz w:val="18"/>
                <w:szCs w:val="18"/>
              </w:rPr>
              <w:t xml:space="preserve"> Smart phones cannot be used. Music or other recordings may not be played on headphones during testing.</w:t>
            </w:r>
          </w:p>
          <w:p w:rsidR="001D35C0" w:rsidP="00E9602F" w:rsidRDefault="001D35C0" w14:paraId="34B646FA" w14:textId="44880381">
            <w:pPr>
              <w:tabs>
                <w:tab w:val="left" w:pos="693"/>
              </w:tabs>
              <w:spacing w:before="40" w:after="40"/>
              <w:rPr>
                <w:rFonts w:cs="Calibri"/>
                <w:sz w:val="18"/>
                <w:szCs w:val="18"/>
              </w:rPr>
            </w:pPr>
            <w:r>
              <w:rPr>
                <w:rFonts w:cs="Calibri"/>
                <w:sz w:val="18"/>
                <w:szCs w:val="18"/>
              </w:rPr>
              <w:t xml:space="preserve">NGSA </w:t>
            </w:r>
            <w:r w:rsidRPr="005F1577">
              <w:rPr>
                <w:rFonts w:cs="Calibri"/>
                <w:sz w:val="18"/>
                <w:szCs w:val="18"/>
              </w:rPr>
              <w:t>TIDE: Amplification</w:t>
            </w:r>
          </w:p>
          <w:p w:rsidRPr="005F1577" w:rsidR="001D35C0" w:rsidP="00E9602F" w:rsidRDefault="001D35C0" w14:paraId="5E4243C8" w14:textId="5EE00390">
            <w:pPr>
              <w:tabs>
                <w:tab w:val="left" w:pos="693"/>
              </w:tabs>
              <w:spacing w:before="40" w:after="40"/>
              <w:rPr>
                <w:rFonts w:cs="Calibri"/>
                <w:sz w:val="18"/>
                <w:szCs w:val="18"/>
              </w:rPr>
            </w:pPr>
            <w:r>
              <w:rPr>
                <w:rFonts w:cs="Calibri"/>
                <w:sz w:val="18"/>
                <w:szCs w:val="18"/>
              </w:rPr>
              <w:t>RICAS PNP: Not Recorded</w:t>
            </w:r>
          </w:p>
        </w:tc>
      </w:tr>
      <w:tr w:rsidRPr="005F1577" w:rsidR="001D35C0" w:rsidTr="7F46E072" w14:paraId="09BE11EA" w14:textId="77777777">
        <w:trPr>
          <w:trHeight w:val="288"/>
        </w:trPr>
        <w:tc>
          <w:tcPr>
            <w:tcW w:w="1800" w:type="dxa"/>
            <w:tcBorders>
              <w:top w:val="nil"/>
              <w:bottom w:val="nil"/>
              <w:right w:val="nil"/>
            </w:tcBorders>
          </w:tcPr>
          <w:p w:rsidRPr="005F1577" w:rsidR="001D35C0" w:rsidP="00E9602F" w:rsidRDefault="001D35C0" w14:paraId="3F605E6C" w14:textId="779F27D1">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hideMark/>
          </w:tcPr>
          <w:p w:rsidRPr="005F1577" w:rsidR="001D35C0" w:rsidP="00E9602F" w:rsidRDefault="001D35C0" w14:paraId="6F132242" w14:textId="77777777">
            <w:pPr>
              <w:tabs>
                <w:tab w:val="left" w:pos="693"/>
              </w:tabs>
              <w:spacing w:before="40" w:after="40"/>
              <w:jc w:val="center"/>
              <w:rPr>
                <w:rFonts w:cs="Calibri"/>
                <w:sz w:val="18"/>
                <w:szCs w:val="18"/>
              </w:rPr>
            </w:pPr>
            <w:r w:rsidRPr="005F1577">
              <w:rPr>
                <w:rFonts w:cs="Calibri"/>
                <w:sz w:val="18"/>
                <w:szCs w:val="18"/>
              </w:rPr>
              <w:t>DLM</w:t>
            </w:r>
          </w:p>
        </w:tc>
        <w:tc>
          <w:tcPr>
            <w:tcW w:w="1119" w:type="dxa"/>
            <w:tcBorders>
              <w:left w:val="nil"/>
              <w:bottom w:val="single" w:color="auto" w:sz="4" w:space="0"/>
              <w:right w:val="nil"/>
            </w:tcBorders>
            <w:hideMark/>
          </w:tcPr>
          <w:p w:rsidRPr="005F1577" w:rsidR="001D35C0" w:rsidP="00E9602F" w:rsidRDefault="001D35C0" w14:paraId="4C1633B0"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hideMark/>
          </w:tcPr>
          <w:p w:rsidRPr="005F1577" w:rsidR="001D35C0" w:rsidP="00E9602F" w:rsidRDefault="001D35C0" w14:paraId="0AC9CE91"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hideMark/>
          </w:tcPr>
          <w:p w:rsidRPr="005F1577" w:rsidR="001D35C0" w:rsidP="00E9602F" w:rsidRDefault="001D35C0" w14:paraId="41981CDF" w14:textId="7F1C66CB">
            <w:pPr>
              <w:tabs>
                <w:tab w:val="left" w:pos="693"/>
              </w:tabs>
              <w:spacing w:before="40" w:after="40"/>
              <w:rPr>
                <w:rFonts w:cs="Calibri"/>
                <w:sz w:val="18"/>
                <w:szCs w:val="18"/>
              </w:rPr>
            </w:pPr>
            <w:r w:rsidRPr="005F1577">
              <w:rPr>
                <w:rFonts w:cs="Calibri"/>
                <w:b/>
                <w:bCs/>
                <w:sz w:val="18"/>
                <w:szCs w:val="18"/>
              </w:rPr>
              <w:t xml:space="preserve">AMPLIFICATION. </w:t>
            </w:r>
            <w:r w:rsidRPr="005F1577">
              <w:rPr>
                <w:rFonts w:cs="Calibri"/>
                <w:sz w:val="18"/>
                <w:szCs w:val="18"/>
              </w:rPr>
              <w:t xml:space="preserve">The volume of the testing device may be increased using computer controls. </w:t>
            </w:r>
            <w:r w:rsidRPr="005F1577">
              <w:rPr>
                <w:rFonts w:cs="Calibri"/>
                <w:sz w:val="18"/>
                <w:szCs w:val="18"/>
              </w:rPr>
              <w:br/>
            </w:r>
            <w:r>
              <w:rPr>
                <w:rFonts w:cs="Calibri"/>
                <w:sz w:val="18"/>
                <w:szCs w:val="18"/>
              </w:rPr>
              <w:t xml:space="preserve">DLM </w:t>
            </w:r>
            <w:r w:rsidRPr="005F1577">
              <w:rPr>
                <w:rFonts w:cs="Calibri"/>
                <w:sz w:val="18"/>
                <w:szCs w:val="18"/>
              </w:rPr>
              <w:t>PNP</w:t>
            </w:r>
            <w:r>
              <w:rPr>
                <w:rFonts w:cs="Calibri"/>
                <w:sz w:val="18"/>
                <w:szCs w:val="18"/>
              </w:rPr>
              <w:t xml:space="preserve"> Profile</w:t>
            </w:r>
            <w:r w:rsidRPr="005F1577">
              <w:rPr>
                <w:rFonts w:cs="Calibri"/>
                <w:sz w:val="18"/>
                <w:szCs w:val="18"/>
              </w:rPr>
              <w:t>: Not Recorded</w:t>
            </w:r>
          </w:p>
        </w:tc>
        <w:tc>
          <w:tcPr>
            <w:tcW w:w="4580" w:type="dxa"/>
            <w:gridSpan w:val="2"/>
            <w:tcBorders>
              <w:left w:val="nil"/>
              <w:bottom w:val="single" w:color="auto" w:sz="4" w:space="0"/>
            </w:tcBorders>
            <w:hideMark/>
          </w:tcPr>
          <w:p w:rsidRPr="005F1577" w:rsidR="001D35C0" w:rsidP="00B21281" w:rsidRDefault="001D35C0" w14:paraId="03986DEF" w14:textId="5E39D06F">
            <w:pPr>
              <w:tabs>
                <w:tab w:val="left" w:pos="693"/>
              </w:tabs>
              <w:spacing w:before="40" w:after="40"/>
              <w:rPr>
                <w:rFonts w:cs="Calibri"/>
                <w:sz w:val="18"/>
                <w:szCs w:val="18"/>
              </w:rPr>
            </w:pPr>
            <w:r w:rsidRPr="005F1577">
              <w:rPr>
                <w:rFonts w:cs="Calibri"/>
                <w:b/>
                <w:bCs/>
                <w:sz w:val="18"/>
                <w:szCs w:val="18"/>
              </w:rPr>
              <w:t>AUDITORY AMPLIFICATION/FM SYSTEM</w:t>
            </w:r>
            <w:r>
              <w:rPr>
                <w:rFonts w:cs="Calibri"/>
                <w:b/>
                <w:color w:val="2B579A"/>
                <w:sz w:val="18"/>
                <w:szCs w:val="18"/>
                <w:shd w:val="clear" w:color="auto" w:fill="E6E6E6"/>
              </w:rPr>
              <w:fldChar w:fldCharType="begin"/>
            </w:r>
            <w:r>
              <w:instrText xml:space="preserve"> XE "</w:instrText>
            </w:r>
            <w:r w:rsidRPr="00BB5984">
              <w:rPr>
                <w:rFonts w:cs="Calibri"/>
                <w:b/>
                <w:bCs/>
                <w:sz w:val="18"/>
                <w:szCs w:val="18"/>
              </w:rPr>
              <w:instrText>Auditory Supports:</w:instrText>
            </w:r>
            <w:r w:rsidRPr="00B21281" w:rsidR="00B21281">
              <w:rPr>
                <w:sz w:val="18"/>
              </w:rPr>
              <w:instrText>DLM</w:instrText>
            </w:r>
            <w:r>
              <w:instrText>"</w:instrText>
            </w:r>
            <w:r>
              <w:rPr>
                <w:rFonts w:cs="Calibri"/>
                <w:b/>
                <w:color w:val="2B579A"/>
                <w:sz w:val="18"/>
                <w:szCs w:val="18"/>
                <w:shd w:val="clear" w:color="auto" w:fill="E6E6E6"/>
              </w:rPr>
              <w:fldChar w:fldCharType="end"/>
            </w:r>
            <w:r w:rsidRPr="005F1577">
              <w:rPr>
                <w:rFonts w:cs="Calibri"/>
                <w:b/>
                <w:bCs/>
                <w:sz w:val="18"/>
                <w:szCs w:val="18"/>
              </w:rPr>
              <w:t>.</w:t>
            </w:r>
            <w:r w:rsidRPr="005F1577">
              <w:rPr>
                <w:rFonts w:cs="Calibri"/>
                <w:sz w:val="18"/>
                <w:szCs w:val="18"/>
              </w:rPr>
              <w:t xml:space="preserve"> Student uses an auditory amplification device or special sound system</w:t>
            </w:r>
            <w:r>
              <w:rPr>
                <w:rFonts w:cs="Calibri"/>
                <w:sz w:val="18"/>
                <w:szCs w:val="18"/>
              </w:rPr>
              <w:t xml:space="preserve"> to hear the test administrator</w:t>
            </w:r>
            <w:r w:rsidRPr="005F1577">
              <w:rPr>
                <w:rFonts w:cs="Calibri"/>
                <w:sz w:val="18"/>
                <w:szCs w:val="18"/>
              </w:rPr>
              <w:t>.</w:t>
            </w:r>
            <w:r w:rsidRPr="005F1577">
              <w:rPr>
                <w:rFonts w:cs="Calibri"/>
                <w:sz w:val="18"/>
                <w:szCs w:val="18"/>
              </w:rPr>
              <w:br/>
            </w:r>
            <w:r>
              <w:rPr>
                <w:rFonts w:cs="Calibri"/>
                <w:sz w:val="18"/>
                <w:szCs w:val="18"/>
              </w:rPr>
              <w:t xml:space="preserve">DLM </w:t>
            </w:r>
            <w:r w:rsidRPr="005F1577">
              <w:rPr>
                <w:rFonts w:cs="Calibri"/>
                <w:sz w:val="18"/>
                <w:szCs w:val="18"/>
              </w:rPr>
              <w:t>PNP</w:t>
            </w:r>
            <w:r>
              <w:rPr>
                <w:rFonts w:cs="Calibri"/>
                <w:sz w:val="18"/>
                <w:szCs w:val="18"/>
              </w:rPr>
              <w:t xml:space="preserve"> Profile</w:t>
            </w:r>
            <w:r w:rsidRPr="005F1577">
              <w:rPr>
                <w:rFonts w:cs="Calibri"/>
                <w:sz w:val="18"/>
                <w:szCs w:val="18"/>
              </w:rPr>
              <w:t>: Not Recorded</w:t>
            </w:r>
          </w:p>
        </w:tc>
      </w:tr>
      <w:tr w:rsidRPr="005F1577" w:rsidR="001D35C0" w:rsidTr="7F46E072" w14:paraId="01947550" w14:textId="77777777">
        <w:trPr>
          <w:trHeight w:val="288"/>
        </w:trPr>
        <w:tc>
          <w:tcPr>
            <w:tcW w:w="1800" w:type="dxa"/>
            <w:tcBorders>
              <w:top w:val="nil"/>
              <w:bottom w:val="single" w:color="auto" w:sz="4" w:space="0"/>
              <w:right w:val="nil"/>
            </w:tcBorders>
          </w:tcPr>
          <w:p w:rsidRPr="005F1577" w:rsidR="001D35C0" w:rsidP="00E9602F" w:rsidRDefault="001D35C0" w14:paraId="7E6A9E9A" w14:textId="77777777">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tcPr>
          <w:p w:rsidRPr="005F1577" w:rsidR="001D35C0" w:rsidP="00E9602F" w:rsidRDefault="001D35C0" w14:paraId="5B53677D" w14:textId="7D7B5329">
            <w:pPr>
              <w:tabs>
                <w:tab w:val="left" w:pos="693"/>
              </w:tabs>
              <w:spacing w:before="40" w:after="40"/>
              <w:jc w:val="center"/>
              <w:rPr>
                <w:rFonts w:cs="Calibri"/>
                <w:sz w:val="18"/>
                <w:szCs w:val="18"/>
              </w:rPr>
            </w:pPr>
            <w:r>
              <w:rPr>
                <w:rFonts w:cs="Calibri"/>
                <w:sz w:val="18"/>
                <w:szCs w:val="18"/>
              </w:rPr>
              <w:t>PSAT10_SAT</w:t>
            </w:r>
          </w:p>
        </w:tc>
        <w:tc>
          <w:tcPr>
            <w:tcW w:w="1119" w:type="dxa"/>
            <w:tcBorders>
              <w:left w:val="nil"/>
              <w:bottom w:val="single" w:color="auto" w:sz="4" w:space="0"/>
              <w:right w:val="nil"/>
            </w:tcBorders>
          </w:tcPr>
          <w:p w:rsidRPr="005F1577" w:rsidR="001D35C0" w:rsidP="00E9602F" w:rsidRDefault="001D35C0" w14:paraId="29B615D5" w14:textId="1C45307E">
            <w:pPr>
              <w:tabs>
                <w:tab w:val="left" w:pos="693"/>
              </w:tabs>
              <w:spacing w:before="40" w:after="40"/>
              <w:jc w:val="center"/>
              <w:rPr>
                <w:rFonts w:cs="Calibri"/>
                <w:sz w:val="18"/>
                <w:szCs w:val="18"/>
              </w:rPr>
            </w:pPr>
            <w:r>
              <w:rPr>
                <w:rFonts w:cs="Calibri"/>
                <w:sz w:val="18"/>
                <w:szCs w:val="18"/>
              </w:rPr>
              <w:t>IEP/504</w:t>
            </w:r>
          </w:p>
        </w:tc>
        <w:tc>
          <w:tcPr>
            <w:tcW w:w="1517" w:type="dxa"/>
            <w:tcBorders>
              <w:left w:val="nil"/>
              <w:bottom w:val="single" w:color="auto" w:sz="4" w:space="0"/>
              <w:right w:val="nil"/>
            </w:tcBorders>
          </w:tcPr>
          <w:p w:rsidRPr="002F4EE6" w:rsidR="001D35C0" w:rsidP="00E9602F" w:rsidRDefault="001D35C0" w14:paraId="497043AD" w14:textId="6EBAAD5C">
            <w:pPr>
              <w:tabs>
                <w:tab w:val="left" w:pos="693"/>
              </w:tabs>
              <w:spacing w:before="40" w:after="40"/>
              <w:jc w:val="center"/>
              <w:rPr>
                <w:rFonts w:cs="Calibri"/>
                <w:i/>
                <w:iCs/>
                <w:sz w:val="18"/>
                <w:szCs w:val="18"/>
              </w:rPr>
            </w:pPr>
            <w:r w:rsidRPr="002F4EE6">
              <w:rPr>
                <w:rFonts w:cs="Calibri"/>
                <w:i/>
                <w:iCs/>
                <w:sz w:val="18"/>
                <w:szCs w:val="18"/>
              </w:rPr>
              <w:t>Accommodation</w:t>
            </w:r>
          </w:p>
        </w:tc>
        <w:tc>
          <w:tcPr>
            <w:tcW w:w="8972" w:type="dxa"/>
            <w:gridSpan w:val="3"/>
            <w:tcBorders>
              <w:left w:val="nil"/>
              <w:bottom w:val="single" w:color="auto" w:sz="4" w:space="0"/>
            </w:tcBorders>
          </w:tcPr>
          <w:p w:rsidRPr="005F1577" w:rsidR="001D35C0" w:rsidP="00DD7947" w:rsidRDefault="001D35C0" w14:paraId="04F68D39" w14:textId="153EA240">
            <w:pPr>
              <w:tabs>
                <w:tab w:val="left" w:pos="693"/>
              </w:tabs>
              <w:spacing w:before="40" w:after="40"/>
              <w:rPr>
                <w:rFonts w:cs="Calibri"/>
                <w:b/>
                <w:bCs/>
                <w:sz w:val="18"/>
                <w:szCs w:val="18"/>
              </w:rPr>
            </w:pPr>
            <w:r>
              <w:rPr>
                <w:rFonts w:cs="Calibri"/>
                <w:b/>
                <w:bCs/>
                <w:sz w:val="18"/>
                <w:szCs w:val="18"/>
              </w:rPr>
              <w:t>AUDITORY SUPPORTS</w:t>
            </w:r>
            <w:r w:rsidRPr="005F1577">
              <w:rPr>
                <w:rFonts w:cs="Calibri"/>
                <w:b/>
                <w:bCs/>
                <w:sz w:val="18"/>
                <w:szCs w:val="18"/>
              </w:rPr>
              <w:t xml:space="preserve">. </w:t>
            </w:r>
            <w:r w:rsidRPr="004F6558">
              <w:rPr>
                <w:rFonts w:cs="Calibri"/>
                <w:i/>
                <w:sz w:val="18"/>
                <w:szCs w:val="18"/>
              </w:rPr>
              <w:t>This is an acc</w:t>
            </w:r>
            <w:r w:rsidR="00DD7947">
              <w:rPr>
                <w:rFonts w:cs="Calibri"/>
                <w:i/>
                <w:sz w:val="18"/>
                <w:szCs w:val="18"/>
              </w:rPr>
              <w:t>ommodation for PSAT 10 and SAT.</w:t>
            </w:r>
          </w:p>
        </w:tc>
      </w:tr>
      <w:tr w:rsidRPr="005F1577" w:rsidR="001D35C0" w:rsidTr="7F46E072" w14:paraId="1E88BFE4" w14:textId="77777777">
        <w:trPr>
          <w:cantSplit/>
          <w:trHeight w:val="288"/>
        </w:trPr>
        <w:tc>
          <w:tcPr>
            <w:tcW w:w="1800" w:type="dxa"/>
            <w:tcBorders>
              <w:top w:val="single" w:color="auto" w:sz="4" w:space="0"/>
              <w:bottom w:val="single" w:color="auto" w:sz="4" w:space="0"/>
              <w:right w:val="nil"/>
            </w:tcBorders>
          </w:tcPr>
          <w:p w:rsidRPr="005F1577" w:rsidR="001D35C0" w:rsidP="00E9602F" w:rsidRDefault="001D35C0" w14:paraId="58C7F958" w14:textId="089215D7">
            <w:pPr>
              <w:tabs>
                <w:tab w:val="left" w:pos="693"/>
              </w:tabs>
              <w:spacing w:before="40" w:after="40"/>
              <w:rPr>
                <w:rFonts w:cs="Calibri"/>
                <w:b/>
                <w:bCs/>
                <w:sz w:val="18"/>
                <w:szCs w:val="18"/>
              </w:rPr>
            </w:pPr>
            <w:r w:rsidRPr="00926ADA">
              <w:rPr>
                <w:rFonts w:cs="Calibri"/>
                <w:b/>
                <w:bCs/>
                <w:sz w:val="18"/>
                <w:szCs w:val="18"/>
              </w:rPr>
              <w:t>Assistance from a test administrator regarding the use of the computer-based testing platform.</w:t>
            </w:r>
          </w:p>
        </w:tc>
        <w:tc>
          <w:tcPr>
            <w:tcW w:w="1176" w:type="dxa"/>
            <w:tcBorders>
              <w:left w:val="nil"/>
              <w:bottom w:val="single" w:color="auto" w:sz="4" w:space="0"/>
              <w:right w:val="nil"/>
            </w:tcBorders>
          </w:tcPr>
          <w:p w:rsidRPr="005F1577" w:rsidR="001D35C0" w:rsidP="00E9602F" w:rsidRDefault="001D35C0" w14:paraId="0AB578D1" w14:textId="7A1E3955">
            <w:pPr>
              <w:tabs>
                <w:tab w:val="left" w:pos="693"/>
              </w:tabs>
              <w:spacing w:before="40" w:after="40"/>
              <w:jc w:val="center"/>
              <w:rPr>
                <w:rFonts w:cs="Calibri"/>
                <w:sz w:val="18"/>
                <w:szCs w:val="18"/>
              </w:rPr>
            </w:pPr>
            <w:r>
              <w:rPr>
                <w:rFonts w:cs="Calibri"/>
                <w:sz w:val="18"/>
                <w:szCs w:val="18"/>
              </w:rPr>
              <w:t>ACCESS, DLM, RICAS, NGSA, SAT, PSAT 10</w:t>
            </w:r>
          </w:p>
        </w:tc>
        <w:tc>
          <w:tcPr>
            <w:tcW w:w="1119" w:type="dxa"/>
            <w:tcBorders>
              <w:left w:val="nil"/>
              <w:bottom w:val="single" w:color="auto" w:sz="4" w:space="0"/>
              <w:right w:val="nil"/>
            </w:tcBorders>
          </w:tcPr>
          <w:p w:rsidRPr="005F1577" w:rsidR="001D35C0" w:rsidP="00E9602F" w:rsidRDefault="001D35C0" w14:paraId="6EE8A737" w14:textId="5BE66963">
            <w:pPr>
              <w:tabs>
                <w:tab w:val="left" w:pos="693"/>
              </w:tabs>
              <w:spacing w:before="40" w:after="40"/>
              <w:jc w:val="center"/>
              <w:rPr>
                <w:rFonts w:cs="Calibri"/>
                <w:sz w:val="18"/>
                <w:szCs w:val="18"/>
              </w:rPr>
            </w:pPr>
            <w:r w:rsidRPr="00926ADA">
              <w:rPr>
                <w:rFonts w:cs="Calibri"/>
                <w:sz w:val="18"/>
                <w:szCs w:val="18"/>
              </w:rPr>
              <w:t>Any Student</w:t>
            </w:r>
          </w:p>
        </w:tc>
        <w:tc>
          <w:tcPr>
            <w:tcW w:w="1517" w:type="dxa"/>
            <w:tcBorders>
              <w:left w:val="nil"/>
              <w:bottom w:val="single" w:color="auto" w:sz="4" w:space="0"/>
              <w:right w:val="nil"/>
            </w:tcBorders>
          </w:tcPr>
          <w:p w:rsidRPr="005F1577" w:rsidR="001D35C0" w:rsidP="00E9602F" w:rsidRDefault="001D35C0" w14:paraId="6E63D925" w14:textId="647330C3">
            <w:pPr>
              <w:tabs>
                <w:tab w:val="left" w:pos="693"/>
              </w:tabs>
              <w:spacing w:before="40" w:after="40"/>
              <w:jc w:val="center"/>
              <w:rPr>
                <w:rFonts w:cs="Calibri"/>
                <w:sz w:val="18"/>
                <w:szCs w:val="18"/>
              </w:rPr>
            </w:pPr>
            <w:r w:rsidRPr="00926ADA">
              <w:rPr>
                <w:rFonts w:cs="Calibri"/>
                <w:sz w:val="18"/>
                <w:szCs w:val="18"/>
              </w:rPr>
              <w:t>Accessibility Feature</w:t>
            </w:r>
          </w:p>
        </w:tc>
        <w:tc>
          <w:tcPr>
            <w:tcW w:w="4392" w:type="dxa"/>
            <w:tcBorders>
              <w:left w:val="nil"/>
              <w:bottom w:val="single" w:color="auto" w:sz="4" w:space="0"/>
              <w:right w:val="nil"/>
            </w:tcBorders>
          </w:tcPr>
          <w:p w:rsidRPr="005F1577" w:rsidR="001D35C0" w:rsidP="00E9602F" w:rsidRDefault="001D35C0" w14:paraId="078E5D80" w14:textId="07AFC21C">
            <w:pPr>
              <w:tabs>
                <w:tab w:val="left" w:pos="693"/>
              </w:tabs>
              <w:spacing w:before="40" w:after="40"/>
              <w:rPr>
                <w:rFonts w:cs="Calibri"/>
                <w:i/>
                <w:iCs/>
                <w:sz w:val="18"/>
                <w:szCs w:val="18"/>
              </w:rPr>
            </w:pPr>
            <w:r w:rsidRPr="00926ADA">
              <w:rPr>
                <w:rFonts w:cs="Calibri"/>
                <w:i/>
                <w:iCs/>
                <w:sz w:val="18"/>
                <w:szCs w:val="18"/>
              </w:rPr>
              <w:t>May be provided as a non-embedded support.</w:t>
            </w:r>
          </w:p>
        </w:tc>
        <w:tc>
          <w:tcPr>
            <w:tcW w:w="4580" w:type="dxa"/>
            <w:gridSpan w:val="2"/>
            <w:tcBorders>
              <w:left w:val="nil"/>
              <w:bottom w:val="single" w:color="auto" w:sz="4" w:space="0"/>
            </w:tcBorders>
          </w:tcPr>
          <w:p w:rsidRPr="00926ADA" w:rsidR="001D35C0" w:rsidP="00E9602F" w:rsidRDefault="001D35C0" w14:paraId="4240CB3A" w14:textId="1A789F35">
            <w:pPr>
              <w:tabs>
                <w:tab w:val="left" w:pos="693"/>
              </w:tabs>
              <w:spacing w:before="40" w:after="40"/>
              <w:rPr>
                <w:rFonts w:cs="Calibri"/>
                <w:bCs/>
                <w:sz w:val="18"/>
                <w:szCs w:val="18"/>
              </w:rPr>
            </w:pPr>
            <w:r w:rsidRPr="00926ADA">
              <w:rPr>
                <w:rFonts w:cs="Calibri"/>
                <w:b/>
                <w:bCs/>
                <w:caps/>
                <w:sz w:val="18"/>
                <w:szCs w:val="18"/>
              </w:rPr>
              <w:t>Assistance from a test administrator regarding the use of the computer-based testing platform</w:t>
            </w:r>
            <w:r w:rsidRPr="00926ADA">
              <w:rPr>
                <w:rFonts w:cs="Calibri"/>
                <w:b/>
                <w:bCs/>
                <w:sz w:val="18"/>
                <w:szCs w:val="18"/>
              </w:rPr>
              <w:t>.</w:t>
            </w:r>
            <w:r>
              <w:rPr>
                <w:rFonts w:cs="Calibri"/>
                <w:b/>
                <w:bCs/>
                <w:sz w:val="18"/>
                <w:szCs w:val="18"/>
              </w:rPr>
              <w:t xml:space="preserve"> </w:t>
            </w:r>
            <w:r w:rsidRPr="00926ADA">
              <w:rPr>
                <w:rFonts w:cs="Calibri"/>
                <w:bCs/>
                <w:sz w:val="18"/>
                <w:szCs w:val="18"/>
              </w:rPr>
              <w:t>The supports below must be provided to any student who requires them during the testing session, including students with disabilities and EL students:</w:t>
            </w:r>
          </w:p>
          <w:p w:rsidRPr="00E9602F" w:rsidR="00E9602F" w:rsidP="00E9602F" w:rsidRDefault="001D35C0" w14:paraId="1B92D3D3" w14:textId="46411F3B">
            <w:pPr>
              <w:numPr>
                <w:ilvl w:val="0"/>
                <w:numId w:val="75"/>
              </w:numPr>
              <w:spacing w:before="40" w:after="40"/>
              <w:ind w:left="248" w:hanging="180"/>
              <w:rPr>
                <w:rFonts w:cs="Calibri"/>
                <w:bCs/>
                <w:sz w:val="18"/>
                <w:szCs w:val="18"/>
              </w:rPr>
            </w:pPr>
            <w:r w:rsidRPr="00926ADA">
              <w:rPr>
                <w:rFonts w:cs="Calibri"/>
                <w:bCs/>
                <w:sz w:val="18"/>
                <w:szCs w:val="18"/>
              </w:rPr>
              <w:t>This</w:t>
            </w:r>
            <w:r w:rsidRPr="00926ADA">
              <w:rPr>
                <w:rFonts w:cs="Calibri"/>
                <w:b/>
                <w:bCs/>
                <w:i/>
                <w:sz w:val="18"/>
                <w:szCs w:val="18"/>
              </w:rPr>
              <w:t xml:space="preserve"> only</w:t>
            </w:r>
            <w:r w:rsidRPr="00926ADA">
              <w:rPr>
                <w:rFonts w:cs="Calibri"/>
                <w:bCs/>
                <w:sz w:val="18"/>
                <w:szCs w:val="18"/>
              </w:rPr>
              <w:t xml:space="preserve"> refers to helping a student navigate the</w:t>
            </w:r>
            <w:r w:rsidR="00E9602F">
              <w:rPr>
                <w:rFonts w:cs="Calibri"/>
                <w:bCs/>
                <w:sz w:val="18"/>
                <w:szCs w:val="18"/>
              </w:rPr>
              <w:t>se</w:t>
            </w:r>
            <w:r w:rsidRPr="00926ADA">
              <w:rPr>
                <w:rFonts w:cs="Calibri"/>
                <w:bCs/>
                <w:sz w:val="18"/>
                <w:szCs w:val="18"/>
              </w:rPr>
              <w:t xml:space="preserve"> test platform</w:t>
            </w:r>
            <w:r>
              <w:rPr>
                <w:rFonts w:cs="Calibri"/>
                <w:bCs/>
                <w:sz w:val="18"/>
                <w:szCs w:val="18"/>
              </w:rPr>
              <w:t>s</w:t>
            </w:r>
            <w:r w:rsidR="00E9602F">
              <w:rPr>
                <w:rFonts w:cs="Calibri"/>
                <w:bCs/>
                <w:sz w:val="18"/>
                <w:szCs w:val="18"/>
              </w:rPr>
              <w:t>:</w:t>
            </w:r>
            <w:r w:rsidRPr="00926ADA">
              <w:rPr>
                <w:rFonts w:cs="Calibri"/>
                <w:bCs/>
                <w:sz w:val="18"/>
                <w:szCs w:val="18"/>
              </w:rPr>
              <w:t xml:space="preserve"> </w:t>
            </w:r>
          </w:p>
          <w:p w:rsidRPr="00E9602F" w:rsidR="00E9602F" w:rsidP="00E9602F" w:rsidRDefault="00E9602F" w14:paraId="6AD4FEBF" w14:textId="77777777">
            <w:pPr>
              <w:numPr>
                <w:ilvl w:val="1"/>
                <w:numId w:val="75"/>
              </w:numPr>
              <w:spacing w:before="40" w:after="40"/>
              <w:ind w:left="785"/>
              <w:rPr>
                <w:rFonts w:cs="Calibri"/>
                <w:bCs/>
                <w:sz w:val="18"/>
                <w:szCs w:val="18"/>
              </w:rPr>
            </w:pPr>
            <w:r w:rsidRPr="00E9602F">
              <w:rPr>
                <w:rFonts w:cs="Calibri"/>
                <w:bCs/>
                <w:sz w:val="18"/>
                <w:szCs w:val="18"/>
              </w:rPr>
              <w:t>RICAS: TestNav</w:t>
            </w:r>
          </w:p>
          <w:p w:rsidRPr="00E9602F" w:rsidR="00E9602F" w:rsidP="00E9602F" w:rsidRDefault="00E9602F" w14:paraId="083DCEF7" w14:textId="77777777">
            <w:pPr>
              <w:numPr>
                <w:ilvl w:val="1"/>
                <w:numId w:val="75"/>
              </w:numPr>
              <w:spacing w:before="40" w:after="40"/>
              <w:ind w:left="785"/>
              <w:rPr>
                <w:rFonts w:cs="Calibri"/>
                <w:bCs/>
                <w:sz w:val="18"/>
                <w:szCs w:val="18"/>
              </w:rPr>
            </w:pPr>
            <w:r w:rsidRPr="00E9602F">
              <w:rPr>
                <w:rFonts w:cs="Calibri"/>
                <w:bCs/>
                <w:sz w:val="18"/>
                <w:szCs w:val="18"/>
              </w:rPr>
              <w:t>PSAT 10: Test Delivery System (TDS)</w:t>
            </w:r>
          </w:p>
          <w:p w:rsidRPr="00E9602F" w:rsidR="00E9602F" w:rsidP="00E9602F" w:rsidRDefault="00E9602F" w14:paraId="46398AA9" w14:textId="77777777">
            <w:pPr>
              <w:numPr>
                <w:ilvl w:val="1"/>
                <w:numId w:val="75"/>
              </w:numPr>
              <w:spacing w:before="40" w:after="40"/>
              <w:ind w:left="785"/>
              <w:rPr>
                <w:rFonts w:cs="Calibri"/>
                <w:bCs/>
                <w:sz w:val="18"/>
                <w:szCs w:val="18"/>
              </w:rPr>
            </w:pPr>
            <w:r w:rsidRPr="00E9602F">
              <w:rPr>
                <w:rFonts w:cs="Calibri"/>
                <w:bCs/>
                <w:sz w:val="18"/>
                <w:szCs w:val="18"/>
              </w:rPr>
              <w:t>NGSA: Test Delivery System (TDS)</w:t>
            </w:r>
          </w:p>
          <w:p w:rsidRPr="00E9602F" w:rsidR="00E9602F" w:rsidP="00E9602F" w:rsidRDefault="00E9602F" w14:paraId="28894053" w14:textId="77777777">
            <w:pPr>
              <w:numPr>
                <w:ilvl w:val="1"/>
                <w:numId w:val="75"/>
              </w:numPr>
              <w:spacing w:before="40" w:after="40"/>
              <w:ind w:left="785"/>
              <w:rPr>
                <w:rFonts w:cs="Calibri"/>
                <w:bCs/>
                <w:sz w:val="18"/>
                <w:szCs w:val="18"/>
              </w:rPr>
            </w:pPr>
            <w:r w:rsidRPr="00E9602F">
              <w:rPr>
                <w:rFonts w:cs="Calibri"/>
                <w:bCs/>
                <w:sz w:val="18"/>
                <w:szCs w:val="18"/>
              </w:rPr>
              <w:t>DLM: Kite Student Portal</w:t>
            </w:r>
          </w:p>
          <w:p w:rsidRPr="00E9602F" w:rsidR="00E9602F" w:rsidP="00E9602F" w:rsidRDefault="00E9602F" w14:paraId="1EEDC7F7" w14:textId="34757C35">
            <w:pPr>
              <w:numPr>
                <w:ilvl w:val="1"/>
                <w:numId w:val="75"/>
              </w:numPr>
              <w:spacing w:before="40" w:after="40"/>
              <w:ind w:left="785"/>
              <w:rPr>
                <w:rFonts w:cs="Calibri"/>
                <w:bCs/>
                <w:sz w:val="18"/>
                <w:szCs w:val="18"/>
              </w:rPr>
            </w:pPr>
            <w:r w:rsidRPr="00E9602F">
              <w:rPr>
                <w:rFonts w:cs="Calibri"/>
                <w:bCs/>
                <w:sz w:val="18"/>
                <w:szCs w:val="18"/>
              </w:rPr>
              <w:t>ACCESS: WIDA AMS</w:t>
            </w:r>
          </w:p>
          <w:p w:rsidR="001D35C0" w:rsidP="00E9602F" w:rsidRDefault="001D35C0" w14:paraId="74294379" w14:textId="77777777">
            <w:pPr>
              <w:numPr>
                <w:ilvl w:val="0"/>
                <w:numId w:val="75"/>
              </w:numPr>
              <w:spacing w:before="40" w:after="40"/>
              <w:ind w:left="248" w:hanging="180"/>
              <w:rPr>
                <w:rFonts w:cs="Calibri"/>
                <w:bCs/>
                <w:sz w:val="18"/>
                <w:szCs w:val="18"/>
              </w:rPr>
            </w:pPr>
            <w:r w:rsidRPr="00926ADA">
              <w:rPr>
                <w:rFonts w:cs="Calibri"/>
                <w:bCs/>
                <w:sz w:val="18"/>
                <w:szCs w:val="18"/>
              </w:rPr>
              <w:t xml:space="preserve">Test administrators are not to help students answer a test question.  </w:t>
            </w:r>
          </w:p>
          <w:p w:rsidRPr="00E9602F" w:rsidR="001D35C0" w:rsidP="00E9602F" w:rsidRDefault="001D35C0" w14:paraId="7BA5B11E" w14:textId="4F59317B">
            <w:pPr>
              <w:numPr>
                <w:ilvl w:val="0"/>
                <w:numId w:val="75"/>
              </w:numPr>
              <w:spacing w:before="40" w:after="40"/>
              <w:ind w:left="248" w:hanging="180"/>
              <w:rPr>
                <w:rFonts w:cs="Calibri"/>
                <w:bCs/>
                <w:sz w:val="18"/>
                <w:szCs w:val="18"/>
              </w:rPr>
            </w:pPr>
            <w:r w:rsidRPr="00926ADA">
              <w:rPr>
                <w:rFonts w:cs="Calibri"/>
                <w:bCs/>
                <w:sz w:val="18"/>
                <w:szCs w:val="18"/>
              </w:rPr>
              <w:t>This also does not remove the responsibility of schools to teach students how to navigate the online test systems prior to testing. Students should become familiar with the features and basic functionality of the computer-based testing platforms by viewing student tutorials and taking online practice tests prior to test administration.</w:t>
            </w:r>
          </w:p>
        </w:tc>
      </w:tr>
      <w:tr w:rsidRPr="005F1577" w:rsidR="001D35C0" w:rsidTr="7F46E072" w14:paraId="61135B33" w14:textId="77777777">
        <w:trPr>
          <w:trHeight w:val="432"/>
        </w:trPr>
        <w:tc>
          <w:tcPr>
            <w:tcW w:w="1800" w:type="dxa"/>
            <w:tcBorders>
              <w:top w:val="single" w:color="auto" w:sz="4" w:space="0"/>
              <w:bottom w:val="nil"/>
              <w:right w:val="nil"/>
            </w:tcBorders>
            <w:hideMark/>
          </w:tcPr>
          <w:p w:rsidRPr="005F1577" w:rsidR="001D35C0" w:rsidP="00E9602F" w:rsidRDefault="001D35C0" w14:paraId="7EF4DDB0" w14:textId="7D988A65">
            <w:pPr>
              <w:tabs>
                <w:tab w:val="left" w:pos="693"/>
              </w:tabs>
              <w:spacing w:before="40" w:after="40"/>
              <w:jc w:val="center"/>
              <w:rPr>
                <w:rFonts w:cs="Calibri"/>
                <w:b/>
                <w:bCs/>
                <w:sz w:val="18"/>
                <w:szCs w:val="18"/>
              </w:rPr>
            </w:pPr>
            <w:r w:rsidRPr="005F1577">
              <w:rPr>
                <w:rFonts w:cs="Calibri"/>
                <w:b/>
                <w:bCs/>
                <w:sz w:val="18"/>
                <w:szCs w:val="18"/>
              </w:rPr>
              <w:t>Breaks</w:t>
            </w:r>
            <w:r>
              <w:rPr>
                <w:rFonts w:cs="Calibri"/>
                <w:b/>
                <w:color w:val="2B579A"/>
                <w:sz w:val="18"/>
                <w:szCs w:val="18"/>
                <w:shd w:val="clear" w:color="auto" w:fill="E6E6E6"/>
              </w:rPr>
              <w:fldChar w:fldCharType="begin"/>
            </w:r>
            <w:r>
              <w:instrText xml:space="preserve"> XE "</w:instrText>
            </w:r>
            <w:r w:rsidRPr="001C27A9">
              <w:rPr>
                <w:rFonts w:cs="Calibri"/>
                <w:b/>
                <w:bCs/>
                <w:sz w:val="18"/>
                <w:szCs w:val="18"/>
              </w:rPr>
              <w:instrText>Breaks</w:instrText>
            </w:r>
            <w:r>
              <w:instrText xml:space="preserve">" </w:instrText>
            </w:r>
            <w:r>
              <w:rPr>
                <w:rFonts w:cs="Calibri"/>
                <w:b/>
                <w:color w:val="2B579A"/>
                <w:sz w:val="18"/>
                <w:szCs w:val="18"/>
                <w:shd w:val="clear" w:color="auto" w:fill="E6E6E6"/>
              </w:rPr>
              <w:fldChar w:fldCharType="end"/>
            </w:r>
          </w:p>
        </w:tc>
        <w:tc>
          <w:tcPr>
            <w:tcW w:w="1176" w:type="dxa"/>
            <w:tcBorders>
              <w:left w:val="nil"/>
              <w:bottom w:val="single" w:color="auto" w:sz="4" w:space="0"/>
              <w:right w:val="nil"/>
            </w:tcBorders>
            <w:hideMark/>
          </w:tcPr>
          <w:p w:rsidRPr="005F1577" w:rsidR="001D35C0" w:rsidP="00E9602F" w:rsidRDefault="001D35C0" w14:paraId="12E99CA1" w14:textId="77777777">
            <w:pPr>
              <w:tabs>
                <w:tab w:val="left" w:pos="693"/>
              </w:tabs>
              <w:spacing w:before="40" w:after="40"/>
              <w:jc w:val="center"/>
              <w:rPr>
                <w:rFonts w:cs="Calibri"/>
                <w:sz w:val="18"/>
                <w:szCs w:val="18"/>
              </w:rPr>
            </w:pPr>
            <w:r w:rsidRPr="005F1577">
              <w:rPr>
                <w:rFonts w:cs="Calibri"/>
                <w:sz w:val="18"/>
                <w:szCs w:val="18"/>
              </w:rPr>
              <w:t>ACCESS</w:t>
            </w:r>
          </w:p>
        </w:tc>
        <w:tc>
          <w:tcPr>
            <w:tcW w:w="1119" w:type="dxa"/>
            <w:tcBorders>
              <w:left w:val="nil"/>
              <w:bottom w:val="single" w:color="auto" w:sz="4" w:space="0"/>
              <w:right w:val="nil"/>
            </w:tcBorders>
            <w:hideMark/>
          </w:tcPr>
          <w:p w:rsidRPr="005F1577" w:rsidR="001D35C0" w:rsidP="00E9602F" w:rsidRDefault="001D35C0" w14:paraId="272A9159" w14:textId="77777777">
            <w:pPr>
              <w:tabs>
                <w:tab w:val="left" w:pos="693"/>
              </w:tabs>
              <w:spacing w:before="40" w:after="40"/>
              <w:jc w:val="center"/>
              <w:rPr>
                <w:rFonts w:cs="Calibri"/>
                <w:sz w:val="18"/>
                <w:szCs w:val="18"/>
              </w:rPr>
            </w:pPr>
            <w:r w:rsidRPr="005F1577">
              <w:rPr>
                <w:rFonts w:cs="Calibri"/>
                <w:sz w:val="18"/>
                <w:szCs w:val="18"/>
              </w:rPr>
              <w:t>EL</w:t>
            </w:r>
          </w:p>
        </w:tc>
        <w:tc>
          <w:tcPr>
            <w:tcW w:w="1517" w:type="dxa"/>
            <w:tcBorders>
              <w:left w:val="nil"/>
              <w:bottom w:val="single" w:color="auto" w:sz="4" w:space="0"/>
              <w:right w:val="nil"/>
            </w:tcBorders>
            <w:hideMark/>
          </w:tcPr>
          <w:p w:rsidRPr="005F1577" w:rsidR="001D35C0" w:rsidP="00E9602F" w:rsidRDefault="001D35C0" w14:paraId="2716DA67"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hideMark/>
          </w:tcPr>
          <w:p w:rsidRPr="005F1577" w:rsidR="001D35C0" w:rsidP="00E9602F" w:rsidRDefault="001D35C0" w14:paraId="57A655F5" w14:textId="77777777">
            <w:pPr>
              <w:tabs>
                <w:tab w:val="left" w:pos="693"/>
              </w:tabs>
              <w:spacing w:before="40" w:after="40"/>
              <w:rPr>
                <w:rFonts w:cs="Calibri"/>
                <w:i/>
                <w:iCs/>
                <w:sz w:val="18"/>
                <w:szCs w:val="18"/>
              </w:rPr>
            </w:pPr>
            <w:r w:rsidRPr="005F1577">
              <w:rPr>
                <w:rFonts w:cs="Calibri"/>
                <w:i/>
                <w:iCs/>
                <w:sz w:val="18"/>
                <w:szCs w:val="18"/>
              </w:rPr>
              <w:t>May be provided as a non-embedded support.</w:t>
            </w:r>
          </w:p>
        </w:tc>
        <w:tc>
          <w:tcPr>
            <w:tcW w:w="4580" w:type="dxa"/>
            <w:gridSpan w:val="2"/>
            <w:tcBorders>
              <w:left w:val="nil"/>
              <w:bottom w:val="single" w:color="auto" w:sz="4" w:space="0"/>
            </w:tcBorders>
            <w:hideMark/>
          </w:tcPr>
          <w:p w:rsidRPr="00EC3896" w:rsidR="001D35C0" w:rsidP="00E9602F" w:rsidRDefault="001D35C0" w14:paraId="447A9BE1" w14:textId="2DBEE600">
            <w:pPr>
              <w:tabs>
                <w:tab w:val="left" w:pos="693"/>
              </w:tabs>
              <w:spacing w:before="40" w:after="40"/>
              <w:rPr>
                <w:rFonts w:cs="Calibri"/>
                <w:i/>
                <w:iCs/>
                <w:sz w:val="18"/>
                <w:szCs w:val="18"/>
              </w:rPr>
            </w:pPr>
            <w:r w:rsidRPr="005F1577">
              <w:rPr>
                <w:rFonts w:cs="Calibri"/>
                <w:b/>
                <w:bCs/>
                <w:sz w:val="18"/>
                <w:szCs w:val="18"/>
              </w:rPr>
              <w:t xml:space="preserve">SUPERVISED </w:t>
            </w:r>
            <w:bookmarkStart w:name="Breaks_AF" w:id="12"/>
            <w:r w:rsidRPr="005F1577">
              <w:rPr>
                <w:rFonts w:cs="Calibri"/>
                <w:b/>
                <w:bCs/>
                <w:sz w:val="18"/>
                <w:szCs w:val="18"/>
              </w:rPr>
              <w:t>BREAKS</w:t>
            </w:r>
            <w:bookmarkEnd w:id="12"/>
            <w:r w:rsidRPr="005F1577">
              <w:rPr>
                <w:rFonts w:cs="Calibri"/>
                <w:b/>
                <w:bCs/>
                <w:sz w:val="18"/>
                <w:szCs w:val="18"/>
              </w:rPr>
              <w:t xml:space="preserve">. </w:t>
            </w:r>
            <w:r w:rsidRPr="005F1577">
              <w:rPr>
                <w:rFonts w:cs="Calibri"/>
                <w:sz w:val="18"/>
                <w:szCs w:val="18"/>
              </w:rPr>
              <w:t>Student may take breaks as needed</w:t>
            </w:r>
            <w:r w:rsidR="00834882">
              <w:rPr>
                <w:rFonts w:cs="Calibri"/>
                <w:sz w:val="18"/>
                <w:szCs w:val="18"/>
              </w:rPr>
              <w:t xml:space="preserve"> or</w:t>
            </w:r>
            <w:r w:rsidRPr="005F1577">
              <w:rPr>
                <w:rFonts w:cs="Calibri"/>
                <w:sz w:val="18"/>
                <w:szCs w:val="18"/>
              </w:rPr>
              <w:t xml:space="preserve"> </w:t>
            </w:r>
            <w:r>
              <w:rPr>
                <w:rFonts w:cs="Calibri"/>
                <w:sz w:val="18"/>
                <w:szCs w:val="18"/>
              </w:rPr>
              <w:t xml:space="preserve">breaks </w:t>
            </w:r>
            <w:r w:rsidR="00834882">
              <w:rPr>
                <w:rFonts w:cs="Calibri"/>
                <w:sz w:val="18"/>
                <w:szCs w:val="18"/>
              </w:rPr>
              <w:t>can</w:t>
            </w:r>
            <w:r>
              <w:rPr>
                <w:rFonts w:cs="Calibri"/>
                <w:sz w:val="18"/>
                <w:szCs w:val="18"/>
              </w:rPr>
              <w:t xml:space="preserve"> be </w:t>
            </w:r>
            <w:r w:rsidRPr="005F1577">
              <w:rPr>
                <w:rFonts w:cs="Calibri"/>
                <w:sz w:val="18"/>
                <w:szCs w:val="18"/>
              </w:rPr>
              <w:t>planned</w:t>
            </w:r>
            <w:r>
              <w:rPr>
                <w:rFonts w:cs="Calibri"/>
                <w:sz w:val="18"/>
                <w:szCs w:val="18"/>
              </w:rPr>
              <w:t xml:space="preserve"> based </w:t>
            </w:r>
            <w:r w:rsidRPr="005F1577">
              <w:rPr>
                <w:rFonts w:cs="Calibri"/>
                <w:sz w:val="18"/>
                <w:szCs w:val="18"/>
              </w:rPr>
              <w:t>on</w:t>
            </w:r>
            <w:r w:rsidR="009635B1">
              <w:rPr>
                <w:rFonts w:cs="Calibri"/>
                <w:sz w:val="18"/>
                <w:szCs w:val="18"/>
              </w:rPr>
              <w:t xml:space="preserve"> the</w:t>
            </w:r>
            <w:r w:rsidRPr="005F1577">
              <w:rPr>
                <w:rFonts w:cs="Calibri"/>
                <w:sz w:val="18"/>
                <w:szCs w:val="18"/>
              </w:rPr>
              <w:t xml:space="preserve"> student's specific needs (e.g., fatigues easily, overly anxious).</w:t>
            </w:r>
          </w:p>
          <w:p w:rsidR="001D35C0" w:rsidP="00E9602F" w:rsidRDefault="001D35C0" w14:paraId="62ADCF9A" w14:textId="5AC02421">
            <w:pPr>
              <w:tabs>
                <w:tab w:val="left" w:pos="693"/>
              </w:tabs>
              <w:spacing w:before="40" w:after="40"/>
              <w:rPr>
                <w:rFonts w:cs="Calibri"/>
                <w:sz w:val="18"/>
                <w:szCs w:val="18"/>
              </w:rPr>
            </w:pPr>
            <w:r w:rsidRPr="005F1577">
              <w:rPr>
                <w:rFonts w:cs="Calibri"/>
                <w:b/>
                <w:bCs/>
                <w:sz w:val="18"/>
                <w:szCs w:val="18"/>
              </w:rPr>
              <w:t>SHORT SEGMENTS</w:t>
            </w:r>
            <w:r>
              <w:rPr>
                <w:rFonts w:cs="Calibri"/>
                <w:b/>
                <w:bCs/>
                <w:sz w:val="18"/>
                <w:szCs w:val="18"/>
              </w:rPr>
              <w:t>.</w:t>
            </w:r>
            <w:r>
              <w:rPr>
                <w:rFonts w:cs="Calibri"/>
                <w:b/>
                <w:color w:val="2B579A"/>
                <w:sz w:val="18"/>
                <w:szCs w:val="18"/>
                <w:shd w:val="clear" w:color="auto" w:fill="E6E6E6"/>
              </w:rPr>
              <w:fldChar w:fldCharType="begin"/>
            </w:r>
            <w:r>
              <w:instrText xml:space="preserve"> XE "</w:instrText>
            </w:r>
            <w:r w:rsidRPr="00A544C3">
              <w:rPr>
                <w:rFonts w:cs="Calibri"/>
                <w:b/>
                <w:bCs/>
                <w:sz w:val="18"/>
                <w:szCs w:val="18"/>
              </w:rPr>
              <w:instrText>Breaks:</w:instrText>
            </w:r>
            <w:r w:rsidRPr="00A544C3">
              <w:instrText>Short Segments</w:instrText>
            </w:r>
            <w:r>
              <w:instrText xml:space="preserve">" </w:instrText>
            </w:r>
            <w:r>
              <w:rPr>
                <w:rFonts w:cs="Calibri"/>
                <w:b/>
                <w:color w:val="2B579A"/>
                <w:sz w:val="18"/>
                <w:szCs w:val="18"/>
                <w:shd w:val="clear" w:color="auto" w:fill="E6E6E6"/>
              </w:rPr>
              <w:fldChar w:fldCharType="end"/>
            </w:r>
            <w:r w:rsidRPr="005F1577">
              <w:rPr>
                <w:rFonts w:cs="Calibri"/>
                <w:sz w:val="18"/>
                <w:szCs w:val="18"/>
              </w:rPr>
              <w:t xml:space="preserve"> If the student requires breaks beyond the 30 minutes allotted for the test, then a paper version may be necessary. Each domain </w:t>
            </w:r>
            <w:r>
              <w:rPr>
                <w:rFonts w:cs="Calibri"/>
                <w:sz w:val="18"/>
                <w:szCs w:val="18"/>
              </w:rPr>
              <w:t>must</w:t>
            </w:r>
            <w:r w:rsidRPr="005F1577">
              <w:rPr>
                <w:rFonts w:cs="Calibri"/>
                <w:sz w:val="18"/>
                <w:szCs w:val="18"/>
              </w:rPr>
              <w:t xml:space="preserve"> be completed on the same day. </w:t>
            </w:r>
          </w:p>
          <w:p w:rsidRPr="005F1577" w:rsidR="001D35C0" w:rsidP="00E9602F" w:rsidRDefault="001D35C0" w14:paraId="233C72F8" w14:textId="44A266A5">
            <w:pPr>
              <w:tabs>
                <w:tab w:val="left" w:pos="693"/>
              </w:tabs>
              <w:spacing w:before="40" w:after="40"/>
              <w:rPr>
                <w:rFonts w:cs="Calibri"/>
                <w:sz w:val="18"/>
                <w:szCs w:val="18"/>
              </w:rPr>
            </w:pPr>
            <w:r>
              <w:rPr>
                <w:rFonts w:cs="Calibri"/>
                <w:i/>
                <w:iCs/>
                <w:sz w:val="18"/>
                <w:szCs w:val="18"/>
              </w:rPr>
              <w:t>See the WIDA Accommodations and Accessibility Features Manual, page 3 for more information.</w:t>
            </w:r>
          </w:p>
        </w:tc>
      </w:tr>
      <w:tr w:rsidRPr="005F1577" w:rsidR="001D35C0" w:rsidTr="7F46E072" w14:paraId="7CFCD1C3" w14:textId="77777777">
        <w:trPr>
          <w:trHeight w:val="288"/>
        </w:trPr>
        <w:tc>
          <w:tcPr>
            <w:tcW w:w="1800" w:type="dxa"/>
            <w:tcBorders>
              <w:top w:val="nil"/>
              <w:bottom w:val="nil"/>
              <w:right w:val="nil"/>
            </w:tcBorders>
          </w:tcPr>
          <w:p w:rsidRPr="005F1577" w:rsidR="001D35C0" w:rsidP="00E9602F" w:rsidRDefault="001D35C0" w14:paraId="47F99BE5" w14:textId="2A418D86">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tcPr>
          <w:p w:rsidRPr="005F1577" w:rsidR="001D35C0" w:rsidP="00E9602F" w:rsidRDefault="001D35C0" w14:paraId="4DDE88F1" w14:textId="2EED3CFE">
            <w:pPr>
              <w:tabs>
                <w:tab w:val="left" w:pos="693"/>
              </w:tabs>
              <w:spacing w:before="40" w:after="40"/>
              <w:jc w:val="center"/>
              <w:rPr>
                <w:rFonts w:cs="Calibri"/>
                <w:sz w:val="18"/>
                <w:szCs w:val="18"/>
              </w:rPr>
            </w:pPr>
            <w:r w:rsidRPr="005F1577">
              <w:rPr>
                <w:rFonts w:cs="Calibri"/>
                <w:sz w:val="18"/>
                <w:szCs w:val="18"/>
              </w:rPr>
              <w:t>DLM</w:t>
            </w:r>
          </w:p>
        </w:tc>
        <w:tc>
          <w:tcPr>
            <w:tcW w:w="1119" w:type="dxa"/>
            <w:tcBorders>
              <w:left w:val="nil"/>
              <w:bottom w:val="single" w:color="auto" w:sz="4" w:space="0"/>
              <w:right w:val="nil"/>
            </w:tcBorders>
          </w:tcPr>
          <w:p w:rsidRPr="005F1577" w:rsidR="001D35C0" w:rsidP="00E9602F" w:rsidRDefault="001D35C0" w14:paraId="6D385CD7" w14:textId="5E49BA62">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tcPr>
          <w:p w:rsidRPr="005F1577" w:rsidR="001D35C0" w:rsidP="00E9602F" w:rsidRDefault="001D35C0" w14:paraId="264E9566" w14:textId="4D8020D6">
            <w:pPr>
              <w:tabs>
                <w:tab w:val="left" w:pos="693"/>
              </w:tabs>
              <w:spacing w:before="40" w:after="40"/>
              <w:jc w:val="center"/>
              <w:rPr>
                <w:rFonts w:cs="Calibri"/>
                <w:sz w:val="18"/>
                <w:szCs w:val="18"/>
              </w:rPr>
            </w:pPr>
            <w:r w:rsidRPr="005F1577">
              <w:rPr>
                <w:rFonts w:cs="Calibri"/>
                <w:sz w:val="18"/>
                <w:szCs w:val="18"/>
              </w:rPr>
              <w:t>Accessibility Feature</w:t>
            </w:r>
          </w:p>
        </w:tc>
        <w:tc>
          <w:tcPr>
            <w:tcW w:w="8972" w:type="dxa"/>
            <w:gridSpan w:val="3"/>
            <w:tcBorders>
              <w:left w:val="nil"/>
              <w:bottom w:val="single" w:color="auto" w:sz="4" w:space="0"/>
            </w:tcBorders>
          </w:tcPr>
          <w:p w:rsidRPr="009E5F3F" w:rsidR="001D35C0" w:rsidP="00E9602F" w:rsidRDefault="001D35C0" w14:paraId="16DED0CC" w14:textId="7AE04FC0">
            <w:pPr>
              <w:tabs>
                <w:tab w:val="left" w:pos="693"/>
              </w:tabs>
              <w:spacing w:before="40" w:after="40"/>
              <w:rPr>
                <w:rFonts w:cs="Calibri"/>
                <w:i/>
                <w:iCs/>
                <w:sz w:val="18"/>
                <w:szCs w:val="18"/>
              </w:rPr>
            </w:pPr>
            <w:r w:rsidRPr="005F1577">
              <w:rPr>
                <w:rFonts w:cs="Calibri"/>
                <w:b/>
                <w:bCs/>
                <w:sz w:val="18"/>
                <w:szCs w:val="18"/>
              </w:rPr>
              <w:t xml:space="preserve">BREAKS. </w:t>
            </w:r>
            <w:r w:rsidRPr="005F1577">
              <w:rPr>
                <w:rFonts w:cs="Calibri"/>
                <w:i/>
                <w:iCs/>
                <w:sz w:val="18"/>
                <w:szCs w:val="18"/>
              </w:rPr>
              <w:t xml:space="preserve">The DLM alternate assessments are highly individualized for each student depending on their abilities and challenges. This includes scheduling testing, including breaks, to maximize student engagement and participation. </w:t>
            </w:r>
          </w:p>
        </w:tc>
      </w:tr>
      <w:tr w:rsidRPr="005F1577" w:rsidR="001D35C0" w:rsidTr="7F46E072" w14:paraId="755C2A8B" w14:textId="77777777">
        <w:trPr>
          <w:trHeight w:val="288"/>
        </w:trPr>
        <w:tc>
          <w:tcPr>
            <w:tcW w:w="1800" w:type="dxa"/>
            <w:tcBorders>
              <w:top w:val="nil"/>
              <w:bottom w:val="single" w:color="auto" w:sz="4" w:space="0"/>
              <w:right w:val="nil"/>
            </w:tcBorders>
            <w:hideMark/>
          </w:tcPr>
          <w:p w:rsidRPr="005F1577" w:rsidR="001D35C0" w:rsidP="00E9602F" w:rsidRDefault="001D35C0" w14:paraId="3E9E9BD4" w14:textId="2FDF0CC5">
            <w:pPr>
              <w:tabs>
                <w:tab w:val="left" w:pos="693"/>
              </w:tabs>
              <w:spacing w:before="40" w:after="40"/>
              <w:jc w:val="center"/>
              <w:rPr>
                <w:rFonts w:cs="Calibri"/>
                <w:b/>
                <w:bCs/>
                <w:sz w:val="18"/>
                <w:szCs w:val="18"/>
              </w:rPr>
            </w:pPr>
            <w:r>
              <w:rPr>
                <w:rFonts w:cs="Calibri"/>
                <w:b/>
                <w:color w:val="2B579A"/>
                <w:sz w:val="18"/>
                <w:szCs w:val="18"/>
                <w:shd w:val="clear" w:color="auto" w:fill="E6E6E6"/>
              </w:rPr>
              <w:fldChar w:fldCharType="begin"/>
            </w:r>
            <w:r>
              <w:instrText xml:space="preserve"> XE "</w:instrText>
            </w:r>
            <w:r w:rsidRPr="001C27A9">
              <w:rPr>
                <w:rFonts w:cs="Calibri"/>
                <w:b/>
                <w:bCs/>
                <w:sz w:val="18"/>
                <w:szCs w:val="18"/>
              </w:rPr>
              <w:instrText>Breaks</w:instrText>
            </w:r>
            <w:r>
              <w:instrText xml:space="preserve">" </w:instrText>
            </w:r>
            <w:r>
              <w:rPr>
                <w:rFonts w:cs="Calibri"/>
                <w:b/>
                <w:color w:val="2B579A"/>
                <w:sz w:val="18"/>
                <w:szCs w:val="18"/>
                <w:shd w:val="clear" w:color="auto" w:fill="E6E6E6"/>
              </w:rPr>
              <w:fldChar w:fldCharType="end"/>
            </w:r>
          </w:p>
        </w:tc>
        <w:tc>
          <w:tcPr>
            <w:tcW w:w="1176" w:type="dxa"/>
            <w:tcBorders>
              <w:left w:val="nil"/>
              <w:bottom w:val="single" w:color="auto" w:sz="4" w:space="0"/>
              <w:right w:val="nil"/>
            </w:tcBorders>
            <w:hideMark/>
          </w:tcPr>
          <w:p w:rsidRPr="005F1577" w:rsidR="001D35C0" w:rsidP="00E9602F" w:rsidRDefault="001D35C0" w14:paraId="65CCE7DC" w14:textId="77777777">
            <w:pPr>
              <w:tabs>
                <w:tab w:val="left" w:pos="693"/>
              </w:tabs>
              <w:spacing w:before="40" w:after="40"/>
              <w:jc w:val="center"/>
              <w:rPr>
                <w:rFonts w:cs="Calibri"/>
                <w:sz w:val="18"/>
                <w:szCs w:val="18"/>
              </w:rPr>
            </w:pPr>
            <w:r w:rsidRPr="005F1577">
              <w:rPr>
                <w:rFonts w:cs="Calibri"/>
                <w:sz w:val="18"/>
                <w:szCs w:val="18"/>
              </w:rPr>
              <w:t>NGSA</w:t>
            </w:r>
          </w:p>
        </w:tc>
        <w:tc>
          <w:tcPr>
            <w:tcW w:w="1119" w:type="dxa"/>
            <w:tcBorders>
              <w:left w:val="nil"/>
              <w:bottom w:val="single" w:color="auto" w:sz="4" w:space="0"/>
              <w:right w:val="nil"/>
            </w:tcBorders>
            <w:hideMark/>
          </w:tcPr>
          <w:p w:rsidRPr="005F1577" w:rsidR="001D35C0" w:rsidP="00E9602F" w:rsidRDefault="001D35C0" w14:paraId="00E7C695"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hideMark/>
          </w:tcPr>
          <w:p w:rsidRPr="005F1577" w:rsidR="001D35C0" w:rsidP="00E9602F" w:rsidRDefault="001D35C0" w14:paraId="56B9E592"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hideMark/>
          </w:tcPr>
          <w:p w:rsidRPr="005F1577" w:rsidR="001D35C0" w:rsidP="00E9602F" w:rsidRDefault="001D35C0" w14:paraId="425DE073" w14:textId="77777777">
            <w:pPr>
              <w:tabs>
                <w:tab w:val="left" w:pos="693"/>
              </w:tabs>
              <w:spacing w:before="40" w:after="40"/>
              <w:rPr>
                <w:rFonts w:cs="Calibri"/>
                <w:i/>
                <w:iCs/>
                <w:sz w:val="18"/>
                <w:szCs w:val="18"/>
              </w:rPr>
            </w:pPr>
            <w:r w:rsidRPr="005F1577">
              <w:rPr>
                <w:rFonts w:cs="Calibri"/>
                <w:i/>
                <w:iCs/>
                <w:sz w:val="18"/>
                <w:szCs w:val="18"/>
              </w:rPr>
              <w:t>May be provided as a non-embedded support.</w:t>
            </w:r>
          </w:p>
        </w:tc>
        <w:tc>
          <w:tcPr>
            <w:tcW w:w="4580" w:type="dxa"/>
            <w:gridSpan w:val="2"/>
            <w:tcBorders>
              <w:left w:val="nil"/>
              <w:bottom w:val="single" w:color="auto" w:sz="4" w:space="0"/>
            </w:tcBorders>
            <w:hideMark/>
          </w:tcPr>
          <w:p w:rsidR="001D35C0" w:rsidP="00E9602F" w:rsidRDefault="001D35C0" w14:paraId="20F422DC" w14:textId="77777777">
            <w:pPr>
              <w:tabs>
                <w:tab w:val="left" w:pos="693"/>
              </w:tabs>
              <w:spacing w:before="40" w:after="40"/>
              <w:rPr>
                <w:rFonts w:cs="Calibri"/>
                <w:sz w:val="18"/>
                <w:szCs w:val="18"/>
              </w:rPr>
            </w:pPr>
            <w:r w:rsidRPr="00FF430C">
              <w:rPr>
                <w:rFonts w:cs="Calibri"/>
                <w:b/>
                <w:bCs/>
                <w:sz w:val="18"/>
                <w:szCs w:val="18"/>
              </w:rPr>
              <w:t>BREAKS.</w:t>
            </w:r>
            <w:r>
              <w:rPr>
                <w:rFonts w:cs="Calibri"/>
                <w:sz w:val="18"/>
                <w:szCs w:val="18"/>
              </w:rPr>
              <w:t xml:space="preserve"> </w:t>
            </w:r>
            <w:r w:rsidRPr="005F1577">
              <w:rPr>
                <w:rFonts w:cs="Calibri"/>
                <w:sz w:val="18"/>
                <w:szCs w:val="18"/>
              </w:rPr>
              <w:t>Student requires extra breaks, extended breaks, or breaks as needed.</w:t>
            </w:r>
          </w:p>
          <w:p w:rsidRPr="005F1577" w:rsidR="001D35C0" w:rsidP="00E9602F" w:rsidRDefault="001D35C0" w14:paraId="26786F8D" w14:textId="157B02B4">
            <w:pPr>
              <w:tabs>
                <w:tab w:val="left" w:pos="693"/>
              </w:tabs>
              <w:spacing w:before="40" w:after="40"/>
              <w:rPr>
                <w:rFonts w:cs="Calibri"/>
                <w:sz w:val="18"/>
                <w:szCs w:val="18"/>
              </w:rPr>
            </w:pPr>
            <w:r>
              <w:rPr>
                <w:rFonts w:cs="Calibri"/>
                <w:sz w:val="18"/>
                <w:szCs w:val="18"/>
              </w:rPr>
              <w:t xml:space="preserve">NGSA </w:t>
            </w:r>
            <w:r w:rsidRPr="005F1577">
              <w:rPr>
                <w:rFonts w:cs="Calibri"/>
                <w:sz w:val="18"/>
                <w:szCs w:val="18"/>
              </w:rPr>
              <w:t>TIDE: Not Recorded</w:t>
            </w:r>
          </w:p>
        </w:tc>
      </w:tr>
      <w:tr w:rsidRPr="005F1577" w:rsidR="001D35C0" w:rsidTr="7F46E072" w14:paraId="04A3680D" w14:textId="77777777">
        <w:trPr>
          <w:trHeight w:val="1584"/>
        </w:trPr>
        <w:tc>
          <w:tcPr>
            <w:tcW w:w="1800" w:type="dxa"/>
            <w:tcBorders>
              <w:top w:val="single" w:color="auto" w:sz="4" w:space="0"/>
              <w:bottom w:val="nil"/>
              <w:right w:val="nil"/>
            </w:tcBorders>
          </w:tcPr>
          <w:p w:rsidRPr="005F1577" w:rsidR="001D35C0" w:rsidP="00E9602F" w:rsidRDefault="001D35C0" w14:paraId="62337319" w14:textId="09AB51AD">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hideMark/>
          </w:tcPr>
          <w:p w:rsidRPr="005F1577" w:rsidR="001D35C0" w:rsidP="00E9602F" w:rsidRDefault="001D35C0" w14:paraId="6AD37101" w14:textId="77777777">
            <w:pPr>
              <w:tabs>
                <w:tab w:val="left" w:pos="693"/>
              </w:tabs>
              <w:spacing w:before="40" w:after="40"/>
              <w:jc w:val="center"/>
              <w:rPr>
                <w:rFonts w:cs="Calibri"/>
                <w:sz w:val="18"/>
                <w:szCs w:val="18"/>
              </w:rPr>
            </w:pPr>
            <w:r w:rsidRPr="005F1577">
              <w:rPr>
                <w:rFonts w:cs="Calibri"/>
                <w:sz w:val="18"/>
                <w:szCs w:val="18"/>
              </w:rPr>
              <w:t>RICAS</w:t>
            </w:r>
          </w:p>
        </w:tc>
        <w:tc>
          <w:tcPr>
            <w:tcW w:w="1119" w:type="dxa"/>
            <w:tcBorders>
              <w:left w:val="nil"/>
              <w:bottom w:val="single" w:color="auto" w:sz="4" w:space="0"/>
              <w:right w:val="nil"/>
            </w:tcBorders>
            <w:hideMark/>
          </w:tcPr>
          <w:p w:rsidRPr="005F1577" w:rsidR="001D35C0" w:rsidP="00E9602F" w:rsidRDefault="001D35C0" w14:paraId="4CA314EB"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hideMark/>
          </w:tcPr>
          <w:p w:rsidRPr="005F1577" w:rsidR="001D35C0" w:rsidP="00E9602F" w:rsidRDefault="001D35C0" w14:paraId="27666865"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hideMark/>
          </w:tcPr>
          <w:p w:rsidRPr="005F1577" w:rsidR="001D35C0" w:rsidP="00E9602F" w:rsidRDefault="001D35C0" w14:paraId="1D914991" w14:textId="77777777">
            <w:pPr>
              <w:tabs>
                <w:tab w:val="left" w:pos="693"/>
              </w:tabs>
              <w:spacing w:before="40" w:after="40"/>
              <w:rPr>
                <w:rFonts w:cs="Calibri"/>
                <w:i/>
                <w:iCs/>
                <w:sz w:val="18"/>
                <w:szCs w:val="18"/>
              </w:rPr>
            </w:pPr>
            <w:r w:rsidRPr="005F1577">
              <w:rPr>
                <w:rFonts w:cs="Calibri"/>
                <w:i/>
                <w:iCs/>
                <w:sz w:val="18"/>
                <w:szCs w:val="18"/>
              </w:rPr>
              <w:t>May be provided as a non-embedded support.</w:t>
            </w:r>
          </w:p>
        </w:tc>
        <w:tc>
          <w:tcPr>
            <w:tcW w:w="4580" w:type="dxa"/>
            <w:gridSpan w:val="2"/>
            <w:tcBorders>
              <w:left w:val="nil"/>
              <w:bottom w:val="single" w:color="auto" w:sz="4" w:space="0"/>
            </w:tcBorders>
            <w:hideMark/>
          </w:tcPr>
          <w:p w:rsidR="001D35C0" w:rsidP="00E9602F" w:rsidRDefault="001D35C0" w14:paraId="4D3E5C9E" w14:textId="536953A5">
            <w:pPr>
              <w:tabs>
                <w:tab w:val="left" w:pos="693"/>
              </w:tabs>
              <w:spacing w:before="40" w:after="40"/>
              <w:rPr>
                <w:rFonts w:cs="Calibri"/>
                <w:sz w:val="18"/>
                <w:szCs w:val="18"/>
              </w:rPr>
            </w:pPr>
            <w:r w:rsidRPr="005F1577">
              <w:rPr>
                <w:rFonts w:cs="Calibri"/>
                <w:sz w:val="18"/>
                <w:szCs w:val="18"/>
              </w:rPr>
              <w:t>The following options are available for breaks. Breaks can be scheduled in a way that promotes the student's participation in the test.</w:t>
            </w:r>
          </w:p>
          <w:p w:rsidR="001D35C0" w:rsidP="00E9602F" w:rsidRDefault="001D35C0" w14:paraId="3CC64FB7" w14:textId="77777777">
            <w:pPr>
              <w:pStyle w:val="ListParagraph"/>
              <w:numPr>
                <w:ilvl w:val="0"/>
                <w:numId w:val="40"/>
              </w:numPr>
              <w:tabs>
                <w:tab w:val="left" w:pos="693"/>
              </w:tabs>
              <w:spacing w:before="40" w:after="40"/>
              <w:ind w:left="187" w:hanging="187"/>
              <w:contextualSpacing w:val="0"/>
              <w:rPr>
                <w:rFonts w:ascii="Calibri" w:hAnsi="Calibri" w:cs="Calibri"/>
                <w:b/>
                <w:bCs/>
                <w:sz w:val="18"/>
                <w:szCs w:val="18"/>
              </w:rPr>
            </w:pPr>
            <w:r w:rsidRPr="00061756">
              <w:rPr>
                <w:rFonts w:ascii="Calibri" w:hAnsi="Calibri" w:cs="Calibri"/>
                <w:b/>
                <w:bCs/>
                <w:sz w:val="18"/>
                <w:szCs w:val="18"/>
              </w:rPr>
              <w:t>EXTRA BREAKS</w:t>
            </w:r>
            <w:r w:rsidRPr="00061756">
              <w:rPr>
                <w:rFonts w:ascii="Calibri" w:hAnsi="Calibri" w:cs="Calibri"/>
                <w:b/>
                <w:color w:val="2B579A"/>
                <w:sz w:val="18"/>
                <w:szCs w:val="18"/>
                <w:shd w:val="clear" w:color="auto" w:fill="E6E6E6"/>
              </w:rPr>
              <w:fldChar w:fldCharType="begin"/>
            </w:r>
            <w:r w:rsidRPr="00061756">
              <w:rPr>
                <w:rFonts w:ascii="Calibri" w:hAnsi="Calibri" w:cs="Calibri"/>
                <w:sz w:val="18"/>
                <w:szCs w:val="18"/>
              </w:rPr>
              <w:instrText xml:space="preserve"> XE "</w:instrText>
            </w:r>
            <w:r w:rsidRPr="00061756">
              <w:rPr>
                <w:rFonts w:ascii="Calibri" w:hAnsi="Calibri" w:cs="Calibri"/>
                <w:b/>
                <w:bCs/>
                <w:sz w:val="18"/>
                <w:szCs w:val="18"/>
              </w:rPr>
              <w:instrText>Breaks:</w:instrText>
            </w:r>
            <w:r w:rsidRPr="00061756">
              <w:rPr>
                <w:rFonts w:ascii="Calibri" w:hAnsi="Calibri" w:cs="Calibri"/>
                <w:sz w:val="18"/>
                <w:szCs w:val="18"/>
              </w:rPr>
              <w:instrText xml:space="preserve">Extra Breaks" </w:instrText>
            </w:r>
            <w:r w:rsidRPr="00061756">
              <w:rPr>
                <w:rFonts w:ascii="Calibri" w:hAnsi="Calibri" w:cs="Calibri"/>
                <w:b/>
                <w:color w:val="2B579A"/>
                <w:sz w:val="18"/>
                <w:szCs w:val="18"/>
                <w:shd w:val="clear" w:color="auto" w:fill="E6E6E6"/>
              </w:rPr>
              <w:fldChar w:fldCharType="end"/>
            </w:r>
          </w:p>
          <w:p w:rsidR="001D35C0" w:rsidP="00E9602F" w:rsidRDefault="001D35C0" w14:paraId="68E03C6C" w14:textId="77777777">
            <w:pPr>
              <w:pStyle w:val="ListParagraph"/>
              <w:numPr>
                <w:ilvl w:val="0"/>
                <w:numId w:val="40"/>
              </w:numPr>
              <w:tabs>
                <w:tab w:val="left" w:pos="693"/>
              </w:tabs>
              <w:spacing w:before="40" w:after="40"/>
              <w:ind w:left="187" w:hanging="187"/>
              <w:contextualSpacing w:val="0"/>
              <w:rPr>
                <w:rFonts w:ascii="Calibri" w:hAnsi="Calibri" w:cs="Calibri"/>
                <w:b/>
                <w:bCs/>
                <w:sz w:val="18"/>
                <w:szCs w:val="18"/>
              </w:rPr>
            </w:pPr>
            <w:r w:rsidRPr="00061756">
              <w:rPr>
                <w:rFonts w:ascii="Calibri" w:hAnsi="Calibri" w:cs="Calibri"/>
                <w:b/>
                <w:bCs/>
                <w:sz w:val="18"/>
                <w:szCs w:val="18"/>
              </w:rPr>
              <w:t>EXTENDED BREAKS</w:t>
            </w:r>
            <w:r w:rsidRPr="00061756">
              <w:rPr>
                <w:rFonts w:ascii="Calibri" w:hAnsi="Calibri" w:cs="Calibri"/>
                <w:b/>
                <w:color w:val="2B579A"/>
                <w:sz w:val="18"/>
                <w:szCs w:val="18"/>
                <w:shd w:val="clear" w:color="auto" w:fill="E6E6E6"/>
              </w:rPr>
              <w:fldChar w:fldCharType="begin"/>
            </w:r>
            <w:r w:rsidRPr="00061756">
              <w:rPr>
                <w:rFonts w:ascii="Calibri" w:hAnsi="Calibri" w:cs="Calibri"/>
                <w:sz w:val="18"/>
                <w:szCs w:val="18"/>
              </w:rPr>
              <w:instrText xml:space="preserve"> XE "</w:instrText>
            </w:r>
            <w:r w:rsidRPr="00061756">
              <w:rPr>
                <w:rFonts w:ascii="Calibri" w:hAnsi="Calibri" w:cs="Calibri"/>
                <w:b/>
                <w:bCs/>
                <w:sz w:val="18"/>
                <w:szCs w:val="18"/>
              </w:rPr>
              <w:instrText>Breaks:</w:instrText>
            </w:r>
            <w:r w:rsidRPr="00061756">
              <w:rPr>
                <w:rFonts w:ascii="Calibri" w:hAnsi="Calibri" w:cs="Calibri"/>
                <w:sz w:val="18"/>
                <w:szCs w:val="18"/>
              </w:rPr>
              <w:instrText xml:space="preserve">Extended Breaks" </w:instrText>
            </w:r>
            <w:r w:rsidRPr="00061756">
              <w:rPr>
                <w:rFonts w:ascii="Calibri" w:hAnsi="Calibri" w:cs="Calibri"/>
                <w:b/>
                <w:color w:val="2B579A"/>
                <w:sz w:val="18"/>
                <w:szCs w:val="18"/>
                <w:shd w:val="clear" w:color="auto" w:fill="E6E6E6"/>
              </w:rPr>
              <w:fldChar w:fldCharType="end"/>
            </w:r>
          </w:p>
          <w:p w:rsidRPr="00061756" w:rsidR="001D35C0" w:rsidP="00E9602F" w:rsidRDefault="001D35C0" w14:paraId="1C9B4BFB" w14:textId="02AE041B">
            <w:pPr>
              <w:pStyle w:val="ListParagraph"/>
              <w:numPr>
                <w:ilvl w:val="0"/>
                <w:numId w:val="40"/>
              </w:numPr>
              <w:tabs>
                <w:tab w:val="left" w:pos="693"/>
              </w:tabs>
              <w:spacing w:before="40" w:after="40"/>
              <w:ind w:left="187" w:hanging="187"/>
              <w:contextualSpacing w:val="0"/>
              <w:rPr>
                <w:rFonts w:ascii="Calibri" w:hAnsi="Calibri" w:cs="Calibri"/>
                <w:b/>
                <w:bCs/>
                <w:sz w:val="18"/>
                <w:szCs w:val="18"/>
              </w:rPr>
            </w:pPr>
            <w:r w:rsidRPr="00061756">
              <w:rPr>
                <w:rFonts w:ascii="Calibri" w:hAnsi="Calibri" w:cs="Calibri"/>
                <w:b/>
                <w:bCs/>
                <w:sz w:val="18"/>
                <w:szCs w:val="18"/>
              </w:rPr>
              <w:t>BREAKS AS NEEDED</w:t>
            </w:r>
            <w:r w:rsidRPr="00061756">
              <w:rPr>
                <w:rFonts w:ascii="Calibri" w:hAnsi="Calibri" w:cs="Calibri"/>
                <w:b/>
                <w:color w:val="2B579A"/>
                <w:sz w:val="18"/>
                <w:szCs w:val="18"/>
                <w:shd w:val="clear" w:color="auto" w:fill="E6E6E6"/>
              </w:rPr>
              <w:fldChar w:fldCharType="begin"/>
            </w:r>
            <w:r w:rsidRPr="00061756">
              <w:rPr>
                <w:rFonts w:ascii="Calibri" w:hAnsi="Calibri" w:cs="Calibri"/>
                <w:sz w:val="18"/>
                <w:szCs w:val="18"/>
              </w:rPr>
              <w:instrText xml:space="preserve"> XE "</w:instrText>
            </w:r>
            <w:r w:rsidRPr="00061756">
              <w:rPr>
                <w:rFonts w:ascii="Calibri" w:hAnsi="Calibri" w:cs="Calibri"/>
                <w:b/>
                <w:bCs/>
                <w:sz w:val="18"/>
                <w:szCs w:val="18"/>
              </w:rPr>
              <w:instrText>Breaks:</w:instrText>
            </w:r>
            <w:r w:rsidRPr="00061756">
              <w:rPr>
                <w:rFonts w:ascii="Calibri" w:hAnsi="Calibri" w:cs="Calibri"/>
                <w:sz w:val="18"/>
                <w:szCs w:val="18"/>
              </w:rPr>
              <w:instrText xml:space="preserve">Breaks as Needed" </w:instrText>
            </w:r>
            <w:r w:rsidRPr="00061756">
              <w:rPr>
                <w:rFonts w:ascii="Calibri" w:hAnsi="Calibri" w:cs="Calibri"/>
                <w:b/>
                <w:color w:val="2B579A"/>
                <w:sz w:val="18"/>
                <w:szCs w:val="18"/>
                <w:shd w:val="clear" w:color="auto" w:fill="E6E6E6"/>
              </w:rPr>
              <w:fldChar w:fldCharType="end"/>
            </w:r>
          </w:p>
          <w:p w:rsidRPr="005F1577" w:rsidR="001D35C0" w:rsidP="00E9602F" w:rsidRDefault="001D35C0" w14:paraId="69BFF83F" w14:textId="3372535A">
            <w:pPr>
              <w:tabs>
                <w:tab w:val="left" w:pos="693"/>
              </w:tabs>
              <w:spacing w:before="40" w:after="40"/>
              <w:rPr>
                <w:rFonts w:cs="Calibri"/>
                <w:sz w:val="18"/>
                <w:szCs w:val="18"/>
              </w:rPr>
            </w:pPr>
            <w:r>
              <w:rPr>
                <w:rFonts w:cs="Calibri"/>
                <w:sz w:val="18"/>
                <w:szCs w:val="18"/>
              </w:rPr>
              <w:t xml:space="preserve">RICAS </w:t>
            </w:r>
            <w:r w:rsidRPr="00061756">
              <w:rPr>
                <w:rFonts w:cs="Calibri"/>
                <w:sz w:val="18"/>
                <w:szCs w:val="18"/>
              </w:rPr>
              <w:t>PNP: Not Recorded</w:t>
            </w:r>
          </w:p>
        </w:tc>
      </w:tr>
      <w:tr w:rsidRPr="005F1577" w:rsidR="001D35C0" w:rsidTr="7F46E072" w14:paraId="153178C5" w14:textId="77777777">
        <w:trPr>
          <w:trHeight w:val="288"/>
        </w:trPr>
        <w:tc>
          <w:tcPr>
            <w:tcW w:w="1800" w:type="dxa"/>
            <w:tcBorders>
              <w:top w:val="nil"/>
              <w:bottom w:val="single" w:color="auto" w:sz="4" w:space="0"/>
              <w:right w:val="nil"/>
            </w:tcBorders>
          </w:tcPr>
          <w:p w:rsidRPr="005F1577" w:rsidR="001D35C0" w:rsidP="00E9602F" w:rsidRDefault="001D35C0" w14:paraId="13C9DF32" w14:textId="77777777">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tcPr>
          <w:p w:rsidRPr="005F1577" w:rsidR="001D35C0" w:rsidP="00E9602F" w:rsidRDefault="001D35C0" w14:paraId="42843AA2" w14:textId="63CE32F0">
            <w:pPr>
              <w:tabs>
                <w:tab w:val="left" w:pos="693"/>
              </w:tabs>
              <w:spacing w:before="40" w:after="40"/>
              <w:jc w:val="center"/>
              <w:rPr>
                <w:rFonts w:cs="Calibri"/>
                <w:sz w:val="18"/>
                <w:szCs w:val="18"/>
              </w:rPr>
            </w:pPr>
            <w:r>
              <w:rPr>
                <w:rFonts w:cs="Calibri"/>
                <w:sz w:val="18"/>
                <w:szCs w:val="18"/>
              </w:rPr>
              <w:t>PSAT10_SAT</w:t>
            </w:r>
          </w:p>
        </w:tc>
        <w:tc>
          <w:tcPr>
            <w:tcW w:w="1119" w:type="dxa"/>
            <w:tcBorders>
              <w:left w:val="nil"/>
              <w:bottom w:val="single" w:color="auto" w:sz="4" w:space="0"/>
              <w:right w:val="nil"/>
            </w:tcBorders>
          </w:tcPr>
          <w:p w:rsidRPr="00F93E14" w:rsidR="001D35C0" w:rsidP="00E9602F" w:rsidRDefault="001D35C0" w14:paraId="65CA3EE7" w14:textId="02431644">
            <w:pPr>
              <w:tabs>
                <w:tab w:val="left" w:pos="693"/>
              </w:tabs>
              <w:spacing w:before="40" w:after="40"/>
              <w:jc w:val="center"/>
              <w:rPr>
                <w:rFonts w:cs="Calibri"/>
                <w:sz w:val="18"/>
                <w:szCs w:val="18"/>
              </w:rPr>
            </w:pPr>
            <w:r>
              <w:rPr>
                <w:rFonts w:cs="Calibri"/>
                <w:sz w:val="18"/>
                <w:szCs w:val="18"/>
              </w:rPr>
              <w:t>IEP/504</w:t>
            </w:r>
          </w:p>
        </w:tc>
        <w:tc>
          <w:tcPr>
            <w:tcW w:w="1517" w:type="dxa"/>
            <w:tcBorders>
              <w:left w:val="nil"/>
              <w:bottom w:val="single" w:color="auto" w:sz="4" w:space="0"/>
              <w:right w:val="nil"/>
            </w:tcBorders>
          </w:tcPr>
          <w:p w:rsidRPr="005F1577" w:rsidR="001D35C0" w:rsidP="00E9602F" w:rsidRDefault="001D35C0" w14:paraId="1ADC0CE5" w14:textId="3E67DEE8">
            <w:pPr>
              <w:tabs>
                <w:tab w:val="left" w:pos="693"/>
              </w:tabs>
              <w:spacing w:before="40" w:after="40"/>
              <w:jc w:val="center"/>
              <w:rPr>
                <w:rFonts w:cs="Calibri"/>
                <w:sz w:val="18"/>
                <w:szCs w:val="18"/>
              </w:rPr>
            </w:pPr>
            <w:r>
              <w:rPr>
                <w:rFonts w:cs="Calibri"/>
                <w:sz w:val="18"/>
                <w:szCs w:val="18"/>
              </w:rPr>
              <w:t>Accommodation</w:t>
            </w:r>
          </w:p>
        </w:tc>
        <w:tc>
          <w:tcPr>
            <w:tcW w:w="8972" w:type="dxa"/>
            <w:gridSpan w:val="3"/>
            <w:tcBorders>
              <w:left w:val="nil"/>
              <w:bottom w:val="single" w:color="auto" w:sz="4" w:space="0"/>
            </w:tcBorders>
          </w:tcPr>
          <w:p w:rsidRPr="005F1577" w:rsidR="001D35C0" w:rsidP="00DD7947" w:rsidRDefault="001D35C0" w14:paraId="13D6095A" w14:textId="486672B8">
            <w:pPr>
              <w:tabs>
                <w:tab w:val="left" w:pos="693"/>
              </w:tabs>
              <w:spacing w:before="40" w:after="40"/>
              <w:rPr>
                <w:rFonts w:cs="Calibri"/>
                <w:sz w:val="18"/>
                <w:szCs w:val="18"/>
              </w:rPr>
            </w:pPr>
            <w:r>
              <w:rPr>
                <w:rFonts w:cs="Calibri"/>
                <w:b/>
                <w:bCs/>
                <w:sz w:val="18"/>
                <w:szCs w:val="18"/>
              </w:rPr>
              <w:t>BREAKS</w:t>
            </w:r>
            <w:r w:rsidRPr="005F1577">
              <w:rPr>
                <w:rFonts w:cs="Calibri"/>
                <w:b/>
                <w:bCs/>
                <w:sz w:val="18"/>
                <w:szCs w:val="18"/>
              </w:rPr>
              <w:t xml:space="preserve">. </w:t>
            </w:r>
            <w:r w:rsidRPr="00F9344B">
              <w:rPr>
                <w:rFonts w:cs="Calibri"/>
                <w:i/>
                <w:iCs/>
                <w:sz w:val="18"/>
                <w:szCs w:val="18"/>
              </w:rPr>
              <w:t xml:space="preserve">This is an accommodation for PSAT 10 and SAT. </w:t>
            </w:r>
          </w:p>
        </w:tc>
      </w:tr>
      <w:tr w:rsidRPr="005F1577" w:rsidR="001D35C0" w:rsidTr="7F46E072" w14:paraId="625DF228" w14:textId="77777777">
        <w:trPr>
          <w:trHeight w:val="720"/>
        </w:trPr>
        <w:tc>
          <w:tcPr>
            <w:tcW w:w="1800" w:type="dxa"/>
            <w:tcBorders>
              <w:bottom w:val="nil"/>
              <w:right w:val="nil"/>
            </w:tcBorders>
            <w:hideMark/>
          </w:tcPr>
          <w:p w:rsidRPr="005F1577" w:rsidR="001D35C0" w:rsidP="0078627B" w:rsidRDefault="001D35C0" w14:paraId="0BDB6210" w14:textId="3ECAE57A">
            <w:pPr>
              <w:tabs>
                <w:tab w:val="left" w:pos="693"/>
              </w:tabs>
              <w:spacing w:before="40" w:after="40"/>
              <w:jc w:val="center"/>
              <w:rPr>
                <w:rFonts w:cs="Calibri"/>
                <w:b/>
                <w:bCs/>
                <w:sz w:val="18"/>
                <w:szCs w:val="18"/>
              </w:rPr>
            </w:pPr>
            <w:r w:rsidRPr="005F1577">
              <w:rPr>
                <w:rFonts w:cs="Calibri"/>
                <w:b/>
                <w:bCs/>
                <w:sz w:val="18"/>
                <w:szCs w:val="18"/>
              </w:rPr>
              <w:t>Calculators</w:t>
            </w:r>
            <w:r>
              <w:rPr>
                <w:rFonts w:cs="Calibri"/>
                <w:b/>
                <w:color w:val="2B579A"/>
                <w:sz w:val="18"/>
                <w:szCs w:val="18"/>
                <w:shd w:val="clear" w:color="auto" w:fill="E6E6E6"/>
              </w:rPr>
              <w:fldChar w:fldCharType="begin"/>
            </w:r>
            <w:r>
              <w:instrText xml:space="preserve"> XE "</w:instrText>
            </w:r>
            <w:r w:rsidRPr="00A21300">
              <w:rPr>
                <w:rFonts w:cs="Calibri"/>
                <w:b/>
                <w:bCs/>
                <w:sz w:val="18"/>
                <w:szCs w:val="18"/>
              </w:rPr>
              <w:instrText>Calculators</w:instrText>
            </w:r>
            <w:r>
              <w:instrText xml:space="preserve">" </w:instrText>
            </w:r>
            <w:r>
              <w:rPr>
                <w:rFonts w:cs="Calibri"/>
                <w:b/>
                <w:color w:val="2B579A"/>
                <w:sz w:val="18"/>
                <w:szCs w:val="18"/>
                <w:shd w:val="clear" w:color="auto" w:fill="E6E6E6"/>
              </w:rPr>
              <w:fldChar w:fldCharType="end"/>
            </w:r>
            <w:r w:rsidRPr="005F1577">
              <w:rPr>
                <w:rFonts w:cs="Calibri"/>
                <w:b/>
                <w:bCs/>
                <w:sz w:val="18"/>
                <w:szCs w:val="18"/>
              </w:rPr>
              <w:t xml:space="preserve"> or Mathematics Tools</w:t>
            </w:r>
            <w:r>
              <w:rPr>
                <w:rFonts w:cs="Calibri"/>
                <w:b/>
                <w:color w:val="2B579A"/>
                <w:sz w:val="18"/>
                <w:szCs w:val="18"/>
                <w:shd w:val="clear" w:color="auto" w:fill="E6E6E6"/>
              </w:rPr>
              <w:fldChar w:fldCharType="begin"/>
            </w:r>
            <w:r>
              <w:instrText xml:space="preserve"> XE "</w:instrText>
            </w:r>
            <w:r w:rsidRPr="00C4715E">
              <w:rPr>
                <w:rFonts w:cs="Calibri"/>
                <w:b/>
                <w:bCs/>
                <w:sz w:val="18"/>
                <w:szCs w:val="18"/>
              </w:rPr>
              <w:instrText>Mathematics Tools</w:instrText>
            </w:r>
            <w:r>
              <w:instrText>" \t "</w:instrText>
            </w:r>
            <w:r w:rsidRPr="0078627B">
              <w:rPr>
                <w:rFonts w:cs="Calibri"/>
                <w:i/>
                <w:sz w:val="18"/>
              </w:rPr>
              <w:instrText>See</w:instrText>
            </w:r>
            <w:r w:rsidRPr="0078627B">
              <w:rPr>
                <w:rFonts w:cs="Calibri"/>
                <w:sz w:val="18"/>
              </w:rPr>
              <w:instrText xml:space="preserve"> Calculators</w:instrText>
            </w:r>
            <w:r>
              <w:instrText xml:space="preserve">" </w:instrText>
            </w:r>
            <w:r>
              <w:rPr>
                <w:rFonts w:cs="Calibri"/>
                <w:b/>
                <w:color w:val="2B579A"/>
                <w:sz w:val="18"/>
                <w:szCs w:val="18"/>
                <w:shd w:val="clear" w:color="auto" w:fill="E6E6E6"/>
              </w:rPr>
              <w:fldChar w:fldCharType="end"/>
            </w:r>
          </w:p>
        </w:tc>
        <w:tc>
          <w:tcPr>
            <w:tcW w:w="1176" w:type="dxa"/>
            <w:tcBorders>
              <w:left w:val="nil"/>
              <w:bottom w:val="nil"/>
              <w:right w:val="nil"/>
            </w:tcBorders>
            <w:hideMark/>
          </w:tcPr>
          <w:p w:rsidRPr="005F1577" w:rsidR="001D35C0" w:rsidP="00E9602F" w:rsidRDefault="001D35C0" w14:paraId="7A4DC126" w14:textId="77777777">
            <w:pPr>
              <w:tabs>
                <w:tab w:val="left" w:pos="693"/>
              </w:tabs>
              <w:spacing w:before="40" w:after="40"/>
              <w:jc w:val="center"/>
              <w:rPr>
                <w:rFonts w:cs="Calibri"/>
                <w:sz w:val="18"/>
                <w:szCs w:val="18"/>
              </w:rPr>
            </w:pPr>
            <w:r w:rsidRPr="005F1577">
              <w:rPr>
                <w:rFonts w:cs="Calibri"/>
                <w:sz w:val="18"/>
                <w:szCs w:val="18"/>
              </w:rPr>
              <w:t>NGSA</w:t>
            </w:r>
          </w:p>
        </w:tc>
        <w:tc>
          <w:tcPr>
            <w:tcW w:w="1119" w:type="dxa"/>
            <w:tcBorders>
              <w:left w:val="nil"/>
              <w:bottom w:val="nil"/>
              <w:right w:val="nil"/>
            </w:tcBorders>
            <w:hideMark/>
          </w:tcPr>
          <w:p w:rsidRPr="005F1577" w:rsidR="001D35C0" w:rsidP="00E9602F" w:rsidRDefault="001D35C0" w14:paraId="13F7B7A2"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nil"/>
              <w:right w:val="nil"/>
            </w:tcBorders>
            <w:hideMark/>
          </w:tcPr>
          <w:p w:rsidRPr="005F1577" w:rsidR="001D35C0" w:rsidP="00E9602F" w:rsidRDefault="001D35C0" w14:paraId="214C79D3"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hideMark/>
          </w:tcPr>
          <w:p w:rsidR="001D35C0" w:rsidP="00E9602F" w:rsidRDefault="001D35C0" w14:paraId="1D8CB64E" w14:textId="3D578C3F">
            <w:pPr>
              <w:tabs>
                <w:tab w:val="left" w:pos="693"/>
              </w:tabs>
              <w:spacing w:before="40" w:after="40"/>
              <w:rPr>
                <w:rFonts w:cs="Calibri"/>
                <w:sz w:val="18"/>
                <w:szCs w:val="18"/>
              </w:rPr>
            </w:pPr>
            <w:r w:rsidRPr="005F1577">
              <w:rPr>
                <w:rFonts w:cs="Calibri"/>
                <w:b/>
                <w:bCs/>
                <w:sz w:val="18"/>
                <w:szCs w:val="18"/>
              </w:rPr>
              <w:t>DESMOS CA</w:t>
            </w:r>
            <w:r>
              <w:rPr>
                <w:rFonts w:cs="Calibri"/>
                <w:b/>
                <w:bCs/>
                <w:sz w:val="18"/>
                <w:szCs w:val="18"/>
              </w:rPr>
              <w:t>LCUL</w:t>
            </w:r>
            <w:r w:rsidRPr="005F1577">
              <w:rPr>
                <w:rFonts w:cs="Calibri"/>
                <w:b/>
                <w:bCs/>
                <w:sz w:val="18"/>
                <w:szCs w:val="18"/>
              </w:rPr>
              <w:t xml:space="preserve">ATOR. </w:t>
            </w:r>
            <w:r w:rsidRPr="005F1577">
              <w:rPr>
                <w:rFonts w:cs="Calibri"/>
                <w:sz w:val="18"/>
                <w:szCs w:val="18"/>
              </w:rPr>
              <w:t xml:space="preserve">A Desmos calculator is available in the Test Delivery System for </w:t>
            </w:r>
            <w:r w:rsidR="00E9602F">
              <w:rPr>
                <w:rFonts w:cs="Calibri"/>
                <w:sz w:val="18"/>
                <w:szCs w:val="18"/>
              </w:rPr>
              <w:t>any item</w:t>
            </w:r>
            <w:r w:rsidRPr="005F1577">
              <w:rPr>
                <w:rFonts w:cs="Calibri"/>
                <w:sz w:val="18"/>
                <w:szCs w:val="18"/>
              </w:rPr>
              <w:t xml:space="preserve"> requiring a calculator.</w:t>
            </w:r>
          </w:p>
          <w:p w:rsidRPr="005F1577" w:rsidR="001D35C0" w:rsidP="00E9602F" w:rsidRDefault="001D35C0" w14:paraId="2273F269" w14:textId="446ED354">
            <w:pPr>
              <w:tabs>
                <w:tab w:val="left" w:pos="693"/>
              </w:tabs>
              <w:spacing w:before="40" w:after="40"/>
              <w:rPr>
                <w:rFonts w:cs="Calibri"/>
                <w:sz w:val="18"/>
                <w:szCs w:val="18"/>
              </w:rPr>
            </w:pPr>
            <w:r>
              <w:rPr>
                <w:rFonts w:cs="Calibri"/>
                <w:sz w:val="18"/>
                <w:szCs w:val="18"/>
              </w:rPr>
              <w:t xml:space="preserve">NGSA </w:t>
            </w:r>
            <w:r w:rsidRPr="005F1577">
              <w:rPr>
                <w:rFonts w:cs="Calibri"/>
                <w:sz w:val="18"/>
                <w:szCs w:val="18"/>
              </w:rPr>
              <w:t>TIDE: Not Recorded</w:t>
            </w:r>
          </w:p>
        </w:tc>
        <w:tc>
          <w:tcPr>
            <w:tcW w:w="4580" w:type="dxa"/>
            <w:gridSpan w:val="2"/>
            <w:tcBorders>
              <w:left w:val="nil"/>
              <w:bottom w:val="single" w:color="auto" w:sz="4" w:space="0"/>
            </w:tcBorders>
            <w:hideMark/>
          </w:tcPr>
          <w:p w:rsidR="001D35C0" w:rsidP="00E9602F" w:rsidRDefault="001D35C0" w14:paraId="2320648D" w14:textId="54A5DD05">
            <w:pPr>
              <w:tabs>
                <w:tab w:val="left" w:pos="693"/>
              </w:tabs>
              <w:spacing w:before="40" w:after="40"/>
              <w:rPr>
                <w:rFonts w:cs="Calibri"/>
                <w:sz w:val="18"/>
                <w:szCs w:val="18"/>
              </w:rPr>
            </w:pPr>
            <w:r w:rsidRPr="005F1577">
              <w:rPr>
                <w:rFonts w:cs="Calibri"/>
                <w:b/>
                <w:bCs/>
                <w:sz w:val="18"/>
                <w:szCs w:val="18"/>
              </w:rPr>
              <w:t>CALCULATOR.</w:t>
            </w:r>
            <w:r w:rsidRPr="005F1577">
              <w:rPr>
                <w:rFonts w:cs="Calibri"/>
                <w:sz w:val="18"/>
                <w:szCs w:val="18"/>
              </w:rPr>
              <w:t xml:space="preserve"> Schools can provide hand-held scientific calculators to students. Four-function</w:t>
            </w:r>
            <w:r>
              <w:rPr>
                <w:rFonts w:cs="Calibri"/>
                <w:color w:val="2B579A"/>
                <w:sz w:val="18"/>
                <w:szCs w:val="18"/>
                <w:shd w:val="clear" w:color="auto" w:fill="E6E6E6"/>
              </w:rPr>
              <w:fldChar w:fldCharType="begin"/>
            </w:r>
            <w:r>
              <w:instrText xml:space="preserve"> XE "</w:instrText>
            </w:r>
            <w:r w:rsidRPr="00B945A6">
              <w:rPr>
                <w:rFonts w:cs="Calibri"/>
                <w:sz w:val="18"/>
                <w:szCs w:val="18"/>
              </w:rPr>
              <w:instrText>Calculator</w:instrText>
            </w:r>
            <w:r>
              <w:rPr>
                <w:rFonts w:cs="Calibri"/>
                <w:sz w:val="18"/>
                <w:szCs w:val="18"/>
              </w:rPr>
              <w:instrText>s</w:instrText>
            </w:r>
            <w:r w:rsidRPr="00B945A6">
              <w:rPr>
                <w:rFonts w:cs="Calibri"/>
                <w:sz w:val="18"/>
                <w:szCs w:val="18"/>
              </w:rPr>
              <w:instrText>:</w:instrText>
            </w:r>
            <w:r w:rsidRPr="00B945A6">
              <w:instrText>Four-function</w:instrText>
            </w:r>
            <w:r>
              <w:instrText xml:space="preserve">" </w:instrText>
            </w:r>
            <w:r>
              <w:rPr>
                <w:rFonts w:cs="Calibri"/>
                <w:color w:val="2B579A"/>
                <w:sz w:val="18"/>
                <w:szCs w:val="18"/>
                <w:shd w:val="clear" w:color="auto" w:fill="E6E6E6"/>
              </w:rPr>
              <w:fldChar w:fldCharType="end"/>
            </w:r>
            <w:r w:rsidRPr="005F1577">
              <w:rPr>
                <w:rFonts w:cs="Calibri"/>
                <w:sz w:val="18"/>
                <w:szCs w:val="18"/>
              </w:rPr>
              <w:t xml:space="preserve"> and graphing calculators</w:t>
            </w:r>
            <w:r>
              <w:rPr>
                <w:rFonts w:cs="Calibri"/>
                <w:color w:val="2B579A"/>
                <w:sz w:val="18"/>
                <w:szCs w:val="18"/>
                <w:shd w:val="clear" w:color="auto" w:fill="E6E6E6"/>
              </w:rPr>
              <w:fldChar w:fldCharType="begin"/>
            </w:r>
            <w:r>
              <w:instrText xml:space="preserve"> XE "</w:instrText>
            </w:r>
            <w:r w:rsidRPr="00BC1833">
              <w:rPr>
                <w:rFonts w:cs="Calibri"/>
                <w:sz w:val="18"/>
                <w:szCs w:val="18"/>
              </w:rPr>
              <w:instrText>Calculators:</w:instrText>
            </w:r>
            <w:r w:rsidRPr="00BC1833">
              <w:instrText>graphing calculators</w:instrText>
            </w:r>
            <w:r>
              <w:instrText xml:space="preserve">" </w:instrText>
            </w:r>
            <w:r>
              <w:rPr>
                <w:rFonts w:cs="Calibri"/>
                <w:color w:val="2B579A"/>
                <w:sz w:val="18"/>
                <w:szCs w:val="18"/>
                <w:shd w:val="clear" w:color="auto" w:fill="E6E6E6"/>
              </w:rPr>
              <w:fldChar w:fldCharType="end"/>
            </w:r>
            <w:r>
              <w:rPr>
                <w:rFonts w:cs="Calibri"/>
                <w:sz w:val="18"/>
                <w:szCs w:val="18"/>
              </w:rPr>
              <w:t xml:space="preserve"> are</w:t>
            </w:r>
            <w:r w:rsidRPr="005F1577">
              <w:rPr>
                <w:rFonts w:cs="Calibri"/>
                <w:sz w:val="18"/>
                <w:szCs w:val="18"/>
              </w:rPr>
              <w:t xml:space="preserve"> acceptable.</w:t>
            </w:r>
          </w:p>
          <w:p w:rsidRPr="005F1577" w:rsidR="001D35C0" w:rsidP="00E9602F" w:rsidRDefault="001D35C0" w14:paraId="55275E6A" w14:textId="7712659E">
            <w:pPr>
              <w:tabs>
                <w:tab w:val="left" w:pos="693"/>
              </w:tabs>
              <w:spacing w:before="40" w:after="40"/>
              <w:rPr>
                <w:rFonts w:cs="Calibri"/>
                <w:sz w:val="18"/>
                <w:szCs w:val="18"/>
              </w:rPr>
            </w:pPr>
            <w:r>
              <w:rPr>
                <w:rFonts w:cs="Calibri"/>
                <w:sz w:val="18"/>
                <w:szCs w:val="18"/>
              </w:rPr>
              <w:t xml:space="preserve">NGSA </w:t>
            </w:r>
            <w:r w:rsidRPr="005F1577">
              <w:rPr>
                <w:rFonts w:cs="Calibri"/>
                <w:sz w:val="18"/>
                <w:szCs w:val="18"/>
              </w:rPr>
              <w:t>TIDE: Not Recorded</w:t>
            </w:r>
          </w:p>
        </w:tc>
      </w:tr>
      <w:tr w:rsidRPr="005F1577" w:rsidR="001D35C0" w:rsidTr="7F46E072" w14:paraId="41A9F48A" w14:textId="77777777">
        <w:trPr>
          <w:trHeight w:val="1296"/>
        </w:trPr>
        <w:tc>
          <w:tcPr>
            <w:tcW w:w="1800" w:type="dxa"/>
            <w:tcBorders>
              <w:top w:val="nil"/>
              <w:bottom w:val="nil"/>
              <w:right w:val="nil"/>
            </w:tcBorders>
          </w:tcPr>
          <w:p w:rsidRPr="005F1577" w:rsidR="001D35C0" w:rsidP="00E9602F" w:rsidRDefault="001D35C0" w14:paraId="491FC6B7" w14:textId="65723B51">
            <w:pPr>
              <w:tabs>
                <w:tab w:val="left" w:pos="693"/>
              </w:tabs>
              <w:spacing w:before="40" w:after="40"/>
              <w:jc w:val="center"/>
              <w:rPr>
                <w:rFonts w:cs="Calibri"/>
                <w:b/>
                <w:bCs/>
                <w:sz w:val="18"/>
                <w:szCs w:val="18"/>
              </w:rPr>
            </w:pPr>
          </w:p>
        </w:tc>
        <w:tc>
          <w:tcPr>
            <w:tcW w:w="1176" w:type="dxa"/>
            <w:tcBorders>
              <w:top w:val="nil"/>
              <w:left w:val="nil"/>
              <w:bottom w:val="single" w:color="auto" w:sz="4" w:space="0"/>
              <w:right w:val="nil"/>
            </w:tcBorders>
          </w:tcPr>
          <w:p w:rsidRPr="005F1577" w:rsidR="001D35C0" w:rsidP="00E9602F" w:rsidRDefault="001D35C0" w14:paraId="631740AE" w14:textId="6532B5B8">
            <w:pPr>
              <w:tabs>
                <w:tab w:val="left" w:pos="693"/>
              </w:tabs>
              <w:spacing w:before="40" w:after="40"/>
              <w:jc w:val="center"/>
              <w:rPr>
                <w:rFonts w:cs="Calibri"/>
                <w:sz w:val="18"/>
                <w:szCs w:val="18"/>
              </w:rPr>
            </w:pPr>
          </w:p>
        </w:tc>
        <w:tc>
          <w:tcPr>
            <w:tcW w:w="1119" w:type="dxa"/>
            <w:tcBorders>
              <w:top w:val="nil"/>
              <w:left w:val="nil"/>
              <w:bottom w:val="single" w:color="auto" w:sz="4" w:space="0"/>
              <w:right w:val="nil"/>
            </w:tcBorders>
          </w:tcPr>
          <w:p w:rsidRPr="005F1577" w:rsidR="001D35C0" w:rsidP="00E9602F" w:rsidRDefault="001D35C0" w14:paraId="0E194A20" w14:textId="517A8AFC">
            <w:pPr>
              <w:tabs>
                <w:tab w:val="left" w:pos="693"/>
              </w:tabs>
              <w:spacing w:before="40" w:after="40"/>
              <w:jc w:val="center"/>
              <w:rPr>
                <w:rFonts w:cs="Calibri"/>
                <w:sz w:val="18"/>
                <w:szCs w:val="18"/>
              </w:rPr>
            </w:pPr>
          </w:p>
        </w:tc>
        <w:tc>
          <w:tcPr>
            <w:tcW w:w="1517" w:type="dxa"/>
            <w:tcBorders>
              <w:top w:val="nil"/>
              <w:left w:val="nil"/>
              <w:bottom w:val="single" w:color="auto" w:sz="4" w:space="0"/>
              <w:right w:val="nil"/>
            </w:tcBorders>
          </w:tcPr>
          <w:p w:rsidRPr="005F1577" w:rsidR="001D35C0" w:rsidP="00E9602F" w:rsidRDefault="001D35C0" w14:paraId="7B3D6B36" w14:textId="3A25A6BE">
            <w:pPr>
              <w:tabs>
                <w:tab w:val="left" w:pos="693"/>
              </w:tabs>
              <w:spacing w:before="40" w:after="40"/>
              <w:jc w:val="center"/>
              <w:rPr>
                <w:rFonts w:cs="Calibri"/>
                <w:sz w:val="18"/>
                <w:szCs w:val="18"/>
              </w:rPr>
            </w:pPr>
          </w:p>
        </w:tc>
        <w:tc>
          <w:tcPr>
            <w:tcW w:w="4392" w:type="dxa"/>
            <w:tcBorders>
              <w:left w:val="nil"/>
              <w:bottom w:val="single" w:color="auto" w:sz="4" w:space="0"/>
              <w:right w:val="nil"/>
            </w:tcBorders>
            <w:hideMark/>
          </w:tcPr>
          <w:p w:rsidRPr="005F1577" w:rsidR="001D35C0" w:rsidP="00E9602F" w:rsidRDefault="001D35C0" w14:paraId="2FEB9C6E" w14:textId="23129E76">
            <w:pPr>
              <w:tabs>
                <w:tab w:val="left" w:pos="693"/>
              </w:tabs>
              <w:spacing w:before="40" w:after="40"/>
              <w:rPr>
                <w:rFonts w:cs="Calibri"/>
                <w:i/>
                <w:iCs/>
                <w:sz w:val="18"/>
                <w:szCs w:val="18"/>
              </w:rPr>
            </w:pPr>
          </w:p>
        </w:tc>
        <w:tc>
          <w:tcPr>
            <w:tcW w:w="4580" w:type="dxa"/>
            <w:gridSpan w:val="2"/>
            <w:tcBorders>
              <w:left w:val="nil"/>
              <w:bottom w:val="single" w:color="auto" w:sz="4" w:space="0"/>
            </w:tcBorders>
            <w:hideMark/>
          </w:tcPr>
          <w:p w:rsidR="001D35C0" w:rsidP="00E9602F" w:rsidRDefault="001D35C0" w14:paraId="4896A187" w14:textId="77777777">
            <w:pPr>
              <w:tabs>
                <w:tab w:val="left" w:pos="693"/>
              </w:tabs>
              <w:spacing w:before="40" w:after="40"/>
              <w:rPr>
                <w:rFonts w:cs="Calibri"/>
                <w:sz w:val="18"/>
                <w:szCs w:val="18"/>
              </w:rPr>
            </w:pPr>
            <w:r w:rsidRPr="005F1577">
              <w:rPr>
                <w:rFonts w:cs="Calibri"/>
                <w:b/>
                <w:bCs/>
                <w:sz w:val="18"/>
                <w:szCs w:val="18"/>
              </w:rPr>
              <w:t xml:space="preserve">MATHMATICS TOOLS. </w:t>
            </w:r>
            <w:r w:rsidRPr="005F1577">
              <w:rPr>
                <w:rFonts w:cs="Calibri"/>
                <w:sz w:val="18"/>
                <w:szCs w:val="18"/>
              </w:rPr>
              <w:t xml:space="preserve">Student uses arithmetic tables for addition, subtraction, multiplication, and division, including an abacus or other manipulatives. </w:t>
            </w:r>
          </w:p>
          <w:p w:rsidR="001D35C0" w:rsidP="00E9602F" w:rsidRDefault="001D35C0" w14:paraId="64F949B3" w14:textId="3F61E4C7">
            <w:pPr>
              <w:tabs>
                <w:tab w:val="left" w:pos="693"/>
              </w:tabs>
              <w:spacing w:before="40" w:after="40"/>
              <w:rPr>
                <w:rFonts w:cs="Calibri"/>
                <w:sz w:val="18"/>
                <w:szCs w:val="18"/>
              </w:rPr>
            </w:pPr>
            <w:r w:rsidRPr="00E02FC6">
              <w:rPr>
                <w:rFonts w:cs="Calibri"/>
                <w:b/>
                <w:bCs/>
                <w:sz w:val="18"/>
                <w:szCs w:val="18"/>
              </w:rPr>
              <w:t>NOTE:</w:t>
            </w:r>
            <w:r w:rsidRPr="005F1577">
              <w:rPr>
                <w:rFonts w:cs="Calibri"/>
                <w:sz w:val="18"/>
                <w:szCs w:val="18"/>
              </w:rPr>
              <w:t xml:space="preserve"> Formulas or formula sheets may not be provided.</w:t>
            </w:r>
          </w:p>
          <w:p w:rsidRPr="005F1577" w:rsidR="001D35C0" w:rsidP="00E9602F" w:rsidRDefault="001D35C0" w14:paraId="7CDCE77F" w14:textId="1E389384">
            <w:pPr>
              <w:tabs>
                <w:tab w:val="left" w:pos="693"/>
              </w:tabs>
              <w:spacing w:before="40" w:after="40"/>
              <w:rPr>
                <w:rFonts w:cs="Calibri"/>
                <w:sz w:val="18"/>
                <w:szCs w:val="18"/>
              </w:rPr>
            </w:pPr>
            <w:r>
              <w:rPr>
                <w:rFonts w:cs="Calibri"/>
                <w:sz w:val="18"/>
                <w:szCs w:val="18"/>
              </w:rPr>
              <w:t xml:space="preserve">NGSA </w:t>
            </w:r>
            <w:r w:rsidRPr="005F1577">
              <w:rPr>
                <w:rFonts w:cs="Calibri"/>
                <w:sz w:val="18"/>
                <w:szCs w:val="18"/>
              </w:rPr>
              <w:t>TIDE: Not Recorded</w:t>
            </w:r>
          </w:p>
        </w:tc>
      </w:tr>
      <w:tr w:rsidRPr="005F1577" w:rsidR="001D35C0" w:rsidTr="7F46E072" w14:paraId="2CDD6863" w14:textId="77777777">
        <w:trPr>
          <w:trHeight w:val="288"/>
        </w:trPr>
        <w:tc>
          <w:tcPr>
            <w:tcW w:w="1800" w:type="dxa"/>
            <w:tcBorders>
              <w:top w:val="nil"/>
              <w:bottom w:val="single" w:color="auto" w:sz="4" w:space="0"/>
              <w:right w:val="nil"/>
            </w:tcBorders>
          </w:tcPr>
          <w:p w:rsidRPr="005F1577" w:rsidR="001D35C0" w:rsidP="00E9602F" w:rsidRDefault="001D35C0" w14:paraId="6B96FFC7" w14:textId="77777777">
            <w:pPr>
              <w:tabs>
                <w:tab w:val="left" w:pos="693"/>
              </w:tabs>
              <w:spacing w:before="40" w:after="40"/>
              <w:jc w:val="center"/>
              <w:rPr>
                <w:rFonts w:cs="Calibri"/>
                <w:b/>
                <w:bCs/>
                <w:sz w:val="18"/>
                <w:szCs w:val="18"/>
              </w:rPr>
            </w:pPr>
          </w:p>
        </w:tc>
        <w:tc>
          <w:tcPr>
            <w:tcW w:w="1176" w:type="dxa"/>
            <w:tcBorders>
              <w:top w:val="nil"/>
              <w:left w:val="nil"/>
              <w:bottom w:val="single" w:color="auto" w:sz="4" w:space="0"/>
              <w:right w:val="nil"/>
            </w:tcBorders>
          </w:tcPr>
          <w:p w:rsidRPr="005F1577" w:rsidR="001D35C0" w:rsidP="00E9602F" w:rsidRDefault="001D35C0" w14:paraId="1ADF75F3" w14:textId="7E56712A">
            <w:pPr>
              <w:tabs>
                <w:tab w:val="left" w:pos="693"/>
              </w:tabs>
              <w:spacing w:before="40" w:after="40"/>
              <w:jc w:val="center"/>
              <w:rPr>
                <w:rFonts w:cs="Calibri"/>
                <w:sz w:val="18"/>
                <w:szCs w:val="18"/>
              </w:rPr>
            </w:pPr>
            <w:r>
              <w:rPr>
                <w:rFonts w:cs="Calibri"/>
                <w:sz w:val="18"/>
                <w:szCs w:val="18"/>
              </w:rPr>
              <w:t>DLM, PSAT 10_SAT, RICAS</w:t>
            </w:r>
          </w:p>
        </w:tc>
        <w:tc>
          <w:tcPr>
            <w:tcW w:w="1119" w:type="dxa"/>
            <w:tcBorders>
              <w:top w:val="nil"/>
              <w:left w:val="nil"/>
              <w:bottom w:val="single" w:color="auto" w:sz="4" w:space="0"/>
              <w:right w:val="nil"/>
            </w:tcBorders>
          </w:tcPr>
          <w:p w:rsidRPr="005F1577" w:rsidR="001D35C0" w:rsidP="00E9602F" w:rsidRDefault="001D35C0" w14:paraId="09BC9A1C" w14:textId="60B8DA9F">
            <w:pPr>
              <w:tabs>
                <w:tab w:val="left" w:pos="693"/>
              </w:tabs>
              <w:spacing w:before="40" w:after="40"/>
              <w:jc w:val="center"/>
              <w:rPr>
                <w:rFonts w:cs="Calibri"/>
                <w:sz w:val="18"/>
                <w:szCs w:val="18"/>
              </w:rPr>
            </w:pPr>
            <w:r>
              <w:rPr>
                <w:rFonts w:cs="Calibri"/>
                <w:sz w:val="18"/>
                <w:szCs w:val="18"/>
              </w:rPr>
              <w:t>IEP/504</w:t>
            </w:r>
          </w:p>
        </w:tc>
        <w:tc>
          <w:tcPr>
            <w:tcW w:w="1517" w:type="dxa"/>
            <w:tcBorders>
              <w:top w:val="nil"/>
              <w:left w:val="nil"/>
              <w:bottom w:val="single" w:color="auto" w:sz="4" w:space="0"/>
              <w:right w:val="nil"/>
            </w:tcBorders>
          </w:tcPr>
          <w:p w:rsidRPr="005F1577" w:rsidR="001D35C0" w:rsidP="00E9602F" w:rsidRDefault="001D35C0" w14:paraId="2370EBCE" w14:textId="3F78594A">
            <w:pPr>
              <w:tabs>
                <w:tab w:val="left" w:pos="693"/>
              </w:tabs>
              <w:spacing w:before="40" w:after="40"/>
              <w:jc w:val="center"/>
              <w:rPr>
                <w:rFonts w:cs="Calibri"/>
                <w:sz w:val="18"/>
                <w:szCs w:val="18"/>
              </w:rPr>
            </w:pPr>
            <w:r>
              <w:rPr>
                <w:rFonts w:cs="Calibri"/>
                <w:sz w:val="18"/>
                <w:szCs w:val="18"/>
              </w:rPr>
              <w:t>Accommodation</w:t>
            </w:r>
          </w:p>
        </w:tc>
        <w:tc>
          <w:tcPr>
            <w:tcW w:w="8972" w:type="dxa"/>
            <w:gridSpan w:val="3"/>
            <w:tcBorders>
              <w:left w:val="nil"/>
              <w:bottom w:val="single" w:color="auto" w:sz="4" w:space="0"/>
            </w:tcBorders>
          </w:tcPr>
          <w:p w:rsidRPr="005F1577" w:rsidR="001D35C0" w:rsidP="00DD7947" w:rsidRDefault="001D35C0" w14:paraId="7B7AB0CB" w14:textId="64ED1E22">
            <w:pPr>
              <w:tabs>
                <w:tab w:val="left" w:pos="693"/>
              </w:tabs>
              <w:spacing w:before="40" w:after="40"/>
              <w:rPr>
                <w:rFonts w:cs="Calibri"/>
                <w:b/>
                <w:bCs/>
                <w:sz w:val="18"/>
                <w:szCs w:val="18"/>
              </w:rPr>
            </w:pPr>
            <w:r>
              <w:rPr>
                <w:rFonts w:cs="Calibri"/>
                <w:b/>
                <w:bCs/>
                <w:sz w:val="18"/>
                <w:szCs w:val="18"/>
              </w:rPr>
              <w:t>CALCULATOR OR MATHEMATICS TOOLS</w:t>
            </w:r>
            <w:r w:rsidRPr="004F6558">
              <w:rPr>
                <w:rFonts w:cs="Calibri"/>
                <w:b/>
                <w:bCs/>
                <w:sz w:val="18"/>
                <w:szCs w:val="18"/>
              </w:rPr>
              <w:t xml:space="preserve">. </w:t>
            </w:r>
            <w:r w:rsidRPr="004F6558">
              <w:rPr>
                <w:rFonts w:cs="Calibri"/>
                <w:bCs/>
                <w:i/>
                <w:iCs/>
                <w:sz w:val="18"/>
                <w:szCs w:val="18"/>
              </w:rPr>
              <w:t>This is an accommodation for DLM</w:t>
            </w:r>
            <w:r>
              <w:rPr>
                <w:rFonts w:cs="Calibri"/>
                <w:bCs/>
                <w:i/>
                <w:iCs/>
                <w:sz w:val="18"/>
                <w:szCs w:val="18"/>
              </w:rPr>
              <w:t>, PSAT 10, SAT, and RICAS</w:t>
            </w:r>
            <w:r w:rsidR="00DD7947">
              <w:rPr>
                <w:rFonts w:cs="Calibri"/>
                <w:bCs/>
                <w:i/>
                <w:iCs/>
                <w:sz w:val="18"/>
                <w:szCs w:val="18"/>
              </w:rPr>
              <w:t>.</w:t>
            </w:r>
          </w:p>
        </w:tc>
      </w:tr>
      <w:tr w:rsidRPr="005F1577" w:rsidR="001D35C0" w:rsidTr="7F46E072" w14:paraId="32D52BBC" w14:textId="77777777">
        <w:trPr>
          <w:trHeight w:val="576"/>
        </w:trPr>
        <w:tc>
          <w:tcPr>
            <w:tcW w:w="1800" w:type="dxa"/>
            <w:tcBorders>
              <w:bottom w:val="nil"/>
              <w:right w:val="nil"/>
            </w:tcBorders>
            <w:noWrap/>
            <w:hideMark/>
          </w:tcPr>
          <w:p w:rsidRPr="005F1577" w:rsidR="001D35C0" w:rsidP="00E9602F" w:rsidRDefault="001D35C0" w14:paraId="30172049" w14:textId="01E33749">
            <w:pPr>
              <w:tabs>
                <w:tab w:val="left" w:pos="693"/>
              </w:tabs>
              <w:spacing w:before="40" w:after="40"/>
              <w:jc w:val="center"/>
              <w:rPr>
                <w:rFonts w:cs="Calibri"/>
                <w:b/>
                <w:bCs/>
                <w:sz w:val="18"/>
                <w:szCs w:val="18"/>
              </w:rPr>
            </w:pPr>
            <w:r w:rsidRPr="005F1577">
              <w:rPr>
                <w:rFonts w:cs="Calibri"/>
                <w:b/>
                <w:bCs/>
                <w:sz w:val="18"/>
                <w:szCs w:val="18"/>
              </w:rPr>
              <w:t>Color Contrast</w:t>
            </w:r>
            <w:r>
              <w:rPr>
                <w:rFonts w:cs="Calibri"/>
                <w:b/>
                <w:color w:val="2B579A"/>
                <w:sz w:val="18"/>
                <w:szCs w:val="18"/>
                <w:shd w:val="clear" w:color="auto" w:fill="E6E6E6"/>
              </w:rPr>
              <w:fldChar w:fldCharType="begin"/>
            </w:r>
            <w:r>
              <w:instrText xml:space="preserve"> XE "</w:instrText>
            </w:r>
            <w:r w:rsidRPr="006D2212">
              <w:rPr>
                <w:rFonts w:cs="Calibri"/>
                <w:b/>
                <w:bCs/>
                <w:sz w:val="18"/>
                <w:szCs w:val="18"/>
              </w:rPr>
              <w:instrText>Color Contrast</w:instrText>
            </w:r>
            <w:r>
              <w:instrText>"</w:instrText>
            </w:r>
            <w:r>
              <w:rPr>
                <w:rFonts w:cs="Calibri"/>
                <w:b/>
                <w:color w:val="2B579A"/>
                <w:sz w:val="18"/>
                <w:szCs w:val="18"/>
                <w:shd w:val="clear" w:color="auto" w:fill="E6E6E6"/>
              </w:rPr>
              <w:fldChar w:fldCharType="end"/>
            </w:r>
          </w:p>
        </w:tc>
        <w:tc>
          <w:tcPr>
            <w:tcW w:w="1176" w:type="dxa"/>
            <w:tcBorders>
              <w:left w:val="nil"/>
              <w:bottom w:val="single" w:color="auto" w:sz="4" w:space="0"/>
              <w:right w:val="nil"/>
            </w:tcBorders>
            <w:hideMark/>
          </w:tcPr>
          <w:p w:rsidRPr="005F1577" w:rsidR="001D35C0" w:rsidP="00E9602F" w:rsidRDefault="001D35C0" w14:paraId="023E554F" w14:textId="77777777">
            <w:pPr>
              <w:tabs>
                <w:tab w:val="left" w:pos="693"/>
              </w:tabs>
              <w:spacing w:before="40" w:after="40"/>
              <w:jc w:val="center"/>
              <w:rPr>
                <w:rFonts w:cs="Calibri"/>
                <w:sz w:val="18"/>
                <w:szCs w:val="18"/>
              </w:rPr>
            </w:pPr>
            <w:r w:rsidRPr="005F1577">
              <w:rPr>
                <w:rFonts w:cs="Calibri"/>
                <w:sz w:val="18"/>
                <w:szCs w:val="18"/>
              </w:rPr>
              <w:t>ACCESS</w:t>
            </w:r>
          </w:p>
        </w:tc>
        <w:tc>
          <w:tcPr>
            <w:tcW w:w="1119" w:type="dxa"/>
            <w:tcBorders>
              <w:left w:val="nil"/>
              <w:bottom w:val="single" w:color="auto" w:sz="4" w:space="0"/>
              <w:right w:val="nil"/>
            </w:tcBorders>
            <w:hideMark/>
          </w:tcPr>
          <w:p w:rsidRPr="005F1577" w:rsidR="001D35C0" w:rsidP="00E9602F" w:rsidRDefault="001D35C0" w14:paraId="2C5B6170"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hideMark/>
          </w:tcPr>
          <w:p w:rsidRPr="005F1577" w:rsidR="001D35C0" w:rsidP="00E9602F" w:rsidRDefault="001D35C0" w14:paraId="48B5BFD6"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hideMark/>
          </w:tcPr>
          <w:p w:rsidR="001D35C0" w:rsidP="00E9602F" w:rsidRDefault="001D35C0" w14:paraId="6CC02CBA" w14:textId="77777777">
            <w:pPr>
              <w:tabs>
                <w:tab w:val="left" w:pos="693"/>
              </w:tabs>
              <w:spacing w:before="40" w:after="40"/>
              <w:rPr>
                <w:rFonts w:cs="Calibri"/>
                <w:sz w:val="18"/>
                <w:szCs w:val="18"/>
              </w:rPr>
            </w:pPr>
            <w:r w:rsidRPr="005F1577">
              <w:rPr>
                <w:rFonts w:cs="Calibri"/>
                <w:b/>
                <w:bCs/>
                <w:sz w:val="18"/>
                <w:szCs w:val="18"/>
              </w:rPr>
              <w:t xml:space="preserve">COLOR </w:t>
            </w:r>
            <w:r>
              <w:rPr>
                <w:rFonts w:cs="Calibri"/>
                <w:b/>
                <w:bCs/>
                <w:sz w:val="18"/>
                <w:szCs w:val="18"/>
              </w:rPr>
              <w:t>ADJUSTMENTS</w:t>
            </w:r>
            <w:r w:rsidRPr="005F1577">
              <w:rPr>
                <w:rFonts w:cs="Calibri"/>
                <w:b/>
                <w:bCs/>
                <w:sz w:val="18"/>
                <w:szCs w:val="18"/>
              </w:rPr>
              <w:t xml:space="preserve">. </w:t>
            </w:r>
            <w:r w:rsidRPr="005F1577">
              <w:rPr>
                <w:rFonts w:cs="Calibri"/>
                <w:sz w:val="18"/>
                <w:szCs w:val="18"/>
              </w:rPr>
              <w:t xml:space="preserve">A student can change the color of the text and background. </w:t>
            </w:r>
          </w:p>
          <w:p w:rsidRPr="00923AA3" w:rsidR="001D35C0" w:rsidP="00E9602F" w:rsidRDefault="001D35C0" w14:paraId="33F987FA" w14:textId="2F21262F">
            <w:pPr>
              <w:tabs>
                <w:tab w:val="left" w:pos="693"/>
              </w:tabs>
              <w:spacing w:before="40" w:after="40"/>
              <w:rPr>
                <w:rFonts w:cs="Calibri"/>
                <w:sz w:val="18"/>
                <w:szCs w:val="18"/>
              </w:rPr>
            </w:pPr>
            <w:r w:rsidRPr="00E31922">
              <w:rPr>
                <w:rFonts w:cs="Calibri"/>
                <w:i/>
                <w:iCs/>
                <w:sz w:val="18"/>
                <w:szCs w:val="18"/>
              </w:rPr>
              <w:t xml:space="preserve">See the WIDA Accommodations and Accessibility Features Manual, page </w:t>
            </w:r>
            <w:r>
              <w:rPr>
                <w:rFonts w:cs="Calibri"/>
                <w:i/>
                <w:iCs/>
                <w:sz w:val="18"/>
                <w:szCs w:val="18"/>
              </w:rPr>
              <w:t>6</w:t>
            </w:r>
            <w:r w:rsidRPr="00E31922">
              <w:rPr>
                <w:rFonts w:cs="Calibri"/>
                <w:i/>
                <w:iCs/>
                <w:sz w:val="18"/>
                <w:szCs w:val="18"/>
              </w:rPr>
              <w:t xml:space="preserve"> for more information.</w:t>
            </w:r>
          </w:p>
        </w:tc>
        <w:tc>
          <w:tcPr>
            <w:tcW w:w="4580" w:type="dxa"/>
            <w:gridSpan w:val="2"/>
            <w:tcBorders>
              <w:left w:val="nil"/>
              <w:bottom w:val="single" w:color="auto" w:sz="4" w:space="0"/>
            </w:tcBorders>
            <w:hideMark/>
          </w:tcPr>
          <w:p w:rsidRPr="005F1577" w:rsidR="001D35C0" w:rsidP="00E9602F" w:rsidRDefault="001D35C0" w14:paraId="06E24DF4" w14:textId="3E873B2D">
            <w:pPr>
              <w:tabs>
                <w:tab w:val="left" w:pos="693"/>
              </w:tabs>
              <w:spacing w:before="40" w:after="40"/>
              <w:rPr>
                <w:rFonts w:cs="Calibri"/>
                <w:sz w:val="18"/>
                <w:szCs w:val="18"/>
              </w:rPr>
            </w:pPr>
            <w:r w:rsidRPr="005F1577">
              <w:rPr>
                <w:rFonts w:cs="Calibri"/>
                <w:b/>
                <w:bCs/>
                <w:sz w:val="18"/>
                <w:szCs w:val="18"/>
              </w:rPr>
              <w:t xml:space="preserve">COLOR OVERLAY. </w:t>
            </w:r>
            <w:r w:rsidRPr="005F1577">
              <w:rPr>
                <w:rFonts w:cs="Calibri"/>
                <w:sz w:val="18"/>
                <w:szCs w:val="18"/>
              </w:rPr>
              <w:t>The student can use a color overlay or acetate shield of their choice to lay over the text booklet page.</w:t>
            </w:r>
          </w:p>
        </w:tc>
      </w:tr>
      <w:tr w:rsidRPr="005F1577" w:rsidR="001D35C0" w:rsidTr="7F46E072" w14:paraId="724717D9" w14:textId="77777777">
        <w:trPr>
          <w:trHeight w:val="144"/>
        </w:trPr>
        <w:tc>
          <w:tcPr>
            <w:tcW w:w="1800" w:type="dxa"/>
            <w:tcBorders>
              <w:top w:val="nil"/>
              <w:bottom w:val="nil"/>
              <w:right w:val="nil"/>
            </w:tcBorders>
            <w:noWrap/>
          </w:tcPr>
          <w:p w:rsidRPr="005F1577" w:rsidR="001D35C0" w:rsidP="00E9602F" w:rsidRDefault="001D35C0" w14:paraId="1578B83D" w14:textId="77777777">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tcPr>
          <w:p w:rsidRPr="005F1577" w:rsidR="001D35C0" w:rsidP="00E9602F" w:rsidRDefault="001D35C0" w14:paraId="5340CB22" w14:textId="365AE19D">
            <w:pPr>
              <w:tabs>
                <w:tab w:val="left" w:pos="693"/>
              </w:tabs>
              <w:spacing w:before="40" w:after="40"/>
              <w:jc w:val="center"/>
              <w:rPr>
                <w:rFonts w:cs="Calibri"/>
                <w:sz w:val="18"/>
                <w:szCs w:val="18"/>
              </w:rPr>
            </w:pPr>
            <w:r>
              <w:rPr>
                <w:rFonts w:cs="Calibri"/>
                <w:sz w:val="18"/>
                <w:szCs w:val="18"/>
              </w:rPr>
              <w:t>DLM</w:t>
            </w:r>
          </w:p>
        </w:tc>
        <w:tc>
          <w:tcPr>
            <w:tcW w:w="1119" w:type="dxa"/>
            <w:tcBorders>
              <w:left w:val="nil"/>
              <w:bottom w:val="single" w:color="auto" w:sz="4" w:space="0"/>
              <w:right w:val="nil"/>
            </w:tcBorders>
          </w:tcPr>
          <w:p w:rsidRPr="005F1577" w:rsidR="001D35C0" w:rsidP="00E9602F" w:rsidRDefault="001D35C0" w14:paraId="77BDC26C" w14:textId="4842E9C9">
            <w:pPr>
              <w:tabs>
                <w:tab w:val="left" w:pos="693"/>
              </w:tabs>
              <w:spacing w:before="40" w:after="40"/>
              <w:jc w:val="center"/>
              <w:rPr>
                <w:rFonts w:cs="Calibri"/>
                <w:sz w:val="18"/>
                <w:szCs w:val="18"/>
              </w:rPr>
            </w:pPr>
            <w:r>
              <w:rPr>
                <w:rFonts w:cs="Calibri"/>
                <w:sz w:val="18"/>
                <w:szCs w:val="18"/>
              </w:rPr>
              <w:t>IEP/504</w:t>
            </w:r>
          </w:p>
        </w:tc>
        <w:tc>
          <w:tcPr>
            <w:tcW w:w="1517" w:type="dxa"/>
            <w:tcBorders>
              <w:left w:val="nil"/>
              <w:bottom w:val="single" w:color="auto" w:sz="4" w:space="0"/>
              <w:right w:val="nil"/>
            </w:tcBorders>
          </w:tcPr>
          <w:p w:rsidRPr="004B470E" w:rsidR="001D35C0" w:rsidP="00E9602F" w:rsidRDefault="001D35C0" w14:paraId="45D898BA" w14:textId="516E9AA8">
            <w:pPr>
              <w:tabs>
                <w:tab w:val="left" w:pos="693"/>
              </w:tabs>
              <w:spacing w:before="40" w:after="40"/>
              <w:jc w:val="center"/>
              <w:rPr>
                <w:rFonts w:cs="Calibri"/>
                <w:i/>
                <w:iCs/>
                <w:sz w:val="18"/>
                <w:szCs w:val="18"/>
              </w:rPr>
            </w:pPr>
            <w:r w:rsidRPr="004B470E">
              <w:rPr>
                <w:rFonts w:cs="Calibri"/>
                <w:i/>
                <w:iCs/>
                <w:sz w:val="18"/>
                <w:szCs w:val="18"/>
              </w:rPr>
              <w:t>Accommodation</w:t>
            </w:r>
          </w:p>
        </w:tc>
        <w:tc>
          <w:tcPr>
            <w:tcW w:w="8972" w:type="dxa"/>
            <w:gridSpan w:val="3"/>
            <w:tcBorders>
              <w:left w:val="nil"/>
              <w:bottom w:val="single" w:color="auto" w:sz="4" w:space="0"/>
            </w:tcBorders>
          </w:tcPr>
          <w:p w:rsidRPr="005114B3" w:rsidR="001D35C0" w:rsidP="00DD7947" w:rsidRDefault="001D35C0" w14:paraId="7F9E2D91" w14:textId="5D9920E5">
            <w:pPr>
              <w:tabs>
                <w:tab w:val="left" w:pos="693"/>
              </w:tabs>
              <w:spacing w:before="40" w:after="40"/>
              <w:rPr>
                <w:rFonts w:cs="Calibri"/>
                <w:b/>
                <w:bCs/>
                <w:sz w:val="18"/>
                <w:szCs w:val="18"/>
              </w:rPr>
            </w:pPr>
            <w:r>
              <w:rPr>
                <w:rFonts w:cs="Calibri"/>
                <w:b/>
                <w:bCs/>
                <w:sz w:val="18"/>
                <w:szCs w:val="18"/>
              </w:rPr>
              <w:t>COLOR CONTRAST</w:t>
            </w:r>
            <w:r w:rsidRPr="005F1577">
              <w:rPr>
                <w:rFonts w:cs="Calibri"/>
                <w:b/>
                <w:bCs/>
                <w:sz w:val="18"/>
                <w:szCs w:val="18"/>
              </w:rPr>
              <w:t xml:space="preserve">. </w:t>
            </w:r>
            <w:r w:rsidRPr="00E31922">
              <w:rPr>
                <w:rFonts w:cs="Calibri"/>
                <w:i/>
                <w:iCs/>
                <w:sz w:val="18"/>
                <w:szCs w:val="18"/>
              </w:rPr>
              <w:t xml:space="preserve">This is an accommodation for DLM. </w:t>
            </w:r>
          </w:p>
        </w:tc>
      </w:tr>
      <w:tr w:rsidRPr="005F1577" w:rsidR="001D35C0" w:rsidTr="7F46E072" w14:paraId="48B86570" w14:textId="77777777">
        <w:trPr>
          <w:trHeight w:val="1440"/>
        </w:trPr>
        <w:tc>
          <w:tcPr>
            <w:tcW w:w="1800" w:type="dxa"/>
            <w:tcBorders>
              <w:top w:val="nil"/>
              <w:bottom w:val="nil"/>
              <w:right w:val="nil"/>
            </w:tcBorders>
            <w:noWrap/>
            <w:hideMark/>
          </w:tcPr>
          <w:p w:rsidRPr="005F1577" w:rsidR="001D35C0" w:rsidP="00E9602F" w:rsidRDefault="001D35C0" w14:paraId="36FB9793" w14:textId="346169DC">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hideMark/>
          </w:tcPr>
          <w:p w:rsidRPr="005F1577" w:rsidR="001D35C0" w:rsidP="00E9602F" w:rsidRDefault="001D35C0" w14:paraId="6CF2B8CB" w14:textId="77777777">
            <w:pPr>
              <w:tabs>
                <w:tab w:val="left" w:pos="693"/>
              </w:tabs>
              <w:spacing w:before="40" w:after="40"/>
              <w:jc w:val="center"/>
              <w:rPr>
                <w:rFonts w:cs="Calibri"/>
                <w:sz w:val="18"/>
                <w:szCs w:val="18"/>
              </w:rPr>
            </w:pPr>
            <w:r w:rsidRPr="005F1577">
              <w:rPr>
                <w:rFonts w:cs="Calibri"/>
                <w:sz w:val="18"/>
                <w:szCs w:val="18"/>
              </w:rPr>
              <w:t>NGSA</w:t>
            </w:r>
          </w:p>
        </w:tc>
        <w:tc>
          <w:tcPr>
            <w:tcW w:w="1119" w:type="dxa"/>
            <w:tcBorders>
              <w:left w:val="nil"/>
              <w:bottom w:val="single" w:color="auto" w:sz="4" w:space="0"/>
              <w:right w:val="nil"/>
            </w:tcBorders>
            <w:hideMark/>
          </w:tcPr>
          <w:p w:rsidRPr="005F1577" w:rsidR="001D35C0" w:rsidP="00E9602F" w:rsidRDefault="001D35C0" w14:paraId="36A82E25"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hideMark/>
          </w:tcPr>
          <w:p w:rsidRPr="005F1577" w:rsidR="001D35C0" w:rsidP="00E9602F" w:rsidRDefault="001D35C0" w14:paraId="6CFF1895"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hideMark/>
          </w:tcPr>
          <w:p w:rsidRPr="00140CD1" w:rsidR="001D35C0" w:rsidP="00E9602F" w:rsidRDefault="001D35C0" w14:paraId="6C161F72" w14:textId="77777777">
            <w:pPr>
              <w:tabs>
                <w:tab w:val="left" w:pos="693"/>
              </w:tabs>
              <w:spacing w:before="40" w:after="40"/>
              <w:rPr>
                <w:rFonts w:cs="Calibri"/>
                <w:sz w:val="18"/>
                <w:szCs w:val="18"/>
              </w:rPr>
            </w:pPr>
            <w:r w:rsidRPr="00140CD1">
              <w:rPr>
                <w:rFonts w:cs="Calibri"/>
                <w:b/>
                <w:bCs/>
                <w:sz w:val="18"/>
                <w:szCs w:val="18"/>
              </w:rPr>
              <w:t xml:space="preserve">COLOR CONTRAST. </w:t>
            </w:r>
            <w:r w:rsidRPr="00140CD1">
              <w:rPr>
                <w:rFonts w:cs="Calibri"/>
                <w:sz w:val="18"/>
                <w:szCs w:val="18"/>
              </w:rPr>
              <w:t>The following text and background combinations are available in TIDE:</w:t>
            </w:r>
          </w:p>
          <w:p w:rsidR="001D35C0" w:rsidP="00E9602F" w:rsidRDefault="001D35C0" w14:paraId="2DCC31A3" w14:textId="77777777">
            <w:pPr>
              <w:pStyle w:val="ListParagraph"/>
              <w:numPr>
                <w:ilvl w:val="0"/>
                <w:numId w:val="41"/>
              </w:numPr>
              <w:tabs>
                <w:tab w:val="left" w:pos="693"/>
              </w:tabs>
              <w:spacing w:before="40" w:after="40"/>
              <w:ind w:left="187" w:hanging="187"/>
              <w:rPr>
                <w:rFonts w:ascii="Calibri" w:hAnsi="Calibri" w:cs="Calibri"/>
                <w:sz w:val="18"/>
                <w:szCs w:val="18"/>
              </w:rPr>
            </w:pPr>
            <w:r w:rsidRPr="00140CD1">
              <w:rPr>
                <w:rFonts w:ascii="Calibri" w:hAnsi="Calibri" w:cs="Calibri"/>
                <w:sz w:val="18"/>
                <w:szCs w:val="18"/>
              </w:rPr>
              <w:t>black text on white background (default)</w:t>
            </w:r>
          </w:p>
          <w:p w:rsidR="001D35C0" w:rsidP="00E9602F" w:rsidRDefault="001D35C0" w14:paraId="493380FC" w14:textId="77777777">
            <w:pPr>
              <w:pStyle w:val="ListParagraph"/>
              <w:numPr>
                <w:ilvl w:val="0"/>
                <w:numId w:val="41"/>
              </w:numPr>
              <w:tabs>
                <w:tab w:val="left" w:pos="693"/>
              </w:tabs>
              <w:spacing w:before="40" w:after="40"/>
              <w:ind w:left="187" w:hanging="187"/>
              <w:rPr>
                <w:rFonts w:ascii="Calibri" w:hAnsi="Calibri" w:cs="Calibri"/>
                <w:sz w:val="18"/>
                <w:szCs w:val="18"/>
              </w:rPr>
            </w:pPr>
            <w:r w:rsidRPr="00140CD1">
              <w:rPr>
                <w:rFonts w:ascii="Calibri" w:hAnsi="Calibri" w:cs="Calibri"/>
                <w:sz w:val="18"/>
                <w:szCs w:val="18"/>
              </w:rPr>
              <w:t>black text on rose background</w:t>
            </w:r>
          </w:p>
          <w:p w:rsidR="001D35C0" w:rsidP="00E9602F" w:rsidRDefault="001D35C0" w14:paraId="177A9AED" w14:textId="77777777">
            <w:pPr>
              <w:pStyle w:val="ListParagraph"/>
              <w:numPr>
                <w:ilvl w:val="0"/>
                <w:numId w:val="41"/>
              </w:numPr>
              <w:tabs>
                <w:tab w:val="left" w:pos="693"/>
              </w:tabs>
              <w:spacing w:before="40" w:after="40"/>
              <w:ind w:left="187" w:hanging="187"/>
              <w:rPr>
                <w:rFonts w:ascii="Calibri" w:hAnsi="Calibri" w:cs="Calibri"/>
                <w:sz w:val="18"/>
                <w:szCs w:val="18"/>
              </w:rPr>
            </w:pPr>
            <w:r w:rsidRPr="00140CD1">
              <w:rPr>
                <w:rFonts w:ascii="Calibri" w:hAnsi="Calibri" w:cs="Calibri"/>
                <w:sz w:val="18"/>
                <w:szCs w:val="18"/>
              </w:rPr>
              <w:t>gray text on light gray background</w:t>
            </w:r>
          </w:p>
          <w:p w:rsidR="001D35C0" w:rsidP="00E9602F" w:rsidRDefault="001D35C0" w14:paraId="258E72B6" w14:textId="77777777">
            <w:pPr>
              <w:pStyle w:val="ListParagraph"/>
              <w:numPr>
                <w:ilvl w:val="0"/>
                <w:numId w:val="41"/>
              </w:numPr>
              <w:tabs>
                <w:tab w:val="left" w:pos="693"/>
              </w:tabs>
              <w:spacing w:before="40" w:after="40"/>
              <w:ind w:left="187" w:hanging="187"/>
              <w:rPr>
                <w:rFonts w:ascii="Calibri" w:hAnsi="Calibri" w:cs="Calibri"/>
                <w:sz w:val="18"/>
                <w:szCs w:val="18"/>
              </w:rPr>
            </w:pPr>
            <w:r w:rsidRPr="00140CD1">
              <w:rPr>
                <w:rFonts w:ascii="Calibri" w:hAnsi="Calibri" w:cs="Calibri"/>
                <w:sz w:val="18"/>
                <w:szCs w:val="18"/>
              </w:rPr>
              <w:t xml:space="preserve">yellow text on blue background </w:t>
            </w:r>
          </w:p>
          <w:p w:rsidRPr="00140CD1" w:rsidR="001D35C0" w:rsidP="00E9602F" w:rsidRDefault="001D35C0" w14:paraId="0EBC6F07" w14:textId="71F02A2A">
            <w:pPr>
              <w:pStyle w:val="ListParagraph"/>
              <w:numPr>
                <w:ilvl w:val="0"/>
                <w:numId w:val="41"/>
              </w:numPr>
              <w:tabs>
                <w:tab w:val="left" w:pos="693"/>
              </w:tabs>
              <w:spacing w:before="40" w:after="40"/>
              <w:ind w:left="187" w:hanging="187"/>
              <w:rPr>
                <w:rFonts w:ascii="Calibri" w:hAnsi="Calibri" w:cs="Calibri"/>
                <w:sz w:val="18"/>
                <w:szCs w:val="18"/>
              </w:rPr>
            </w:pPr>
            <w:r w:rsidRPr="00140CD1">
              <w:rPr>
                <w:rFonts w:ascii="Calibri" w:hAnsi="Calibri" w:cs="Calibri"/>
                <w:sz w:val="18"/>
                <w:szCs w:val="18"/>
              </w:rPr>
              <w:t>reverse contrast (white text on black background)</w:t>
            </w:r>
          </w:p>
          <w:p w:rsidRPr="00140CD1" w:rsidR="001D35C0" w:rsidP="00D25E43" w:rsidRDefault="001D35C0" w14:paraId="2A1B7C73" w14:textId="1685F980">
            <w:pPr>
              <w:tabs>
                <w:tab w:val="left" w:pos="693"/>
              </w:tabs>
              <w:spacing w:before="40" w:after="40"/>
              <w:rPr>
                <w:rFonts w:cs="Calibri"/>
                <w:sz w:val="18"/>
                <w:szCs w:val="18"/>
              </w:rPr>
            </w:pPr>
            <w:r>
              <w:rPr>
                <w:rFonts w:cs="Calibri"/>
                <w:sz w:val="18"/>
                <w:szCs w:val="18"/>
              </w:rPr>
              <w:t xml:space="preserve">NGSA </w:t>
            </w:r>
            <w:r w:rsidRPr="00140CD1">
              <w:rPr>
                <w:rFonts w:cs="Calibri"/>
                <w:sz w:val="18"/>
                <w:szCs w:val="18"/>
              </w:rPr>
              <w:t>TIDE: Color Contrast</w:t>
            </w:r>
          </w:p>
        </w:tc>
        <w:tc>
          <w:tcPr>
            <w:tcW w:w="4580" w:type="dxa"/>
            <w:gridSpan w:val="2"/>
            <w:tcBorders>
              <w:left w:val="nil"/>
              <w:bottom w:val="single" w:color="auto" w:sz="4" w:space="0"/>
            </w:tcBorders>
            <w:hideMark/>
          </w:tcPr>
          <w:p w:rsidR="001D35C0" w:rsidP="00E9602F" w:rsidRDefault="001D35C0" w14:paraId="229017E4" w14:textId="438C4967">
            <w:pPr>
              <w:tabs>
                <w:tab w:val="left" w:pos="693"/>
              </w:tabs>
              <w:spacing w:before="40" w:after="40"/>
              <w:rPr>
                <w:rFonts w:cs="Calibri"/>
                <w:sz w:val="18"/>
                <w:szCs w:val="18"/>
              </w:rPr>
            </w:pPr>
            <w:bookmarkStart w:name="NGSA_ColorContrast_AF" w:id="13"/>
            <w:r w:rsidRPr="005114B3">
              <w:rPr>
                <w:rFonts w:cs="Calibri"/>
                <w:b/>
                <w:bCs/>
                <w:sz w:val="18"/>
                <w:szCs w:val="18"/>
              </w:rPr>
              <w:t xml:space="preserve">COLOR </w:t>
            </w:r>
            <w:r>
              <w:rPr>
                <w:rFonts w:cs="Calibri"/>
                <w:b/>
                <w:bCs/>
                <w:sz w:val="18"/>
                <w:szCs w:val="18"/>
              </w:rPr>
              <w:t>OVERLAY</w:t>
            </w:r>
            <w:bookmarkEnd w:id="13"/>
            <w:r w:rsidRPr="005114B3">
              <w:rPr>
                <w:rFonts w:cs="Calibri"/>
                <w:b/>
                <w:bCs/>
                <w:sz w:val="18"/>
                <w:szCs w:val="18"/>
              </w:rPr>
              <w:t>.</w:t>
            </w:r>
            <w:r>
              <w:rPr>
                <w:rFonts w:cs="Calibri"/>
                <w:sz w:val="18"/>
                <w:szCs w:val="18"/>
              </w:rPr>
              <w:t xml:space="preserve"> </w:t>
            </w:r>
            <w:r w:rsidRPr="005F1577">
              <w:rPr>
                <w:rFonts w:cs="Calibri"/>
                <w:sz w:val="18"/>
                <w:szCs w:val="18"/>
              </w:rPr>
              <w:t>Students can use a color overlay of their choice.</w:t>
            </w:r>
          </w:p>
          <w:p w:rsidRPr="005F1577" w:rsidR="001D35C0" w:rsidP="00E9602F" w:rsidRDefault="001D35C0" w14:paraId="7B8216FA" w14:textId="4B2CEAD2">
            <w:pPr>
              <w:tabs>
                <w:tab w:val="left" w:pos="693"/>
              </w:tabs>
              <w:spacing w:before="40" w:after="40"/>
              <w:rPr>
                <w:rFonts w:cs="Calibri"/>
                <w:sz w:val="18"/>
                <w:szCs w:val="18"/>
              </w:rPr>
            </w:pPr>
            <w:r>
              <w:rPr>
                <w:rFonts w:cs="Calibri"/>
                <w:sz w:val="18"/>
                <w:szCs w:val="18"/>
              </w:rPr>
              <w:t xml:space="preserve">NGSA </w:t>
            </w:r>
            <w:r w:rsidRPr="005F1577">
              <w:rPr>
                <w:rFonts w:cs="Calibri"/>
                <w:sz w:val="18"/>
                <w:szCs w:val="18"/>
              </w:rPr>
              <w:t>TIDE: Not Recorded</w:t>
            </w:r>
          </w:p>
        </w:tc>
      </w:tr>
      <w:tr w:rsidRPr="005F1577" w:rsidR="001D35C0" w:rsidTr="7F46E072" w14:paraId="6975BA41" w14:textId="77777777">
        <w:trPr>
          <w:trHeight w:val="20"/>
        </w:trPr>
        <w:tc>
          <w:tcPr>
            <w:tcW w:w="1800" w:type="dxa"/>
            <w:tcBorders>
              <w:top w:val="nil"/>
              <w:bottom w:val="nil"/>
              <w:right w:val="nil"/>
            </w:tcBorders>
            <w:noWrap/>
          </w:tcPr>
          <w:p w:rsidRPr="005F1577" w:rsidR="001D35C0" w:rsidP="00E9602F" w:rsidRDefault="001D35C0" w14:paraId="16AEA8DB" w14:textId="77777777">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tcPr>
          <w:p w:rsidRPr="005F1577" w:rsidR="001D35C0" w:rsidP="00E9602F" w:rsidRDefault="001D35C0" w14:paraId="45909E6B" w14:textId="430D6360">
            <w:pPr>
              <w:tabs>
                <w:tab w:val="left" w:pos="693"/>
              </w:tabs>
              <w:spacing w:before="40" w:after="40"/>
              <w:jc w:val="center"/>
              <w:rPr>
                <w:rFonts w:cs="Calibri"/>
                <w:sz w:val="18"/>
                <w:szCs w:val="18"/>
              </w:rPr>
            </w:pPr>
            <w:r>
              <w:rPr>
                <w:rFonts w:cs="Calibri"/>
                <w:sz w:val="18"/>
                <w:szCs w:val="18"/>
              </w:rPr>
              <w:t>PSAT10_SAT</w:t>
            </w:r>
          </w:p>
        </w:tc>
        <w:tc>
          <w:tcPr>
            <w:tcW w:w="1119" w:type="dxa"/>
            <w:tcBorders>
              <w:left w:val="nil"/>
              <w:bottom w:val="single" w:color="auto" w:sz="4" w:space="0"/>
              <w:right w:val="nil"/>
            </w:tcBorders>
          </w:tcPr>
          <w:p w:rsidRPr="005F1577" w:rsidR="001D35C0" w:rsidP="00E9602F" w:rsidRDefault="001D35C0" w14:paraId="581A45F0" w14:textId="58A2153A">
            <w:pPr>
              <w:tabs>
                <w:tab w:val="left" w:pos="693"/>
              </w:tabs>
              <w:spacing w:before="40" w:after="40"/>
              <w:jc w:val="center"/>
              <w:rPr>
                <w:rFonts w:cs="Calibri"/>
                <w:sz w:val="18"/>
                <w:szCs w:val="18"/>
              </w:rPr>
            </w:pPr>
            <w:r>
              <w:rPr>
                <w:rFonts w:cs="Calibri"/>
                <w:sz w:val="18"/>
                <w:szCs w:val="18"/>
              </w:rPr>
              <w:t>IEP/504</w:t>
            </w:r>
          </w:p>
        </w:tc>
        <w:tc>
          <w:tcPr>
            <w:tcW w:w="1517" w:type="dxa"/>
            <w:tcBorders>
              <w:left w:val="nil"/>
              <w:bottom w:val="single" w:color="auto" w:sz="4" w:space="0"/>
              <w:right w:val="nil"/>
            </w:tcBorders>
          </w:tcPr>
          <w:p w:rsidRPr="004B470E" w:rsidR="001D35C0" w:rsidP="00E9602F" w:rsidRDefault="001D35C0" w14:paraId="02F9E494" w14:textId="4CE7E8DC">
            <w:pPr>
              <w:tabs>
                <w:tab w:val="left" w:pos="693"/>
              </w:tabs>
              <w:spacing w:before="40" w:after="40"/>
              <w:jc w:val="center"/>
              <w:rPr>
                <w:rFonts w:cs="Calibri"/>
                <w:i/>
                <w:iCs/>
                <w:sz w:val="18"/>
                <w:szCs w:val="18"/>
              </w:rPr>
            </w:pPr>
            <w:r w:rsidRPr="004B470E">
              <w:rPr>
                <w:rFonts w:cs="Calibri"/>
                <w:i/>
                <w:iCs/>
                <w:sz w:val="18"/>
                <w:szCs w:val="18"/>
              </w:rPr>
              <w:t>Accommodation</w:t>
            </w:r>
          </w:p>
        </w:tc>
        <w:tc>
          <w:tcPr>
            <w:tcW w:w="8972" w:type="dxa"/>
            <w:gridSpan w:val="3"/>
            <w:tcBorders>
              <w:left w:val="nil"/>
              <w:bottom w:val="single" w:color="auto" w:sz="4" w:space="0"/>
            </w:tcBorders>
          </w:tcPr>
          <w:p w:rsidRPr="005114B3" w:rsidR="001D35C0" w:rsidP="00DD7947" w:rsidRDefault="001D35C0" w14:paraId="2D8BDBA3" w14:textId="4CD227FF">
            <w:pPr>
              <w:tabs>
                <w:tab w:val="left" w:pos="693"/>
              </w:tabs>
              <w:spacing w:before="40" w:after="40"/>
              <w:rPr>
                <w:rFonts w:cs="Calibri"/>
                <w:b/>
                <w:bCs/>
                <w:sz w:val="18"/>
                <w:szCs w:val="18"/>
              </w:rPr>
            </w:pPr>
            <w:r>
              <w:rPr>
                <w:rFonts w:cs="Calibri"/>
                <w:b/>
                <w:bCs/>
                <w:sz w:val="18"/>
                <w:szCs w:val="18"/>
              </w:rPr>
              <w:t>COLOR CONTRAST</w:t>
            </w:r>
            <w:r w:rsidRPr="005F1577">
              <w:rPr>
                <w:rFonts w:cs="Calibri"/>
                <w:b/>
                <w:bCs/>
                <w:sz w:val="18"/>
                <w:szCs w:val="18"/>
              </w:rPr>
              <w:t xml:space="preserve">. </w:t>
            </w:r>
            <w:r w:rsidRPr="004F6558">
              <w:rPr>
                <w:rFonts w:cs="Calibri"/>
                <w:i/>
                <w:sz w:val="18"/>
                <w:szCs w:val="18"/>
              </w:rPr>
              <w:t xml:space="preserve">This is an accommodation for PSAT 10 and SAT. </w:t>
            </w:r>
          </w:p>
        </w:tc>
      </w:tr>
      <w:tr w:rsidRPr="005F1577" w:rsidR="001D35C0" w:rsidTr="7F46E072" w14:paraId="159FCE2B" w14:textId="77777777">
        <w:trPr>
          <w:trHeight w:val="288"/>
        </w:trPr>
        <w:tc>
          <w:tcPr>
            <w:tcW w:w="1800" w:type="dxa"/>
            <w:tcBorders>
              <w:top w:val="nil"/>
              <w:bottom w:val="single" w:color="auto" w:sz="4" w:space="0"/>
              <w:right w:val="nil"/>
            </w:tcBorders>
            <w:noWrap/>
            <w:hideMark/>
          </w:tcPr>
          <w:p w:rsidRPr="005F1577" w:rsidR="001D35C0" w:rsidP="00D612D5" w:rsidRDefault="001D35C0" w14:paraId="651853D3" w14:textId="304C6DDA">
            <w:pPr>
              <w:tabs>
                <w:tab w:val="left" w:pos="693"/>
              </w:tabs>
              <w:spacing w:before="40" w:after="40"/>
              <w:rPr>
                <w:rFonts w:cs="Calibri"/>
                <w:b/>
                <w:bCs/>
                <w:sz w:val="18"/>
                <w:szCs w:val="18"/>
              </w:rPr>
            </w:pPr>
          </w:p>
        </w:tc>
        <w:tc>
          <w:tcPr>
            <w:tcW w:w="1176" w:type="dxa"/>
            <w:tcBorders>
              <w:left w:val="nil"/>
              <w:bottom w:val="single" w:color="auto" w:sz="4" w:space="0"/>
              <w:right w:val="nil"/>
            </w:tcBorders>
            <w:hideMark/>
          </w:tcPr>
          <w:p w:rsidRPr="005F1577" w:rsidR="001D35C0" w:rsidP="00F665B4" w:rsidRDefault="001D35C0" w14:paraId="7154B332" w14:textId="68184720">
            <w:pPr>
              <w:tabs>
                <w:tab w:val="left" w:pos="693"/>
              </w:tabs>
              <w:spacing w:before="40" w:after="40"/>
              <w:jc w:val="center"/>
              <w:rPr>
                <w:rFonts w:cs="Calibri"/>
                <w:sz w:val="18"/>
                <w:szCs w:val="18"/>
              </w:rPr>
            </w:pPr>
            <w:r w:rsidRPr="005F1577">
              <w:rPr>
                <w:rFonts w:cs="Calibri"/>
                <w:sz w:val="18"/>
                <w:szCs w:val="18"/>
              </w:rPr>
              <w:t>RICAS</w:t>
            </w:r>
          </w:p>
        </w:tc>
        <w:tc>
          <w:tcPr>
            <w:tcW w:w="1119" w:type="dxa"/>
            <w:tcBorders>
              <w:left w:val="nil"/>
              <w:bottom w:val="single" w:color="auto" w:sz="4" w:space="0"/>
              <w:right w:val="nil"/>
            </w:tcBorders>
            <w:hideMark/>
          </w:tcPr>
          <w:p w:rsidRPr="005F1577" w:rsidR="001D35C0" w:rsidP="00E9602F" w:rsidRDefault="001D35C0" w14:paraId="596B746E"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hideMark/>
          </w:tcPr>
          <w:p w:rsidRPr="005F1577" w:rsidR="001D35C0" w:rsidP="00E9602F" w:rsidRDefault="001D35C0" w14:paraId="0A5E9620"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hideMark/>
          </w:tcPr>
          <w:p w:rsidR="001D35C0" w:rsidP="00E9602F" w:rsidRDefault="001D35C0" w14:paraId="75789E1A" w14:textId="3581697F">
            <w:pPr>
              <w:tabs>
                <w:tab w:val="left" w:pos="693"/>
              </w:tabs>
              <w:spacing w:before="40" w:after="40"/>
              <w:rPr>
                <w:rFonts w:cs="Calibri"/>
                <w:sz w:val="18"/>
                <w:szCs w:val="18"/>
              </w:rPr>
            </w:pPr>
            <w:r>
              <w:rPr>
                <w:rFonts w:cs="Calibri"/>
                <w:b/>
                <w:bCs/>
                <w:sz w:val="18"/>
                <w:szCs w:val="18"/>
              </w:rPr>
              <w:t>ALTERNATIVE BACKGROUND AND FONT COLOR</w:t>
            </w:r>
            <w:r w:rsidRPr="005F1577">
              <w:rPr>
                <w:rFonts w:cs="Calibri"/>
                <w:b/>
                <w:bCs/>
                <w:sz w:val="18"/>
                <w:szCs w:val="18"/>
              </w:rPr>
              <w:t>.</w:t>
            </w:r>
            <w:r w:rsidRPr="005F1577">
              <w:rPr>
                <w:rFonts w:cs="Calibri"/>
                <w:sz w:val="18"/>
                <w:szCs w:val="18"/>
              </w:rPr>
              <w:t xml:space="preserve"> </w:t>
            </w:r>
            <w:r>
              <w:rPr>
                <w:rFonts w:cs="Calibri"/>
                <w:sz w:val="18"/>
                <w:szCs w:val="18"/>
              </w:rPr>
              <w:t xml:space="preserve">Selects an alternative color combination for the text (font color) and background. If selected, student may change the alternative color combination during testing. </w:t>
            </w:r>
            <w:r w:rsidRPr="005F1577">
              <w:rPr>
                <w:rFonts w:cs="Calibri"/>
                <w:sz w:val="18"/>
                <w:szCs w:val="18"/>
              </w:rPr>
              <w:t>The</w:t>
            </w:r>
            <w:r>
              <w:rPr>
                <w:rFonts w:cs="Calibri"/>
                <w:sz w:val="18"/>
                <w:szCs w:val="18"/>
              </w:rPr>
              <w:t>se</w:t>
            </w:r>
            <w:r w:rsidRPr="005F1577">
              <w:rPr>
                <w:rFonts w:cs="Calibri"/>
                <w:sz w:val="18"/>
                <w:szCs w:val="18"/>
              </w:rPr>
              <w:t xml:space="preserve"> combinations are available:</w:t>
            </w:r>
          </w:p>
          <w:p w:rsidRPr="00BC6265" w:rsidR="001D35C0" w:rsidP="00E9602F" w:rsidRDefault="001D35C0" w14:paraId="46294354" w14:textId="77777777">
            <w:pPr>
              <w:pStyle w:val="ListParagraph"/>
              <w:numPr>
                <w:ilvl w:val="0"/>
                <w:numId w:val="56"/>
              </w:numPr>
              <w:spacing w:before="40" w:after="40"/>
              <w:ind w:left="255" w:hanging="180"/>
              <w:rPr>
                <w:rFonts w:ascii="Calibri" w:hAnsi="Calibri" w:cs="Calibri"/>
                <w:sz w:val="18"/>
                <w:szCs w:val="18"/>
              </w:rPr>
            </w:pPr>
            <w:r w:rsidRPr="00BC6265">
              <w:rPr>
                <w:rFonts w:ascii="Calibri" w:hAnsi="Calibri" w:cs="Calibri"/>
                <w:sz w:val="18"/>
                <w:szCs w:val="18"/>
              </w:rPr>
              <w:t>black text on white background (default)</w:t>
            </w:r>
          </w:p>
          <w:p w:rsidRPr="00BC6265" w:rsidR="001D35C0" w:rsidP="00E9602F" w:rsidRDefault="001D35C0" w14:paraId="2F78228D" w14:textId="77777777">
            <w:pPr>
              <w:pStyle w:val="ListParagraph"/>
              <w:numPr>
                <w:ilvl w:val="0"/>
                <w:numId w:val="56"/>
              </w:numPr>
              <w:spacing w:before="40" w:after="40"/>
              <w:ind w:left="255" w:hanging="180"/>
              <w:rPr>
                <w:rFonts w:ascii="Calibri" w:hAnsi="Calibri" w:cs="Calibri"/>
                <w:sz w:val="18"/>
                <w:szCs w:val="18"/>
              </w:rPr>
            </w:pPr>
            <w:r w:rsidRPr="00BC6265">
              <w:rPr>
                <w:rFonts w:ascii="Calibri" w:hAnsi="Calibri" w:cs="Calibri"/>
                <w:sz w:val="18"/>
                <w:szCs w:val="18"/>
              </w:rPr>
              <w:t>01 = black text on cream background</w:t>
            </w:r>
          </w:p>
          <w:p w:rsidRPr="00BC6265" w:rsidR="001D35C0" w:rsidP="00E9602F" w:rsidRDefault="001D35C0" w14:paraId="1BBEF120" w14:textId="77777777">
            <w:pPr>
              <w:pStyle w:val="ListParagraph"/>
              <w:numPr>
                <w:ilvl w:val="0"/>
                <w:numId w:val="56"/>
              </w:numPr>
              <w:spacing w:before="40" w:after="40"/>
              <w:ind w:left="255" w:hanging="180"/>
              <w:rPr>
                <w:rFonts w:ascii="Calibri" w:hAnsi="Calibri" w:cs="Calibri"/>
                <w:sz w:val="18"/>
                <w:szCs w:val="18"/>
              </w:rPr>
            </w:pPr>
            <w:r w:rsidRPr="00BC6265">
              <w:rPr>
                <w:rFonts w:ascii="Calibri" w:hAnsi="Calibri" w:cs="Calibri"/>
                <w:sz w:val="18"/>
                <w:szCs w:val="18"/>
              </w:rPr>
              <w:t>02 = black text on light blue background</w:t>
            </w:r>
          </w:p>
          <w:p w:rsidR="001D35C0" w:rsidP="00E9602F" w:rsidRDefault="001D35C0" w14:paraId="03CB4424" w14:textId="77777777">
            <w:pPr>
              <w:pStyle w:val="ListParagraph"/>
              <w:numPr>
                <w:ilvl w:val="0"/>
                <w:numId w:val="56"/>
              </w:numPr>
              <w:spacing w:before="40" w:after="40"/>
              <w:ind w:left="255" w:hanging="180"/>
              <w:rPr>
                <w:rFonts w:ascii="Calibri" w:hAnsi="Calibri" w:cs="Calibri"/>
                <w:sz w:val="18"/>
                <w:szCs w:val="18"/>
              </w:rPr>
            </w:pPr>
            <w:r>
              <w:rPr>
                <w:rFonts w:ascii="Calibri" w:hAnsi="Calibri" w:cs="Calibri"/>
                <w:sz w:val="18"/>
                <w:szCs w:val="18"/>
              </w:rPr>
              <w:t>03 = black text on light magenta background</w:t>
            </w:r>
          </w:p>
          <w:p w:rsidR="001D35C0" w:rsidP="00E9602F" w:rsidRDefault="001D35C0" w14:paraId="3C013180" w14:textId="77777777">
            <w:pPr>
              <w:pStyle w:val="ListParagraph"/>
              <w:numPr>
                <w:ilvl w:val="0"/>
                <w:numId w:val="56"/>
              </w:numPr>
              <w:spacing w:before="40" w:after="40"/>
              <w:ind w:left="255" w:hanging="180"/>
              <w:rPr>
                <w:rFonts w:ascii="Calibri" w:hAnsi="Calibri" w:cs="Calibri"/>
                <w:sz w:val="18"/>
                <w:szCs w:val="18"/>
              </w:rPr>
            </w:pPr>
            <w:r>
              <w:rPr>
                <w:rFonts w:ascii="Calibri" w:hAnsi="Calibri" w:cs="Calibri"/>
                <w:sz w:val="18"/>
                <w:szCs w:val="18"/>
              </w:rPr>
              <w:t xml:space="preserve">04 = </w:t>
            </w:r>
            <w:r w:rsidRPr="00BC6265">
              <w:rPr>
                <w:rFonts w:ascii="Calibri" w:hAnsi="Calibri" w:cs="Calibri"/>
                <w:sz w:val="18"/>
                <w:szCs w:val="18"/>
              </w:rPr>
              <w:t>white text on black background</w:t>
            </w:r>
          </w:p>
          <w:p w:rsidR="001D35C0" w:rsidP="00E9602F" w:rsidRDefault="001D35C0" w14:paraId="2193FD29" w14:textId="77777777">
            <w:pPr>
              <w:pStyle w:val="ListParagraph"/>
              <w:numPr>
                <w:ilvl w:val="0"/>
                <w:numId w:val="56"/>
              </w:numPr>
              <w:spacing w:before="40" w:after="40"/>
              <w:ind w:left="255" w:hanging="180"/>
              <w:rPr>
                <w:rFonts w:ascii="Calibri" w:hAnsi="Calibri" w:cs="Calibri"/>
                <w:sz w:val="18"/>
                <w:szCs w:val="18"/>
              </w:rPr>
            </w:pPr>
            <w:r>
              <w:rPr>
                <w:rFonts w:ascii="Calibri" w:hAnsi="Calibri" w:cs="Calibri"/>
                <w:sz w:val="18"/>
                <w:szCs w:val="18"/>
              </w:rPr>
              <w:t xml:space="preserve">05 = </w:t>
            </w:r>
            <w:r w:rsidRPr="00BC6265">
              <w:rPr>
                <w:rFonts w:ascii="Calibri" w:hAnsi="Calibri" w:cs="Calibri"/>
                <w:sz w:val="18"/>
                <w:szCs w:val="18"/>
              </w:rPr>
              <w:t>yellow text on blue background</w:t>
            </w:r>
          </w:p>
          <w:p w:rsidRPr="00BC6265" w:rsidR="001D35C0" w:rsidP="00E9602F" w:rsidRDefault="001D35C0" w14:paraId="673D956F" w14:textId="0193B1BF">
            <w:pPr>
              <w:pStyle w:val="ListParagraph"/>
              <w:numPr>
                <w:ilvl w:val="0"/>
                <w:numId w:val="56"/>
              </w:numPr>
              <w:spacing w:before="40" w:after="40"/>
              <w:ind w:left="255" w:hanging="180"/>
              <w:rPr>
                <w:rFonts w:ascii="Calibri" w:hAnsi="Calibri" w:cs="Calibri"/>
                <w:sz w:val="18"/>
                <w:szCs w:val="18"/>
              </w:rPr>
            </w:pPr>
            <w:r>
              <w:rPr>
                <w:rFonts w:ascii="Calibri" w:hAnsi="Calibri" w:cs="Calibri"/>
                <w:sz w:val="18"/>
                <w:szCs w:val="18"/>
              </w:rPr>
              <w:t xml:space="preserve">06 = dark </w:t>
            </w:r>
            <w:r w:rsidRPr="00BC6265">
              <w:rPr>
                <w:rFonts w:ascii="Calibri" w:hAnsi="Calibri" w:cs="Calibri"/>
                <w:sz w:val="18"/>
                <w:szCs w:val="18"/>
              </w:rPr>
              <w:t xml:space="preserve">gray text on </w:t>
            </w:r>
            <w:r>
              <w:rPr>
                <w:rFonts w:ascii="Calibri" w:hAnsi="Calibri" w:cs="Calibri"/>
                <w:sz w:val="18"/>
                <w:szCs w:val="18"/>
              </w:rPr>
              <w:t xml:space="preserve">pale </w:t>
            </w:r>
            <w:r w:rsidRPr="00BC6265">
              <w:rPr>
                <w:rFonts w:ascii="Calibri" w:hAnsi="Calibri" w:cs="Calibri"/>
                <w:sz w:val="18"/>
                <w:szCs w:val="18"/>
              </w:rPr>
              <w:t>green background</w:t>
            </w:r>
          </w:p>
          <w:p w:rsidRPr="005F1577" w:rsidR="001D35C0" w:rsidP="00E9602F" w:rsidRDefault="001D35C0" w14:paraId="37D33140" w14:textId="6308FBD3">
            <w:pPr>
              <w:tabs>
                <w:tab w:val="left" w:pos="693"/>
              </w:tabs>
              <w:spacing w:before="40" w:after="40"/>
              <w:rPr>
                <w:rFonts w:cs="Calibri"/>
                <w:sz w:val="18"/>
                <w:szCs w:val="18"/>
              </w:rPr>
            </w:pPr>
            <w:r>
              <w:rPr>
                <w:rFonts w:cs="Calibri"/>
                <w:sz w:val="18"/>
                <w:szCs w:val="18"/>
              </w:rPr>
              <w:t xml:space="preserve">PNP Column </w:t>
            </w:r>
            <w:r w:rsidRPr="2B92B72B" w:rsidR="528180F0">
              <w:rPr>
                <w:rFonts w:cs="Calibri"/>
                <w:sz w:val="18"/>
                <w:szCs w:val="18"/>
              </w:rPr>
              <w:t>T</w:t>
            </w:r>
            <w:r w:rsidRPr="00BC6265">
              <w:rPr>
                <w:rFonts w:cs="Calibri"/>
                <w:sz w:val="18"/>
                <w:szCs w:val="18"/>
              </w:rPr>
              <w:t xml:space="preserve"> Alternative Background and Font Color</w:t>
            </w:r>
          </w:p>
        </w:tc>
        <w:tc>
          <w:tcPr>
            <w:tcW w:w="4580" w:type="dxa"/>
            <w:gridSpan w:val="2"/>
            <w:tcBorders>
              <w:left w:val="nil"/>
              <w:bottom w:val="single" w:color="auto" w:sz="4" w:space="0"/>
            </w:tcBorders>
            <w:hideMark/>
          </w:tcPr>
          <w:p w:rsidR="001D35C0" w:rsidP="00E9602F" w:rsidRDefault="001D35C0" w14:paraId="27AE5560" w14:textId="3D09998E">
            <w:pPr>
              <w:tabs>
                <w:tab w:val="left" w:pos="693"/>
              </w:tabs>
              <w:spacing w:before="40" w:after="40"/>
              <w:rPr>
                <w:rFonts w:cs="Calibri"/>
                <w:sz w:val="18"/>
                <w:szCs w:val="18"/>
              </w:rPr>
            </w:pPr>
            <w:bookmarkStart w:name="RICAS_ColorContrast_AF" w:id="14"/>
            <w:r>
              <w:rPr>
                <w:rFonts w:cs="Calibri"/>
                <w:b/>
                <w:bCs/>
                <w:sz w:val="18"/>
                <w:szCs w:val="18"/>
              </w:rPr>
              <w:t>COLOR OVERLAY</w:t>
            </w:r>
            <w:bookmarkEnd w:id="14"/>
            <w:r>
              <w:rPr>
                <w:rFonts w:cs="Calibri"/>
                <w:b/>
                <w:color w:val="2B579A"/>
                <w:sz w:val="18"/>
                <w:szCs w:val="18"/>
                <w:shd w:val="clear" w:color="auto" w:fill="E6E6E6"/>
              </w:rPr>
              <w:fldChar w:fldCharType="begin"/>
            </w:r>
            <w:r>
              <w:instrText xml:space="preserve"> XE "</w:instrText>
            </w:r>
            <w:r w:rsidR="00F665B4">
              <w:rPr>
                <w:rFonts w:cs="Calibri"/>
                <w:b/>
                <w:bCs/>
                <w:sz w:val="18"/>
                <w:szCs w:val="18"/>
              </w:rPr>
              <w:instrText xml:space="preserve">Color </w:instrText>
            </w:r>
            <w:r w:rsidR="00D25E43">
              <w:rPr>
                <w:rFonts w:cs="Calibri"/>
                <w:b/>
                <w:bCs/>
                <w:sz w:val="18"/>
                <w:szCs w:val="18"/>
              </w:rPr>
              <w:instrText>Contrast</w:instrText>
            </w:r>
            <w:r>
              <w:instrText xml:space="preserve">" </w:instrText>
            </w:r>
            <w:r>
              <w:rPr>
                <w:rFonts w:cs="Calibri"/>
                <w:b/>
                <w:color w:val="2B579A"/>
                <w:sz w:val="18"/>
                <w:szCs w:val="18"/>
                <w:shd w:val="clear" w:color="auto" w:fill="E6E6E6"/>
              </w:rPr>
              <w:fldChar w:fldCharType="end"/>
            </w:r>
            <w:r>
              <w:rPr>
                <w:rFonts w:cs="Calibri"/>
                <w:b/>
                <w:bCs/>
                <w:sz w:val="18"/>
                <w:szCs w:val="18"/>
              </w:rPr>
              <w:t>.</w:t>
            </w:r>
            <w:r w:rsidRPr="005F1577">
              <w:rPr>
                <w:rFonts w:cs="Calibri"/>
                <w:b/>
                <w:bCs/>
                <w:sz w:val="18"/>
                <w:szCs w:val="18"/>
              </w:rPr>
              <w:t xml:space="preserve"> </w:t>
            </w:r>
            <w:r w:rsidRPr="005F1577">
              <w:rPr>
                <w:rFonts w:cs="Calibri"/>
                <w:sz w:val="18"/>
                <w:szCs w:val="18"/>
              </w:rPr>
              <w:t>The student can use a color overlay or acetate shield of their choice</w:t>
            </w:r>
            <w:r>
              <w:rPr>
                <w:rFonts w:cs="Calibri"/>
                <w:sz w:val="18"/>
                <w:szCs w:val="18"/>
              </w:rPr>
              <w:t xml:space="preserve"> if using a paper test booklet</w:t>
            </w:r>
            <w:r w:rsidRPr="005F1577">
              <w:rPr>
                <w:rFonts w:cs="Calibri"/>
                <w:sz w:val="18"/>
                <w:szCs w:val="18"/>
              </w:rPr>
              <w:t>.</w:t>
            </w:r>
            <w:r>
              <w:rPr>
                <w:rFonts w:cs="Calibri"/>
                <w:sz w:val="18"/>
                <w:szCs w:val="18"/>
              </w:rPr>
              <w:t xml:space="preserve"> An acetate shield can be taped over the computer screen if one the preferred color contrast option is not available. </w:t>
            </w:r>
          </w:p>
          <w:p w:rsidRPr="005F1577" w:rsidR="001D35C0" w:rsidP="00E9602F" w:rsidRDefault="001D35C0" w14:paraId="3C153BB1" w14:textId="0929E7CD">
            <w:pPr>
              <w:tabs>
                <w:tab w:val="left" w:pos="693"/>
              </w:tabs>
              <w:spacing w:before="40" w:after="40"/>
              <w:rPr>
                <w:rFonts w:cs="Calibri"/>
                <w:sz w:val="18"/>
                <w:szCs w:val="18"/>
              </w:rPr>
            </w:pPr>
            <w:r w:rsidRPr="005F1577">
              <w:rPr>
                <w:rFonts w:cs="Calibri"/>
                <w:sz w:val="18"/>
                <w:szCs w:val="18"/>
              </w:rPr>
              <w:t>PNP: Not Recorded</w:t>
            </w:r>
          </w:p>
        </w:tc>
      </w:tr>
      <w:tr w:rsidRPr="005F1577" w:rsidR="001D35C0" w:rsidTr="7F46E072" w14:paraId="4A3323DF" w14:textId="77777777">
        <w:trPr>
          <w:trHeight w:val="20"/>
        </w:trPr>
        <w:tc>
          <w:tcPr>
            <w:tcW w:w="1800" w:type="dxa"/>
            <w:tcBorders>
              <w:bottom w:val="single" w:color="auto" w:sz="4" w:space="0"/>
              <w:right w:val="nil"/>
            </w:tcBorders>
            <w:noWrap/>
            <w:hideMark/>
          </w:tcPr>
          <w:p w:rsidRPr="005F1577" w:rsidR="001D35C0" w:rsidP="00E9602F" w:rsidRDefault="001D35C0" w14:paraId="2EB50B6F" w14:textId="1A0202B9">
            <w:pPr>
              <w:tabs>
                <w:tab w:val="left" w:pos="693"/>
              </w:tabs>
              <w:spacing w:before="40" w:after="40"/>
              <w:jc w:val="center"/>
              <w:rPr>
                <w:rFonts w:cs="Calibri"/>
                <w:b/>
                <w:bCs/>
                <w:sz w:val="18"/>
                <w:szCs w:val="18"/>
              </w:rPr>
            </w:pPr>
            <w:r w:rsidRPr="005F1577">
              <w:rPr>
                <w:rFonts w:cs="Calibri"/>
                <w:b/>
                <w:bCs/>
                <w:sz w:val="18"/>
                <w:szCs w:val="18"/>
              </w:rPr>
              <w:t>Emergency Accommodation</w:t>
            </w:r>
            <w:r>
              <w:rPr>
                <w:rFonts w:cs="Calibri"/>
                <w:b/>
                <w:color w:val="2B579A"/>
                <w:sz w:val="18"/>
                <w:szCs w:val="18"/>
                <w:shd w:val="clear" w:color="auto" w:fill="E6E6E6"/>
              </w:rPr>
              <w:fldChar w:fldCharType="begin"/>
            </w:r>
            <w:r>
              <w:instrText xml:space="preserve"> XE "</w:instrText>
            </w:r>
            <w:r w:rsidRPr="0026277C">
              <w:rPr>
                <w:rFonts w:cs="Calibri"/>
                <w:b/>
                <w:bCs/>
                <w:sz w:val="18"/>
                <w:szCs w:val="18"/>
              </w:rPr>
              <w:instrText>Emergency Accommodation</w:instrText>
            </w:r>
            <w:r>
              <w:instrText xml:space="preserve">" </w:instrText>
            </w:r>
            <w:r>
              <w:rPr>
                <w:rFonts w:cs="Calibri"/>
                <w:b/>
                <w:color w:val="2B579A"/>
                <w:sz w:val="18"/>
                <w:szCs w:val="18"/>
                <w:shd w:val="clear" w:color="auto" w:fill="E6E6E6"/>
              </w:rPr>
              <w:fldChar w:fldCharType="end"/>
            </w:r>
          </w:p>
        </w:tc>
        <w:tc>
          <w:tcPr>
            <w:tcW w:w="1176" w:type="dxa"/>
            <w:tcBorders>
              <w:left w:val="nil"/>
              <w:bottom w:val="single" w:color="auto" w:sz="4" w:space="0"/>
              <w:right w:val="nil"/>
            </w:tcBorders>
            <w:noWrap/>
            <w:hideMark/>
          </w:tcPr>
          <w:p w:rsidR="001D35C0" w:rsidP="00E9602F" w:rsidRDefault="001D35C0" w14:paraId="5E70578E" w14:textId="28C2406D">
            <w:pPr>
              <w:tabs>
                <w:tab w:val="left" w:pos="693"/>
              </w:tabs>
              <w:spacing w:before="40" w:after="40"/>
              <w:jc w:val="center"/>
              <w:rPr>
                <w:rFonts w:cs="Calibri"/>
                <w:sz w:val="18"/>
                <w:szCs w:val="18"/>
              </w:rPr>
            </w:pPr>
            <w:r w:rsidRPr="005F1577">
              <w:rPr>
                <w:rFonts w:cs="Calibri"/>
                <w:sz w:val="18"/>
                <w:szCs w:val="18"/>
              </w:rPr>
              <w:t>ACCESS</w:t>
            </w:r>
            <w:r w:rsidR="00E9602F">
              <w:rPr>
                <w:rFonts w:cs="Calibri"/>
                <w:sz w:val="18"/>
                <w:szCs w:val="18"/>
              </w:rPr>
              <w:t xml:space="preserve">, </w:t>
            </w:r>
            <w:r>
              <w:rPr>
                <w:rFonts w:cs="Calibri"/>
                <w:sz w:val="18"/>
                <w:szCs w:val="18"/>
              </w:rPr>
              <w:t>DLM</w:t>
            </w:r>
            <w:r w:rsidR="00E9602F">
              <w:rPr>
                <w:rFonts w:cs="Calibri"/>
                <w:sz w:val="18"/>
                <w:szCs w:val="18"/>
              </w:rPr>
              <w:t xml:space="preserve">, </w:t>
            </w:r>
            <w:r>
              <w:rPr>
                <w:rFonts w:cs="Calibri"/>
                <w:sz w:val="18"/>
                <w:szCs w:val="18"/>
              </w:rPr>
              <w:t>NGSA</w:t>
            </w:r>
            <w:r w:rsidR="00E9602F">
              <w:rPr>
                <w:rFonts w:cs="Calibri"/>
                <w:sz w:val="18"/>
                <w:szCs w:val="18"/>
              </w:rPr>
              <w:t>,</w:t>
            </w:r>
          </w:p>
          <w:p w:rsidRPr="005F1577" w:rsidR="001D35C0" w:rsidP="00E9602F" w:rsidRDefault="001D35C0" w14:paraId="7284638F" w14:textId="074E2DE8">
            <w:pPr>
              <w:tabs>
                <w:tab w:val="left" w:pos="693"/>
              </w:tabs>
              <w:spacing w:before="40" w:after="40"/>
              <w:jc w:val="center"/>
              <w:rPr>
                <w:rFonts w:cs="Calibri"/>
                <w:sz w:val="18"/>
                <w:szCs w:val="18"/>
              </w:rPr>
            </w:pPr>
            <w:r>
              <w:rPr>
                <w:rFonts w:cs="Calibri"/>
                <w:sz w:val="18"/>
                <w:szCs w:val="18"/>
              </w:rPr>
              <w:t>RICAS</w:t>
            </w:r>
          </w:p>
        </w:tc>
        <w:tc>
          <w:tcPr>
            <w:tcW w:w="1119" w:type="dxa"/>
            <w:tcBorders>
              <w:left w:val="nil"/>
              <w:bottom w:val="single" w:color="auto" w:sz="4" w:space="0"/>
              <w:right w:val="nil"/>
            </w:tcBorders>
            <w:noWrap/>
            <w:hideMark/>
          </w:tcPr>
          <w:p w:rsidRPr="005F1577" w:rsidR="001D35C0" w:rsidP="00E9602F" w:rsidRDefault="001D35C0" w14:paraId="5BEC54AA"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noWrap/>
            <w:hideMark/>
          </w:tcPr>
          <w:p w:rsidRPr="005F1577" w:rsidR="001D35C0" w:rsidP="00E9602F" w:rsidRDefault="001D35C0" w14:paraId="1478F75F" w14:textId="196000BB">
            <w:pPr>
              <w:tabs>
                <w:tab w:val="left" w:pos="693"/>
              </w:tabs>
              <w:spacing w:before="40" w:after="40"/>
              <w:jc w:val="center"/>
              <w:rPr>
                <w:rFonts w:cs="Calibri"/>
                <w:sz w:val="18"/>
                <w:szCs w:val="18"/>
              </w:rPr>
            </w:pPr>
          </w:p>
        </w:tc>
        <w:tc>
          <w:tcPr>
            <w:tcW w:w="8972" w:type="dxa"/>
            <w:gridSpan w:val="3"/>
            <w:tcBorders>
              <w:left w:val="nil"/>
              <w:bottom w:val="single" w:color="auto" w:sz="4" w:space="0"/>
            </w:tcBorders>
          </w:tcPr>
          <w:p w:rsidRPr="005F1577" w:rsidR="001D35C0" w:rsidP="00287BAC" w:rsidRDefault="001D35C0" w14:paraId="07C275F0" w14:textId="2E2CCAB5">
            <w:pPr>
              <w:tabs>
                <w:tab w:val="left" w:pos="693"/>
              </w:tabs>
              <w:spacing w:before="40" w:after="40"/>
              <w:rPr>
                <w:rFonts w:cs="Calibri"/>
                <w:b/>
                <w:bCs/>
                <w:sz w:val="18"/>
                <w:szCs w:val="18"/>
              </w:rPr>
            </w:pPr>
            <w:r w:rsidRPr="005F1577">
              <w:rPr>
                <w:rFonts w:cs="Calibri"/>
                <w:b/>
                <w:bCs/>
                <w:sz w:val="18"/>
                <w:szCs w:val="18"/>
              </w:rPr>
              <w:t>E</w:t>
            </w:r>
            <w:r>
              <w:rPr>
                <w:rFonts w:cs="Calibri"/>
                <w:b/>
                <w:bCs/>
                <w:sz w:val="18"/>
                <w:szCs w:val="18"/>
              </w:rPr>
              <w:t>MERGENCY ACCOMMODATION.</w:t>
            </w:r>
            <w:r w:rsidRPr="005F1577">
              <w:rPr>
                <w:rFonts w:cs="Calibri"/>
                <w:b/>
                <w:bCs/>
                <w:sz w:val="18"/>
                <w:szCs w:val="18"/>
              </w:rPr>
              <w:t xml:space="preserve"> </w:t>
            </w:r>
            <w:r w:rsidRPr="005F1577">
              <w:rPr>
                <w:rFonts w:cs="Calibri"/>
                <w:sz w:val="18"/>
                <w:szCs w:val="18"/>
              </w:rPr>
              <w:t xml:space="preserve">An emergency accommodation is appropriate in cases where a student needs a new accommodation immediately prior to the assessment due to unforeseen circumstances. </w:t>
            </w:r>
            <w:r>
              <w:rPr>
                <w:rFonts w:cs="Calibri"/>
                <w:bCs/>
                <w:i/>
                <w:sz w:val="18"/>
                <w:szCs w:val="18"/>
              </w:rPr>
              <w:t>Se</w:t>
            </w:r>
            <w:r w:rsidR="00287BAC">
              <w:rPr>
                <w:rFonts w:cs="Calibri"/>
                <w:bCs/>
                <w:i/>
                <w:sz w:val="18"/>
                <w:szCs w:val="18"/>
              </w:rPr>
              <w:t xml:space="preserve">e Emergency Accommodations for more </w:t>
            </w:r>
            <w:r w:rsidRPr="00D9352E">
              <w:rPr>
                <w:rFonts w:cs="Calibri"/>
                <w:bCs/>
                <w:i/>
                <w:sz w:val="18"/>
                <w:szCs w:val="18"/>
              </w:rPr>
              <w:t>information.</w:t>
            </w:r>
          </w:p>
        </w:tc>
      </w:tr>
      <w:tr w:rsidRPr="005F1577" w:rsidR="001D35C0" w:rsidTr="7F46E072" w14:paraId="338A853E" w14:textId="77777777">
        <w:trPr>
          <w:trHeight w:val="1200"/>
        </w:trPr>
        <w:tc>
          <w:tcPr>
            <w:tcW w:w="1800" w:type="dxa"/>
            <w:tcBorders>
              <w:bottom w:val="nil"/>
              <w:right w:val="nil"/>
            </w:tcBorders>
            <w:hideMark/>
          </w:tcPr>
          <w:p w:rsidRPr="005F1577" w:rsidR="001D35C0" w:rsidP="00E9602F" w:rsidRDefault="001D35C0" w14:paraId="26F3F7E2" w14:textId="4F373EDB">
            <w:pPr>
              <w:tabs>
                <w:tab w:val="left" w:pos="693"/>
              </w:tabs>
              <w:spacing w:before="40" w:after="40"/>
              <w:jc w:val="center"/>
              <w:rPr>
                <w:rFonts w:cs="Calibri"/>
                <w:b/>
                <w:bCs/>
                <w:sz w:val="18"/>
                <w:szCs w:val="18"/>
              </w:rPr>
            </w:pPr>
            <w:r w:rsidRPr="005F1577">
              <w:rPr>
                <w:rFonts w:cs="Calibri"/>
                <w:b/>
                <w:bCs/>
                <w:sz w:val="18"/>
                <w:szCs w:val="18"/>
              </w:rPr>
              <w:t>Expandable Passages</w:t>
            </w:r>
            <w:r>
              <w:rPr>
                <w:rFonts w:cs="Calibri"/>
                <w:b/>
                <w:color w:val="2B579A"/>
                <w:sz w:val="18"/>
                <w:szCs w:val="18"/>
                <w:shd w:val="clear" w:color="auto" w:fill="E6E6E6"/>
              </w:rPr>
              <w:fldChar w:fldCharType="begin"/>
            </w:r>
            <w:r>
              <w:instrText xml:space="preserve"> XE "</w:instrText>
            </w:r>
            <w:r w:rsidRPr="00E85C4F">
              <w:rPr>
                <w:rFonts w:cs="Calibri"/>
                <w:b/>
                <w:bCs/>
                <w:sz w:val="18"/>
                <w:szCs w:val="18"/>
              </w:rPr>
              <w:instrText>Expandable Passages</w:instrText>
            </w:r>
            <w:r>
              <w:instrText xml:space="preserve">" </w:instrText>
            </w:r>
            <w:r>
              <w:rPr>
                <w:rFonts w:cs="Calibri"/>
                <w:b/>
                <w:color w:val="2B579A"/>
                <w:sz w:val="18"/>
                <w:szCs w:val="18"/>
                <w:shd w:val="clear" w:color="auto" w:fill="E6E6E6"/>
              </w:rPr>
              <w:fldChar w:fldCharType="end"/>
            </w:r>
          </w:p>
        </w:tc>
        <w:tc>
          <w:tcPr>
            <w:tcW w:w="1176" w:type="dxa"/>
            <w:tcBorders>
              <w:left w:val="nil"/>
              <w:bottom w:val="single" w:color="auto" w:sz="4" w:space="0"/>
              <w:right w:val="nil"/>
            </w:tcBorders>
            <w:hideMark/>
          </w:tcPr>
          <w:p w:rsidRPr="005F1577" w:rsidR="001D35C0" w:rsidP="00E9602F" w:rsidRDefault="001D35C0" w14:paraId="787952B8" w14:textId="387710C0">
            <w:pPr>
              <w:tabs>
                <w:tab w:val="left" w:pos="693"/>
              </w:tabs>
              <w:spacing w:before="40" w:after="40"/>
              <w:jc w:val="center"/>
              <w:rPr>
                <w:rFonts w:cs="Calibri"/>
                <w:sz w:val="18"/>
                <w:szCs w:val="18"/>
              </w:rPr>
            </w:pPr>
            <w:r w:rsidRPr="005F1577">
              <w:rPr>
                <w:rFonts w:cs="Calibri"/>
                <w:sz w:val="18"/>
                <w:szCs w:val="18"/>
              </w:rPr>
              <w:t>NGSA</w:t>
            </w:r>
            <w:r>
              <w:rPr>
                <w:rFonts w:cs="Calibri"/>
                <w:sz w:val="18"/>
                <w:szCs w:val="18"/>
              </w:rPr>
              <w:t>, SAT_PSAT10</w:t>
            </w:r>
          </w:p>
        </w:tc>
        <w:tc>
          <w:tcPr>
            <w:tcW w:w="1119" w:type="dxa"/>
            <w:tcBorders>
              <w:left w:val="nil"/>
              <w:bottom w:val="single" w:color="auto" w:sz="4" w:space="0"/>
              <w:right w:val="nil"/>
            </w:tcBorders>
            <w:hideMark/>
          </w:tcPr>
          <w:p w:rsidRPr="005F1577" w:rsidR="001D35C0" w:rsidP="00E9602F" w:rsidRDefault="001D35C0" w14:paraId="616750D5"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hideMark/>
          </w:tcPr>
          <w:p w:rsidRPr="005F1577" w:rsidR="001D35C0" w:rsidP="00E9602F" w:rsidRDefault="001D35C0" w14:paraId="5394DC1C"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hideMark/>
          </w:tcPr>
          <w:p w:rsidR="001D35C0" w:rsidP="00E9602F" w:rsidRDefault="001D35C0" w14:paraId="57C646BD" w14:textId="3E864F60">
            <w:pPr>
              <w:tabs>
                <w:tab w:val="left" w:pos="693"/>
              </w:tabs>
              <w:spacing w:before="40" w:after="40"/>
              <w:rPr>
                <w:rFonts w:cs="Calibri"/>
                <w:sz w:val="18"/>
                <w:szCs w:val="18"/>
              </w:rPr>
            </w:pPr>
            <w:r>
              <w:rPr>
                <w:rFonts w:cs="Calibri"/>
                <w:b/>
                <w:bCs/>
                <w:sz w:val="18"/>
                <w:szCs w:val="18"/>
              </w:rPr>
              <w:t xml:space="preserve">EXPANDABLE PASSAGES. </w:t>
            </w:r>
            <w:r>
              <w:rPr>
                <w:rFonts w:cs="Calibri"/>
                <w:sz w:val="18"/>
                <w:szCs w:val="18"/>
              </w:rPr>
              <w:t xml:space="preserve">Each passage or stimulus can </w:t>
            </w:r>
            <w:r w:rsidRPr="005F1577">
              <w:rPr>
                <w:rFonts w:cs="Calibri"/>
                <w:sz w:val="18"/>
                <w:szCs w:val="18"/>
              </w:rPr>
              <w:t>be expanded so that one or the other occupies a larger portion of the screen.</w:t>
            </w:r>
          </w:p>
          <w:p w:rsidR="001D35C0" w:rsidP="00E9602F" w:rsidRDefault="001D35C0" w14:paraId="6E039DB1" w14:textId="0CFE0A38">
            <w:pPr>
              <w:tabs>
                <w:tab w:val="left" w:pos="693"/>
              </w:tabs>
              <w:spacing w:before="40" w:after="40"/>
              <w:rPr>
                <w:rFonts w:cs="Calibri"/>
                <w:sz w:val="18"/>
                <w:szCs w:val="18"/>
              </w:rPr>
            </w:pPr>
            <w:r>
              <w:rPr>
                <w:rFonts w:cs="Calibri"/>
                <w:sz w:val="18"/>
                <w:szCs w:val="18"/>
              </w:rPr>
              <w:t>Default is</w:t>
            </w:r>
            <w:r w:rsidRPr="005F1577">
              <w:rPr>
                <w:rFonts w:cs="Calibri"/>
                <w:sz w:val="18"/>
                <w:szCs w:val="18"/>
              </w:rPr>
              <w:t xml:space="preserve"> </w:t>
            </w:r>
            <w:r w:rsidRPr="00F64A51">
              <w:rPr>
                <w:rFonts w:cs="Calibri"/>
                <w:i/>
                <w:iCs/>
                <w:sz w:val="18"/>
                <w:szCs w:val="18"/>
              </w:rPr>
              <w:t>ON</w:t>
            </w:r>
            <w:r w:rsidRPr="005F1577">
              <w:rPr>
                <w:rFonts w:cs="Calibri"/>
                <w:sz w:val="18"/>
                <w:szCs w:val="18"/>
              </w:rPr>
              <w:t xml:space="preserve"> for all students.</w:t>
            </w:r>
          </w:p>
          <w:p w:rsidRPr="005F1577" w:rsidR="001D35C0" w:rsidP="00E9602F" w:rsidRDefault="001D35C0" w14:paraId="4B3DF859" w14:textId="20B0B89B">
            <w:pPr>
              <w:tabs>
                <w:tab w:val="left" w:pos="693"/>
              </w:tabs>
              <w:spacing w:before="40" w:after="40"/>
              <w:rPr>
                <w:rFonts w:cs="Calibri"/>
                <w:sz w:val="18"/>
                <w:szCs w:val="18"/>
              </w:rPr>
            </w:pPr>
            <w:r>
              <w:rPr>
                <w:rFonts w:cs="Calibri"/>
                <w:sz w:val="18"/>
                <w:szCs w:val="18"/>
              </w:rPr>
              <w:t xml:space="preserve">NGSA and </w:t>
            </w:r>
            <w:r w:rsidRPr="001D35C0">
              <w:rPr>
                <w:rFonts w:cs="Calibri"/>
                <w:sz w:val="18"/>
                <w:szCs w:val="18"/>
              </w:rPr>
              <w:t>PSAT10_SAT</w:t>
            </w:r>
            <w:r>
              <w:rPr>
                <w:rFonts w:cs="Calibri"/>
                <w:sz w:val="18"/>
                <w:szCs w:val="18"/>
              </w:rPr>
              <w:t xml:space="preserve"> </w:t>
            </w:r>
            <w:r w:rsidRPr="005F1577">
              <w:rPr>
                <w:rFonts w:cs="Calibri"/>
                <w:sz w:val="18"/>
                <w:szCs w:val="18"/>
              </w:rPr>
              <w:t>TIDE: Not Recorded</w:t>
            </w:r>
          </w:p>
        </w:tc>
        <w:tc>
          <w:tcPr>
            <w:tcW w:w="4580" w:type="dxa"/>
            <w:gridSpan w:val="2"/>
            <w:tcBorders>
              <w:left w:val="nil"/>
              <w:bottom w:val="single" w:color="auto" w:sz="4" w:space="0"/>
            </w:tcBorders>
            <w:hideMark/>
          </w:tcPr>
          <w:p w:rsidRPr="00C733D8" w:rsidR="001D35C0" w:rsidP="00E9602F" w:rsidRDefault="001D35C0" w14:paraId="236D4F5E" w14:textId="6BC8BABA">
            <w:pPr>
              <w:tabs>
                <w:tab w:val="left" w:pos="693"/>
              </w:tabs>
              <w:spacing w:before="40" w:after="40"/>
              <w:rPr>
                <w:rFonts w:cs="Calibri"/>
                <w:i/>
                <w:iCs/>
                <w:sz w:val="18"/>
                <w:szCs w:val="18"/>
              </w:rPr>
            </w:pPr>
            <w:r w:rsidRPr="00C733D8">
              <w:rPr>
                <w:rFonts w:cs="Calibri"/>
                <w:i/>
                <w:iCs/>
                <w:sz w:val="18"/>
                <w:szCs w:val="18"/>
              </w:rPr>
              <w:t>N</w:t>
            </w:r>
            <w:r w:rsidRPr="00C733D8" w:rsidR="00C733D8">
              <w:rPr>
                <w:rFonts w:cs="Calibri"/>
                <w:i/>
                <w:iCs/>
                <w:sz w:val="18"/>
                <w:szCs w:val="18"/>
              </w:rPr>
              <w:t>ot a</w:t>
            </w:r>
            <w:r w:rsidR="00C733D8">
              <w:rPr>
                <w:rFonts w:cs="Calibri"/>
                <w:i/>
                <w:iCs/>
                <w:sz w:val="18"/>
                <w:szCs w:val="18"/>
              </w:rPr>
              <w:t>vailable</w:t>
            </w:r>
            <w:r w:rsidRPr="00C733D8" w:rsidR="00C733D8">
              <w:rPr>
                <w:rFonts w:cs="Calibri"/>
                <w:i/>
                <w:iCs/>
                <w:sz w:val="18"/>
                <w:szCs w:val="18"/>
              </w:rPr>
              <w:t xml:space="preserve"> for paper testing</w:t>
            </w:r>
            <w:r w:rsidR="00C733D8">
              <w:rPr>
                <w:rFonts w:cs="Calibri"/>
                <w:i/>
                <w:iCs/>
                <w:sz w:val="18"/>
                <w:szCs w:val="18"/>
              </w:rPr>
              <w:t xml:space="preserve"> or as an external support</w:t>
            </w:r>
            <w:r w:rsidRPr="00C733D8" w:rsidR="00C733D8">
              <w:rPr>
                <w:rFonts w:cs="Calibri"/>
                <w:i/>
                <w:iCs/>
                <w:sz w:val="18"/>
                <w:szCs w:val="18"/>
              </w:rPr>
              <w:t>.</w:t>
            </w:r>
          </w:p>
        </w:tc>
      </w:tr>
      <w:tr w:rsidRPr="005F1577" w:rsidR="001D35C0" w:rsidTr="7F46E072" w14:paraId="42AFD2C9" w14:textId="77777777">
        <w:trPr>
          <w:cantSplit/>
          <w:trHeight w:val="432"/>
        </w:trPr>
        <w:tc>
          <w:tcPr>
            <w:tcW w:w="1800" w:type="dxa"/>
            <w:tcBorders>
              <w:bottom w:val="nil"/>
              <w:right w:val="nil"/>
            </w:tcBorders>
          </w:tcPr>
          <w:p w:rsidRPr="005F1577" w:rsidR="001D35C0" w:rsidP="00E9602F" w:rsidRDefault="001D35C0" w14:paraId="089C0728" w14:textId="0B04B4F3">
            <w:pPr>
              <w:tabs>
                <w:tab w:val="left" w:pos="693"/>
              </w:tabs>
              <w:spacing w:before="40" w:after="40"/>
              <w:jc w:val="center"/>
              <w:rPr>
                <w:rFonts w:cs="Calibri"/>
                <w:b/>
                <w:bCs/>
                <w:sz w:val="18"/>
                <w:szCs w:val="18"/>
              </w:rPr>
            </w:pPr>
            <w:r w:rsidRPr="000A1384">
              <w:rPr>
                <w:rFonts w:cs="Calibri"/>
                <w:b/>
                <w:bCs/>
                <w:sz w:val="18"/>
                <w:szCs w:val="18"/>
              </w:rPr>
              <w:t>Extended Time</w:t>
            </w:r>
          </w:p>
        </w:tc>
        <w:tc>
          <w:tcPr>
            <w:tcW w:w="1176" w:type="dxa"/>
            <w:tcBorders>
              <w:left w:val="nil"/>
              <w:bottom w:val="single" w:color="auto" w:sz="4" w:space="0"/>
              <w:right w:val="nil"/>
            </w:tcBorders>
          </w:tcPr>
          <w:p w:rsidRPr="005F1577" w:rsidR="001D35C0" w:rsidP="00E9602F" w:rsidRDefault="001D35C0" w14:paraId="64CB37D6" w14:textId="05598A31">
            <w:pPr>
              <w:tabs>
                <w:tab w:val="left" w:pos="693"/>
              </w:tabs>
              <w:spacing w:before="40" w:after="40"/>
              <w:jc w:val="center"/>
              <w:rPr>
                <w:rFonts w:cs="Calibri"/>
                <w:sz w:val="18"/>
                <w:szCs w:val="18"/>
              </w:rPr>
            </w:pPr>
            <w:r>
              <w:rPr>
                <w:rFonts w:cs="Calibri"/>
                <w:sz w:val="18"/>
                <w:szCs w:val="18"/>
              </w:rPr>
              <w:t>ACCESS</w:t>
            </w:r>
          </w:p>
        </w:tc>
        <w:tc>
          <w:tcPr>
            <w:tcW w:w="1119" w:type="dxa"/>
            <w:tcBorders>
              <w:left w:val="nil"/>
              <w:bottom w:val="single" w:color="auto" w:sz="4" w:space="0"/>
              <w:right w:val="nil"/>
            </w:tcBorders>
          </w:tcPr>
          <w:p w:rsidRPr="005F1577" w:rsidR="001D35C0" w:rsidP="00E9602F" w:rsidRDefault="001D35C0" w14:paraId="6329F052" w14:textId="65ADCA1F">
            <w:pPr>
              <w:tabs>
                <w:tab w:val="left" w:pos="693"/>
              </w:tabs>
              <w:spacing w:before="40" w:after="40"/>
              <w:jc w:val="center"/>
              <w:rPr>
                <w:rFonts w:cs="Calibri"/>
                <w:sz w:val="18"/>
                <w:szCs w:val="18"/>
              </w:rPr>
            </w:pPr>
            <w:r>
              <w:rPr>
                <w:rFonts w:cs="Calibri"/>
                <w:sz w:val="18"/>
                <w:szCs w:val="18"/>
              </w:rPr>
              <w:t>IEP/504</w:t>
            </w:r>
          </w:p>
        </w:tc>
        <w:tc>
          <w:tcPr>
            <w:tcW w:w="1517" w:type="dxa"/>
            <w:tcBorders>
              <w:left w:val="nil"/>
              <w:bottom w:val="single" w:color="auto" w:sz="4" w:space="0"/>
              <w:right w:val="nil"/>
            </w:tcBorders>
          </w:tcPr>
          <w:p w:rsidRPr="005F1577" w:rsidR="001D35C0" w:rsidP="00E9602F" w:rsidRDefault="001D35C0" w14:paraId="5AF562FD" w14:textId="0A6AF443">
            <w:pPr>
              <w:tabs>
                <w:tab w:val="left" w:pos="693"/>
              </w:tabs>
              <w:spacing w:before="40" w:after="40"/>
              <w:jc w:val="center"/>
              <w:rPr>
                <w:rFonts w:cs="Calibri"/>
                <w:sz w:val="18"/>
                <w:szCs w:val="18"/>
              </w:rPr>
            </w:pPr>
            <w:r>
              <w:rPr>
                <w:rFonts w:cs="Calibri"/>
                <w:sz w:val="18"/>
                <w:szCs w:val="18"/>
              </w:rPr>
              <w:t>Accessibility Feature</w:t>
            </w:r>
          </w:p>
        </w:tc>
        <w:tc>
          <w:tcPr>
            <w:tcW w:w="8972" w:type="dxa"/>
            <w:gridSpan w:val="3"/>
            <w:tcBorders>
              <w:left w:val="nil"/>
              <w:bottom w:val="single" w:color="auto" w:sz="4" w:space="0"/>
            </w:tcBorders>
          </w:tcPr>
          <w:p w:rsidRPr="000A1384" w:rsidR="001D35C0" w:rsidP="00E9602F" w:rsidRDefault="001D35C0" w14:paraId="641CDF4F" w14:textId="0EB06B2F">
            <w:pPr>
              <w:tabs>
                <w:tab w:val="left" w:pos="693"/>
              </w:tabs>
              <w:spacing w:before="40" w:after="40"/>
              <w:rPr>
                <w:rFonts w:cs="Calibri"/>
                <w:b/>
                <w:bCs/>
                <w:sz w:val="18"/>
                <w:szCs w:val="18"/>
              </w:rPr>
            </w:pPr>
            <w:r w:rsidRPr="00923AA3">
              <w:rPr>
                <w:rFonts w:cs="Calibri"/>
                <w:b/>
                <w:bCs/>
                <w:iCs/>
                <w:sz w:val="18"/>
                <w:szCs w:val="18"/>
              </w:rPr>
              <w:t xml:space="preserve">EXTENDED </w:t>
            </w:r>
            <w:r>
              <w:rPr>
                <w:rFonts w:cs="Calibri"/>
                <w:b/>
                <w:bCs/>
                <w:iCs/>
                <w:sz w:val="18"/>
                <w:szCs w:val="18"/>
              </w:rPr>
              <w:t xml:space="preserve">TESTING </w:t>
            </w:r>
            <w:r w:rsidRPr="00923AA3">
              <w:rPr>
                <w:rFonts w:cs="Calibri"/>
                <w:b/>
                <w:bCs/>
                <w:iCs/>
                <w:sz w:val="18"/>
                <w:szCs w:val="18"/>
              </w:rPr>
              <w:t>TIME.</w:t>
            </w:r>
            <w:r>
              <w:rPr>
                <w:rFonts w:cs="Calibri"/>
                <w:b/>
                <w:bCs/>
                <w:iCs/>
                <w:sz w:val="18"/>
                <w:szCs w:val="18"/>
              </w:rPr>
              <w:t xml:space="preserve"> </w:t>
            </w:r>
            <w:r w:rsidRPr="00CD4384">
              <w:rPr>
                <w:rFonts w:cs="Calibri"/>
                <w:iCs/>
                <w:sz w:val="18"/>
                <w:szCs w:val="18"/>
              </w:rPr>
              <w:t>Testing times are to assist with planning. Allow students to continue testing as long as they are working productively</w:t>
            </w:r>
            <w:r>
              <w:rPr>
                <w:rFonts w:cs="Calibri"/>
                <w:iCs/>
                <w:sz w:val="18"/>
                <w:szCs w:val="18"/>
              </w:rPr>
              <w:t>, up to the end of the school day</w:t>
            </w:r>
            <w:r w:rsidRPr="005F1577">
              <w:rPr>
                <w:rFonts w:cs="Calibri"/>
                <w:i/>
                <w:iCs/>
                <w:sz w:val="18"/>
                <w:szCs w:val="18"/>
              </w:rPr>
              <w:t>.</w:t>
            </w:r>
            <w:r>
              <w:rPr>
                <w:rFonts w:cs="Calibri"/>
                <w:i/>
                <w:iCs/>
                <w:sz w:val="18"/>
                <w:szCs w:val="18"/>
              </w:rPr>
              <w:t xml:space="preserve"> </w:t>
            </w:r>
            <w:r>
              <w:rPr>
                <w:rFonts w:cs="Calibri"/>
                <w:bCs/>
                <w:iCs/>
                <w:sz w:val="18"/>
                <w:szCs w:val="18"/>
              </w:rPr>
              <w:t xml:space="preserve">See </w:t>
            </w:r>
            <w:hyperlink w:history="1" w:anchor="ACCESS_ExtendedTime">
              <w:r>
                <w:rPr>
                  <w:rStyle w:val="Hyperlink"/>
                  <w:rFonts w:cs="Calibri"/>
                  <w:bCs/>
                  <w:iCs/>
                  <w:sz w:val="18"/>
                  <w:szCs w:val="18"/>
                </w:rPr>
                <w:t>page 35</w:t>
              </w:r>
            </w:hyperlink>
            <w:r>
              <w:rPr>
                <w:rFonts w:cs="Calibri"/>
                <w:bCs/>
                <w:iCs/>
                <w:sz w:val="18"/>
                <w:szCs w:val="18"/>
              </w:rPr>
              <w:t xml:space="preserve"> for information on the Extended Speaking Test Response Time and Testing Over Multiple Days accommodations.</w:t>
            </w:r>
          </w:p>
        </w:tc>
      </w:tr>
      <w:tr w:rsidRPr="005F1577" w:rsidR="001D35C0" w:rsidTr="7F46E072" w14:paraId="6211C697" w14:textId="77777777">
        <w:trPr>
          <w:cantSplit/>
          <w:trHeight w:val="144"/>
        </w:trPr>
        <w:tc>
          <w:tcPr>
            <w:tcW w:w="1800" w:type="dxa"/>
            <w:tcBorders>
              <w:top w:val="nil"/>
              <w:bottom w:val="nil"/>
              <w:right w:val="nil"/>
            </w:tcBorders>
          </w:tcPr>
          <w:p w:rsidRPr="005F1577" w:rsidR="001D35C0" w:rsidP="00E9602F" w:rsidRDefault="001D35C0" w14:paraId="359791D1" w14:textId="77777777">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tcPr>
          <w:p w:rsidRPr="005F1577" w:rsidR="001D35C0" w:rsidP="00E9602F" w:rsidRDefault="001D35C0" w14:paraId="12C1D2A0" w14:textId="2F44A9DA">
            <w:pPr>
              <w:tabs>
                <w:tab w:val="left" w:pos="693"/>
              </w:tabs>
              <w:spacing w:before="40" w:after="40"/>
              <w:jc w:val="center"/>
              <w:rPr>
                <w:rFonts w:cs="Calibri"/>
                <w:sz w:val="18"/>
                <w:szCs w:val="18"/>
              </w:rPr>
            </w:pPr>
            <w:r>
              <w:rPr>
                <w:rFonts w:cs="Calibri"/>
                <w:sz w:val="18"/>
                <w:szCs w:val="18"/>
              </w:rPr>
              <w:t>DLM</w:t>
            </w:r>
          </w:p>
        </w:tc>
        <w:tc>
          <w:tcPr>
            <w:tcW w:w="1119" w:type="dxa"/>
            <w:tcBorders>
              <w:left w:val="nil"/>
              <w:bottom w:val="single" w:color="auto" w:sz="4" w:space="0"/>
              <w:right w:val="nil"/>
            </w:tcBorders>
          </w:tcPr>
          <w:p w:rsidRPr="005F1577" w:rsidR="001D35C0" w:rsidP="00E9602F" w:rsidRDefault="001D35C0" w14:paraId="30B9F37B" w14:textId="2676201D">
            <w:pPr>
              <w:tabs>
                <w:tab w:val="left" w:pos="693"/>
              </w:tabs>
              <w:spacing w:before="40" w:after="40"/>
              <w:jc w:val="center"/>
              <w:rPr>
                <w:rFonts w:cs="Calibri"/>
                <w:sz w:val="18"/>
                <w:szCs w:val="18"/>
              </w:rPr>
            </w:pPr>
            <w:r>
              <w:rPr>
                <w:rFonts w:cs="Calibri"/>
                <w:sz w:val="18"/>
                <w:szCs w:val="18"/>
              </w:rPr>
              <w:t>IEP/504/EL</w:t>
            </w:r>
          </w:p>
        </w:tc>
        <w:tc>
          <w:tcPr>
            <w:tcW w:w="1517" w:type="dxa"/>
            <w:tcBorders>
              <w:left w:val="nil"/>
              <w:bottom w:val="single" w:color="auto" w:sz="4" w:space="0"/>
              <w:right w:val="nil"/>
            </w:tcBorders>
          </w:tcPr>
          <w:p w:rsidRPr="005F1577" w:rsidR="001D35C0" w:rsidP="00E9602F" w:rsidRDefault="001D35C0" w14:paraId="68BE87BA" w14:textId="56D3A66F">
            <w:pPr>
              <w:tabs>
                <w:tab w:val="left" w:pos="693"/>
              </w:tabs>
              <w:spacing w:before="40" w:after="40"/>
              <w:jc w:val="center"/>
              <w:rPr>
                <w:rFonts w:cs="Calibri"/>
                <w:sz w:val="18"/>
                <w:szCs w:val="18"/>
              </w:rPr>
            </w:pPr>
            <w:r>
              <w:rPr>
                <w:rFonts w:cs="Calibri"/>
                <w:sz w:val="18"/>
                <w:szCs w:val="18"/>
              </w:rPr>
              <w:t>Accessibility Feature</w:t>
            </w:r>
          </w:p>
        </w:tc>
        <w:tc>
          <w:tcPr>
            <w:tcW w:w="8972" w:type="dxa"/>
            <w:gridSpan w:val="3"/>
            <w:tcBorders>
              <w:left w:val="nil"/>
              <w:bottom w:val="single" w:color="auto" w:sz="4" w:space="0"/>
            </w:tcBorders>
          </w:tcPr>
          <w:p w:rsidRPr="00CD4384" w:rsidR="001D35C0" w:rsidP="00E9602F" w:rsidRDefault="001D35C0" w14:paraId="7E782433" w14:textId="462EF703">
            <w:pPr>
              <w:tabs>
                <w:tab w:val="left" w:pos="693"/>
              </w:tabs>
              <w:spacing w:before="40" w:after="40"/>
              <w:rPr>
                <w:rFonts w:cs="Calibri"/>
                <w:iCs/>
                <w:sz w:val="18"/>
                <w:szCs w:val="18"/>
              </w:rPr>
            </w:pPr>
            <w:r w:rsidRPr="00CD4384">
              <w:rPr>
                <w:rFonts w:cs="Calibri"/>
                <w:b/>
                <w:bCs/>
                <w:iCs/>
                <w:sz w:val="18"/>
                <w:szCs w:val="18"/>
              </w:rPr>
              <w:t>EXTENDED TIME.</w:t>
            </w:r>
            <w:r w:rsidRPr="00CD4384">
              <w:rPr>
                <w:rFonts w:cs="Calibri"/>
                <w:iCs/>
                <w:sz w:val="18"/>
                <w:szCs w:val="18"/>
              </w:rPr>
              <w:t xml:space="preserve"> Testing times are to assist with planning. Allow students to continue testing as long as they are working productively</w:t>
            </w:r>
            <w:r w:rsidRPr="005F1577">
              <w:rPr>
                <w:rFonts w:cs="Calibri"/>
                <w:i/>
                <w:iCs/>
                <w:sz w:val="18"/>
                <w:szCs w:val="18"/>
              </w:rPr>
              <w:t>.</w:t>
            </w:r>
          </w:p>
        </w:tc>
      </w:tr>
      <w:tr w:rsidRPr="005F1577" w:rsidR="001D35C0" w:rsidTr="7F46E072" w14:paraId="215909A0" w14:textId="77777777">
        <w:trPr>
          <w:cantSplit/>
          <w:trHeight w:val="144"/>
        </w:trPr>
        <w:tc>
          <w:tcPr>
            <w:tcW w:w="1800" w:type="dxa"/>
            <w:tcBorders>
              <w:top w:val="nil"/>
              <w:bottom w:val="nil"/>
              <w:right w:val="nil"/>
            </w:tcBorders>
          </w:tcPr>
          <w:p w:rsidRPr="005F1577" w:rsidR="001D35C0" w:rsidP="00E9602F" w:rsidRDefault="001D35C0" w14:paraId="642668EC" w14:textId="68140829">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hideMark/>
          </w:tcPr>
          <w:p w:rsidR="001D35C0" w:rsidP="00E9602F" w:rsidRDefault="001D35C0" w14:paraId="647EB421" w14:textId="77777777">
            <w:pPr>
              <w:tabs>
                <w:tab w:val="left" w:pos="693"/>
              </w:tabs>
              <w:spacing w:before="40" w:after="40"/>
              <w:jc w:val="center"/>
              <w:rPr>
                <w:rFonts w:cs="Calibri"/>
                <w:sz w:val="18"/>
                <w:szCs w:val="18"/>
              </w:rPr>
            </w:pPr>
            <w:r w:rsidRPr="005F1577">
              <w:rPr>
                <w:rFonts w:cs="Calibri"/>
                <w:sz w:val="18"/>
                <w:szCs w:val="18"/>
              </w:rPr>
              <w:t>NGSA</w:t>
            </w:r>
          </w:p>
          <w:p w:rsidRPr="005F1577" w:rsidR="001D35C0" w:rsidP="00E9602F" w:rsidRDefault="001D35C0" w14:paraId="309417ED" w14:textId="29D1AA5A">
            <w:pPr>
              <w:tabs>
                <w:tab w:val="left" w:pos="693"/>
              </w:tabs>
              <w:spacing w:before="40" w:after="40"/>
              <w:jc w:val="center"/>
              <w:rPr>
                <w:rFonts w:cs="Calibri"/>
                <w:sz w:val="18"/>
                <w:szCs w:val="18"/>
              </w:rPr>
            </w:pPr>
            <w:r>
              <w:rPr>
                <w:rFonts w:cs="Calibri"/>
                <w:sz w:val="18"/>
                <w:szCs w:val="18"/>
              </w:rPr>
              <w:t>RICAS</w:t>
            </w:r>
          </w:p>
        </w:tc>
        <w:tc>
          <w:tcPr>
            <w:tcW w:w="1119" w:type="dxa"/>
            <w:tcBorders>
              <w:left w:val="nil"/>
              <w:bottom w:val="single" w:color="auto" w:sz="4" w:space="0"/>
              <w:right w:val="nil"/>
            </w:tcBorders>
            <w:hideMark/>
          </w:tcPr>
          <w:p w:rsidRPr="005F1577" w:rsidR="001D35C0" w:rsidP="00E9602F" w:rsidRDefault="001D35C0" w14:paraId="3C66B20B"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hideMark/>
          </w:tcPr>
          <w:p w:rsidRPr="005F1577" w:rsidR="001D35C0" w:rsidP="00E9602F" w:rsidRDefault="001D35C0" w14:paraId="4AC92CC2"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hideMark/>
          </w:tcPr>
          <w:p w:rsidRPr="005F1577" w:rsidR="001D35C0" w:rsidP="00E9602F" w:rsidRDefault="001D35C0" w14:paraId="78CC74AF" w14:textId="77777777">
            <w:pPr>
              <w:tabs>
                <w:tab w:val="left" w:pos="693"/>
              </w:tabs>
              <w:spacing w:before="40" w:after="40"/>
              <w:rPr>
                <w:rFonts w:cs="Calibri"/>
                <w:i/>
                <w:iCs/>
                <w:sz w:val="18"/>
                <w:szCs w:val="18"/>
              </w:rPr>
            </w:pPr>
            <w:r w:rsidRPr="005F1577">
              <w:rPr>
                <w:rFonts w:cs="Calibri"/>
                <w:i/>
                <w:iCs/>
                <w:sz w:val="18"/>
                <w:szCs w:val="18"/>
              </w:rPr>
              <w:t>May be provided as a non-embedded support.</w:t>
            </w:r>
          </w:p>
        </w:tc>
        <w:tc>
          <w:tcPr>
            <w:tcW w:w="4580" w:type="dxa"/>
            <w:gridSpan w:val="2"/>
            <w:tcBorders>
              <w:left w:val="nil"/>
              <w:bottom w:val="single" w:color="auto" w:sz="4" w:space="0"/>
            </w:tcBorders>
            <w:hideMark/>
          </w:tcPr>
          <w:p w:rsidR="001D35C0" w:rsidP="00E9602F" w:rsidRDefault="001D35C0" w14:paraId="4E658BB0" w14:textId="5D6FBA90">
            <w:pPr>
              <w:tabs>
                <w:tab w:val="left" w:pos="693"/>
              </w:tabs>
              <w:spacing w:before="40" w:after="40"/>
              <w:rPr>
                <w:rFonts w:cs="Calibri"/>
                <w:sz w:val="18"/>
                <w:szCs w:val="18"/>
              </w:rPr>
            </w:pPr>
            <w:r>
              <w:rPr>
                <w:rFonts w:cs="Calibri"/>
                <w:b/>
                <w:bCs/>
                <w:sz w:val="18"/>
                <w:szCs w:val="18"/>
              </w:rPr>
              <w:t>EXTENDED TIME.</w:t>
            </w:r>
            <w:r w:rsidRPr="005F1577">
              <w:rPr>
                <w:rFonts w:cs="Calibri"/>
                <w:sz w:val="18"/>
                <w:szCs w:val="18"/>
              </w:rPr>
              <w:t xml:space="preserve"> Testing time</w:t>
            </w:r>
            <w:r>
              <w:rPr>
                <w:rFonts w:cs="Calibri"/>
                <w:sz w:val="18"/>
                <w:szCs w:val="18"/>
              </w:rPr>
              <w:t>s are to assist with planning. Allow s</w:t>
            </w:r>
            <w:r w:rsidRPr="005F1577">
              <w:rPr>
                <w:rFonts w:cs="Calibri"/>
                <w:sz w:val="18"/>
                <w:szCs w:val="18"/>
              </w:rPr>
              <w:t>tudents to continue testing as long as they are working productively</w:t>
            </w:r>
            <w:r>
              <w:rPr>
                <w:rFonts w:cs="Calibri"/>
                <w:sz w:val="18"/>
                <w:szCs w:val="18"/>
              </w:rPr>
              <w:t>.</w:t>
            </w:r>
          </w:p>
          <w:p w:rsidR="001D35C0" w:rsidP="00E9602F" w:rsidRDefault="001D35C0" w14:paraId="046BD26B" w14:textId="7D523C12">
            <w:pPr>
              <w:tabs>
                <w:tab w:val="left" w:pos="693"/>
              </w:tabs>
              <w:spacing w:before="40" w:after="40"/>
              <w:rPr>
                <w:rFonts w:cs="Calibri"/>
                <w:sz w:val="18"/>
                <w:szCs w:val="18"/>
              </w:rPr>
            </w:pPr>
            <w:r>
              <w:rPr>
                <w:rFonts w:cs="Calibri"/>
                <w:sz w:val="18"/>
                <w:szCs w:val="18"/>
              </w:rPr>
              <w:t>NGSA TIDE</w:t>
            </w:r>
            <w:r w:rsidRPr="005F1577">
              <w:rPr>
                <w:rFonts w:cs="Calibri"/>
                <w:sz w:val="18"/>
                <w:szCs w:val="18"/>
              </w:rPr>
              <w:t>: Not Recorded</w:t>
            </w:r>
          </w:p>
          <w:p w:rsidRPr="00CD4384" w:rsidR="001D35C0" w:rsidP="00E9602F" w:rsidRDefault="001D35C0" w14:paraId="56A55FCC" w14:textId="64994770">
            <w:pPr>
              <w:tabs>
                <w:tab w:val="left" w:pos="693"/>
              </w:tabs>
              <w:spacing w:before="40" w:after="40"/>
              <w:rPr>
                <w:rFonts w:cs="Calibri"/>
                <w:bCs/>
                <w:sz w:val="18"/>
                <w:szCs w:val="18"/>
              </w:rPr>
            </w:pPr>
            <w:r>
              <w:rPr>
                <w:rFonts w:cs="Calibri"/>
                <w:bCs/>
                <w:sz w:val="18"/>
                <w:szCs w:val="18"/>
              </w:rPr>
              <w:t xml:space="preserve">RICAS </w:t>
            </w:r>
            <w:r w:rsidRPr="00CD4384">
              <w:rPr>
                <w:rFonts w:cs="Calibri"/>
                <w:bCs/>
                <w:sz w:val="18"/>
                <w:szCs w:val="18"/>
              </w:rPr>
              <w:t>PNP: Not Recorded</w:t>
            </w:r>
          </w:p>
        </w:tc>
      </w:tr>
      <w:tr w:rsidRPr="005F1577" w:rsidR="001D35C0" w:rsidTr="7F46E072" w14:paraId="4F789613" w14:textId="77777777">
        <w:trPr>
          <w:trHeight w:val="288"/>
        </w:trPr>
        <w:tc>
          <w:tcPr>
            <w:tcW w:w="1800" w:type="dxa"/>
            <w:tcBorders>
              <w:top w:val="nil"/>
              <w:bottom w:val="single" w:color="auto" w:sz="4" w:space="0"/>
              <w:right w:val="nil"/>
            </w:tcBorders>
          </w:tcPr>
          <w:p w:rsidRPr="005F1577" w:rsidR="001D35C0" w:rsidP="00E9602F" w:rsidRDefault="001D35C0" w14:paraId="79D2DAC9" w14:textId="77777777">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tcPr>
          <w:p w:rsidRPr="005F1577" w:rsidR="001D35C0" w:rsidP="00E9602F" w:rsidRDefault="001D35C0" w14:paraId="29205738" w14:textId="6866C9E6">
            <w:pPr>
              <w:tabs>
                <w:tab w:val="left" w:pos="693"/>
              </w:tabs>
              <w:spacing w:before="40" w:after="40"/>
              <w:jc w:val="center"/>
              <w:rPr>
                <w:rFonts w:cs="Calibri"/>
                <w:sz w:val="18"/>
                <w:szCs w:val="18"/>
              </w:rPr>
            </w:pPr>
            <w:r>
              <w:rPr>
                <w:rFonts w:cs="Calibri"/>
                <w:sz w:val="18"/>
                <w:szCs w:val="18"/>
              </w:rPr>
              <w:t>SAT_PSAT10</w:t>
            </w:r>
          </w:p>
        </w:tc>
        <w:tc>
          <w:tcPr>
            <w:tcW w:w="1119" w:type="dxa"/>
            <w:tcBorders>
              <w:left w:val="nil"/>
              <w:bottom w:val="single" w:color="auto" w:sz="4" w:space="0"/>
              <w:right w:val="nil"/>
            </w:tcBorders>
          </w:tcPr>
          <w:p w:rsidRPr="005F1577" w:rsidR="001D35C0" w:rsidP="00E9602F" w:rsidRDefault="001D35C0" w14:paraId="58BEBF1B" w14:textId="5E6BDACA">
            <w:pPr>
              <w:tabs>
                <w:tab w:val="left" w:pos="693"/>
              </w:tabs>
              <w:spacing w:before="40" w:after="40"/>
              <w:jc w:val="center"/>
              <w:rPr>
                <w:rFonts w:cs="Calibri"/>
                <w:sz w:val="18"/>
                <w:szCs w:val="18"/>
              </w:rPr>
            </w:pPr>
            <w:r>
              <w:rPr>
                <w:rFonts w:cs="Calibri"/>
                <w:sz w:val="18"/>
                <w:szCs w:val="18"/>
              </w:rPr>
              <w:t>IEP/504/EL</w:t>
            </w:r>
          </w:p>
        </w:tc>
        <w:tc>
          <w:tcPr>
            <w:tcW w:w="1517" w:type="dxa"/>
            <w:tcBorders>
              <w:left w:val="nil"/>
              <w:bottom w:val="single" w:color="auto" w:sz="4" w:space="0"/>
              <w:right w:val="nil"/>
            </w:tcBorders>
          </w:tcPr>
          <w:p w:rsidRPr="005F1577" w:rsidR="001D35C0" w:rsidP="00E9602F" w:rsidRDefault="001D35C0" w14:paraId="28B65EC1" w14:textId="3E51E858">
            <w:pPr>
              <w:tabs>
                <w:tab w:val="left" w:pos="693"/>
              </w:tabs>
              <w:spacing w:before="40" w:after="40"/>
              <w:jc w:val="center"/>
              <w:rPr>
                <w:rFonts w:cs="Calibri"/>
                <w:sz w:val="18"/>
                <w:szCs w:val="18"/>
              </w:rPr>
            </w:pPr>
            <w:r>
              <w:rPr>
                <w:rFonts w:cs="Calibri"/>
                <w:sz w:val="18"/>
                <w:szCs w:val="18"/>
              </w:rPr>
              <w:t>Accommodation</w:t>
            </w:r>
          </w:p>
        </w:tc>
        <w:tc>
          <w:tcPr>
            <w:tcW w:w="8972" w:type="dxa"/>
            <w:gridSpan w:val="3"/>
            <w:tcBorders>
              <w:left w:val="nil"/>
              <w:bottom w:val="single" w:color="auto" w:sz="4" w:space="0"/>
            </w:tcBorders>
          </w:tcPr>
          <w:p w:rsidRPr="00923AA3" w:rsidR="001D35C0" w:rsidP="00E9602F" w:rsidRDefault="001D35C0" w14:paraId="0040C2AA" w14:textId="74460371">
            <w:pPr>
              <w:tabs>
                <w:tab w:val="left" w:pos="693"/>
              </w:tabs>
              <w:spacing w:before="40" w:after="40"/>
              <w:rPr>
                <w:rFonts w:cs="Calibri"/>
                <w:iCs/>
                <w:sz w:val="18"/>
                <w:szCs w:val="18"/>
              </w:rPr>
            </w:pPr>
            <w:r w:rsidRPr="00923AA3">
              <w:rPr>
                <w:rFonts w:cs="Calibri"/>
                <w:b/>
                <w:bCs/>
                <w:iCs/>
                <w:sz w:val="18"/>
                <w:szCs w:val="18"/>
              </w:rPr>
              <w:t>EXTENDED TIME.</w:t>
            </w:r>
            <w:r>
              <w:rPr>
                <w:rFonts w:cs="Calibri"/>
                <w:b/>
                <w:bCs/>
                <w:iCs/>
                <w:sz w:val="18"/>
                <w:szCs w:val="18"/>
              </w:rPr>
              <w:t xml:space="preserve"> </w:t>
            </w:r>
            <w:r w:rsidRPr="00E73F59">
              <w:rPr>
                <w:rFonts w:cs="Calibri"/>
                <w:bCs/>
                <w:i/>
                <w:sz w:val="18"/>
                <w:szCs w:val="18"/>
              </w:rPr>
              <w:t xml:space="preserve">Extended time is an accommodation for </w:t>
            </w:r>
            <w:r>
              <w:rPr>
                <w:rFonts w:cs="Calibri"/>
                <w:bCs/>
                <w:i/>
                <w:sz w:val="18"/>
                <w:szCs w:val="18"/>
              </w:rPr>
              <w:t>PSAT 10 and SAT</w:t>
            </w:r>
            <w:r w:rsidRPr="00E73F59">
              <w:rPr>
                <w:rFonts w:cs="Calibri"/>
                <w:bCs/>
                <w:i/>
                <w:sz w:val="18"/>
                <w:szCs w:val="18"/>
              </w:rPr>
              <w:t xml:space="preserve">. See </w:t>
            </w:r>
            <w:hyperlink w:history="1" w:anchor="SAT_ExtendedTime">
              <w:r>
                <w:rPr>
                  <w:rStyle w:val="Hyperlink"/>
                  <w:rFonts w:cs="Calibri"/>
                  <w:bCs/>
                  <w:i/>
                  <w:sz w:val="18"/>
                  <w:szCs w:val="18"/>
                </w:rPr>
                <w:t>page 36</w:t>
              </w:r>
            </w:hyperlink>
            <w:r w:rsidRPr="00E73F59">
              <w:rPr>
                <w:rFonts w:cs="Calibri"/>
                <w:bCs/>
                <w:i/>
                <w:sz w:val="18"/>
                <w:szCs w:val="18"/>
              </w:rPr>
              <w:t xml:space="preserve"> for information on options for students with disabilities and EL students.</w:t>
            </w:r>
          </w:p>
        </w:tc>
      </w:tr>
      <w:tr w:rsidRPr="005F1577" w:rsidR="001D35C0" w:rsidTr="7F46E072" w14:paraId="36AFB323" w14:textId="77777777">
        <w:trPr>
          <w:cantSplit/>
          <w:trHeight w:val="20"/>
        </w:trPr>
        <w:tc>
          <w:tcPr>
            <w:tcW w:w="1800" w:type="dxa"/>
            <w:tcBorders>
              <w:bottom w:val="single" w:color="auto" w:sz="4" w:space="0"/>
              <w:right w:val="nil"/>
            </w:tcBorders>
            <w:hideMark/>
          </w:tcPr>
          <w:p w:rsidRPr="005F1577" w:rsidR="001D35C0" w:rsidP="00E9602F" w:rsidRDefault="001D35C0" w14:paraId="5F4E3FFB" w14:textId="62D402B4">
            <w:pPr>
              <w:tabs>
                <w:tab w:val="left" w:pos="693"/>
              </w:tabs>
              <w:spacing w:before="40" w:after="40"/>
              <w:jc w:val="center"/>
              <w:rPr>
                <w:rFonts w:cs="Calibri"/>
                <w:b/>
                <w:bCs/>
                <w:sz w:val="18"/>
                <w:szCs w:val="18"/>
              </w:rPr>
            </w:pPr>
            <w:r w:rsidRPr="005F1577">
              <w:rPr>
                <w:rFonts w:cs="Calibri"/>
                <w:b/>
                <w:bCs/>
                <w:sz w:val="18"/>
                <w:szCs w:val="18"/>
              </w:rPr>
              <w:t>Familiar Test Administrator</w:t>
            </w:r>
            <w:r>
              <w:rPr>
                <w:rFonts w:cs="Calibri"/>
                <w:b/>
                <w:color w:val="2B579A"/>
                <w:sz w:val="18"/>
                <w:szCs w:val="18"/>
                <w:shd w:val="clear" w:color="auto" w:fill="E6E6E6"/>
              </w:rPr>
              <w:fldChar w:fldCharType="begin"/>
            </w:r>
            <w:r>
              <w:instrText xml:space="preserve"> XE "</w:instrText>
            </w:r>
            <w:r w:rsidRPr="000A56CC">
              <w:rPr>
                <w:rFonts w:cs="Calibri"/>
                <w:b/>
                <w:bCs/>
                <w:sz w:val="18"/>
                <w:szCs w:val="18"/>
              </w:rPr>
              <w:instrText>Familiar Test Administrator</w:instrText>
            </w:r>
            <w:r>
              <w:instrText xml:space="preserve">" </w:instrText>
            </w:r>
            <w:r>
              <w:rPr>
                <w:rFonts w:cs="Calibri"/>
                <w:b/>
                <w:color w:val="2B579A"/>
                <w:sz w:val="18"/>
                <w:szCs w:val="18"/>
                <w:shd w:val="clear" w:color="auto" w:fill="E6E6E6"/>
              </w:rPr>
              <w:fldChar w:fldCharType="end"/>
            </w:r>
          </w:p>
        </w:tc>
        <w:tc>
          <w:tcPr>
            <w:tcW w:w="1176" w:type="dxa"/>
            <w:tcBorders>
              <w:left w:val="nil"/>
              <w:bottom w:val="single" w:color="auto" w:sz="4" w:space="0"/>
              <w:right w:val="nil"/>
            </w:tcBorders>
            <w:hideMark/>
          </w:tcPr>
          <w:p w:rsidR="001D35C0" w:rsidP="00E9602F" w:rsidRDefault="001D35C0" w14:paraId="60D31675" w14:textId="77777777">
            <w:pPr>
              <w:tabs>
                <w:tab w:val="left" w:pos="693"/>
              </w:tabs>
              <w:spacing w:before="40" w:after="40"/>
              <w:jc w:val="center"/>
              <w:rPr>
                <w:rFonts w:cs="Calibri"/>
                <w:sz w:val="18"/>
                <w:szCs w:val="18"/>
              </w:rPr>
            </w:pPr>
            <w:r w:rsidRPr="005F1577">
              <w:rPr>
                <w:rFonts w:cs="Calibri"/>
                <w:sz w:val="18"/>
                <w:szCs w:val="18"/>
              </w:rPr>
              <w:t>ACCESS</w:t>
            </w:r>
          </w:p>
          <w:p w:rsidR="001D35C0" w:rsidP="00E9602F" w:rsidRDefault="001D35C0" w14:paraId="5F5D3D3E" w14:textId="77777777">
            <w:pPr>
              <w:tabs>
                <w:tab w:val="left" w:pos="693"/>
              </w:tabs>
              <w:spacing w:before="40" w:after="40"/>
              <w:jc w:val="center"/>
              <w:rPr>
                <w:rFonts w:cs="Calibri"/>
                <w:sz w:val="18"/>
                <w:szCs w:val="18"/>
              </w:rPr>
            </w:pPr>
            <w:r>
              <w:rPr>
                <w:rFonts w:cs="Calibri"/>
                <w:sz w:val="18"/>
                <w:szCs w:val="18"/>
              </w:rPr>
              <w:t>DLM</w:t>
            </w:r>
          </w:p>
          <w:p w:rsidR="001D35C0" w:rsidP="00E9602F" w:rsidRDefault="001D35C0" w14:paraId="5E37C265" w14:textId="77777777">
            <w:pPr>
              <w:tabs>
                <w:tab w:val="left" w:pos="693"/>
              </w:tabs>
              <w:spacing w:before="40" w:after="40"/>
              <w:jc w:val="center"/>
              <w:rPr>
                <w:rFonts w:cs="Calibri"/>
                <w:sz w:val="18"/>
                <w:szCs w:val="18"/>
              </w:rPr>
            </w:pPr>
            <w:r>
              <w:rPr>
                <w:rFonts w:cs="Calibri"/>
                <w:sz w:val="18"/>
                <w:szCs w:val="18"/>
              </w:rPr>
              <w:t>NGSA</w:t>
            </w:r>
          </w:p>
          <w:p w:rsidRPr="005F1577" w:rsidR="001D35C0" w:rsidP="00E9602F" w:rsidRDefault="001D35C0" w14:paraId="57F9731F" w14:textId="3BC9FF0B">
            <w:pPr>
              <w:tabs>
                <w:tab w:val="left" w:pos="693"/>
              </w:tabs>
              <w:spacing w:before="40" w:after="40"/>
              <w:jc w:val="center"/>
              <w:rPr>
                <w:rFonts w:cs="Calibri"/>
                <w:sz w:val="18"/>
                <w:szCs w:val="18"/>
              </w:rPr>
            </w:pPr>
            <w:r>
              <w:rPr>
                <w:rFonts w:cs="Calibri"/>
                <w:sz w:val="18"/>
                <w:szCs w:val="18"/>
              </w:rPr>
              <w:t>RICAS</w:t>
            </w:r>
          </w:p>
        </w:tc>
        <w:tc>
          <w:tcPr>
            <w:tcW w:w="1119" w:type="dxa"/>
            <w:tcBorders>
              <w:left w:val="nil"/>
              <w:bottom w:val="single" w:color="auto" w:sz="4" w:space="0"/>
              <w:right w:val="nil"/>
            </w:tcBorders>
            <w:hideMark/>
          </w:tcPr>
          <w:p w:rsidRPr="005F1577" w:rsidR="001D35C0" w:rsidP="00E9602F" w:rsidRDefault="001D35C0" w14:paraId="17C25E88" w14:textId="1EBA079C">
            <w:pPr>
              <w:tabs>
                <w:tab w:val="left" w:pos="693"/>
              </w:tabs>
              <w:spacing w:before="40" w:after="40"/>
              <w:jc w:val="center"/>
              <w:rPr>
                <w:rFonts w:cs="Calibri"/>
                <w:sz w:val="18"/>
                <w:szCs w:val="18"/>
              </w:rPr>
            </w:pPr>
            <w:r>
              <w:rPr>
                <w:rFonts w:cs="Calibri"/>
                <w:sz w:val="18"/>
                <w:szCs w:val="18"/>
              </w:rPr>
              <w:t>Any Student</w:t>
            </w:r>
          </w:p>
        </w:tc>
        <w:tc>
          <w:tcPr>
            <w:tcW w:w="1517" w:type="dxa"/>
            <w:tcBorders>
              <w:left w:val="nil"/>
              <w:bottom w:val="single" w:color="auto" w:sz="4" w:space="0"/>
              <w:right w:val="nil"/>
            </w:tcBorders>
            <w:hideMark/>
          </w:tcPr>
          <w:p w:rsidRPr="005F1577" w:rsidR="001D35C0" w:rsidP="00E9602F" w:rsidRDefault="001D35C0" w14:paraId="16B13AF6"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hideMark/>
          </w:tcPr>
          <w:p w:rsidRPr="005F1577" w:rsidR="001D35C0" w:rsidP="00E9602F" w:rsidRDefault="001D35C0" w14:paraId="61364237" w14:textId="77777777">
            <w:pPr>
              <w:tabs>
                <w:tab w:val="left" w:pos="693"/>
              </w:tabs>
              <w:spacing w:before="40" w:after="40"/>
              <w:rPr>
                <w:rFonts w:cs="Calibri"/>
                <w:i/>
                <w:iCs/>
                <w:sz w:val="18"/>
                <w:szCs w:val="18"/>
              </w:rPr>
            </w:pPr>
            <w:r w:rsidRPr="005F1577">
              <w:rPr>
                <w:rFonts w:cs="Calibri"/>
                <w:i/>
                <w:iCs/>
                <w:sz w:val="18"/>
                <w:szCs w:val="18"/>
              </w:rPr>
              <w:t>May be provided as a non-embedded support.</w:t>
            </w:r>
          </w:p>
        </w:tc>
        <w:tc>
          <w:tcPr>
            <w:tcW w:w="4580" w:type="dxa"/>
            <w:gridSpan w:val="2"/>
            <w:tcBorders>
              <w:left w:val="nil"/>
              <w:bottom w:val="single" w:color="auto" w:sz="4" w:space="0"/>
            </w:tcBorders>
            <w:hideMark/>
          </w:tcPr>
          <w:p w:rsidR="001D35C0" w:rsidP="00E9602F" w:rsidRDefault="001D35C0" w14:paraId="34BD15AE" w14:textId="3C95F94F">
            <w:pPr>
              <w:tabs>
                <w:tab w:val="left" w:pos="693"/>
              </w:tabs>
              <w:spacing w:before="40" w:after="40"/>
              <w:rPr>
                <w:rFonts w:cs="Calibri"/>
                <w:sz w:val="18"/>
                <w:szCs w:val="18"/>
              </w:rPr>
            </w:pPr>
            <w:r>
              <w:rPr>
                <w:rFonts w:cs="Calibri"/>
                <w:b/>
                <w:bCs/>
                <w:sz w:val="18"/>
                <w:szCs w:val="18"/>
              </w:rPr>
              <w:t>FAMILIAR TEST ADMINISTRATOR</w:t>
            </w:r>
            <w:r w:rsidRPr="005F1577">
              <w:rPr>
                <w:rFonts w:cs="Calibri"/>
                <w:b/>
                <w:bCs/>
                <w:sz w:val="18"/>
                <w:szCs w:val="18"/>
              </w:rPr>
              <w:t xml:space="preserve">. </w:t>
            </w:r>
            <w:r w:rsidRPr="005F1577">
              <w:rPr>
                <w:rFonts w:cs="Calibri"/>
                <w:sz w:val="18"/>
                <w:szCs w:val="18"/>
              </w:rPr>
              <w:t xml:space="preserve">Someone familiar </w:t>
            </w:r>
            <w:r>
              <w:rPr>
                <w:rFonts w:cs="Calibri"/>
                <w:sz w:val="18"/>
                <w:szCs w:val="18"/>
              </w:rPr>
              <w:t xml:space="preserve">to the student who is not the </w:t>
            </w:r>
            <w:r w:rsidRPr="005F1577">
              <w:rPr>
                <w:rFonts w:cs="Calibri"/>
                <w:sz w:val="18"/>
                <w:szCs w:val="18"/>
              </w:rPr>
              <w:t>classroom teacher, may administer the test. This could include a speech pathologist, TVI, etc. Anyone involved in test administration must meet all criteria to become a test administrator</w:t>
            </w:r>
            <w:r>
              <w:rPr>
                <w:rFonts w:cs="Calibri"/>
                <w:sz w:val="18"/>
                <w:szCs w:val="18"/>
              </w:rPr>
              <w:t xml:space="preserve">, </w:t>
            </w:r>
            <w:r w:rsidRPr="005F1577">
              <w:rPr>
                <w:rFonts w:cs="Calibri"/>
                <w:sz w:val="18"/>
                <w:szCs w:val="18"/>
              </w:rPr>
              <w:t>sign all necessary confidentiality and security documents, and participate in all required training.</w:t>
            </w:r>
          </w:p>
          <w:p w:rsidR="001D35C0" w:rsidP="0555624C" w:rsidRDefault="00CE2FA1" w14:paraId="31DEC303" w14:textId="7F30EE6D">
            <w:pPr>
              <w:tabs>
                <w:tab w:val="left" w:pos="693"/>
              </w:tabs>
              <w:spacing w:before="40" w:after="40"/>
              <w:rPr>
                <w:rFonts w:cs="Calibri"/>
                <w:sz w:val="18"/>
                <w:szCs w:val="18"/>
              </w:rPr>
            </w:pPr>
            <w:r w:rsidRPr="0555624C">
              <w:rPr>
                <w:rFonts w:cs="Calibri"/>
                <w:sz w:val="18"/>
                <w:szCs w:val="18"/>
              </w:rPr>
              <w:t>ACCESS:</w:t>
            </w:r>
            <w:r w:rsidRPr="0555624C" w:rsidR="2E88699B">
              <w:rPr>
                <w:rFonts w:cs="Calibri"/>
                <w:sz w:val="18"/>
                <w:szCs w:val="18"/>
              </w:rPr>
              <w:t xml:space="preserve"> Administrative Consideration</w:t>
            </w:r>
            <w:r w:rsidRPr="0555624C">
              <w:rPr>
                <w:rFonts w:cs="Calibri"/>
                <w:sz w:val="18"/>
                <w:szCs w:val="18"/>
              </w:rPr>
              <w:t xml:space="preserve"> </w:t>
            </w:r>
          </w:p>
          <w:p w:rsidR="001D35C0" w:rsidP="00E9602F" w:rsidRDefault="001D35C0" w14:paraId="0BD26E4A" w14:textId="79768125">
            <w:pPr>
              <w:tabs>
                <w:tab w:val="left" w:pos="693"/>
              </w:tabs>
              <w:spacing w:before="40" w:after="40"/>
              <w:rPr>
                <w:rFonts w:cs="Calibri"/>
                <w:sz w:val="18"/>
                <w:szCs w:val="18"/>
              </w:rPr>
            </w:pPr>
            <w:r>
              <w:rPr>
                <w:rFonts w:cs="Calibri"/>
                <w:sz w:val="18"/>
                <w:szCs w:val="18"/>
              </w:rPr>
              <w:t>DLM PNP Profile: Not Recorded</w:t>
            </w:r>
          </w:p>
          <w:p w:rsidR="001D35C0" w:rsidP="00E9602F" w:rsidRDefault="00E9602F" w14:paraId="2FC14507" w14:textId="33925154">
            <w:pPr>
              <w:tabs>
                <w:tab w:val="left" w:pos="693"/>
              </w:tabs>
              <w:spacing w:before="40" w:after="40"/>
              <w:rPr>
                <w:rFonts w:cs="Calibri"/>
                <w:sz w:val="18"/>
                <w:szCs w:val="18"/>
              </w:rPr>
            </w:pPr>
            <w:r>
              <w:rPr>
                <w:rFonts w:cs="Calibri"/>
                <w:sz w:val="18"/>
                <w:szCs w:val="18"/>
              </w:rPr>
              <w:t xml:space="preserve">NGSA </w:t>
            </w:r>
            <w:r w:rsidRPr="002D444B" w:rsidR="001D35C0">
              <w:rPr>
                <w:rFonts w:cs="Calibri"/>
                <w:sz w:val="18"/>
                <w:szCs w:val="18"/>
              </w:rPr>
              <w:t>TIDE: Not Recorded</w:t>
            </w:r>
          </w:p>
          <w:p w:rsidRPr="005F1577" w:rsidR="001D35C0" w:rsidP="00E9602F" w:rsidRDefault="001D35C0" w14:paraId="79972692" w14:textId="63B76456">
            <w:pPr>
              <w:tabs>
                <w:tab w:val="left" w:pos="693"/>
              </w:tabs>
              <w:spacing w:before="40" w:after="40"/>
              <w:rPr>
                <w:rFonts w:cs="Calibri"/>
                <w:sz w:val="18"/>
                <w:szCs w:val="18"/>
              </w:rPr>
            </w:pPr>
            <w:r>
              <w:rPr>
                <w:rFonts w:cs="Calibri"/>
                <w:sz w:val="18"/>
                <w:szCs w:val="18"/>
              </w:rPr>
              <w:t xml:space="preserve">RICAS </w:t>
            </w:r>
            <w:r w:rsidRPr="002D444B">
              <w:rPr>
                <w:rFonts w:cs="Calibri"/>
                <w:sz w:val="18"/>
                <w:szCs w:val="18"/>
              </w:rPr>
              <w:t>PNP: Not Recorded</w:t>
            </w:r>
          </w:p>
        </w:tc>
      </w:tr>
      <w:tr w:rsidRPr="005F1577" w:rsidR="00D67E06" w:rsidTr="7F46E072" w14:paraId="2EA8B444" w14:textId="77777777">
        <w:trPr>
          <w:trHeight w:val="144"/>
        </w:trPr>
        <w:tc>
          <w:tcPr>
            <w:tcW w:w="1800" w:type="dxa"/>
            <w:tcBorders>
              <w:bottom w:val="nil"/>
              <w:right w:val="nil"/>
            </w:tcBorders>
          </w:tcPr>
          <w:p w:rsidRPr="005F1577" w:rsidR="00D67E06" w:rsidP="00E208BF" w:rsidRDefault="00AA0A45" w14:paraId="4D132E94" w14:textId="45FEFD8E">
            <w:pPr>
              <w:tabs>
                <w:tab w:val="left" w:pos="693"/>
              </w:tabs>
              <w:spacing w:before="40" w:after="40"/>
              <w:jc w:val="center"/>
              <w:rPr>
                <w:rFonts w:cs="Calibri"/>
                <w:b/>
                <w:bCs/>
                <w:sz w:val="18"/>
                <w:szCs w:val="18"/>
              </w:rPr>
            </w:pPr>
            <w:r>
              <w:rPr>
                <w:rFonts w:cs="Calibri"/>
                <w:b/>
                <w:bCs/>
                <w:sz w:val="18"/>
                <w:szCs w:val="18"/>
              </w:rPr>
              <w:t>Highlighter</w:t>
            </w:r>
          </w:p>
        </w:tc>
        <w:tc>
          <w:tcPr>
            <w:tcW w:w="1176" w:type="dxa"/>
            <w:tcBorders>
              <w:left w:val="nil"/>
              <w:bottom w:val="nil"/>
              <w:right w:val="nil"/>
            </w:tcBorders>
          </w:tcPr>
          <w:p w:rsidR="00D67E06" w:rsidP="00E208BF" w:rsidRDefault="00D67E06" w14:paraId="73EEBA61" w14:textId="6F0DB92F">
            <w:pPr>
              <w:tabs>
                <w:tab w:val="left" w:pos="693"/>
              </w:tabs>
              <w:spacing w:before="40" w:after="40"/>
              <w:jc w:val="center"/>
              <w:rPr>
                <w:rFonts w:cs="Calibri"/>
                <w:sz w:val="18"/>
                <w:szCs w:val="18"/>
              </w:rPr>
            </w:pPr>
            <w:r w:rsidRPr="005F1577">
              <w:rPr>
                <w:rFonts w:cs="Calibri"/>
                <w:sz w:val="18"/>
                <w:szCs w:val="18"/>
              </w:rPr>
              <w:t>ACCESS</w:t>
            </w:r>
          </w:p>
        </w:tc>
        <w:tc>
          <w:tcPr>
            <w:tcW w:w="1119" w:type="dxa"/>
            <w:tcBorders>
              <w:left w:val="nil"/>
              <w:bottom w:val="nil"/>
              <w:right w:val="nil"/>
            </w:tcBorders>
          </w:tcPr>
          <w:p w:rsidR="00D67E06" w:rsidP="00E208BF" w:rsidRDefault="00D67E06" w14:paraId="28711A8B" w14:textId="7C863DF3">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nil"/>
              <w:right w:val="nil"/>
            </w:tcBorders>
          </w:tcPr>
          <w:p w:rsidRPr="004B470E" w:rsidR="00D67E06" w:rsidP="00E208BF" w:rsidRDefault="00D67E06" w14:paraId="1614115A" w14:textId="45039979">
            <w:pPr>
              <w:tabs>
                <w:tab w:val="left" w:pos="693"/>
              </w:tabs>
              <w:spacing w:before="40" w:after="40"/>
              <w:jc w:val="center"/>
              <w:rPr>
                <w:rFonts w:cs="Calibri"/>
                <w:i/>
                <w:iCs/>
                <w:sz w:val="18"/>
                <w:szCs w:val="18"/>
              </w:rPr>
            </w:pPr>
            <w:r w:rsidRPr="005F1577">
              <w:rPr>
                <w:rFonts w:cs="Calibri"/>
                <w:sz w:val="18"/>
                <w:szCs w:val="18"/>
              </w:rPr>
              <w:t>Accessibility Feature</w:t>
            </w:r>
          </w:p>
        </w:tc>
        <w:tc>
          <w:tcPr>
            <w:tcW w:w="4486" w:type="dxa"/>
            <w:gridSpan w:val="2"/>
            <w:tcBorders>
              <w:left w:val="nil"/>
              <w:bottom w:val="nil"/>
              <w:right w:val="nil"/>
            </w:tcBorders>
          </w:tcPr>
          <w:p w:rsidR="00D67E06" w:rsidP="00E208BF" w:rsidRDefault="00D67E06" w14:paraId="1D0584EA" w14:textId="77777777">
            <w:pPr>
              <w:tabs>
                <w:tab w:val="left" w:pos="693"/>
              </w:tabs>
              <w:spacing w:before="40" w:after="40"/>
              <w:rPr>
                <w:rFonts w:cs="Calibri"/>
                <w:b/>
                <w:bCs/>
                <w:sz w:val="18"/>
                <w:szCs w:val="18"/>
              </w:rPr>
            </w:pPr>
            <w:r w:rsidRPr="00E208BF">
              <w:rPr>
                <w:rFonts w:cs="Calibri"/>
                <w:b/>
                <w:bCs/>
                <w:sz w:val="18"/>
                <w:szCs w:val="18"/>
              </w:rPr>
              <w:t xml:space="preserve">HIGHLIGHTERS, COLORED PENCILS, OR CRAYONS. </w:t>
            </w:r>
            <w:r w:rsidRPr="00D67E06">
              <w:rPr>
                <w:rFonts w:cs="Calibri"/>
                <w:sz w:val="18"/>
                <w:szCs w:val="18"/>
              </w:rPr>
              <w:t>The embedded highlighter tool is used for marking desired text with a color.</w:t>
            </w:r>
          </w:p>
        </w:tc>
        <w:tc>
          <w:tcPr>
            <w:tcW w:w="4486" w:type="dxa"/>
            <w:tcBorders>
              <w:left w:val="nil"/>
              <w:bottom w:val="nil"/>
            </w:tcBorders>
          </w:tcPr>
          <w:p w:rsidR="00D67E06" w:rsidP="00E208BF" w:rsidRDefault="00D67E06" w14:paraId="1AEA6EC8" w14:textId="4EE7AF98">
            <w:pPr>
              <w:tabs>
                <w:tab w:val="left" w:pos="693"/>
              </w:tabs>
              <w:spacing w:before="40" w:after="40"/>
              <w:rPr>
                <w:rFonts w:cs="Calibri"/>
                <w:b/>
                <w:bCs/>
                <w:sz w:val="18"/>
                <w:szCs w:val="18"/>
              </w:rPr>
            </w:pPr>
            <w:r w:rsidRPr="7F46E072">
              <w:rPr>
                <w:rFonts w:cs="Calibri"/>
                <w:b/>
                <w:bCs/>
                <w:sz w:val="18"/>
                <w:szCs w:val="18"/>
              </w:rPr>
              <w:t xml:space="preserve">HIGHLIGHTERS, COLORED PENCILS, OR CRAYONS. </w:t>
            </w:r>
            <w:r w:rsidRPr="7F46E072">
              <w:rPr>
                <w:rFonts w:cs="Calibri"/>
                <w:sz w:val="18"/>
                <w:szCs w:val="18"/>
              </w:rPr>
              <w:t>Student uses their preferred writing tool(s) to mark specific text in the test booklet. Highlighters, highlighter tape, page flags, and reading guides are all acceptable.</w:t>
            </w:r>
          </w:p>
        </w:tc>
      </w:tr>
      <w:tr w:rsidRPr="005F1577" w:rsidR="00AA0A45" w:rsidTr="7F46E072" w14:paraId="7FEC5513" w14:textId="77777777">
        <w:trPr>
          <w:trHeight w:val="144"/>
        </w:trPr>
        <w:tc>
          <w:tcPr>
            <w:tcW w:w="1800" w:type="dxa"/>
            <w:tcBorders>
              <w:top w:val="nil"/>
              <w:bottom w:val="nil"/>
              <w:right w:val="nil"/>
            </w:tcBorders>
          </w:tcPr>
          <w:p w:rsidRPr="005F1577" w:rsidR="00AA0A45" w:rsidP="00E208BF" w:rsidRDefault="00AA0A45" w14:paraId="4D6F3648" w14:textId="77777777">
            <w:pPr>
              <w:tabs>
                <w:tab w:val="left" w:pos="693"/>
              </w:tabs>
              <w:spacing w:before="40" w:after="40"/>
              <w:jc w:val="center"/>
              <w:rPr>
                <w:rFonts w:cs="Calibri"/>
                <w:b/>
                <w:bCs/>
                <w:sz w:val="18"/>
                <w:szCs w:val="18"/>
              </w:rPr>
            </w:pPr>
          </w:p>
        </w:tc>
        <w:tc>
          <w:tcPr>
            <w:tcW w:w="1176" w:type="dxa"/>
            <w:tcBorders>
              <w:top w:val="nil"/>
              <w:left w:val="nil"/>
              <w:bottom w:val="single" w:color="auto" w:sz="4" w:space="0"/>
              <w:right w:val="nil"/>
            </w:tcBorders>
          </w:tcPr>
          <w:p w:rsidRPr="005F1577" w:rsidR="00AA0A45" w:rsidP="00E208BF" w:rsidRDefault="00AA0A45" w14:paraId="3E8243B8" w14:textId="77777777">
            <w:pPr>
              <w:tabs>
                <w:tab w:val="left" w:pos="693"/>
              </w:tabs>
              <w:spacing w:before="40" w:after="40"/>
              <w:jc w:val="center"/>
              <w:rPr>
                <w:rFonts w:cs="Calibri"/>
                <w:sz w:val="18"/>
                <w:szCs w:val="18"/>
              </w:rPr>
            </w:pPr>
          </w:p>
        </w:tc>
        <w:tc>
          <w:tcPr>
            <w:tcW w:w="1119" w:type="dxa"/>
            <w:tcBorders>
              <w:top w:val="nil"/>
              <w:left w:val="nil"/>
              <w:bottom w:val="single" w:color="auto" w:sz="4" w:space="0"/>
              <w:right w:val="nil"/>
            </w:tcBorders>
          </w:tcPr>
          <w:p w:rsidRPr="005F1577" w:rsidR="00AA0A45" w:rsidP="00E208BF" w:rsidRDefault="00AA0A45" w14:paraId="266CC256" w14:textId="77777777">
            <w:pPr>
              <w:tabs>
                <w:tab w:val="left" w:pos="693"/>
              </w:tabs>
              <w:spacing w:before="40" w:after="40"/>
              <w:jc w:val="center"/>
              <w:rPr>
                <w:rFonts w:cs="Calibri"/>
                <w:sz w:val="18"/>
                <w:szCs w:val="18"/>
              </w:rPr>
            </w:pPr>
          </w:p>
        </w:tc>
        <w:tc>
          <w:tcPr>
            <w:tcW w:w="1517" w:type="dxa"/>
            <w:tcBorders>
              <w:top w:val="nil"/>
              <w:left w:val="nil"/>
              <w:bottom w:val="single" w:color="auto" w:sz="4" w:space="0"/>
              <w:right w:val="nil"/>
            </w:tcBorders>
          </w:tcPr>
          <w:p w:rsidRPr="005F1577" w:rsidR="00AA0A45" w:rsidP="00E208BF" w:rsidRDefault="00AA0A45" w14:paraId="35682493" w14:textId="77777777">
            <w:pPr>
              <w:tabs>
                <w:tab w:val="left" w:pos="693"/>
              </w:tabs>
              <w:spacing w:before="40" w:after="40"/>
              <w:jc w:val="center"/>
              <w:rPr>
                <w:rFonts w:cs="Calibri"/>
                <w:sz w:val="18"/>
                <w:szCs w:val="18"/>
              </w:rPr>
            </w:pPr>
          </w:p>
        </w:tc>
        <w:tc>
          <w:tcPr>
            <w:tcW w:w="8972" w:type="dxa"/>
            <w:gridSpan w:val="3"/>
            <w:tcBorders>
              <w:top w:val="nil"/>
              <w:left w:val="nil"/>
              <w:bottom w:val="single" w:color="auto" w:sz="4" w:space="0"/>
            </w:tcBorders>
          </w:tcPr>
          <w:p w:rsidRPr="00AA0A45" w:rsidR="00AA0A45" w:rsidP="00E208BF" w:rsidRDefault="00AA0A45" w14:paraId="510D225E" w14:textId="19E65BFD">
            <w:pPr>
              <w:tabs>
                <w:tab w:val="left" w:pos="693"/>
              </w:tabs>
              <w:spacing w:before="40" w:after="40"/>
              <w:rPr>
                <w:rFonts w:cs="Calibri"/>
                <w:sz w:val="18"/>
                <w:szCs w:val="18"/>
              </w:rPr>
            </w:pPr>
            <w:r w:rsidRPr="00AA0A45">
              <w:rPr>
                <w:rFonts w:cs="Calibri"/>
                <w:i/>
                <w:iCs/>
                <w:sz w:val="18"/>
                <w:szCs w:val="18"/>
              </w:rPr>
              <w:t>See the WIDA Accommodations and Accessibility Features Manual, page 6 for more information.</w:t>
            </w:r>
          </w:p>
        </w:tc>
      </w:tr>
      <w:tr w:rsidRPr="005F1577" w:rsidR="00E208BF" w:rsidTr="7F46E072" w14:paraId="27AD9F65" w14:textId="77777777">
        <w:trPr>
          <w:trHeight w:val="144"/>
        </w:trPr>
        <w:tc>
          <w:tcPr>
            <w:tcW w:w="1800" w:type="dxa"/>
            <w:tcBorders>
              <w:top w:val="nil"/>
              <w:bottom w:val="nil"/>
              <w:right w:val="nil"/>
            </w:tcBorders>
          </w:tcPr>
          <w:p w:rsidRPr="005F1577" w:rsidR="00E208BF" w:rsidP="00E208BF" w:rsidRDefault="00E208BF" w14:paraId="3B2FC205" w14:textId="01B71A24">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tcPr>
          <w:p w:rsidRPr="005F1577" w:rsidR="00E208BF" w:rsidP="00E208BF" w:rsidRDefault="00E208BF" w14:paraId="3232FA55" w14:textId="522FB1C0">
            <w:pPr>
              <w:tabs>
                <w:tab w:val="left" w:pos="693"/>
              </w:tabs>
              <w:spacing w:before="40" w:after="40"/>
              <w:jc w:val="center"/>
              <w:rPr>
                <w:rFonts w:cs="Calibri"/>
                <w:sz w:val="18"/>
                <w:szCs w:val="18"/>
              </w:rPr>
            </w:pPr>
            <w:r>
              <w:rPr>
                <w:rFonts w:cs="Calibri"/>
                <w:sz w:val="18"/>
                <w:szCs w:val="18"/>
              </w:rPr>
              <w:t>DLM</w:t>
            </w:r>
          </w:p>
        </w:tc>
        <w:tc>
          <w:tcPr>
            <w:tcW w:w="1119" w:type="dxa"/>
            <w:tcBorders>
              <w:left w:val="nil"/>
              <w:bottom w:val="single" w:color="auto" w:sz="4" w:space="0"/>
              <w:right w:val="nil"/>
            </w:tcBorders>
          </w:tcPr>
          <w:p w:rsidRPr="005F1577" w:rsidR="00E208BF" w:rsidP="00E208BF" w:rsidRDefault="00E208BF" w14:paraId="68BA516A" w14:textId="26E385C3">
            <w:pPr>
              <w:tabs>
                <w:tab w:val="left" w:pos="693"/>
              </w:tabs>
              <w:spacing w:before="40" w:after="40"/>
              <w:jc w:val="center"/>
              <w:rPr>
                <w:rFonts w:cs="Calibri"/>
                <w:sz w:val="18"/>
                <w:szCs w:val="18"/>
              </w:rPr>
            </w:pPr>
            <w:r>
              <w:rPr>
                <w:rFonts w:cs="Calibri"/>
                <w:sz w:val="18"/>
                <w:szCs w:val="18"/>
              </w:rPr>
              <w:t>IEP/504</w:t>
            </w:r>
          </w:p>
        </w:tc>
        <w:tc>
          <w:tcPr>
            <w:tcW w:w="1517" w:type="dxa"/>
            <w:tcBorders>
              <w:left w:val="nil"/>
              <w:bottom w:val="single" w:color="auto" w:sz="4" w:space="0"/>
              <w:right w:val="nil"/>
            </w:tcBorders>
          </w:tcPr>
          <w:p w:rsidRPr="005F1577" w:rsidR="00E208BF" w:rsidP="00E208BF" w:rsidRDefault="00E208BF" w14:paraId="4ED234BC" w14:textId="018F44AA">
            <w:pPr>
              <w:tabs>
                <w:tab w:val="left" w:pos="693"/>
              </w:tabs>
              <w:spacing w:before="40" w:after="40"/>
              <w:jc w:val="center"/>
              <w:rPr>
                <w:rFonts w:cs="Calibri"/>
                <w:sz w:val="18"/>
                <w:szCs w:val="18"/>
              </w:rPr>
            </w:pPr>
            <w:r w:rsidRPr="004B470E">
              <w:rPr>
                <w:rFonts w:cs="Calibri"/>
                <w:i/>
                <w:iCs/>
                <w:sz w:val="18"/>
                <w:szCs w:val="18"/>
              </w:rPr>
              <w:t>Accommodation</w:t>
            </w:r>
          </w:p>
        </w:tc>
        <w:tc>
          <w:tcPr>
            <w:tcW w:w="8972" w:type="dxa"/>
            <w:gridSpan w:val="3"/>
            <w:tcBorders>
              <w:left w:val="nil"/>
              <w:bottom w:val="single" w:color="auto" w:sz="4" w:space="0"/>
            </w:tcBorders>
          </w:tcPr>
          <w:p w:rsidRPr="005F1577" w:rsidR="00E208BF" w:rsidP="00E208BF" w:rsidRDefault="00E208BF" w14:paraId="4640313C" w14:textId="5148F88D">
            <w:pPr>
              <w:tabs>
                <w:tab w:val="left" w:pos="693"/>
              </w:tabs>
              <w:spacing w:before="40" w:after="40"/>
              <w:rPr>
                <w:rFonts w:cs="Calibri"/>
                <w:b/>
                <w:bCs/>
                <w:sz w:val="18"/>
                <w:szCs w:val="18"/>
              </w:rPr>
            </w:pPr>
            <w:r>
              <w:rPr>
                <w:rFonts w:cs="Calibri"/>
                <w:b/>
                <w:bCs/>
                <w:sz w:val="18"/>
                <w:szCs w:val="18"/>
              </w:rPr>
              <w:t>HIGHLIGHTER</w:t>
            </w:r>
            <w:r w:rsidRPr="005F1577">
              <w:rPr>
                <w:rFonts w:cs="Calibri"/>
                <w:b/>
                <w:bCs/>
                <w:sz w:val="18"/>
                <w:szCs w:val="18"/>
              </w:rPr>
              <w:t xml:space="preserve">. </w:t>
            </w:r>
            <w:r>
              <w:rPr>
                <w:rFonts w:cs="Calibri"/>
                <w:sz w:val="18"/>
                <w:szCs w:val="18"/>
              </w:rPr>
              <w:t xml:space="preserve">This is an accommodation for DLM. </w:t>
            </w:r>
          </w:p>
        </w:tc>
      </w:tr>
      <w:tr w:rsidRPr="005F1577" w:rsidR="00E208BF" w:rsidTr="7F46E072" w14:paraId="12F5754E" w14:textId="77777777">
        <w:trPr>
          <w:trHeight w:val="20"/>
        </w:trPr>
        <w:tc>
          <w:tcPr>
            <w:tcW w:w="1800" w:type="dxa"/>
            <w:tcBorders>
              <w:top w:val="nil"/>
              <w:bottom w:val="nil"/>
              <w:right w:val="nil"/>
            </w:tcBorders>
            <w:hideMark/>
          </w:tcPr>
          <w:p w:rsidRPr="005F1577" w:rsidR="00E208BF" w:rsidP="00E208BF" w:rsidRDefault="00E208BF" w14:paraId="20D48DB9" w14:textId="60CAAEFB">
            <w:pPr>
              <w:tabs>
                <w:tab w:val="left" w:pos="693"/>
              </w:tabs>
              <w:spacing w:before="40" w:after="40"/>
              <w:jc w:val="center"/>
              <w:rPr>
                <w:rFonts w:cs="Calibri"/>
                <w:b/>
                <w:bCs/>
                <w:sz w:val="18"/>
                <w:szCs w:val="18"/>
              </w:rPr>
            </w:pPr>
          </w:p>
        </w:tc>
        <w:tc>
          <w:tcPr>
            <w:tcW w:w="1176" w:type="dxa"/>
            <w:tcBorders>
              <w:top w:val="single" w:color="auto" w:sz="4" w:space="0"/>
              <w:left w:val="nil"/>
              <w:bottom w:val="single" w:color="auto" w:sz="4" w:space="0"/>
              <w:right w:val="nil"/>
            </w:tcBorders>
            <w:hideMark/>
          </w:tcPr>
          <w:p w:rsidR="00E208BF" w:rsidP="00E208BF" w:rsidRDefault="00E208BF" w14:paraId="0A2D806D" w14:textId="2B17835F">
            <w:pPr>
              <w:tabs>
                <w:tab w:val="left" w:pos="693"/>
              </w:tabs>
              <w:spacing w:before="40" w:after="40"/>
              <w:jc w:val="center"/>
              <w:rPr>
                <w:rFonts w:cs="Calibri"/>
                <w:sz w:val="18"/>
                <w:szCs w:val="18"/>
              </w:rPr>
            </w:pPr>
            <w:r w:rsidRPr="005F1577">
              <w:rPr>
                <w:rFonts w:cs="Calibri"/>
                <w:sz w:val="18"/>
                <w:szCs w:val="18"/>
              </w:rPr>
              <w:t>NGSA</w:t>
            </w:r>
            <w:r>
              <w:rPr>
                <w:rFonts w:cs="Calibri"/>
                <w:sz w:val="18"/>
                <w:szCs w:val="18"/>
              </w:rPr>
              <w:t>, PSAT10_SAT,</w:t>
            </w:r>
          </w:p>
          <w:p w:rsidRPr="005F1577" w:rsidR="00E208BF" w:rsidP="00E208BF" w:rsidRDefault="00E208BF" w14:paraId="154DB6D8" w14:textId="42146A3D">
            <w:pPr>
              <w:tabs>
                <w:tab w:val="left" w:pos="693"/>
              </w:tabs>
              <w:spacing w:before="40" w:after="40"/>
              <w:jc w:val="center"/>
              <w:rPr>
                <w:rFonts w:cs="Calibri"/>
                <w:sz w:val="18"/>
                <w:szCs w:val="18"/>
              </w:rPr>
            </w:pPr>
            <w:r>
              <w:rPr>
                <w:rFonts w:cs="Calibri"/>
                <w:sz w:val="18"/>
                <w:szCs w:val="18"/>
              </w:rPr>
              <w:t>RICAS</w:t>
            </w:r>
          </w:p>
        </w:tc>
        <w:tc>
          <w:tcPr>
            <w:tcW w:w="1119" w:type="dxa"/>
            <w:tcBorders>
              <w:top w:val="single" w:color="auto" w:sz="4" w:space="0"/>
              <w:left w:val="nil"/>
              <w:bottom w:val="single" w:color="auto" w:sz="4" w:space="0"/>
              <w:right w:val="nil"/>
            </w:tcBorders>
            <w:hideMark/>
          </w:tcPr>
          <w:p w:rsidRPr="005F1577" w:rsidR="00E208BF" w:rsidP="00E208BF" w:rsidRDefault="00E208BF" w14:paraId="616C3EA1"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top w:val="single" w:color="auto" w:sz="4" w:space="0"/>
              <w:left w:val="nil"/>
              <w:bottom w:val="single" w:color="auto" w:sz="4" w:space="0"/>
              <w:right w:val="nil"/>
            </w:tcBorders>
            <w:hideMark/>
          </w:tcPr>
          <w:p w:rsidRPr="005F1577" w:rsidR="00E208BF" w:rsidP="00E208BF" w:rsidRDefault="00E208BF" w14:paraId="10AB8F3E"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top w:val="single" w:color="auto" w:sz="4" w:space="0"/>
              <w:left w:val="nil"/>
              <w:bottom w:val="single" w:color="auto" w:sz="4" w:space="0"/>
              <w:right w:val="nil"/>
            </w:tcBorders>
            <w:hideMark/>
          </w:tcPr>
          <w:p w:rsidR="00E208BF" w:rsidP="00E208BF" w:rsidRDefault="00E208BF" w14:paraId="2E884B59" w14:textId="77777777">
            <w:pPr>
              <w:tabs>
                <w:tab w:val="left" w:pos="693"/>
              </w:tabs>
              <w:spacing w:before="40" w:after="40"/>
              <w:rPr>
                <w:rFonts w:cs="Calibri"/>
                <w:sz w:val="18"/>
                <w:szCs w:val="18"/>
              </w:rPr>
            </w:pPr>
            <w:r>
              <w:rPr>
                <w:rFonts w:cs="Calibri"/>
                <w:b/>
                <w:bCs/>
                <w:sz w:val="18"/>
                <w:szCs w:val="18"/>
              </w:rPr>
              <w:t xml:space="preserve">HIGHLIGHTER. </w:t>
            </w:r>
            <w:r w:rsidRPr="005F1577">
              <w:rPr>
                <w:rFonts w:cs="Calibri"/>
                <w:sz w:val="18"/>
                <w:szCs w:val="18"/>
              </w:rPr>
              <w:t>The embedded highlighter tool is used for marking desired text with a color. Highlighted text remains available through the test segment.</w:t>
            </w:r>
          </w:p>
          <w:p w:rsidR="00E208BF" w:rsidP="00E208BF" w:rsidRDefault="00E208BF" w14:paraId="79819A1F" w14:textId="5DE676F9">
            <w:pPr>
              <w:tabs>
                <w:tab w:val="left" w:pos="693"/>
              </w:tabs>
              <w:spacing w:before="40" w:after="40"/>
              <w:rPr>
                <w:rFonts w:cs="Calibri"/>
                <w:sz w:val="18"/>
                <w:szCs w:val="18"/>
              </w:rPr>
            </w:pPr>
            <w:r w:rsidRPr="005F1577">
              <w:rPr>
                <w:rFonts w:cs="Calibri"/>
                <w:sz w:val="18"/>
                <w:szCs w:val="18"/>
              </w:rPr>
              <w:t xml:space="preserve">Defaulted to </w:t>
            </w:r>
            <w:r w:rsidRPr="00F64A51">
              <w:rPr>
                <w:rFonts w:cs="Calibri"/>
                <w:i/>
                <w:iCs/>
                <w:sz w:val="18"/>
                <w:szCs w:val="18"/>
              </w:rPr>
              <w:t>ON</w:t>
            </w:r>
            <w:r w:rsidRPr="005F1577">
              <w:rPr>
                <w:rFonts w:cs="Calibri"/>
                <w:sz w:val="18"/>
                <w:szCs w:val="18"/>
              </w:rPr>
              <w:t xml:space="preserve"> for all students.</w:t>
            </w:r>
          </w:p>
          <w:p w:rsidR="00E208BF" w:rsidP="00E208BF" w:rsidRDefault="00E208BF" w14:paraId="3F5AD96F" w14:textId="1A106B7C">
            <w:pPr>
              <w:tabs>
                <w:tab w:val="left" w:pos="693"/>
              </w:tabs>
              <w:spacing w:before="40" w:after="40"/>
              <w:rPr>
                <w:rFonts w:cs="Calibri"/>
                <w:sz w:val="18"/>
                <w:szCs w:val="18"/>
              </w:rPr>
            </w:pPr>
            <w:r>
              <w:rPr>
                <w:rFonts w:cs="Calibri"/>
                <w:sz w:val="18"/>
                <w:szCs w:val="18"/>
              </w:rPr>
              <w:t>NGSA &amp; CB</w:t>
            </w:r>
            <w:r w:rsidRPr="001D35C0">
              <w:rPr>
                <w:rFonts w:cs="Calibri"/>
                <w:sz w:val="18"/>
                <w:szCs w:val="18"/>
              </w:rPr>
              <w:t xml:space="preserve"> </w:t>
            </w:r>
            <w:r w:rsidRPr="005F1577">
              <w:rPr>
                <w:rFonts w:cs="Calibri"/>
                <w:sz w:val="18"/>
                <w:szCs w:val="18"/>
              </w:rPr>
              <w:t>TIDE: Not Recorded</w:t>
            </w:r>
          </w:p>
          <w:p w:rsidRPr="005F1577" w:rsidR="00E208BF" w:rsidP="00E208BF" w:rsidRDefault="00E208BF" w14:paraId="6B56B597" w14:textId="30E29FDA">
            <w:pPr>
              <w:tabs>
                <w:tab w:val="left" w:pos="693"/>
              </w:tabs>
              <w:spacing w:before="40" w:after="40"/>
              <w:rPr>
                <w:rFonts w:cs="Calibri"/>
                <w:sz w:val="18"/>
                <w:szCs w:val="18"/>
              </w:rPr>
            </w:pPr>
            <w:r>
              <w:rPr>
                <w:rFonts w:cs="Calibri"/>
                <w:sz w:val="18"/>
                <w:szCs w:val="18"/>
              </w:rPr>
              <w:t>RICAS PNP: Not Recorded</w:t>
            </w:r>
          </w:p>
        </w:tc>
        <w:tc>
          <w:tcPr>
            <w:tcW w:w="4580" w:type="dxa"/>
            <w:gridSpan w:val="2"/>
            <w:tcBorders>
              <w:top w:val="single" w:color="auto" w:sz="4" w:space="0"/>
              <w:left w:val="nil"/>
              <w:bottom w:val="single" w:color="auto" w:sz="4" w:space="0"/>
              <w:right w:val="single" w:color="auto" w:sz="4" w:space="0"/>
            </w:tcBorders>
            <w:hideMark/>
          </w:tcPr>
          <w:p w:rsidR="00E208BF" w:rsidP="00E208BF" w:rsidRDefault="00E208BF" w14:paraId="68FE515B" w14:textId="77777777">
            <w:pPr>
              <w:tabs>
                <w:tab w:val="left" w:pos="693"/>
              </w:tabs>
              <w:spacing w:before="40" w:after="40"/>
              <w:rPr>
                <w:rFonts w:cs="Calibri"/>
                <w:sz w:val="18"/>
                <w:szCs w:val="18"/>
              </w:rPr>
            </w:pPr>
            <w:r w:rsidRPr="00B92911">
              <w:rPr>
                <w:rFonts w:cs="Calibri"/>
                <w:b/>
                <w:bCs/>
                <w:sz w:val="18"/>
                <w:szCs w:val="18"/>
              </w:rPr>
              <w:t>HIGHLIGHTER.</w:t>
            </w:r>
            <w:r>
              <w:rPr>
                <w:rFonts w:cs="Calibri"/>
                <w:sz w:val="18"/>
                <w:szCs w:val="18"/>
              </w:rPr>
              <w:t xml:space="preserve"> </w:t>
            </w:r>
            <w:r w:rsidRPr="005F1577">
              <w:rPr>
                <w:rFonts w:cs="Calibri"/>
                <w:sz w:val="18"/>
                <w:szCs w:val="18"/>
              </w:rPr>
              <w:t>Student uses their preferred writing tool(s) to mark specific text in the test booklet. Highlighters, highlighter tape, page flags, and reading guides are all acceptable.</w:t>
            </w:r>
          </w:p>
          <w:p w:rsidR="00E208BF" w:rsidP="00E208BF" w:rsidRDefault="00E208BF" w14:paraId="6CA4F9B6" w14:textId="2295BE75">
            <w:pPr>
              <w:tabs>
                <w:tab w:val="left" w:pos="693"/>
              </w:tabs>
              <w:spacing w:before="40" w:after="40"/>
              <w:rPr>
                <w:rFonts w:cs="Calibri"/>
                <w:sz w:val="18"/>
                <w:szCs w:val="18"/>
              </w:rPr>
            </w:pPr>
            <w:r>
              <w:rPr>
                <w:rFonts w:cs="Calibri"/>
                <w:sz w:val="18"/>
                <w:szCs w:val="18"/>
              </w:rPr>
              <w:t>NGSA &amp; CB</w:t>
            </w:r>
            <w:r w:rsidRPr="001D35C0">
              <w:rPr>
                <w:rFonts w:cs="Calibri"/>
                <w:sz w:val="18"/>
                <w:szCs w:val="18"/>
              </w:rPr>
              <w:t xml:space="preserve"> </w:t>
            </w:r>
            <w:r w:rsidRPr="005F1577">
              <w:rPr>
                <w:rFonts w:cs="Calibri"/>
                <w:sz w:val="18"/>
                <w:szCs w:val="18"/>
              </w:rPr>
              <w:t>TIDE: Not Recorded</w:t>
            </w:r>
          </w:p>
          <w:p w:rsidRPr="005F1577" w:rsidR="00E208BF" w:rsidP="00E208BF" w:rsidRDefault="00E208BF" w14:paraId="788149B4" w14:textId="35BBE9B5">
            <w:pPr>
              <w:tabs>
                <w:tab w:val="left" w:pos="693"/>
              </w:tabs>
              <w:spacing w:before="40" w:after="40"/>
              <w:rPr>
                <w:rFonts w:cs="Calibri"/>
                <w:sz w:val="18"/>
                <w:szCs w:val="18"/>
              </w:rPr>
            </w:pPr>
            <w:r>
              <w:rPr>
                <w:rFonts w:cs="Calibri"/>
                <w:sz w:val="18"/>
                <w:szCs w:val="18"/>
              </w:rPr>
              <w:t>RICAS PNP: Not Recorded</w:t>
            </w:r>
          </w:p>
        </w:tc>
      </w:tr>
      <w:tr w:rsidRPr="005F1577" w:rsidR="00E208BF" w:rsidTr="7F46E072" w14:paraId="1B16D0A2" w14:textId="77777777">
        <w:trPr>
          <w:trHeight w:val="864"/>
        </w:trPr>
        <w:tc>
          <w:tcPr>
            <w:tcW w:w="1800" w:type="dxa"/>
            <w:tcBorders>
              <w:bottom w:val="nil"/>
              <w:right w:val="nil"/>
            </w:tcBorders>
            <w:hideMark/>
          </w:tcPr>
          <w:p w:rsidRPr="005F1577" w:rsidR="00E208BF" w:rsidP="00E208BF" w:rsidRDefault="00E208BF" w14:paraId="484E0C49" w14:textId="56BABEE0">
            <w:pPr>
              <w:tabs>
                <w:tab w:val="left" w:pos="693"/>
              </w:tabs>
              <w:spacing w:before="40" w:after="40"/>
              <w:jc w:val="center"/>
              <w:rPr>
                <w:rFonts w:cs="Calibri"/>
                <w:b/>
                <w:bCs/>
                <w:sz w:val="18"/>
                <w:szCs w:val="18"/>
              </w:rPr>
            </w:pPr>
            <w:r w:rsidRPr="005F1577">
              <w:rPr>
                <w:rFonts w:cs="Calibri"/>
                <w:b/>
                <w:bCs/>
                <w:sz w:val="18"/>
                <w:szCs w:val="18"/>
              </w:rPr>
              <w:t>Line Reader</w:t>
            </w:r>
            <w:r>
              <w:rPr>
                <w:rFonts w:cs="Calibri"/>
                <w:b/>
                <w:color w:val="2B579A"/>
                <w:sz w:val="18"/>
                <w:szCs w:val="18"/>
                <w:shd w:val="clear" w:color="auto" w:fill="E6E6E6"/>
              </w:rPr>
              <w:fldChar w:fldCharType="begin"/>
            </w:r>
            <w:r>
              <w:instrText xml:space="preserve"> XE "</w:instrText>
            </w:r>
            <w:r w:rsidRPr="004A59C7">
              <w:rPr>
                <w:rFonts w:cs="Calibri"/>
                <w:b/>
                <w:bCs/>
                <w:sz w:val="18"/>
                <w:szCs w:val="18"/>
              </w:rPr>
              <w:instrText>Line Reader</w:instrText>
            </w:r>
            <w:r>
              <w:instrText xml:space="preserve">" </w:instrText>
            </w:r>
            <w:r>
              <w:rPr>
                <w:rFonts w:cs="Calibri"/>
                <w:b/>
                <w:color w:val="2B579A"/>
                <w:sz w:val="18"/>
                <w:szCs w:val="18"/>
                <w:shd w:val="clear" w:color="auto" w:fill="E6E6E6"/>
              </w:rPr>
              <w:fldChar w:fldCharType="end"/>
            </w:r>
          </w:p>
        </w:tc>
        <w:tc>
          <w:tcPr>
            <w:tcW w:w="1176" w:type="dxa"/>
            <w:tcBorders>
              <w:left w:val="nil"/>
              <w:bottom w:val="nil"/>
              <w:right w:val="nil"/>
            </w:tcBorders>
            <w:hideMark/>
          </w:tcPr>
          <w:p w:rsidRPr="005F1577" w:rsidR="00E208BF" w:rsidP="00E208BF" w:rsidRDefault="00E208BF" w14:paraId="753A3052" w14:textId="77777777">
            <w:pPr>
              <w:tabs>
                <w:tab w:val="left" w:pos="693"/>
              </w:tabs>
              <w:spacing w:before="40" w:after="40"/>
              <w:jc w:val="center"/>
              <w:rPr>
                <w:rFonts w:cs="Calibri"/>
                <w:sz w:val="18"/>
                <w:szCs w:val="18"/>
              </w:rPr>
            </w:pPr>
            <w:r w:rsidRPr="005F1577">
              <w:rPr>
                <w:rFonts w:cs="Calibri"/>
                <w:sz w:val="18"/>
                <w:szCs w:val="18"/>
              </w:rPr>
              <w:t>ACCESS</w:t>
            </w:r>
          </w:p>
        </w:tc>
        <w:tc>
          <w:tcPr>
            <w:tcW w:w="1119" w:type="dxa"/>
            <w:tcBorders>
              <w:left w:val="nil"/>
              <w:bottom w:val="nil"/>
              <w:right w:val="nil"/>
            </w:tcBorders>
            <w:hideMark/>
          </w:tcPr>
          <w:p w:rsidRPr="005F1577" w:rsidR="00E208BF" w:rsidP="00E208BF" w:rsidRDefault="00E208BF" w14:paraId="545CB7E4"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nil"/>
              <w:right w:val="nil"/>
            </w:tcBorders>
            <w:hideMark/>
          </w:tcPr>
          <w:p w:rsidRPr="005F1577" w:rsidR="00E208BF" w:rsidP="00E208BF" w:rsidRDefault="00E208BF" w14:paraId="04079AA5"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nil"/>
              <w:right w:val="nil"/>
            </w:tcBorders>
            <w:hideMark/>
          </w:tcPr>
          <w:p w:rsidRPr="005F1577" w:rsidR="00E208BF" w:rsidP="00E208BF" w:rsidRDefault="00E208BF" w14:paraId="27521AF0" w14:textId="36EC9197">
            <w:pPr>
              <w:tabs>
                <w:tab w:val="left" w:pos="693"/>
              </w:tabs>
              <w:spacing w:before="40" w:after="40"/>
              <w:rPr>
                <w:rFonts w:cs="Calibri"/>
                <w:sz w:val="18"/>
                <w:szCs w:val="18"/>
              </w:rPr>
            </w:pPr>
            <w:r w:rsidRPr="005F1577">
              <w:rPr>
                <w:rFonts w:cs="Calibri"/>
                <w:b/>
                <w:bCs/>
                <w:sz w:val="18"/>
                <w:szCs w:val="18"/>
              </w:rPr>
              <w:t>LINE GUIDE</w:t>
            </w:r>
            <w:r>
              <w:rPr>
                <w:rFonts w:cs="Calibri"/>
                <w:b/>
                <w:color w:val="2B579A"/>
                <w:sz w:val="18"/>
                <w:szCs w:val="18"/>
                <w:shd w:val="clear" w:color="auto" w:fill="E6E6E6"/>
              </w:rPr>
              <w:fldChar w:fldCharType="begin"/>
            </w:r>
            <w:r>
              <w:instrText xml:space="preserve"> XE "</w:instrText>
            </w:r>
            <w:r w:rsidRPr="002C5FAF">
              <w:rPr>
                <w:rFonts w:cs="Calibri"/>
                <w:b/>
                <w:bCs/>
                <w:sz w:val="18"/>
                <w:szCs w:val="18"/>
              </w:rPr>
              <w:instrText>Line Reader:</w:instrText>
            </w:r>
            <w:r w:rsidRPr="002C5FAF">
              <w:instrText>Line Guide</w:instrText>
            </w:r>
            <w:r>
              <w:instrText xml:space="preserve">" </w:instrText>
            </w:r>
            <w:r>
              <w:rPr>
                <w:rFonts w:cs="Calibri"/>
                <w:b/>
                <w:color w:val="2B579A"/>
                <w:sz w:val="18"/>
                <w:szCs w:val="18"/>
                <w:shd w:val="clear" w:color="auto" w:fill="E6E6E6"/>
              </w:rPr>
              <w:fldChar w:fldCharType="end"/>
            </w:r>
            <w:r w:rsidRPr="005F1577">
              <w:rPr>
                <w:rFonts w:cs="Calibri"/>
                <w:b/>
                <w:bCs/>
                <w:sz w:val="18"/>
                <w:szCs w:val="18"/>
              </w:rPr>
              <w:t xml:space="preserve"> or TRACKING TOOL</w:t>
            </w:r>
            <w:r>
              <w:rPr>
                <w:rFonts w:cs="Calibri"/>
                <w:b/>
                <w:color w:val="2B579A"/>
                <w:sz w:val="18"/>
                <w:szCs w:val="18"/>
                <w:shd w:val="clear" w:color="auto" w:fill="E6E6E6"/>
              </w:rPr>
              <w:fldChar w:fldCharType="begin"/>
            </w:r>
            <w:r>
              <w:instrText xml:space="preserve"> XE "</w:instrText>
            </w:r>
            <w:r w:rsidRPr="00D26DE3">
              <w:rPr>
                <w:rFonts w:cs="Calibri"/>
                <w:b/>
                <w:bCs/>
                <w:sz w:val="18"/>
                <w:szCs w:val="18"/>
              </w:rPr>
              <w:instrText>Line Reader:</w:instrText>
            </w:r>
            <w:r w:rsidRPr="00D26DE3">
              <w:instrText>Tracking Tool</w:instrText>
            </w:r>
            <w:r>
              <w:instrText xml:space="preserve">" </w:instrText>
            </w:r>
            <w:r>
              <w:rPr>
                <w:rFonts w:cs="Calibri"/>
                <w:b/>
                <w:color w:val="2B579A"/>
                <w:sz w:val="18"/>
                <w:szCs w:val="18"/>
                <w:shd w:val="clear" w:color="auto" w:fill="E6E6E6"/>
              </w:rPr>
              <w:fldChar w:fldCharType="end"/>
            </w:r>
            <w:r w:rsidRPr="005F1577">
              <w:rPr>
                <w:rFonts w:cs="Calibri"/>
                <w:b/>
                <w:bCs/>
                <w:sz w:val="18"/>
                <w:szCs w:val="18"/>
              </w:rPr>
              <w:t>.</w:t>
            </w:r>
            <w:r w:rsidRPr="005F1577">
              <w:rPr>
                <w:rFonts w:cs="Calibri"/>
                <w:sz w:val="18"/>
                <w:szCs w:val="18"/>
              </w:rPr>
              <w:t xml:space="preserve"> A </w:t>
            </w:r>
            <w:r w:rsidR="009E16AD">
              <w:rPr>
                <w:rFonts w:cs="Calibri"/>
                <w:b/>
                <w:bCs/>
                <w:sz w:val="18"/>
                <w:szCs w:val="18"/>
              </w:rPr>
              <w:t xml:space="preserve">line guide </w:t>
            </w:r>
            <w:r w:rsidRPr="009E16AD" w:rsidR="009E16AD">
              <w:rPr>
                <w:rFonts w:cs="Calibri"/>
                <w:sz w:val="18"/>
                <w:szCs w:val="18"/>
              </w:rPr>
              <w:t>is a</w:t>
            </w:r>
            <w:r w:rsidR="009E16AD">
              <w:rPr>
                <w:rFonts w:cs="Calibri"/>
                <w:b/>
                <w:bCs/>
                <w:sz w:val="18"/>
                <w:szCs w:val="18"/>
              </w:rPr>
              <w:t xml:space="preserve"> </w:t>
            </w:r>
            <w:r w:rsidRPr="005F1577">
              <w:rPr>
                <w:rFonts w:cs="Calibri"/>
                <w:sz w:val="18"/>
                <w:szCs w:val="18"/>
              </w:rPr>
              <w:t>tool the student use</w:t>
            </w:r>
            <w:r w:rsidR="007B7090">
              <w:rPr>
                <w:rFonts w:cs="Calibri"/>
                <w:sz w:val="18"/>
                <w:szCs w:val="18"/>
              </w:rPr>
              <w:t>s</w:t>
            </w:r>
            <w:r w:rsidR="00732285">
              <w:rPr>
                <w:rFonts w:cs="Calibri"/>
                <w:sz w:val="18"/>
                <w:szCs w:val="18"/>
              </w:rPr>
              <w:t xml:space="preserve"> to cover up </w:t>
            </w:r>
            <w:r w:rsidR="007C69F7">
              <w:rPr>
                <w:rFonts w:cs="Calibri"/>
                <w:sz w:val="18"/>
                <w:szCs w:val="18"/>
              </w:rPr>
              <w:t xml:space="preserve">the part of the text they aren’t reading so it is not a distraction. </w:t>
            </w:r>
            <w:r w:rsidR="00E0378F">
              <w:rPr>
                <w:rFonts w:cs="Calibri"/>
                <w:sz w:val="18"/>
                <w:szCs w:val="18"/>
              </w:rPr>
              <w:t>The student</w:t>
            </w:r>
            <w:r w:rsidRPr="005F1577" w:rsidR="00E0378F">
              <w:rPr>
                <w:rFonts w:cs="Calibri"/>
                <w:sz w:val="18"/>
                <w:szCs w:val="18"/>
              </w:rPr>
              <w:t xml:space="preserve"> should be able to use a mouse </w:t>
            </w:r>
            <w:r w:rsidR="009402D5">
              <w:rPr>
                <w:rFonts w:cs="Calibri"/>
                <w:sz w:val="18"/>
                <w:szCs w:val="18"/>
              </w:rPr>
              <w:t>to</w:t>
            </w:r>
            <w:r w:rsidRPr="005F1577" w:rsidR="00E0378F">
              <w:rPr>
                <w:rFonts w:cs="Calibri"/>
                <w:sz w:val="18"/>
                <w:szCs w:val="18"/>
              </w:rPr>
              <w:t xml:space="preserve"> click-and-drag the line guide</w:t>
            </w:r>
            <w:r w:rsidR="009402D5">
              <w:rPr>
                <w:rFonts w:cs="Calibri"/>
                <w:sz w:val="18"/>
                <w:szCs w:val="18"/>
              </w:rPr>
              <w:t xml:space="preserve"> into position</w:t>
            </w:r>
            <w:r w:rsidRPr="005F1577" w:rsidR="00E0378F">
              <w:rPr>
                <w:rFonts w:cs="Calibri"/>
                <w:sz w:val="18"/>
                <w:szCs w:val="18"/>
              </w:rPr>
              <w:t>.</w:t>
            </w:r>
            <w:r w:rsidR="007C69F7">
              <w:rPr>
                <w:rFonts w:cs="Calibri"/>
                <w:sz w:val="18"/>
                <w:szCs w:val="18"/>
              </w:rPr>
              <w:t xml:space="preserve"> </w:t>
            </w:r>
            <w:r w:rsidR="009402D5">
              <w:rPr>
                <w:rFonts w:cs="Calibri"/>
                <w:sz w:val="18"/>
                <w:szCs w:val="18"/>
              </w:rPr>
              <w:t>A</w:t>
            </w:r>
            <w:r w:rsidR="007C69F7">
              <w:rPr>
                <w:rFonts w:cs="Calibri"/>
                <w:sz w:val="18"/>
                <w:szCs w:val="18"/>
              </w:rPr>
              <w:t xml:space="preserve"> </w:t>
            </w:r>
            <w:r w:rsidR="007C69F7">
              <w:rPr>
                <w:rFonts w:cs="Calibri"/>
                <w:b/>
                <w:bCs/>
                <w:sz w:val="18"/>
                <w:szCs w:val="18"/>
              </w:rPr>
              <w:t>tracking tool</w:t>
            </w:r>
            <w:r w:rsidRPr="005F1577">
              <w:rPr>
                <w:rFonts w:cs="Calibri"/>
                <w:sz w:val="18"/>
                <w:szCs w:val="18"/>
              </w:rPr>
              <w:t xml:space="preserve"> </w:t>
            </w:r>
            <w:r w:rsidR="00B95E82">
              <w:rPr>
                <w:rFonts w:cs="Calibri"/>
                <w:sz w:val="18"/>
                <w:szCs w:val="18"/>
              </w:rPr>
              <w:t xml:space="preserve">is used to help a student guide </w:t>
            </w:r>
            <w:r w:rsidR="007B7090">
              <w:rPr>
                <w:rFonts w:cs="Calibri"/>
                <w:sz w:val="18"/>
                <w:szCs w:val="18"/>
              </w:rPr>
              <w:t>their</w:t>
            </w:r>
            <w:r w:rsidRPr="005F1577">
              <w:rPr>
                <w:rFonts w:cs="Calibri"/>
                <w:sz w:val="18"/>
                <w:szCs w:val="18"/>
              </w:rPr>
              <w:t xml:space="preserve"> eyes while reading text. </w:t>
            </w:r>
          </w:p>
        </w:tc>
        <w:tc>
          <w:tcPr>
            <w:tcW w:w="4580" w:type="dxa"/>
            <w:gridSpan w:val="2"/>
            <w:tcBorders>
              <w:left w:val="nil"/>
              <w:bottom w:val="nil"/>
            </w:tcBorders>
            <w:hideMark/>
          </w:tcPr>
          <w:p w:rsidRPr="005F1577" w:rsidR="00E208BF" w:rsidP="00E208BF" w:rsidRDefault="00E208BF" w14:paraId="13E03325" w14:textId="1D363741">
            <w:pPr>
              <w:tabs>
                <w:tab w:val="left" w:pos="693"/>
              </w:tabs>
              <w:spacing w:before="40" w:after="40"/>
              <w:rPr>
                <w:rFonts w:cs="Calibri"/>
                <w:sz w:val="18"/>
                <w:szCs w:val="18"/>
              </w:rPr>
            </w:pPr>
            <w:r w:rsidRPr="005F1577">
              <w:rPr>
                <w:rFonts w:cs="Calibri"/>
                <w:b/>
                <w:bCs/>
                <w:sz w:val="18"/>
                <w:szCs w:val="18"/>
              </w:rPr>
              <w:t>LINE GUIDE</w:t>
            </w:r>
            <w:r>
              <w:rPr>
                <w:rFonts w:cs="Calibri"/>
                <w:b/>
                <w:color w:val="2B579A"/>
                <w:sz w:val="18"/>
                <w:szCs w:val="18"/>
                <w:shd w:val="clear" w:color="auto" w:fill="E6E6E6"/>
              </w:rPr>
              <w:fldChar w:fldCharType="begin"/>
            </w:r>
            <w:r>
              <w:instrText xml:space="preserve"> XE "</w:instrText>
            </w:r>
            <w:r w:rsidRPr="002C5FAF">
              <w:rPr>
                <w:rFonts w:cs="Calibri"/>
                <w:b/>
                <w:bCs/>
                <w:sz w:val="18"/>
                <w:szCs w:val="18"/>
              </w:rPr>
              <w:instrText>Line Reader:</w:instrText>
            </w:r>
            <w:r w:rsidRPr="002C5FAF">
              <w:instrText>Line Guide</w:instrText>
            </w:r>
            <w:r>
              <w:instrText xml:space="preserve">" </w:instrText>
            </w:r>
            <w:r>
              <w:rPr>
                <w:rFonts w:cs="Calibri"/>
                <w:b/>
                <w:color w:val="2B579A"/>
                <w:sz w:val="18"/>
                <w:szCs w:val="18"/>
                <w:shd w:val="clear" w:color="auto" w:fill="E6E6E6"/>
              </w:rPr>
              <w:fldChar w:fldCharType="end"/>
            </w:r>
            <w:r w:rsidRPr="005F1577">
              <w:rPr>
                <w:rFonts w:cs="Calibri"/>
                <w:b/>
                <w:bCs/>
                <w:sz w:val="18"/>
                <w:szCs w:val="18"/>
              </w:rPr>
              <w:t xml:space="preserve"> or TRACKING TOOL</w:t>
            </w:r>
            <w:r>
              <w:rPr>
                <w:rFonts w:cs="Calibri"/>
                <w:b/>
                <w:color w:val="2B579A"/>
                <w:sz w:val="18"/>
                <w:szCs w:val="18"/>
                <w:shd w:val="clear" w:color="auto" w:fill="E6E6E6"/>
              </w:rPr>
              <w:fldChar w:fldCharType="begin"/>
            </w:r>
            <w:r>
              <w:instrText xml:space="preserve"> XE "</w:instrText>
            </w:r>
            <w:r w:rsidRPr="00D26DE3">
              <w:rPr>
                <w:rFonts w:cs="Calibri"/>
                <w:b/>
                <w:bCs/>
                <w:sz w:val="18"/>
                <w:szCs w:val="18"/>
              </w:rPr>
              <w:instrText>Line Reader:</w:instrText>
            </w:r>
            <w:r w:rsidRPr="00D26DE3">
              <w:instrText>Tracking Tool</w:instrText>
            </w:r>
            <w:r>
              <w:instrText xml:space="preserve">" </w:instrText>
            </w:r>
            <w:r>
              <w:rPr>
                <w:rFonts w:cs="Calibri"/>
                <w:b/>
                <w:color w:val="2B579A"/>
                <w:sz w:val="18"/>
                <w:szCs w:val="18"/>
                <w:shd w:val="clear" w:color="auto" w:fill="E6E6E6"/>
              </w:rPr>
              <w:fldChar w:fldCharType="end"/>
            </w:r>
            <w:r w:rsidRPr="005F1577">
              <w:rPr>
                <w:rFonts w:cs="Calibri"/>
                <w:b/>
                <w:bCs/>
                <w:sz w:val="18"/>
                <w:szCs w:val="18"/>
              </w:rPr>
              <w:t>.</w:t>
            </w:r>
            <w:r w:rsidRPr="005F1577">
              <w:rPr>
                <w:rFonts w:cs="Calibri"/>
                <w:sz w:val="18"/>
                <w:szCs w:val="18"/>
              </w:rPr>
              <w:t xml:space="preserve"> </w:t>
            </w:r>
            <w:r w:rsidRPr="009E16AD" w:rsidR="009E16AD">
              <w:rPr>
                <w:rFonts w:cs="Calibri"/>
                <w:sz w:val="18"/>
                <w:szCs w:val="18"/>
              </w:rPr>
              <w:t xml:space="preserve">A </w:t>
            </w:r>
            <w:r w:rsidRPr="009E16AD" w:rsidR="009E16AD">
              <w:rPr>
                <w:rFonts w:cs="Calibri"/>
                <w:b/>
                <w:bCs/>
                <w:sz w:val="18"/>
                <w:szCs w:val="18"/>
              </w:rPr>
              <w:t xml:space="preserve">line guide </w:t>
            </w:r>
            <w:r w:rsidRPr="009E16AD" w:rsidR="009E16AD">
              <w:rPr>
                <w:rFonts w:cs="Calibri"/>
                <w:sz w:val="18"/>
                <w:szCs w:val="18"/>
              </w:rPr>
              <w:t>is a</w:t>
            </w:r>
            <w:r w:rsidRPr="009E16AD" w:rsidR="009E16AD">
              <w:rPr>
                <w:rFonts w:cs="Calibri"/>
                <w:b/>
                <w:bCs/>
                <w:sz w:val="18"/>
                <w:szCs w:val="18"/>
              </w:rPr>
              <w:t xml:space="preserve"> </w:t>
            </w:r>
            <w:r w:rsidRPr="009E16AD" w:rsidR="009E16AD">
              <w:rPr>
                <w:rFonts w:cs="Calibri"/>
                <w:sz w:val="18"/>
                <w:szCs w:val="18"/>
              </w:rPr>
              <w:t>tool the student uses to cover up the part of the text they aren’t reading so it is not a distraction</w:t>
            </w:r>
            <w:r w:rsidR="009E16AD">
              <w:rPr>
                <w:rFonts w:cs="Calibri"/>
                <w:sz w:val="18"/>
                <w:szCs w:val="18"/>
              </w:rPr>
              <w:t>.</w:t>
            </w:r>
            <w:r w:rsidRPr="009E16AD" w:rsidR="009E16AD">
              <w:rPr>
                <w:rFonts w:cs="Calibri"/>
                <w:sz w:val="18"/>
                <w:szCs w:val="18"/>
              </w:rPr>
              <w:t xml:space="preserve"> </w:t>
            </w:r>
            <w:r w:rsidRPr="00277781" w:rsidR="00277781">
              <w:rPr>
                <w:rFonts w:cs="Calibri"/>
                <w:sz w:val="18"/>
                <w:szCs w:val="18"/>
              </w:rPr>
              <w:t xml:space="preserve">A </w:t>
            </w:r>
            <w:r w:rsidRPr="00277781" w:rsidR="00277781">
              <w:rPr>
                <w:rFonts w:cs="Calibri"/>
                <w:b/>
                <w:bCs/>
                <w:sz w:val="18"/>
                <w:szCs w:val="18"/>
              </w:rPr>
              <w:t>tracking tool</w:t>
            </w:r>
            <w:r w:rsidRPr="00277781" w:rsidR="00277781">
              <w:rPr>
                <w:rFonts w:cs="Calibri"/>
                <w:sz w:val="18"/>
                <w:szCs w:val="18"/>
              </w:rPr>
              <w:t xml:space="preserve"> is used to help a student guide their eyes while reading text. </w:t>
            </w:r>
            <w:r>
              <w:rPr>
                <w:rFonts w:cs="Calibri"/>
                <w:sz w:val="18"/>
                <w:szCs w:val="18"/>
              </w:rPr>
              <w:t>T</w:t>
            </w:r>
            <w:r w:rsidRPr="005F1577">
              <w:rPr>
                <w:rFonts w:cs="Calibri"/>
                <w:sz w:val="18"/>
                <w:szCs w:val="18"/>
              </w:rPr>
              <w:t xml:space="preserve">he student </w:t>
            </w:r>
            <w:r>
              <w:rPr>
                <w:rFonts w:cs="Calibri"/>
                <w:sz w:val="18"/>
                <w:szCs w:val="18"/>
              </w:rPr>
              <w:t>can</w:t>
            </w:r>
            <w:r w:rsidRPr="005F1577">
              <w:rPr>
                <w:rFonts w:cs="Calibri"/>
                <w:sz w:val="18"/>
                <w:szCs w:val="18"/>
              </w:rPr>
              <w:t xml:space="preserve"> use the same tracking tool or line guide they use during instruction (e.g., note card, bookmar</w:t>
            </w:r>
            <w:r>
              <w:rPr>
                <w:rFonts w:cs="Calibri"/>
                <w:sz w:val="18"/>
                <w:szCs w:val="18"/>
              </w:rPr>
              <w:t>k</w:t>
            </w:r>
            <w:r w:rsidRPr="005F1577">
              <w:rPr>
                <w:rFonts w:cs="Calibri"/>
                <w:sz w:val="18"/>
                <w:szCs w:val="18"/>
              </w:rPr>
              <w:t xml:space="preserve">, cut-out sentence highlighting strip). </w:t>
            </w:r>
          </w:p>
        </w:tc>
      </w:tr>
      <w:tr w:rsidRPr="005F1577" w:rsidR="00E208BF" w:rsidTr="7F46E072" w14:paraId="7DF0AB49" w14:textId="77777777">
        <w:trPr>
          <w:trHeight w:val="20"/>
        </w:trPr>
        <w:tc>
          <w:tcPr>
            <w:tcW w:w="1800" w:type="dxa"/>
            <w:tcBorders>
              <w:top w:val="nil"/>
              <w:bottom w:val="nil"/>
              <w:right w:val="nil"/>
            </w:tcBorders>
          </w:tcPr>
          <w:p w:rsidRPr="005F1577" w:rsidR="00E208BF" w:rsidP="00E208BF" w:rsidRDefault="00E208BF" w14:paraId="47048368" w14:textId="77777777">
            <w:pPr>
              <w:tabs>
                <w:tab w:val="left" w:pos="693"/>
              </w:tabs>
              <w:spacing w:before="40" w:after="40"/>
              <w:jc w:val="center"/>
              <w:rPr>
                <w:rFonts w:cs="Calibri"/>
                <w:b/>
                <w:bCs/>
                <w:sz w:val="18"/>
                <w:szCs w:val="18"/>
              </w:rPr>
            </w:pPr>
          </w:p>
        </w:tc>
        <w:tc>
          <w:tcPr>
            <w:tcW w:w="1176" w:type="dxa"/>
            <w:tcBorders>
              <w:top w:val="nil"/>
              <w:left w:val="nil"/>
              <w:bottom w:val="single" w:color="auto" w:sz="4" w:space="0"/>
              <w:right w:val="nil"/>
            </w:tcBorders>
          </w:tcPr>
          <w:p w:rsidRPr="005F1577" w:rsidR="00E208BF" w:rsidP="00E208BF" w:rsidRDefault="00E208BF" w14:paraId="1331FE9B" w14:textId="77777777">
            <w:pPr>
              <w:tabs>
                <w:tab w:val="left" w:pos="693"/>
              </w:tabs>
              <w:spacing w:before="40" w:after="40"/>
              <w:jc w:val="center"/>
              <w:rPr>
                <w:rFonts w:cs="Calibri"/>
                <w:sz w:val="18"/>
                <w:szCs w:val="18"/>
              </w:rPr>
            </w:pPr>
          </w:p>
        </w:tc>
        <w:tc>
          <w:tcPr>
            <w:tcW w:w="1119" w:type="dxa"/>
            <w:tcBorders>
              <w:top w:val="nil"/>
              <w:left w:val="nil"/>
              <w:bottom w:val="single" w:color="auto" w:sz="4" w:space="0"/>
              <w:right w:val="nil"/>
            </w:tcBorders>
          </w:tcPr>
          <w:p w:rsidRPr="005F1577" w:rsidR="00E208BF" w:rsidP="00E208BF" w:rsidRDefault="00E208BF" w14:paraId="00014147" w14:textId="77777777">
            <w:pPr>
              <w:tabs>
                <w:tab w:val="left" w:pos="693"/>
              </w:tabs>
              <w:spacing w:before="40" w:after="40"/>
              <w:jc w:val="center"/>
              <w:rPr>
                <w:rFonts w:cs="Calibri"/>
                <w:sz w:val="18"/>
                <w:szCs w:val="18"/>
              </w:rPr>
            </w:pPr>
          </w:p>
        </w:tc>
        <w:tc>
          <w:tcPr>
            <w:tcW w:w="1517" w:type="dxa"/>
            <w:tcBorders>
              <w:top w:val="nil"/>
              <w:left w:val="nil"/>
              <w:bottom w:val="single" w:color="auto" w:sz="4" w:space="0"/>
              <w:right w:val="nil"/>
            </w:tcBorders>
          </w:tcPr>
          <w:p w:rsidRPr="005F1577" w:rsidR="00E208BF" w:rsidP="00E208BF" w:rsidRDefault="00E208BF" w14:paraId="4B31E06A" w14:textId="77777777">
            <w:pPr>
              <w:tabs>
                <w:tab w:val="left" w:pos="693"/>
              </w:tabs>
              <w:spacing w:before="40" w:after="40"/>
              <w:jc w:val="center"/>
              <w:rPr>
                <w:rFonts w:cs="Calibri"/>
                <w:sz w:val="18"/>
                <w:szCs w:val="18"/>
              </w:rPr>
            </w:pPr>
          </w:p>
        </w:tc>
        <w:tc>
          <w:tcPr>
            <w:tcW w:w="8972" w:type="dxa"/>
            <w:gridSpan w:val="3"/>
            <w:tcBorders>
              <w:top w:val="nil"/>
              <w:left w:val="nil"/>
              <w:bottom w:val="single" w:color="auto" w:sz="4" w:space="0"/>
            </w:tcBorders>
          </w:tcPr>
          <w:p w:rsidRPr="00F64DD6" w:rsidR="00E208BF" w:rsidP="00E208BF" w:rsidRDefault="00E208BF" w14:paraId="32FBB8E3" w14:textId="2C457176">
            <w:pPr>
              <w:tabs>
                <w:tab w:val="left" w:pos="693"/>
              </w:tabs>
              <w:spacing w:before="40" w:after="40"/>
              <w:rPr>
                <w:rFonts w:cs="Calibri"/>
                <w:sz w:val="18"/>
                <w:szCs w:val="18"/>
              </w:rPr>
            </w:pPr>
            <w:r w:rsidRPr="00F64DD6">
              <w:rPr>
                <w:rFonts w:cs="Calibri"/>
                <w:i/>
                <w:iCs/>
                <w:sz w:val="18"/>
                <w:szCs w:val="18"/>
              </w:rPr>
              <w:t xml:space="preserve">See the WIDA Accommodations and Accessibility Features Manual, page </w:t>
            </w:r>
            <w:r>
              <w:rPr>
                <w:rFonts w:cs="Calibri"/>
                <w:i/>
                <w:iCs/>
                <w:sz w:val="18"/>
                <w:szCs w:val="18"/>
              </w:rPr>
              <w:t>6</w:t>
            </w:r>
            <w:r w:rsidRPr="00F64DD6">
              <w:rPr>
                <w:rFonts w:cs="Calibri"/>
                <w:i/>
                <w:iCs/>
                <w:sz w:val="18"/>
                <w:szCs w:val="18"/>
              </w:rPr>
              <w:t xml:space="preserve"> for more information.</w:t>
            </w:r>
          </w:p>
        </w:tc>
      </w:tr>
      <w:tr w:rsidRPr="005F1577" w:rsidR="00E208BF" w:rsidTr="7F46E072" w14:paraId="39E0B868" w14:textId="77777777">
        <w:trPr>
          <w:trHeight w:val="288"/>
        </w:trPr>
        <w:tc>
          <w:tcPr>
            <w:tcW w:w="1800" w:type="dxa"/>
            <w:tcBorders>
              <w:top w:val="nil"/>
              <w:bottom w:val="nil"/>
              <w:right w:val="nil"/>
            </w:tcBorders>
            <w:hideMark/>
          </w:tcPr>
          <w:p w:rsidRPr="005F1577" w:rsidR="00E208BF" w:rsidP="00E208BF" w:rsidRDefault="00E208BF" w14:paraId="554EA78C" w14:textId="6D380E05">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hideMark/>
          </w:tcPr>
          <w:p w:rsidR="00E208BF" w:rsidP="00E208BF" w:rsidRDefault="00E208BF" w14:paraId="425CB4B9" w14:textId="1DBC372F">
            <w:pPr>
              <w:tabs>
                <w:tab w:val="left" w:pos="693"/>
              </w:tabs>
              <w:spacing w:before="40" w:after="40"/>
              <w:jc w:val="center"/>
              <w:rPr>
                <w:rFonts w:cs="Calibri"/>
                <w:sz w:val="18"/>
                <w:szCs w:val="18"/>
              </w:rPr>
            </w:pPr>
            <w:r w:rsidRPr="005F1577">
              <w:rPr>
                <w:rFonts w:cs="Calibri"/>
                <w:sz w:val="18"/>
                <w:szCs w:val="18"/>
              </w:rPr>
              <w:t>NGSA</w:t>
            </w:r>
            <w:r>
              <w:rPr>
                <w:rFonts w:cs="Calibri"/>
                <w:sz w:val="18"/>
                <w:szCs w:val="18"/>
              </w:rPr>
              <w:t>, PSAT10_SAT,</w:t>
            </w:r>
          </w:p>
          <w:p w:rsidRPr="005F1577" w:rsidR="00E208BF" w:rsidP="00E208BF" w:rsidRDefault="00E208BF" w14:paraId="457E97C0" w14:textId="2229FB57">
            <w:pPr>
              <w:tabs>
                <w:tab w:val="left" w:pos="693"/>
              </w:tabs>
              <w:spacing w:before="40" w:after="40"/>
              <w:jc w:val="center"/>
              <w:rPr>
                <w:rFonts w:cs="Calibri"/>
                <w:sz w:val="18"/>
                <w:szCs w:val="18"/>
              </w:rPr>
            </w:pPr>
            <w:r>
              <w:rPr>
                <w:rFonts w:cs="Calibri"/>
                <w:sz w:val="18"/>
                <w:szCs w:val="18"/>
              </w:rPr>
              <w:t>RICAS</w:t>
            </w:r>
          </w:p>
        </w:tc>
        <w:tc>
          <w:tcPr>
            <w:tcW w:w="1119" w:type="dxa"/>
            <w:tcBorders>
              <w:left w:val="nil"/>
              <w:bottom w:val="single" w:color="auto" w:sz="4" w:space="0"/>
              <w:right w:val="nil"/>
            </w:tcBorders>
            <w:hideMark/>
          </w:tcPr>
          <w:p w:rsidRPr="005F1577" w:rsidR="00E208BF" w:rsidP="00E208BF" w:rsidRDefault="00E208BF" w14:paraId="24907E30"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hideMark/>
          </w:tcPr>
          <w:p w:rsidRPr="005F1577" w:rsidR="00E208BF" w:rsidP="00E208BF" w:rsidRDefault="00E208BF" w14:paraId="5645BE52"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hideMark/>
          </w:tcPr>
          <w:p w:rsidR="00E208BF" w:rsidP="00E208BF" w:rsidRDefault="00E208BF" w14:paraId="2961229E" w14:textId="5B6FAF57">
            <w:pPr>
              <w:tabs>
                <w:tab w:val="left" w:pos="693"/>
              </w:tabs>
              <w:spacing w:before="40" w:after="40"/>
              <w:rPr>
                <w:rFonts w:cs="Calibri"/>
                <w:sz w:val="18"/>
                <w:szCs w:val="18"/>
              </w:rPr>
            </w:pPr>
            <w:r w:rsidRPr="005F1577">
              <w:rPr>
                <w:rFonts w:cs="Calibri"/>
                <w:b/>
                <w:bCs/>
                <w:sz w:val="18"/>
                <w:szCs w:val="18"/>
              </w:rPr>
              <w:t xml:space="preserve">LINE READER. </w:t>
            </w:r>
            <w:r w:rsidRPr="005F1577">
              <w:rPr>
                <w:rFonts w:cs="Calibri"/>
                <w:sz w:val="18"/>
                <w:szCs w:val="18"/>
              </w:rPr>
              <w:t>The embedded line reader tool masks the text so only part of the text can be view at one time. Can be raised or lowered for each line of text on the screen.</w:t>
            </w:r>
          </w:p>
          <w:p w:rsidR="00E208BF" w:rsidP="00E208BF" w:rsidRDefault="00E208BF" w14:paraId="61285099" w14:textId="77777777">
            <w:pPr>
              <w:tabs>
                <w:tab w:val="left" w:pos="693"/>
              </w:tabs>
              <w:spacing w:before="40" w:after="40"/>
              <w:rPr>
                <w:rFonts w:cs="Calibri"/>
                <w:sz w:val="18"/>
                <w:szCs w:val="18"/>
              </w:rPr>
            </w:pPr>
            <w:r w:rsidRPr="00E02FC6">
              <w:rPr>
                <w:rFonts w:cs="Calibri"/>
                <w:b/>
                <w:bCs/>
                <w:sz w:val="18"/>
                <w:szCs w:val="18"/>
              </w:rPr>
              <w:t>NOTE:</w:t>
            </w:r>
            <w:r w:rsidRPr="005F1577">
              <w:rPr>
                <w:rFonts w:cs="Calibri"/>
                <w:sz w:val="18"/>
                <w:szCs w:val="18"/>
              </w:rPr>
              <w:t xml:space="preserve"> Defaulted to ON for all students.</w:t>
            </w:r>
          </w:p>
          <w:p w:rsidR="00E208BF" w:rsidP="00E208BF" w:rsidRDefault="00E208BF" w14:paraId="3F1DC185" w14:textId="6BE5BC03">
            <w:pPr>
              <w:tabs>
                <w:tab w:val="left" w:pos="693"/>
              </w:tabs>
              <w:spacing w:before="40" w:after="40"/>
              <w:rPr>
                <w:rFonts w:cs="Calibri"/>
                <w:sz w:val="18"/>
                <w:szCs w:val="18"/>
              </w:rPr>
            </w:pPr>
            <w:r>
              <w:rPr>
                <w:rFonts w:cs="Calibri"/>
                <w:sz w:val="18"/>
                <w:szCs w:val="18"/>
              </w:rPr>
              <w:t>NGSA &amp; CB TIDE</w:t>
            </w:r>
            <w:r w:rsidRPr="005F1577">
              <w:rPr>
                <w:rFonts w:cs="Calibri"/>
                <w:sz w:val="18"/>
                <w:szCs w:val="18"/>
              </w:rPr>
              <w:t>: Not Recorded</w:t>
            </w:r>
          </w:p>
          <w:p w:rsidRPr="005F1577" w:rsidR="00E208BF" w:rsidP="00E208BF" w:rsidRDefault="00E208BF" w14:paraId="202386B0" w14:textId="0FBA0629">
            <w:pPr>
              <w:tabs>
                <w:tab w:val="left" w:pos="693"/>
              </w:tabs>
              <w:spacing w:before="40" w:after="40"/>
              <w:rPr>
                <w:rFonts w:cs="Calibri"/>
                <w:sz w:val="18"/>
                <w:szCs w:val="18"/>
              </w:rPr>
            </w:pPr>
            <w:r>
              <w:rPr>
                <w:rFonts w:cs="Calibri"/>
                <w:sz w:val="18"/>
                <w:szCs w:val="18"/>
              </w:rPr>
              <w:t xml:space="preserve">RICAS </w:t>
            </w:r>
            <w:r w:rsidRPr="005F1577">
              <w:rPr>
                <w:rFonts w:cs="Calibri"/>
                <w:sz w:val="18"/>
                <w:szCs w:val="18"/>
              </w:rPr>
              <w:t>PNP: Not Recorded</w:t>
            </w:r>
          </w:p>
        </w:tc>
        <w:tc>
          <w:tcPr>
            <w:tcW w:w="4580" w:type="dxa"/>
            <w:gridSpan w:val="2"/>
            <w:tcBorders>
              <w:left w:val="nil"/>
              <w:bottom w:val="single" w:color="auto" w:sz="4" w:space="0"/>
            </w:tcBorders>
            <w:hideMark/>
          </w:tcPr>
          <w:p w:rsidR="00E208BF" w:rsidP="00E208BF" w:rsidRDefault="00E208BF" w14:paraId="6E2042BD" w14:textId="15CED8F1">
            <w:pPr>
              <w:tabs>
                <w:tab w:val="left" w:pos="693"/>
              </w:tabs>
              <w:spacing w:before="40" w:after="40"/>
              <w:rPr>
                <w:rFonts w:cs="Calibri"/>
                <w:sz w:val="18"/>
                <w:szCs w:val="18"/>
              </w:rPr>
            </w:pPr>
            <w:r w:rsidRPr="005F1577">
              <w:rPr>
                <w:rFonts w:cs="Calibri"/>
                <w:b/>
                <w:bCs/>
                <w:sz w:val="18"/>
                <w:szCs w:val="18"/>
              </w:rPr>
              <w:t xml:space="preserve">LINE READER. </w:t>
            </w:r>
            <w:r w:rsidRPr="005F1577">
              <w:rPr>
                <w:rFonts w:cs="Calibri"/>
                <w:sz w:val="18"/>
                <w:szCs w:val="18"/>
              </w:rPr>
              <w:t>If a student uses a paper edition of the test or a paper copy of a passage or test item, two sheets of paper</w:t>
            </w:r>
            <w:r>
              <w:rPr>
                <w:rFonts w:cs="Calibri"/>
                <w:sz w:val="18"/>
                <w:szCs w:val="18"/>
              </w:rPr>
              <w:t>, blank card, or cut-out</w:t>
            </w:r>
            <w:r w:rsidRPr="005F1577">
              <w:rPr>
                <w:rFonts w:cs="Calibri"/>
                <w:sz w:val="18"/>
                <w:szCs w:val="18"/>
              </w:rPr>
              <w:t xml:space="preserve"> may be used as a line reader.</w:t>
            </w:r>
          </w:p>
          <w:p w:rsidR="00E208BF" w:rsidP="00E208BF" w:rsidRDefault="00E208BF" w14:paraId="0F1A77F2" w14:textId="48BDE9E1">
            <w:pPr>
              <w:tabs>
                <w:tab w:val="left" w:pos="693"/>
              </w:tabs>
              <w:spacing w:before="40" w:after="40"/>
              <w:rPr>
                <w:rFonts w:cs="Calibri"/>
                <w:sz w:val="18"/>
                <w:szCs w:val="18"/>
              </w:rPr>
            </w:pPr>
            <w:r>
              <w:rPr>
                <w:rFonts w:cs="Calibri"/>
                <w:sz w:val="18"/>
                <w:szCs w:val="18"/>
              </w:rPr>
              <w:t xml:space="preserve">NGSA &amp; </w:t>
            </w:r>
            <w:r w:rsidRPr="001D35C0">
              <w:rPr>
                <w:rFonts w:cs="Calibri"/>
                <w:sz w:val="18"/>
                <w:szCs w:val="18"/>
              </w:rPr>
              <w:t>PSAT10_SAT</w:t>
            </w:r>
            <w:r>
              <w:rPr>
                <w:rFonts w:cs="Calibri"/>
                <w:sz w:val="18"/>
                <w:szCs w:val="18"/>
              </w:rPr>
              <w:t xml:space="preserve"> </w:t>
            </w:r>
            <w:r w:rsidRPr="005F1577">
              <w:rPr>
                <w:rFonts w:cs="Calibri"/>
                <w:sz w:val="18"/>
                <w:szCs w:val="18"/>
              </w:rPr>
              <w:t>TIDE: Not Recorded</w:t>
            </w:r>
          </w:p>
          <w:p w:rsidRPr="005F1577" w:rsidR="00E208BF" w:rsidP="00E208BF" w:rsidRDefault="00E208BF" w14:paraId="0DF2E24F" w14:textId="05782E1F">
            <w:pPr>
              <w:tabs>
                <w:tab w:val="left" w:pos="693"/>
              </w:tabs>
              <w:spacing w:before="40" w:after="40"/>
              <w:rPr>
                <w:rFonts w:cs="Calibri"/>
                <w:sz w:val="18"/>
                <w:szCs w:val="18"/>
              </w:rPr>
            </w:pPr>
            <w:r w:rsidRPr="005F1577">
              <w:rPr>
                <w:rFonts w:cs="Calibri"/>
                <w:sz w:val="18"/>
                <w:szCs w:val="18"/>
              </w:rPr>
              <w:t>PNP: Not Recorded</w:t>
            </w:r>
          </w:p>
        </w:tc>
      </w:tr>
      <w:tr w:rsidRPr="005F1577" w:rsidR="00E208BF" w:rsidTr="7F46E072" w14:paraId="185080AE" w14:textId="77777777">
        <w:trPr>
          <w:trHeight w:val="288"/>
        </w:trPr>
        <w:tc>
          <w:tcPr>
            <w:tcW w:w="1800" w:type="dxa"/>
            <w:tcBorders>
              <w:top w:val="nil"/>
              <w:bottom w:val="single" w:color="auto" w:sz="4" w:space="0"/>
              <w:right w:val="nil"/>
            </w:tcBorders>
          </w:tcPr>
          <w:p w:rsidRPr="00744851" w:rsidR="00E208BF" w:rsidP="00E208BF" w:rsidRDefault="00E208BF" w14:paraId="2EE6DA11" w14:textId="77777777">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tcPr>
          <w:p w:rsidRPr="00744851" w:rsidR="00E208BF" w:rsidP="00E208BF" w:rsidRDefault="00E208BF" w14:paraId="694898D6" w14:textId="45F61F84">
            <w:pPr>
              <w:tabs>
                <w:tab w:val="left" w:pos="693"/>
              </w:tabs>
              <w:spacing w:before="40" w:after="40"/>
              <w:jc w:val="center"/>
              <w:rPr>
                <w:rFonts w:cs="Calibri"/>
                <w:sz w:val="18"/>
                <w:szCs w:val="18"/>
              </w:rPr>
            </w:pPr>
            <w:r>
              <w:rPr>
                <w:rFonts w:cs="Calibri"/>
                <w:sz w:val="18"/>
                <w:szCs w:val="18"/>
              </w:rPr>
              <w:t>DLM</w:t>
            </w:r>
          </w:p>
        </w:tc>
        <w:tc>
          <w:tcPr>
            <w:tcW w:w="1119" w:type="dxa"/>
            <w:tcBorders>
              <w:left w:val="nil"/>
              <w:bottom w:val="single" w:color="auto" w:sz="4" w:space="0"/>
              <w:right w:val="nil"/>
            </w:tcBorders>
          </w:tcPr>
          <w:p w:rsidRPr="00744851" w:rsidR="00E208BF" w:rsidP="00E208BF" w:rsidRDefault="00E208BF" w14:paraId="211C41B4" w14:textId="77777777">
            <w:pPr>
              <w:tabs>
                <w:tab w:val="left" w:pos="693"/>
              </w:tabs>
              <w:spacing w:before="40" w:after="40"/>
              <w:jc w:val="center"/>
              <w:rPr>
                <w:rFonts w:cs="Calibri"/>
                <w:sz w:val="18"/>
                <w:szCs w:val="18"/>
              </w:rPr>
            </w:pPr>
          </w:p>
        </w:tc>
        <w:tc>
          <w:tcPr>
            <w:tcW w:w="1517" w:type="dxa"/>
            <w:tcBorders>
              <w:left w:val="nil"/>
              <w:bottom w:val="single" w:color="auto" w:sz="4" w:space="0"/>
              <w:right w:val="nil"/>
            </w:tcBorders>
          </w:tcPr>
          <w:p w:rsidRPr="00744851" w:rsidR="00E208BF" w:rsidP="00E208BF" w:rsidRDefault="00E208BF" w14:paraId="541168D0" w14:textId="77777777">
            <w:pPr>
              <w:tabs>
                <w:tab w:val="left" w:pos="693"/>
              </w:tabs>
              <w:spacing w:before="40" w:after="40"/>
              <w:jc w:val="center"/>
              <w:rPr>
                <w:rFonts w:cs="Calibri"/>
                <w:sz w:val="18"/>
                <w:szCs w:val="18"/>
              </w:rPr>
            </w:pPr>
          </w:p>
        </w:tc>
        <w:tc>
          <w:tcPr>
            <w:tcW w:w="4392" w:type="dxa"/>
            <w:tcBorders>
              <w:left w:val="nil"/>
              <w:bottom w:val="single" w:color="auto" w:sz="4" w:space="0"/>
              <w:right w:val="nil"/>
            </w:tcBorders>
          </w:tcPr>
          <w:p w:rsidR="00E208BF" w:rsidP="00E208BF" w:rsidRDefault="00E208BF" w14:paraId="3AEEC5E9" w14:textId="5A2DDDEB">
            <w:pPr>
              <w:tabs>
                <w:tab w:val="left" w:pos="693"/>
              </w:tabs>
              <w:spacing w:before="40" w:after="40"/>
              <w:rPr>
                <w:rFonts w:cs="Calibri"/>
                <w:b/>
                <w:bCs/>
                <w:sz w:val="18"/>
                <w:szCs w:val="18"/>
              </w:rPr>
            </w:pPr>
            <w:r w:rsidRPr="008B5D49">
              <w:rPr>
                <w:rFonts w:cs="Calibri"/>
                <w:b/>
                <w:bCs/>
                <w:sz w:val="18"/>
                <w:szCs w:val="18"/>
              </w:rPr>
              <w:t>LINE READER.</w:t>
            </w:r>
          </w:p>
        </w:tc>
        <w:tc>
          <w:tcPr>
            <w:tcW w:w="4580" w:type="dxa"/>
            <w:gridSpan w:val="2"/>
            <w:tcBorders>
              <w:left w:val="nil"/>
              <w:bottom w:val="single" w:color="auto" w:sz="4" w:space="0"/>
            </w:tcBorders>
          </w:tcPr>
          <w:p w:rsidR="00E208BF" w:rsidP="00E208BF" w:rsidRDefault="00E208BF" w14:paraId="752B4705" w14:textId="77777777">
            <w:pPr>
              <w:spacing w:before="40" w:after="40"/>
              <w:rPr>
                <w:rFonts w:cs="Calibri"/>
                <w:b/>
                <w:bCs/>
                <w:sz w:val="18"/>
                <w:szCs w:val="18"/>
              </w:rPr>
            </w:pPr>
          </w:p>
        </w:tc>
      </w:tr>
      <w:tr w:rsidRPr="005F1577" w:rsidR="00E208BF" w:rsidTr="7F46E072" w14:paraId="3758B346" w14:textId="77777777">
        <w:trPr>
          <w:trHeight w:val="288"/>
        </w:trPr>
        <w:tc>
          <w:tcPr>
            <w:tcW w:w="1800" w:type="dxa"/>
            <w:tcBorders>
              <w:top w:val="single" w:color="auto" w:sz="4" w:space="0"/>
              <w:bottom w:val="nil"/>
              <w:right w:val="nil"/>
            </w:tcBorders>
          </w:tcPr>
          <w:p w:rsidRPr="005F1577" w:rsidR="00E208BF" w:rsidP="00E208BF" w:rsidRDefault="00E208BF" w14:paraId="2991DE2D" w14:textId="41A2E836">
            <w:pPr>
              <w:tabs>
                <w:tab w:val="left" w:pos="693"/>
              </w:tabs>
              <w:spacing w:before="40" w:after="40"/>
              <w:jc w:val="center"/>
              <w:rPr>
                <w:rFonts w:cs="Calibri"/>
                <w:b/>
                <w:bCs/>
                <w:sz w:val="18"/>
                <w:szCs w:val="18"/>
              </w:rPr>
            </w:pPr>
            <w:r w:rsidRPr="00744851">
              <w:rPr>
                <w:rFonts w:cs="Calibri"/>
                <w:b/>
                <w:bCs/>
                <w:sz w:val="18"/>
                <w:szCs w:val="18"/>
              </w:rPr>
              <w:t>Magnification</w:t>
            </w:r>
            <w:r>
              <w:rPr>
                <w:rFonts w:cs="Calibri"/>
                <w:b/>
                <w:bCs/>
                <w:sz w:val="18"/>
                <w:szCs w:val="18"/>
              </w:rPr>
              <w:t xml:space="preserve"> Tool or Device</w:t>
            </w:r>
          </w:p>
        </w:tc>
        <w:tc>
          <w:tcPr>
            <w:tcW w:w="1176" w:type="dxa"/>
            <w:tcBorders>
              <w:left w:val="nil"/>
              <w:bottom w:val="single" w:color="auto" w:sz="4" w:space="0"/>
              <w:right w:val="nil"/>
            </w:tcBorders>
          </w:tcPr>
          <w:p w:rsidRPr="005F1577" w:rsidR="00E208BF" w:rsidP="00E208BF" w:rsidRDefault="00E208BF" w14:paraId="5C0538B7" w14:textId="4390EEDD">
            <w:pPr>
              <w:tabs>
                <w:tab w:val="left" w:pos="693"/>
              </w:tabs>
              <w:spacing w:before="40" w:after="40"/>
              <w:jc w:val="center"/>
              <w:rPr>
                <w:rFonts w:cs="Calibri"/>
                <w:sz w:val="18"/>
                <w:szCs w:val="18"/>
              </w:rPr>
            </w:pPr>
            <w:r w:rsidRPr="00744851">
              <w:rPr>
                <w:rFonts w:cs="Calibri"/>
                <w:sz w:val="18"/>
                <w:szCs w:val="18"/>
              </w:rPr>
              <w:t>ACCESS</w:t>
            </w:r>
          </w:p>
        </w:tc>
        <w:tc>
          <w:tcPr>
            <w:tcW w:w="1119" w:type="dxa"/>
            <w:tcBorders>
              <w:left w:val="nil"/>
              <w:bottom w:val="single" w:color="auto" w:sz="4" w:space="0"/>
              <w:right w:val="nil"/>
            </w:tcBorders>
          </w:tcPr>
          <w:p w:rsidRPr="005F1577" w:rsidR="00E208BF" w:rsidP="00E208BF" w:rsidRDefault="00E208BF" w14:paraId="4F5DB28D" w14:textId="469F4871">
            <w:pPr>
              <w:tabs>
                <w:tab w:val="left" w:pos="693"/>
              </w:tabs>
              <w:spacing w:before="40" w:after="40"/>
              <w:jc w:val="center"/>
              <w:rPr>
                <w:rFonts w:cs="Calibri"/>
                <w:sz w:val="18"/>
                <w:szCs w:val="18"/>
              </w:rPr>
            </w:pPr>
            <w:r>
              <w:rPr>
                <w:rFonts w:cs="Calibri"/>
                <w:sz w:val="18"/>
                <w:szCs w:val="18"/>
              </w:rPr>
              <w:t>Any Student</w:t>
            </w:r>
          </w:p>
        </w:tc>
        <w:tc>
          <w:tcPr>
            <w:tcW w:w="1517" w:type="dxa"/>
            <w:tcBorders>
              <w:left w:val="nil"/>
              <w:bottom w:val="single" w:color="auto" w:sz="4" w:space="0"/>
              <w:right w:val="nil"/>
            </w:tcBorders>
          </w:tcPr>
          <w:p w:rsidRPr="005F1577" w:rsidR="00E208BF" w:rsidP="00E208BF" w:rsidRDefault="00E208BF" w14:paraId="58979E8B" w14:textId="7DEB2041">
            <w:pPr>
              <w:tabs>
                <w:tab w:val="left" w:pos="693"/>
              </w:tabs>
              <w:spacing w:before="40" w:after="40"/>
              <w:jc w:val="center"/>
              <w:rPr>
                <w:rFonts w:cs="Calibri"/>
                <w:sz w:val="18"/>
                <w:szCs w:val="18"/>
              </w:rPr>
            </w:pPr>
            <w:r w:rsidRPr="00744851">
              <w:rPr>
                <w:rFonts w:cs="Calibri"/>
                <w:sz w:val="18"/>
                <w:szCs w:val="18"/>
              </w:rPr>
              <w:t>Acc</w:t>
            </w:r>
            <w:r>
              <w:rPr>
                <w:rFonts w:cs="Calibri"/>
                <w:sz w:val="18"/>
                <w:szCs w:val="18"/>
              </w:rPr>
              <w:t>essibility Feature</w:t>
            </w:r>
          </w:p>
        </w:tc>
        <w:tc>
          <w:tcPr>
            <w:tcW w:w="4392" w:type="dxa"/>
            <w:tcBorders>
              <w:left w:val="nil"/>
              <w:bottom w:val="single" w:color="auto" w:sz="4" w:space="0"/>
              <w:right w:val="nil"/>
            </w:tcBorders>
          </w:tcPr>
          <w:p w:rsidRPr="00D05A36" w:rsidR="00E208BF" w:rsidP="00E208BF" w:rsidRDefault="00E208BF" w14:paraId="4BAA13BC" w14:textId="2FA92EB8">
            <w:pPr>
              <w:tabs>
                <w:tab w:val="left" w:pos="693"/>
              </w:tabs>
              <w:spacing w:before="40" w:after="40"/>
              <w:rPr>
                <w:rFonts w:cs="Calibri"/>
                <w:sz w:val="18"/>
                <w:szCs w:val="18"/>
              </w:rPr>
            </w:pPr>
            <w:r>
              <w:rPr>
                <w:rFonts w:cs="Calibri"/>
                <w:b/>
                <w:bCs/>
                <w:sz w:val="18"/>
                <w:szCs w:val="18"/>
              </w:rPr>
              <w:t>LOW VISION AIDS OR MAGNIFICATION DEVICES</w:t>
            </w:r>
            <w:r w:rsidRPr="00744851">
              <w:rPr>
                <w:rFonts w:cs="Calibri"/>
                <w:b/>
                <w:bCs/>
                <w:sz w:val="18"/>
                <w:szCs w:val="18"/>
              </w:rPr>
              <w:t xml:space="preserve">. </w:t>
            </w:r>
            <w:r>
              <w:rPr>
                <w:rFonts w:cs="Calibri"/>
                <w:sz w:val="18"/>
                <w:szCs w:val="18"/>
              </w:rPr>
              <w:t>A magnifier tool is built into the test platform. Students must scroll to see all the content when the test is magnified, and they must return to the default size to use other tools, such as the highlighter.</w:t>
            </w:r>
          </w:p>
        </w:tc>
        <w:tc>
          <w:tcPr>
            <w:tcW w:w="4580" w:type="dxa"/>
            <w:gridSpan w:val="2"/>
            <w:tcBorders>
              <w:left w:val="nil"/>
              <w:bottom w:val="single" w:color="auto" w:sz="4" w:space="0"/>
            </w:tcBorders>
          </w:tcPr>
          <w:p w:rsidR="00E208BF" w:rsidP="00E208BF" w:rsidRDefault="00E208BF" w14:paraId="2C756B7C" w14:textId="624E495B">
            <w:pPr>
              <w:spacing w:before="40" w:after="40"/>
              <w:rPr>
                <w:rFonts w:cs="Calibri"/>
                <w:sz w:val="18"/>
                <w:szCs w:val="18"/>
              </w:rPr>
            </w:pPr>
            <w:r>
              <w:rPr>
                <w:rFonts w:cs="Calibri"/>
                <w:b/>
                <w:bCs/>
                <w:sz w:val="18"/>
                <w:szCs w:val="18"/>
              </w:rPr>
              <w:t>LOW VISION AIDS OR MAGNIFICATION DEVICES</w:t>
            </w:r>
            <w:r w:rsidRPr="00744851">
              <w:rPr>
                <w:rFonts w:cs="Calibri"/>
                <w:b/>
                <w:bCs/>
                <w:sz w:val="18"/>
                <w:szCs w:val="18"/>
              </w:rPr>
              <w:t>.</w:t>
            </w:r>
            <w:r>
              <w:rPr>
                <w:rFonts w:cs="Calibri"/>
                <w:b/>
                <w:bCs/>
                <w:sz w:val="18"/>
                <w:szCs w:val="18"/>
              </w:rPr>
              <w:t xml:space="preserve"> </w:t>
            </w:r>
            <w:r>
              <w:rPr>
                <w:rFonts w:cs="Calibri"/>
                <w:sz w:val="18"/>
                <w:szCs w:val="18"/>
              </w:rPr>
              <w:t xml:space="preserve">Students may use a low-vision device with a regular or large-print test booklet. </w:t>
            </w:r>
          </w:p>
          <w:p w:rsidR="00E208BF" w:rsidP="00E208BF" w:rsidRDefault="00E208BF" w14:paraId="7061027F" w14:textId="4EB99455">
            <w:pPr>
              <w:spacing w:before="40" w:after="40"/>
              <w:rPr>
                <w:rFonts w:cs="Calibri"/>
                <w:i/>
                <w:iCs/>
                <w:sz w:val="18"/>
                <w:szCs w:val="18"/>
              </w:rPr>
            </w:pPr>
            <w:r w:rsidRPr="00D05A36">
              <w:rPr>
                <w:rFonts w:cs="Calibri"/>
                <w:i/>
                <w:iCs/>
                <w:sz w:val="18"/>
                <w:szCs w:val="18"/>
              </w:rPr>
              <w:t xml:space="preserve">See the WIDA Accommodations and Accessibility Features Manual, page </w:t>
            </w:r>
            <w:r>
              <w:rPr>
                <w:rFonts w:cs="Calibri"/>
                <w:i/>
                <w:iCs/>
                <w:sz w:val="18"/>
                <w:szCs w:val="18"/>
              </w:rPr>
              <w:t>7</w:t>
            </w:r>
            <w:r w:rsidRPr="00D05A36">
              <w:rPr>
                <w:rFonts w:cs="Calibri"/>
                <w:i/>
                <w:iCs/>
                <w:sz w:val="18"/>
                <w:szCs w:val="18"/>
              </w:rPr>
              <w:t xml:space="preserve"> for more information</w:t>
            </w:r>
            <w:r>
              <w:rPr>
                <w:rFonts w:cs="Calibri"/>
                <w:i/>
                <w:iCs/>
                <w:sz w:val="18"/>
                <w:szCs w:val="18"/>
              </w:rPr>
              <w:t xml:space="preserve"> on </w:t>
            </w:r>
            <w:r w:rsidRPr="00AF7A0F">
              <w:rPr>
                <w:rFonts w:cs="Calibri"/>
                <w:b/>
                <w:i/>
                <w:iCs/>
                <w:sz w:val="18"/>
                <w:szCs w:val="18"/>
              </w:rPr>
              <w:t>magnification</w:t>
            </w:r>
            <w:r>
              <w:rPr>
                <w:rFonts w:cs="Calibri"/>
                <w:i/>
                <w:iCs/>
                <w:sz w:val="18"/>
                <w:szCs w:val="18"/>
              </w:rPr>
              <w:t xml:space="preserve"> devices</w:t>
            </w:r>
            <w:r w:rsidRPr="00D05A36">
              <w:rPr>
                <w:rFonts w:cs="Calibri"/>
                <w:i/>
                <w:iCs/>
                <w:sz w:val="18"/>
                <w:szCs w:val="18"/>
              </w:rPr>
              <w:t>.</w:t>
            </w:r>
          </w:p>
          <w:p w:rsidRPr="00B45441" w:rsidR="00E208BF" w:rsidP="00E208BF" w:rsidRDefault="00E208BF" w14:paraId="56C3F9F3" w14:textId="1743CA69">
            <w:pPr>
              <w:spacing w:before="40" w:after="40"/>
              <w:rPr>
                <w:rFonts w:cs="Calibri"/>
                <w:sz w:val="18"/>
                <w:szCs w:val="18"/>
              </w:rPr>
            </w:pPr>
            <w:r w:rsidRPr="002D444B">
              <w:rPr>
                <w:rFonts w:cs="Calibri"/>
                <w:bCs/>
                <w:i/>
                <w:iCs/>
                <w:sz w:val="18"/>
                <w:szCs w:val="18"/>
              </w:rPr>
              <w:t xml:space="preserve">See </w:t>
            </w:r>
            <w:r>
              <w:rPr>
                <w:rFonts w:cs="Calibri"/>
                <w:bCs/>
                <w:i/>
                <w:iCs/>
                <w:sz w:val="18"/>
                <w:szCs w:val="18"/>
              </w:rPr>
              <w:t>the</w:t>
            </w:r>
            <w:r w:rsidRPr="002D444B">
              <w:rPr>
                <w:rFonts w:cs="Calibri"/>
                <w:bCs/>
                <w:i/>
                <w:iCs/>
                <w:sz w:val="18"/>
                <w:szCs w:val="18"/>
              </w:rPr>
              <w:t xml:space="preserve"> </w:t>
            </w:r>
            <w:r w:rsidRPr="00B45441">
              <w:rPr>
                <w:rFonts w:cs="Calibri"/>
                <w:b/>
                <w:i/>
                <w:iCs/>
                <w:sz w:val="18"/>
                <w:szCs w:val="18"/>
              </w:rPr>
              <w:t>LARGE-PRINT EDITION</w:t>
            </w:r>
            <w:r w:rsidRPr="002D444B">
              <w:rPr>
                <w:rFonts w:cs="Calibri"/>
                <w:bCs/>
                <w:i/>
                <w:iCs/>
                <w:sz w:val="18"/>
                <w:szCs w:val="18"/>
              </w:rPr>
              <w:t xml:space="preserve"> </w:t>
            </w:r>
            <w:r>
              <w:rPr>
                <w:rFonts w:cs="Calibri"/>
                <w:bCs/>
                <w:i/>
                <w:iCs/>
                <w:sz w:val="18"/>
                <w:szCs w:val="18"/>
              </w:rPr>
              <w:t>accommodation and page 14 in the WIDA</w:t>
            </w:r>
            <w:r w:rsidRPr="00B45441">
              <w:rPr>
                <w:rFonts w:cs="Calibri"/>
                <w:i/>
                <w:iCs/>
                <w:sz w:val="18"/>
                <w:szCs w:val="18"/>
              </w:rPr>
              <w:t xml:space="preserve"> Accommodations and Accessibility Features Manual</w:t>
            </w:r>
            <w:r>
              <w:rPr>
                <w:rFonts w:cs="Calibri"/>
                <w:i/>
                <w:iCs/>
                <w:sz w:val="18"/>
                <w:szCs w:val="18"/>
              </w:rPr>
              <w:t xml:space="preserve"> </w:t>
            </w:r>
            <w:r w:rsidRPr="00B45441">
              <w:rPr>
                <w:rFonts w:cs="Calibri"/>
                <w:i/>
                <w:iCs/>
                <w:sz w:val="18"/>
                <w:szCs w:val="18"/>
              </w:rPr>
              <w:t>for more informa</w:t>
            </w:r>
            <w:r>
              <w:rPr>
                <w:rFonts w:cs="Calibri"/>
                <w:i/>
                <w:iCs/>
                <w:sz w:val="18"/>
                <w:szCs w:val="18"/>
              </w:rPr>
              <w:t>tion</w:t>
            </w:r>
            <w:r w:rsidRPr="00B45441">
              <w:rPr>
                <w:rFonts w:cs="Calibri"/>
                <w:i/>
                <w:iCs/>
                <w:sz w:val="18"/>
                <w:szCs w:val="18"/>
              </w:rPr>
              <w:t>.</w:t>
            </w:r>
          </w:p>
        </w:tc>
      </w:tr>
      <w:tr w:rsidRPr="005F1577" w:rsidR="00E208BF" w:rsidTr="7F46E072" w14:paraId="19262446" w14:textId="77777777">
        <w:trPr>
          <w:trHeight w:val="20"/>
        </w:trPr>
        <w:tc>
          <w:tcPr>
            <w:tcW w:w="1800" w:type="dxa"/>
            <w:tcBorders>
              <w:top w:val="nil"/>
              <w:bottom w:val="nil"/>
              <w:right w:val="nil"/>
            </w:tcBorders>
          </w:tcPr>
          <w:p w:rsidR="00E208BF" w:rsidP="00E208BF" w:rsidRDefault="00E208BF" w14:paraId="4025C19C" w14:textId="77777777">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tcPr>
          <w:p w:rsidRPr="005F1577" w:rsidR="00E208BF" w:rsidP="00E208BF" w:rsidRDefault="00E208BF" w14:paraId="03815F88" w14:textId="39EA3426">
            <w:pPr>
              <w:tabs>
                <w:tab w:val="left" w:pos="693"/>
              </w:tabs>
              <w:spacing w:before="40" w:after="40"/>
              <w:jc w:val="center"/>
              <w:rPr>
                <w:rFonts w:cs="Calibri"/>
                <w:sz w:val="18"/>
                <w:szCs w:val="18"/>
              </w:rPr>
            </w:pPr>
            <w:r>
              <w:rPr>
                <w:rFonts w:cs="Calibri"/>
                <w:sz w:val="18"/>
                <w:szCs w:val="18"/>
              </w:rPr>
              <w:t>DLM</w:t>
            </w:r>
          </w:p>
        </w:tc>
        <w:tc>
          <w:tcPr>
            <w:tcW w:w="1119" w:type="dxa"/>
            <w:tcBorders>
              <w:left w:val="nil"/>
              <w:bottom w:val="single" w:color="auto" w:sz="4" w:space="0"/>
              <w:right w:val="nil"/>
            </w:tcBorders>
          </w:tcPr>
          <w:p w:rsidRPr="005F1577" w:rsidR="00E208BF" w:rsidP="00E208BF" w:rsidRDefault="00E208BF" w14:paraId="153AA06D" w14:textId="09299913">
            <w:pPr>
              <w:tabs>
                <w:tab w:val="left" w:pos="693"/>
              </w:tabs>
              <w:spacing w:before="40" w:after="40"/>
              <w:jc w:val="center"/>
              <w:rPr>
                <w:rFonts w:cs="Calibri"/>
                <w:sz w:val="18"/>
                <w:szCs w:val="18"/>
              </w:rPr>
            </w:pPr>
            <w:r>
              <w:rPr>
                <w:rFonts w:cs="Calibri"/>
                <w:sz w:val="18"/>
                <w:szCs w:val="18"/>
              </w:rPr>
              <w:t>IEP Only</w:t>
            </w:r>
          </w:p>
        </w:tc>
        <w:tc>
          <w:tcPr>
            <w:tcW w:w="1517" w:type="dxa"/>
            <w:tcBorders>
              <w:left w:val="nil"/>
              <w:bottom w:val="single" w:color="auto" w:sz="4" w:space="0"/>
              <w:right w:val="nil"/>
            </w:tcBorders>
          </w:tcPr>
          <w:p w:rsidRPr="005F1577" w:rsidR="00E208BF" w:rsidP="00E208BF" w:rsidRDefault="00E208BF" w14:paraId="05293C09" w14:textId="21F03896">
            <w:pPr>
              <w:tabs>
                <w:tab w:val="left" w:pos="693"/>
              </w:tabs>
              <w:spacing w:before="40" w:after="40"/>
              <w:jc w:val="center"/>
              <w:rPr>
                <w:rFonts w:cs="Calibri"/>
                <w:sz w:val="18"/>
                <w:szCs w:val="18"/>
              </w:rPr>
            </w:pPr>
            <w:r>
              <w:rPr>
                <w:rFonts w:cs="Calibri"/>
                <w:sz w:val="18"/>
                <w:szCs w:val="18"/>
              </w:rPr>
              <w:t>Accommodation</w:t>
            </w:r>
          </w:p>
        </w:tc>
        <w:tc>
          <w:tcPr>
            <w:tcW w:w="8972" w:type="dxa"/>
            <w:gridSpan w:val="3"/>
            <w:tcBorders>
              <w:left w:val="nil"/>
              <w:bottom w:val="single" w:color="auto" w:sz="4" w:space="0"/>
            </w:tcBorders>
          </w:tcPr>
          <w:p w:rsidRPr="005F1577" w:rsidR="00E208BF" w:rsidP="00E208BF" w:rsidRDefault="00E208BF" w14:paraId="463C7A21" w14:textId="73C3BF54">
            <w:pPr>
              <w:tabs>
                <w:tab w:val="left" w:pos="693"/>
              </w:tabs>
              <w:spacing w:before="40" w:after="40"/>
              <w:rPr>
                <w:rFonts w:cs="Calibri"/>
                <w:b/>
                <w:bCs/>
                <w:sz w:val="18"/>
                <w:szCs w:val="18"/>
              </w:rPr>
            </w:pPr>
            <w:r>
              <w:rPr>
                <w:rFonts w:cs="Calibri"/>
                <w:b/>
                <w:bCs/>
                <w:sz w:val="18"/>
                <w:szCs w:val="18"/>
              </w:rPr>
              <w:t>MAGNIFICATION and LARGE PRINT EDITION.</w:t>
            </w:r>
            <w:r w:rsidRPr="006C7A85">
              <w:rPr>
                <w:rFonts w:cs="Calibri"/>
                <w:b/>
                <w:bCs/>
                <w:sz w:val="18"/>
                <w:szCs w:val="18"/>
              </w:rPr>
              <w:t xml:space="preserve"> </w:t>
            </w:r>
            <w:r>
              <w:rPr>
                <w:rFonts w:cs="Calibri"/>
                <w:bCs/>
                <w:i/>
                <w:iCs/>
                <w:sz w:val="18"/>
                <w:szCs w:val="18"/>
              </w:rPr>
              <w:t>These are</w:t>
            </w:r>
            <w:r w:rsidRPr="006C7A85">
              <w:rPr>
                <w:rFonts w:cs="Calibri"/>
                <w:bCs/>
                <w:i/>
                <w:iCs/>
                <w:sz w:val="18"/>
                <w:szCs w:val="18"/>
              </w:rPr>
              <w:t xml:space="preserve"> accommodation</w:t>
            </w:r>
            <w:r>
              <w:rPr>
                <w:rFonts w:cs="Calibri"/>
                <w:bCs/>
                <w:i/>
                <w:iCs/>
                <w:sz w:val="18"/>
                <w:szCs w:val="18"/>
              </w:rPr>
              <w:t>s</w:t>
            </w:r>
            <w:r w:rsidRPr="006C7A85">
              <w:rPr>
                <w:rFonts w:cs="Calibri"/>
                <w:bCs/>
                <w:i/>
                <w:iCs/>
                <w:sz w:val="18"/>
                <w:szCs w:val="18"/>
              </w:rPr>
              <w:t xml:space="preserve"> for DLM. </w:t>
            </w:r>
          </w:p>
        </w:tc>
      </w:tr>
      <w:tr w:rsidRPr="005F1577" w:rsidR="00E208BF" w:rsidTr="7F46E072" w14:paraId="3281626A" w14:textId="77777777">
        <w:trPr>
          <w:trHeight w:val="576"/>
        </w:trPr>
        <w:tc>
          <w:tcPr>
            <w:tcW w:w="1800" w:type="dxa"/>
            <w:tcBorders>
              <w:top w:val="nil"/>
              <w:bottom w:val="nil"/>
              <w:right w:val="nil"/>
            </w:tcBorders>
            <w:hideMark/>
          </w:tcPr>
          <w:p w:rsidRPr="005F1577" w:rsidR="00E208BF" w:rsidP="00E208BF" w:rsidRDefault="00E208BF" w14:paraId="1E8CE4E1" w14:textId="21B34479">
            <w:pPr>
              <w:tabs>
                <w:tab w:val="left" w:pos="693"/>
              </w:tabs>
              <w:spacing w:before="40" w:after="40"/>
              <w:jc w:val="center"/>
              <w:rPr>
                <w:rFonts w:cs="Calibri"/>
                <w:b/>
                <w:bCs/>
                <w:sz w:val="18"/>
                <w:szCs w:val="18"/>
              </w:rPr>
            </w:pPr>
            <w:r>
              <w:rPr>
                <w:rFonts w:cs="Calibri"/>
                <w:b/>
                <w:color w:val="2B579A"/>
                <w:sz w:val="18"/>
                <w:szCs w:val="18"/>
                <w:shd w:val="clear" w:color="auto" w:fill="E6E6E6"/>
              </w:rPr>
              <w:fldChar w:fldCharType="begin"/>
            </w:r>
            <w:r>
              <w:instrText xml:space="preserve"> XE "</w:instrText>
            </w:r>
            <w:r w:rsidRPr="003D70FB">
              <w:rPr>
                <w:rFonts w:cs="Calibri"/>
                <w:b/>
                <w:bCs/>
                <w:sz w:val="18"/>
                <w:szCs w:val="18"/>
              </w:rPr>
              <w:instrText>Magnification:</w:instrText>
            </w:r>
            <w:r w:rsidRPr="003D70FB">
              <w:instrText>Paper Edition</w:instrText>
            </w:r>
            <w:r>
              <w:instrText xml:space="preserve">" </w:instrText>
            </w:r>
            <w:r>
              <w:rPr>
                <w:rFonts w:cs="Calibri"/>
                <w:b/>
                <w:color w:val="2B579A"/>
                <w:sz w:val="18"/>
                <w:szCs w:val="18"/>
                <w:shd w:val="clear" w:color="auto" w:fill="E6E6E6"/>
              </w:rPr>
              <w:fldChar w:fldCharType="end"/>
            </w:r>
          </w:p>
        </w:tc>
        <w:tc>
          <w:tcPr>
            <w:tcW w:w="1176" w:type="dxa"/>
            <w:tcBorders>
              <w:left w:val="nil"/>
              <w:bottom w:val="single" w:color="auto" w:sz="4" w:space="0"/>
              <w:right w:val="nil"/>
            </w:tcBorders>
            <w:hideMark/>
          </w:tcPr>
          <w:p w:rsidRPr="005F1577" w:rsidR="00E208BF" w:rsidP="00E208BF" w:rsidRDefault="00E208BF" w14:paraId="1E353E51" w14:textId="77777777">
            <w:pPr>
              <w:tabs>
                <w:tab w:val="left" w:pos="693"/>
              </w:tabs>
              <w:spacing w:before="40" w:after="40"/>
              <w:jc w:val="center"/>
              <w:rPr>
                <w:rFonts w:cs="Calibri"/>
                <w:sz w:val="18"/>
                <w:szCs w:val="18"/>
              </w:rPr>
            </w:pPr>
            <w:r w:rsidRPr="005F1577">
              <w:rPr>
                <w:rFonts w:cs="Calibri"/>
                <w:sz w:val="18"/>
                <w:szCs w:val="18"/>
              </w:rPr>
              <w:t>RICAS</w:t>
            </w:r>
          </w:p>
        </w:tc>
        <w:tc>
          <w:tcPr>
            <w:tcW w:w="1119" w:type="dxa"/>
            <w:tcBorders>
              <w:left w:val="nil"/>
              <w:bottom w:val="single" w:color="auto" w:sz="4" w:space="0"/>
              <w:right w:val="nil"/>
            </w:tcBorders>
            <w:hideMark/>
          </w:tcPr>
          <w:p w:rsidRPr="005F1577" w:rsidR="00E208BF" w:rsidP="00E208BF" w:rsidRDefault="00E208BF" w14:paraId="7BA47433"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hideMark/>
          </w:tcPr>
          <w:p w:rsidRPr="005F1577" w:rsidR="00E208BF" w:rsidP="00E208BF" w:rsidRDefault="00E208BF" w14:paraId="6F0AD35E" w14:textId="2AC4441A">
            <w:pPr>
              <w:tabs>
                <w:tab w:val="left" w:pos="693"/>
              </w:tabs>
              <w:spacing w:before="40" w:after="40"/>
              <w:jc w:val="center"/>
              <w:rPr>
                <w:rFonts w:cs="Calibri"/>
                <w:sz w:val="18"/>
                <w:szCs w:val="18"/>
              </w:rPr>
            </w:pPr>
            <w:r>
              <w:rPr>
                <w:rFonts w:cs="Calibri"/>
                <w:sz w:val="18"/>
                <w:szCs w:val="18"/>
              </w:rPr>
              <w:t>Accessibility Feature</w:t>
            </w:r>
          </w:p>
        </w:tc>
        <w:tc>
          <w:tcPr>
            <w:tcW w:w="4392" w:type="dxa"/>
            <w:tcBorders>
              <w:left w:val="nil"/>
              <w:bottom w:val="single" w:color="auto" w:sz="4" w:space="0"/>
              <w:right w:val="nil"/>
            </w:tcBorders>
            <w:hideMark/>
          </w:tcPr>
          <w:p w:rsidR="00E208BF" w:rsidP="00E208BF" w:rsidRDefault="00E208BF" w14:paraId="403EFB5F" w14:textId="68B9953D">
            <w:pPr>
              <w:tabs>
                <w:tab w:val="left" w:pos="693"/>
              </w:tabs>
              <w:spacing w:before="40" w:after="40"/>
              <w:rPr>
                <w:rFonts w:cs="Calibri"/>
                <w:sz w:val="18"/>
                <w:szCs w:val="18"/>
              </w:rPr>
            </w:pPr>
            <w:bookmarkStart w:name="RICAS_MagnifierTool_AF" w:id="15"/>
            <w:r w:rsidRPr="005F1577">
              <w:rPr>
                <w:rFonts w:cs="Calibri"/>
                <w:b/>
                <w:bCs/>
                <w:sz w:val="18"/>
                <w:szCs w:val="18"/>
              </w:rPr>
              <w:t>MAGNIFIER TOOL</w:t>
            </w:r>
            <w:r>
              <w:rPr>
                <w:rFonts w:cs="Calibri"/>
                <w:b/>
                <w:color w:val="2B579A"/>
                <w:sz w:val="18"/>
                <w:szCs w:val="18"/>
                <w:shd w:val="clear" w:color="auto" w:fill="E6E6E6"/>
              </w:rPr>
              <w:fldChar w:fldCharType="begin"/>
            </w:r>
            <w:r>
              <w:instrText xml:space="preserve"> XE "</w:instrText>
            </w:r>
            <w:r w:rsidRPr="00150E87">
              <w:rPr>
                <w:rFonts w:cs="Calibri"/>
                <w:b/>
                <w:bCs/>
                <w:sz w:val="18"/>
                <w:szCs w:val="18"/>
              </w:rPr>
              <w:instrText>Magnification:</w:instrText>
            </w:r>
            <w:r w:rsidRPr="00150E87">
              <w:instrText>Magnifier Tool</w:instrText>
            </w:r>
            <w:r>
              <w:instrText xml:space="preserve">" </w:instrText>
            </w:r>
            <w:r>
              <w:rPr>
                <w:rFonts w:cs="Calibri"/>
                <w:b/>
                <w:color w:val="2B579A"/>
                <w:sz w:val="18"/>
                <w:szCs w:val="18"/>
                <w:shd w:val="clear" w:color="auto" w:fill="E6E6E6"/>
              </w:rPr>
              <w:fldChar w:fldCharType="end"/>
            </w:r>
            <w:r w:rsidRPr="005F1577">
              <w:rPr>
                <w:rFonts w:cs="Calibri"/>
                <w:b/>
                <w:bCs/>
                <w:sz w:val="18"/>
                <w:szCs w:val="18"/>
              </w:rPr>
              <w:t xml:space="preserve">. </w:t>
            </w:r>
            <w:bookmarkEnd w:id="15"/>
            <w:r>
              <w:rPr>
                <w:rFonts w:cs="Calibri"/>
                <w:b/>
                <w:bCs/>
                <w:i/>
                <w:sz w:val="18"/>
                <w:szCs w:val="18"/>
              </w:rPr>
              <w:t xml:space="preserve">(Accessibility Feature) </w:t>
            </w:r>
            <w:r w:rsidRPr="005F1577">
              <w:rPr>
                <w:rFonts w:cs="Calibri"/>
                <w:sz w:val="18"/>
                <w:szCs w:val="18"/>
              </w:rPr>
              <w:t>Magnifier tool enlarges part of the screen; Zoom tool enlarges or reduces entire screen by pressing Ctrl - or Ctrl +.</w:t>
            </w:r>
          </w:p>
          <w:p w:rsidRPr="005F1577" w:rsidR="00E208BF" w:rsidP="00E208BF" w:rsidRDefault="00E208BF" w14:paraId="66F405CE" w14:textId="1D98111E">
            <w:pPr>
              <w:tabs>
                <w:tab w:val="left" w:pos="693"/>
              </w:tabs>
              <w:spacing w:before="40" w:after="40"/>
              <w:rPr>
                <w:rFonts w:cs="Calibri"/>
                <w:sz w:val="18"/>
                <w:szCs w:val="18"/>
              </w:rPr>
            </w:pPr>
            <w:r>
              <w:rPr>
                <w:rFonts w:cs="Calibri"/>
                <w:sz w:val="18"/>
                <w:szCs w:val="18"/>
              </w:rPr>
              <w:t xml:space="preserve">RICAS </w:t>
            </w:r>
            <w:r w:rsidRPr="005F1577">
              <w:rPr>
                <w:rFonts w:cs="Calibri"/>
                <w:sz w:val="18"/>
                <w:szCs w:val="18"/>
              </w:rPr>
              <w:t>PNP: Not Recorded</w:t>
            </w:r>
          </w:p>
        </w:tc>
        <w:tc>
          <w:tcPr>
            <w:tcW w:w="4580" w:type="dxa"/>
            <w:gridSpan w:val="2"/>
            <w:tcBorders>
              <w:left w:val="nil"/>
              <w:bottom w:val="single" w:color="auto" w:sz="4" w:space="0"/>
            </w:tcBorders>
            <w:hideMark/>
          </w:tcPr>
          <w:p w:rsidR="00E208BF" w:rsidP="00E208BF" w:rsidRDefault="00E208BF" w14:paraId="6BB0B752" w14:textId="5A36497C">
            <w:pPr>
              <w:tabs>
                <w:tab w:val="left" w:pos="693"/>
              </w:tabs>
              <w:spacing w:before="40" w:after="40"/>
              <w:rPr>
                <w:rFonts w:cs="Calibri"/>
                <w:sz w:val="18"/>
                <w:szCs w:val="18"/>
              </w:rPr>
            </w:pPr>
            <w:r w:rsidRPr="005F1577">
              <w:rPr>
                <w:rFonts w:cs="Calibri"/>
                <w:b/>
                <w:bCs/>
                <w:sz w:val="18"/>
                <w:szCs w:val="18"/>
              </w:rPr>
              <w:t>MAGNIFICATION DEVICE</w:t>
            </w:r>
            <w:r>
              <w:rPr>
                <w:rFonts w:cs="Calibri"/>
                <w:b/>
                <w:bCs/>
                <w:sz w:val="18"/>
                <w:szCs w:val="18"/>
              </w:rPr>
              <w:t xml:space="preserve"> </w:t>
            </w:r>
            <w:r w:rsidRPr="007A4E2E">
              <w:rPr>
                <w:rFonts w:cs="Calibri"/>
                <w:b/>
                <w:bCs/>
                <w:i/>
                <w:iCs/>
                <w:sz w:val="18"/>
                <w:szCs w:val="18"/>
              </w:rPr>
              <w:t>(</w:t>
            </w:r>
            <w:r>
              <w:rPr>
                <w:rFonts w:cs="Calibri"/>
                <w:b/>
                <w:bCs/>
                <w:i/>
                <w:iCs/>
                <w:sz w:val="18"/>
                <w:szCs w:val="18"/>
              </w:rPr>
              <w:t>A</w:t>
            </w:r>
            <w:r w:rsidRPr="007A4E2E">
              <w:rPr>
                <w:rFonts w:cs="Calibri"/>
                <w:b/>
                <w:bCs/>
                <w:i/>
                <w:iCs/>
                <w:sz w:val="18"/>
                <w:szCs w:val="18"/>
              </w:rPr>
              <w:t>ccommodation</w:t>
            </w:r>
            <w:r>
              <w:rPr>
                <w:rFonts w:cs="Calibri"/>
                <w:b/>
                <w:bCs/>
                <w:i/>
                <w:iCs/>
                <w:sz w:val="18"/>
                <w:szCs w:val="18"/>
              </w:rPr>
              <w:t xml:space="preserve"> for a student with a documented disability who requires a magnification device</w:t>
            </w:r>
            <w:r w:rsidRPr="007A4E2E">
              <w:rPr>
                <w:rFonts w:cs="Calibri"/>
                <w:b/>
                <w:bCs/>
                <w:i/>
                <w:iCs/>
                <w:sz w:val="18"/>
                <w:szCs w:val="18"/>
              </w:rPr>
              <w:t>)</w:t>
            </w:r>
            <w:r w:rsidRPr="007A4E2E">
              <w:rPr>
                <w:rFonts w:cs="Calibri"/>
                <w:b/>
                <w:color w:val="2B579A"/>
                <w:sz w:val="18"/>
                <w:szCs w:val="18"/>
                <w:shd w:val="clear" w:color="auto" w:fill="E6E6E6"/>
              </w:rPr>
              <w:fldChar w:fldCharType="begin"/>
            </w:r>
            <w:r w:rsidRPr="007A4E2E">
              <w:rPr>
                <w:b/>
                <w:bCs/>
              </w:rPr>
              <w:instrText xml:space="preserve"> XE "</w:instrText>
            </w:r>
            <w:r w:rsidRPr="007A4E2E">
              <w:rPr>
                <w:rFonts w:cs="Calibri"/>
                <w:b/>
                <w:bCs/>
                <w:sz w:val="18"/>
                <w:szCs w:val="18"/>
              </w:rPr>
              <w:instrText>Magnification:</w:instrText>
            </w:r>
            <w:r w:rsidRPr="007A4E2E">
              <w:rPr>
                <w:b/>
                <w:bCs/>
              </w:rPr>
              <w:instrText xml:space="preserve">Magnification Device" </w:instrText>
            </w:r>
            <w:r w:rsidRPr="007A4E2E">
              <w:rPr>
                <w:rFonts w:cs="Calibri"/>
                <w:b/>
                <w:color w:val="2B579A"/>
                <w:sz w:val="18"/>
                <w:szCs w:val="18"/>
                <w:shd w:val="clear" w:color="auto" w:fill="E6E6E6"/>
              </w:rPr>
              <w:fldChar w:fldCharType="end"/>
            </w:r>
            <w:r w:rsidRPr="007A4E2E">
              <w:rPr>
                <w:rFonts w:cs="Calibri"/>
                <w:b/>
                <w:bCs/>
                <w:sz w:val="18"/>
                <w:szCs w:val="18"/>
              </w:rPr>
              <w:t>.</w:t>
            </w:r>
            <w:r w:rsidRPr="005F1577">
              <w:rPr>
                <w:rFonts w:cs="Calibri"/>
                <w:b/>
                <w:bCs/>
                <w:sz w:val="18"/>
                <w:szCs w:val="18"/>
              </w:rPr>
              <w:t xml:space="preserve"> </w:t>
            </w:r>
            <w:r w:rsidRPr="007A2289">
              <w:rPr>
                <w:rFonts w:cs="Calibri"/>
                <w:sz w:val="18"/>
                <w:szCs w:val="18"/>
              </w:rPr>
              <w:t xml:space="preserve">The student uses an external </w:t>
            </w:r>
            <w:r w:rsidRPr="005F1577">
              <w:rPr>
                <w:rFonts w:cs="Calibri"/>
                <w:sz w:val="18"/>
                <w:szCs w:val="18"/>
              </w:rPr>
              <w:t>devic</w:t>
            </w:r>
            <w:r>
              <w:rPr>
                <w:rFonts w:cs="Calibri"/>
                <w:sz w:val="18"/>
                <w:szCs w:val="18"/>
              </w:rPr>
              <w:t>e</w:t>
            </w:r>
            <w:r w:rsidRPr="005F1577">
              <w:rPr>
                <w:rFonts w:cs="Calibri"/>
                <w:sz w:val="18"/>
                <w:szCs w:val="18"/>
              </w:rPr>
              <w:t xml:space="preserve"> such as</w:t>
            </w:r>
            <w:r>
              <w:rPr>
                <w:rFonts w:cs="Calibri"/>
                <w:sz w:val="18"/>
                <w:szCs w:val="18"/>
              </w:rPr>
              <w:t xml:space="preserve"> a</w:t>
            </w:r>
            <w:r w:rsidRPr="005F1577">
              <w:rPr>
                <w:rFonts w:cs="Calibri"/>
                <w:sz w:val="18"/>
                <w:szCs w:val="18"/>
              </w:rPr>
              <w:t xml:space="preserve"> Smart Board, </w:t>
            </w:r>
            <w:r>
              <w:rPr>
                <w:rFonts w:cs="Calibri"/>
                <w:sz w:val="18"/>
                <w:szCs w:val="18"/>
              </w:rPr>
              <w:t xml:space="preserve">closed-circuit </w:t>
            </w:r>
            <w:r w:rsidRPr="005F1577">
              <w:rPr>
                <w:rFonts w:cs="Calibri"/>
                <w:sz w:val="18"/>
                <w:szCs w:val="18"/>
              </w:rPr>
              <w:t>TV or hand-held magnification device to enlarge the computer display or paper test.</w:t>
            </w:r>
          </w:p>
          <w:p w:rsidR="00E208BF" w:rsidP="00E208BF" w:rsidRDefault="00E208BF" w14:paraId="6FAE12D4" w14:textId="041547BB">
            <w:pPr>
              <w:tabs>
                <w:tab w:val="left" w:pos="693"/>
              </w:tabs>
              <w:spacing w:before="40" w:after="40"/>
              <w:rPr>
                <w:rFonts w:cs="Calibri"/>
                <w:sz w:val="18"/>
                <w:szCs w:val="18"/>
              </w:rPr>
            </w:pPr>
            <w:r w:rsidRPr="005F1577">
              <w:rPr>
                <w:rFonts w:cs="Calibri"/>
                <w:sz w:val="18"/>
                <w:szCs w:val="18"/>
              </w:rPr>
              <w:t>Device cannot</w:t>
            </w:r>
            <w:r>
              <w:rPr>
                <w:rFonts w:cs="Calibri"/>
                <w:sz w:val="18"/>
                <w:szCs w:val="18"/>
              </w:rPr>
              <w:t xml:space="preserve"> be</w:t>
            </w:r>
            <w:r w:rsidRPr="005F1577">
              <w:rPr>
                <w:rFonts w:cs="Calibri"/>
                <w:sz w:val="18"/>
                <w:szCs w:val="18"/>
              </w:rPr>
              <w:t xml:space="preserve"> connected to internet or be able to record images.</w:t>
            </w:r>
          </w:p>
          <w:p w:rsidR="00E208BF" w:rsidP="00E208BF" w:rsidRDefault="00E208BF" w14:paraId="4438AD81" w14:textId="02257E6D">
            <w:pPr>
              <w:tabs>
                <w:tab w:val="left" w:pos="693"/>
              </w:tabs>
              <w:spacing w:before="40" w:after="40"/>
              <w:rPr>
                <w:rFonts w:cs="Calibri"/>
                <w:sz w:val="18"/>
                <w:szCs w:val="18"/>
              </w:rPr>
            </w:pPr>
            <w:r>
              <w:rPr>
                <w:rFonts w:cs="Calibri"/>
                <w:sz w:val="18"/>
                <w:szCs w:val="18"/>
              </w:rPr>
              <w:t xml:space="preserve">RICAS </w:t>
            </w:r>
            <w:r w:rsidRPr="005F1577">
              <w:rPr>
                <w:rFonts w:cs="Calibri"/>
                <w:sz w:val="18"/>
                <w:szCs w:val="18"/>
              </w:rPr>
              <w:t>PNP: Not Recorded</w:t>
            </w:r>
          </w:p>
          <w:p w:rsidRPr="002D444B" w:rsidR="00E208BF" w:rsidP="00E208BF" w:rsidRDefault="00E208BF" w14:paraId="3A8F9CDB" w14:textId="5350B6B6">
            <w:pPr>
              <w:tabs>
                <w:tab w:val="left" w:pos="693"/>
              </w:tabs>
              <w:spacing w:before="40" w:after="40"/>
              <w:rPr>
                <w:rFonts w:cs="Calibri"/>
                <w:sz w:val="18"/>
                <w:szCs w:val="18"/>
              </w:rPr>
            </w:pPr>
            <w:r w:rsidRPr="002D444B">
              <w:rPr>
                <w:rFonts w:cs="Calibri"/>
                <w:bCs/>
                <w:i/>
                <w:iCs/>
                <w:sz w:val="18"/>
                <w:szCs w:val="18"/>
              </w:rPr>
              <w:t xml:space="preserve">See </w:t>
            </w:r>
            <w:r>
              <w:rPr>
                <w:rFonts w:cs="Calibri"/>
                <w:bCs/>
                <w:i/>
                <w:iCs/>
                <w:sz w:val="18"/>
                <w:szCs w:val="18"/>
              </w:rPr>
              <w:t>the</w:t>
            </w:r>
            <w:r w:rsidRPr="002D444B">
              <w:rPr>
                <w:rFonts w:cs="Calibri"/>
                <w:bCs/>
                <w:i/>
                <w:iCs/>
                <w:sz w:val="18"/>
                <w:szCs w:val="18"/>
              </w:rPr>
              <w:t xml:space="preserve"> </w:t>
            </w:r>
            <w:r w:rsidRPr="00B60F1E">
              <w:rPr>
                <w:rFonts w:cs="Calibri"/>
                <w:b/>
                <w:i/>
                <w:iCs/>
                <w:sz w:val="18"/>
                <w:szCs w:val="18"/>
              </w:rPr>
              <w:t>LARGE-PRINT EDITION</w:t>
            </w:r>
            <w:r w:rsidRPr="002D444B">
              <w:rPr>
                <w:rFonts w:cs="Calibri"/>
                <w:bCs/>
                <w:i/>
                <w:iCs/>
                <w:sz w:val="18"/>
                <w:szCs w:val="18"/>
              </w:rPr>
              <w:t xml:space="preserve"> </w:t>
            </w:r>
            <w:r>
              <w:rPr>
                <w:rFonts w:cs="Calibri"/>
                <w:bCs/>
                <w:i/>
                <w:iCs/>
                <w:sz w:val="18"/>
                <w:szCs w:val="18"/>
              </w:rPr>
              <w:t>accommodation for students who will take the paper version of the test.</w:t>
            </w:r>
            <w:r w:rsidRPr="002D444B">
              <w:rPr>
                <w:rFonts w:cs="Calibri"/>
                <w:i/>
                <w:color w:val="2B579A"/>
                <w:sz w:val="18"/>
                <w:szCs w:val="18"/>
                <w:shd w:val="clear" w:color="auto" w:fill="E6E6E6"/>
              </w:rPr>
              <w:fldChar w:fldCharType="begin"/>
            </w:r>
            <w:r w:rsidRPr="002D444B">
              <w:rPr>
                <w:bCs/>
              </w:rPr>
              <w:instrText xml:space="preserve"> XE "</w:instrText>
            </w:r>
            <w:r w:rsidRPr="002D444B">
              <w:rPr>
                <w:rFonts w:cs="Calibri"/>
                <w:bCs/>
                <w:sz w:val="18"/>
                <w:szCs w:val="18"/>
              </w:rPr>
              <w:instrText>Magnification:</w:instrText>
            </w:r>
            <w:r w:rsidRPr="002D444B">
              <w:rPr>
                <w:bCs/>
              </w:rPr>
              <w:instrText xml:space="preserve">Large-Print Edition" </w:instrText>
            </w:r>
            <w:r w:rsidRPr="002D444B">
              <w:rPr>
                <w:rFonts w:cs="Calibri"/>
                <w:i/>
                <w:color w:val="2B579A"/>
                <w:sz w:val="18"/>
                <w:szCs w:val="18"/>
                <w:shd w:val="clear" w:color="auto" w:fill="E6E6E6"/>
              </w:rPr>
              <w:fldChar w:fldCharType="end"/>
            </w:r>
          </w:p>
        </w:tc>
      </w:tr>
      <w:tr w:rsidRPr="005F1577" w:rsidR="00E208BF" w:rsidTr="7F46E072" w14:paraId="795A469B" w14:textId="77777777">
        <w:trPr>
          <w:trHeight w:val="1296"/>
        </w:trPr>
        <w:tc>
          <w:tcPr>
            <w:tcW w:w="1800" w:type="dxa"/>
            <w:tcBorders>
              <w:top w:val="nil"/>
              <w:bottom w:val="nil"/>
              <w:right w:val="nil"/>
            </w:tcBorders>
            <w:hideMark/>
          </w:tcPr>
          <w:p w:rsidRPr="005F1577" w:rsidR="00E208BF" w:rsidP="00E208BF" w:rsidRDefault="00E208BF" w14:paraId="28A942B8" w14:textId="75569C29">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hideMark/>
          </w:tcPr>
          <w:p w:rsidRPr="005F1577" w:rsidR="00E208BF" w:rsidP="00E208BF" w:rsidRDefault="00E208BF" w14:paraId="007147E4" w14:textId="77777777">
            <w:pPr>
              <w:tabs>
                <w:tab w:val="left" w:pos="693"/>
              </w:tabs>
              <w:spacing w:before="40" w:after="40"/>
              <w:jc w:val="center"/>
              <w:rPr>
                <w:rFonts w:cs="Calibri"/>
                <w:sz w:val="18"/>
                <w:szCs w:val="18"/>
              </w:rPr>
            </w:pPr>
            <w:r w:rsidRPr="005F1577">
              <w:rPr>
                <w:rFonts w:cs="Calibri"/>
                <w:sz w:val="18"/>
                <w:szCs w:val="18"/>
              </w:rPr>
              <w:t>NGSA</w:t>
            </w:r>
          </w:p>
        </w:tc>
        <w:tc>
          <w:tcPr>
            <w:tcW w:w="1119" w:type="dxa"/>
            <w:tcBorders>
              <w:left w:val="nil"/>
              <w:bottom w:val="single" w:color="auto" w:sz="4" w:space="0"/>
              <w:right w:val="nil"/>
            </w:tcBorders>
            <w:hideMark/>
          </w:tcPr>
          <w:p w:rsidRPr="005F1577" w:rsidR="00E208BF" w:rsidP="00E208BF" w:rsidRDefault="00E208BF" w14:paraId="14DFAE67"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hideMark/>
          </w:tcPr>
          <w:p w:rsidRPr="005F1577" w:rsidR="00E208BF" w:rsidP="00E208BF" w:rsidRDefault="00E208BF" w14:paraId="64325E37"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hideMark/>
          </w:tcPr>
          <w:p w:rsidR="00E208BF" w:rsidP="00E208BF" w:rsidRDefault="00E208BF" w14:paraId="3AD2E6FC" w14:textId="210706BB">
            <w:pPr>
              <w:tabs>
                <w:tab w:val="left" w:pos="693"/>
              </w:tabs>
              <w:spacing w:before="40" w:after="40"/>
              <w:rPr>
                <w:rFonts w:cs="Calibri"/>
                <w:sz w:val="18"/>
                <w:szCs w:val="18"/>
              </w:rPr>
            </w:pPr>
            <w:r w:rsidRPr="005F1577">
              <w:rPr>
                <w:rFonts w:cs="Calibri"/>
                <w:b/>
                <w:bCs/>
                <w:sz w:val="18"/>
                <w:szCs w:val="18"/>
              </w:rPr>
              <w:t>ZOOM</w:t>
            </w:r>
            <w:r>
              <w:rPr>
                <w:rFonts w:cs="Calibri"/>
                <w:b/>
                <w:color w:val="2B579A"/>
                <w:sz w:val="18"/>
                <w:szCs w:val="18"/>
                <w:shd w:val="clear" w:color="auto" w:fill="E6E6E6"/>
              </w:rPr>
              <w:fldChar w:fldCharType="begin"/>
            </w:r>
            <w:r>
              <w:instrText xml:space="preserve"> XE "</w:instrText>
            </w:r>
            <w:r w:rsidRPr="00BA235D">
              <w:rPr>
                <w:rFonts w:cs="Calibri"/>
                <w:b/>
                <w:bCs/>
                <w:sz w:val="18"/>
                <w:szCs w:val="18"/>
              </w:rPr>
              <w:instrText>Magnification:</w:instrText>
            </w:r>
            <w:r w:rsidRPr="00BA235D">
              <w:instrText>Zoom</w:instrText>
            </w:r>
            <w:r>
              <w:instrText xml:space="preserve">" </w:instrText>
            </w:r>
            <w:r>
              <w:rPr>
                <w:rFonts w:cs="Calibri"/>
                <w:b/>
                <w:color w:val="2B579A"/>
                <w:sz w:val="18"/>
                <w:szCs w:val="18"/>
                <w:shd w:val="clear" w:color="auto" w:fill="E6E6E6"/>
              </w:rPr>
              <w:fldChar w:fldCharType="end"/>
            </w:r>
            <w:r w:rsidRPr="005F1577">
              <w:rPr>
                <w:rFonts w:cs="Calibri"/>
                <w:b/>
                <w:bCs/>
                <w:sz w:val="18"/>
                <w:szCs w:val="18"/>
              </w:rPr>
              <w:t xml:space="preserve"> or </w:t>
            </w:r>
            <w:bookmarkStart w:name="NGSA_Magnification_AF" w:id="16"/>
            <w:r w:rsidRPr="005F1577">
              <w:rPr>
                <w:rFonts w:cs="Calibri"/>
                <w:b/>
                <w:bCs/>
                <w:sz w:val="18"/>
                <w:szCs w:val="18"/>
              </w:rPr>
              <w:t>MAGNIFIER TOOL</w:t>
            </w:r>
            <w:bookmarkEnd w:id="16"/>
            <w:r>
              <w:rPr>
                <w:rFonts w:cs="Calibri"/>
                <w:b/>
                <w:color w:val="2B579A"/>
                <w:sz w:val="18"/>
                <w:szCs w:val="18"/>
                <w:shd w:val="clear" w:color="auto" w:fill="E6E6E6"/>
              </w:rPr>
              <w:fldChar w:fldCharType="begin"/>
            </w:r>
            <w:r>
              <w:instrText xml:space="preserve"> XE "</w:instrText>
            </w:r>
            <w:r w:rsidRPr="00150E87">
              <w:rPr>
                <w:rFonts w:cs="Calibri"/>
                <w:b/>
                <w:bCs/>
                <w:sz w:val="18"/>
                <w:szCs w:val="18"/>
              </w:rPr>
              <w:instrText>Magnification:</w:instrText>
            </w:r>
            <w:r w:rsidRPr="00150E87">
              <w:instrText>Magnifier Tool</w:instrText>
            </w:r>
            <w:r>
              <w:instrText xml:space="preserve">" </w:instrText>
            </w:r>
            <w:r>
              <w:rPr>
                <w:rFonts w:cs="Calibri"/>
                <w:b/>
                <w:color w:val="2B579A"/>
                <w:sz w:val="18"/>
                <w:szCs w:val="18"/>
                <w:shd w:val="clear" w:color="auto" w:fill="E6E6E6"/>
              </w:rPr>
              <w:fldChar w:fldCharType="end"/>
            </w:r>
            <w:r w:rsidRPr="005F1577">
              <w:rPr>
                <w:rFonts w:cs="Calibri"/>
                <w:b/>
                <w:bCs/>
                <w:sz w:val="18"/>
                <w:szCs w:val="18"/>
              </w:rPr>
              <w:t xml:space="preserve">. </w:t>
            </w:r>
            <w:r w:rsidRPr="005F1577">
              <w:rPr>
                <w:rFonts w:cs="Calibri"/>
                <w:sz w:val="18"/>
                <w:szCs w:val="18"/>
              </w:rPr>
              <w:t xml:space="preserve">Increase the font size displayed on the screen. Sizes are: 1x (default setting), 1.5x, 1.75x, 2.5x, 3x, 5x, 10x, 15x, 20x. </w:t>
            </w:r>
          </w:p>
          <w:p w:rsidRPr="00B363F2" w:rsidR="00E208BF" w:rsidP="00E208BF" w:rsidRDefault="00E208BF" w14:paraId="2ABF0C9F" w14:textId="61E2C763">
            <w:pPr>
              <w:tabs>
                <w:tab w:val="left" w:pos="693"/>
              </w:tabs>
              <w:spacing w:before="40" w:after="40"/>
              <w:rPr>
                <w:rFonts w:cs="Calibri"/>
                <w:sz w:val="18"/>
                <w:szCs w:val="18"/>
              </w:rPr>
            </w:pPr>
            <w:r>
              <w:rPr>
                <w:rFonts w:cs="Calibri"/>
                <w:sz w:val="18"/>
                <w:szCs w:val="18"/>
              </w:rPr>
              <w:t xml:space="preserve">NGSA </w:t>
            </w:r>
            <w:r w:rsidRPr="005F1577">
              <w:rPr>
                <w:rFonts w:cs="Calibri"/>
                <w:sz w:val="18"/>
                <w:szCs w:val="18"/>
              </w:rPr>
              <w:t>T</w:t>
            </w:r>
            <w:r>
              <w:rPr>
                <w:rFonts w:cs="Calibri"/>
                <w:sz w:val="18"/>
                <w:szCs w:val="18"/>
              </w:rPr>
              <w:t xml:space="preserve">IDE: </w:t>
            </w:r>
            <w:r w:rsidRPr="005F1577">
              <w:rPr>
                <w:rFonts w:cs="Calibri"/>
                <w:sz w:val="18"/>
                <w:szCs w:val="18"/>
              </w:rPr>
              <w:t xml:space="preserve">Magnification </w:t>
            </w:r>
            <w:r w:rsidRPr="005F1577">
              <w:rPr>
                <w:rFonts w:cs="Calibri"/>
                <w:i/>
                <w:iCs/>
                <w:sz w:val="18"/>
                <w:szCs w:val="18"/>
              </w:rPr>
              <w:t>(select the magnification size)</w:t>
            </w:r>
            <w:r>
              <w:rPr>
                <w:rFonts w:cs="Calibri"/>
                <w:sz w:val="18"/>
                <w:szCs w:val="18"/>
              </w:rPr>
              <w:t xml:space="preserve"> and Streamline Mode (settings from 5x to 20x).</w:t>
            </w:r>
          </w:p>
        </w:tc>
        <w:tc>
          <w:tcPr>
            <w:tcW w:w="4580" w:type="dxa"/>
            <w:gridSpan w:val="2"/>
            <w:tcBorders>
              <w:left w:val="nil"/>
              <w:bottom w:val="single" w:color="auto" w:sz="4" w:space="0"/>
            </w:tcBorders>
            <w:hideMark/>
          </w:tcPr>
          <w:p w:rsidRPr="005F1577" w:rsidR="00E208BF" w:rsidP="00E208BF" w:rsidRDefault="00E208BF" w14:paraId="7E540BEC" w14:textId="2F9FF8C0">
            <w:pPr>
              <w:tabs>
                <w:tab w:val="left" w:pos="693"/>
              </w:tabs>
              <w:spacing w:before="40" w:after="40"/>
              <w:rPr>
                <w:rFonts w:cs="Calibri"/>
                <w:sz w:val="18"/>
                <w:szCs w:val="18"/>
              </w:rPr>
            </w:pPr>
            <w:r w:rsidRPr="005F1577">
              <w:rPr>
                <w:rFonts w:cs="Calibri"/>
                <w:b/>
                <w:bCs/>
                <w:sz w:val="18"/>
                <w:szCs w:val="18"/>
              </w:rPr>
              <w:t>MAGNIFICATION DEVICE</w:t>
            </w:r>
            <w:r>
              <w:rPr>
                <w:rFonts w:cs="Calibri"/>
                <w:b/>
                <w:bCs/>
                <w:sz w:val="18"/>
                <w:szCs w:val="18"/>
              </w:rPr>
              <w:t xml:space="preserve">: </w:t>
            </w:r>
            <w:r w:rsidRPr="00B363F2">
              <w:rPr>
                <w:rFonts w:cs="Calibri"/>
                <w:bCs/>
                <w:i/>
                <w:sz w:val="18"/>
                <w:szCs w:val="18"/>
              </w:rPr>
              <w:t>This is an accommodation for NGSA.</w:t>
            </w:r>
            <w:r w:rsidRPr="00B363F2">
              <w:rPr>
                <w:rFonts w:cs="Calibri"/>
                <w:i/>
                <w:sz w:val="18"/>
                <w:szCs w:val="18"/>
              </w:rPr>
              <w:t xml:space="preserve"> </w:t>
            </w:r>
            <w:r w:rsidRPr="00B363F2">
              <w:rPr>
                <w:rFonts w:cs="Calibri"/>
                <w:bCs/>
                <w:i/>
                <w:iCs/>
                <w:sz w:val="18"/>
                <w:szCs w:val="18"/>
              </w:rPr>
              <w:t xml:space="preserve">See MAGNIFICATION options and </w:t>
            </w:r>
            <w:r>
              <w:rPr>
                <w:rFonts w:cs="Calibri"/>
                <w:bCs/>
                <w:i/>
                <w:sz w:val="18"/>
                <w:szCs w:val="18"/>
              </w:rPr>
              <w:t xml:space="preserve">LARGE PRINT EDITION </w:t>
            </w:r>
            <w:r>
              <w:rPr>
                <w:rFonts w:cs="Calibri"/>
                <w:bCs/>
                <w:i/>
                <w:iCs/>
                <w:sz w:val="18"/>
                <w:szCs w:val="18"/>
              </w:rPr>
              <w:t>for more information.</w:t>
            </w:r>
          </w:p>
        </w:tc>
      </w:tr>
      <w:tr w:rsidRPr="005F1577" w:rsidR="00E208BF" w:rsidTr="7F46E072" w14:paraId="78F87A58" w14:textId="77777777">
        <w:trPr>
          <w:trHeight w:val="432"/>
        </w:trPr>
        <w:tc>
          <w:tcPr>
            <w:tcW w:w="1800" w:type="dxa"/>
            <w:tcBorders>
              <w:top w:val="nil"/>
              <w:bottom w:val="single" w:color="auto" w:sz="4" w:space="0"/>
              <w:right w:val="nil"/>
            </w:tcBorders>
          </w:tcPr>
          <w:p w:rsidRPr="005F1577" w:rsidR="00E208BF" w:rsidP="00E208BF" w:rsidRDefault="00E208BF" w14:paraId="728B1425" w14:textId="7585C413">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tcPr>
          <w:p w:rsidRPr="005F1577" w:rsidR="00E208BF" w:rsidP="00E208BF" w:rsidRDefault="00E208BF" w14:paraId="5C90C441" w14:textId="60A51C99">
            <w:pPr>
              <w:tabs>
                <w:tab w:val="left" w:pos="693"/>
              </w:tabs>
              <w:spacing w:before="40" w:after="40"/>
              <w:jc w:val="center"/>
              <w:rPr>
                <w:rFonts w:cs="Calibri"/>
                <w:sz w:val="18"/>
                <w:szCs w:val="18"/>
              </w:rPr>
            </w:pPr>
            <w:r>
              <w:rPr>
                <w:rFonts w:cs="Calibri"/>
                <w:sz w:val="18"/>
                <w:szCs w:val="18"/>
              </w:rPr>
              <w:t>PSAT10_SAT</w:t>
            </w:r>
          </w:p>
        </w:tc>
        <w:tc>
          <w:tcPr>
            <w:tcW w:w="1119" w:type="dxa"/>
            <w:tcBorders>
              <w:left w:val="nil"/>
              <w:bottom w:val="single" w:color="auto" w:sz="4" w:space="0"/>
              <w:right w:val="nil"/>
            </w:tcBorders>
          </w:tcPr>
          <w:p w:rsidRPr="005F1577" w:rsidR="00E208BF" w:rsidP="00E208BF" w:rsidRDefault="00E208BF" w14:paraId="38C5D259" w14:textId="1AAEBDBD">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tcPr>
          <w:p w:rsidRPr="005F1577" w:rsidR="00E208BF" w:rsidP="00E208BF" w:rsidRDefault="00E208BF" w14:paraId="182366EB" w14:textId="3CB1BD00">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tcPr>
          <w:p w:rsidRPr="00DE67EB" w:rsidR="00E208BF" w:rsidP="00E208BF" w:rsidRDefault="00E208BF" w14:paraId="03F58B04" w14:textId="07F9FF28">
            <w:pPr>
              <w:tabs>
                <w:tab w:val="left" w:pos="693"/>
              </w:tabs>
              <w:spacing w:before="40" w:after="40"/>
              <w:rPr>
                <w:rFonts w:cs="Calibri"/>
                <w:bCs/>
                <w:sz w:val="18"/>
                <w:szCs w:val="18"/>
              </w:rPr>
            </w:pPr>
            <w:r w:rsidRPr="005F1577">
              <w:rPr>
                <w:rFonts w:cs="Calibri"/>
                <w:b/>
                <w:bCs/>
                <w:sz w:val="18"/>
                <w:szCs w:val="18"/>
              </w:rPr>
              <w:t>ZOOM</w:t>
            </w:r>
            <w:r w:rsidRPr="00147E64">
              <w:rPr>
                <w:rFonts w:cs="Calibri"/>
                <w:b/>
                <w:color w:val="2B579A"/>
                <w:sz w:val="18"/>
                <w:szCs w:val="18"/>
                <w:shd w:val="clear" w:color="auto" w:fill="E6E6E6"/>
              </w:rPr>
              <w:fldChar w:fldCharType="begin"/>
            </w:r>
            <w:r w:rsidRPr="00147E64">
              <w:rPr>
                <w:rFonts w:cs="Calibri"/>
                <w:sz w:val="18"/>
                <w:szCs w:val="18"/>
              </w:rPr>
              <w:instrText xml:space="preserve"> XE "</w:instrText>
            </w:r>
            <w:r w:rsidRPr="00147E64">
              <w:rPr>
                <w:rFonts w:cs="Calibri"/>
                <w:b/>
                <w:bCs/>
                <w:sz w:val="18"/>
                <w:szCs w:val="18"/>
              </w:rPr>
              <w:instrText>ZOOM</w:instrText>
            </w:r>
            <w:r w:rsidRPr="00147E64">
              <w:rPr>
                <w:rFonts w:cs="Calibri"/>
                <w:sz w:val="18"/>
                <w:szCs w:val="18"/>
              </w:rPr>
              <w:instrText>" \t "</w:instrText>
            </w:r>
            <w:r w:rsidRPr="00147E64">
              <w:rPr>
                <w:rFonts w:cs="Calibri"/>
                <w:i/>
                <w:sz w:val="18"/>
                <w:szCs w:val="18"/>
              </w:rPr>
              <w:instrText>See</w:instrText>
            </w:r>
            <w:r w:rsidRPr="00147E64">
              <w:rPr>
                <w:rFonts w:cs="Calibri"/>
                <w:sz w:val="18"/>
                <w:szCs w:val="18"/>
              </w:rPr>
              <w:instrText xml:space="preserve"> Magnification" </w:instrText>
            </w:r>
            <w:r w:rsidRPr="00147E64">
              <w:rPr>
                <w:rFonts w:cs="Calibri"/>
                <w:b/>
                <w:color w:val="2B579A"/>
                <w:sz w:val="18"/>
                <w:szCs w:val="18"/>
                <w:shd w:val="clear" w:color="auto" w:fill="E6E6E6"/>
              </w:rPr>
              <w:fldChar w:fldCharType="end"/>
            </w:r>
            <w:r w:rsidRPr="00147E64">
              <w:rPr>
                <w:rFonts w:cs="Calibri"/>
                <w:b/>
                <w:color w:val="2B579A"/>
                <w:sz w:val="18"/>
                <w:szCs w:val="18"/>
                <w:shd w:val="clear" w:color="auto" w:fill="E6E6E6"/>
              </w:rPr>
              <w:fldChar w:fldCharType="begin"/>
            </w:r>
            <w:r w:rsidRPr="00147E64">
              <w:rPr>
                <w:rFonts w:cs="Calibri"/>
                <w:sz w:val="18"/>
                <w:szCs w:val="18"/>
              </w:rPr>
              <w:instrText xml:space="preserve"> XE "</w:instrText>
            </w:r>
            <w:r w:rsidRPr="00147E64">
              <w:rPr>
                <w:rFonts w:cs="Calibri"/>
                <w:b/>
                <w:bCs/>
                <w:sz w:val="18"/>
                <w:szCs w:val="18"/>
              </w:rPr>
              <w:instrText>Magnification:</w:instrText>
            </w:r>
            <w:r w:rsidRPr="00147E64">
              <w:rPr>
                <w:rFonts w:cs="Calibri"/>
                <w:sz w:val="18"/>
                <w:szCs w:val="18"/>
              </w:rPr>
              <w:instrText xml:space="preserve">Zoom" </w:instrText>
            </w:r>
            <w:r w:rsidRPr="00147E64">
              <w:rPr>
                <w:rFonts w:cs="Calibri"/>
                <w:b/>
                <w:color w:val="2B579A"/>
                <w:sz w:val="18"/>
                <w:szCs w:val="18"/>
                <w:shd w:val="clear" w:color="auto" w:fill="E6E6E6"/>
              </w:rPr>
              <w:fldChar w:fldCharType="end"/>
            </w:r>
            <w:r>
              <w:rPr>
                <w:rFonts w:cs="Calibri"/>
                <w:b/>
                <w:bCs/>
                <w:sz w:val="18"/>
                <w:szCs w:val="18"/>
              </w:rPr>
              <w:t xml:space="preserve"> IN/ZOOM OUT</w:t>
            </w:r>
            <w:r w:rsidRPr="005F1577">
              <w:rPr>
                <w:rFonts w:cs="Calibri"/>
                <w:b/>
                <w:bCs/>
                <w:sz w:val="18"/>
                <w:szCs w:val="18"/>
              </w:rPr>
              <w:t xml:space="preserve">. </w:t>
            </w:r>
            <w:r w:rsidRPr="00DE67EB">
              <w:rPr>
                <w:rFonts w:cs="Calibri"/>
                <w:bCs/>
                <w:sz w:val="18"/>
                <w:szCs w:val="18"/>
              </w:rPr>
              <w:t xml:space="preserve">Increases the font size displayed on the screen. Sizes are: </w:t>
            </w:r>
          </w:p>
          <w:p w:rsidRPr="00DE67EB" w:rsidR="00E208BF" w:rsidP="00E208BF" w:rsidRDefault="00E208BF" w14:paraId="7DE2B7EB" w14:textId="77777777">
            <w:pPr>
              <w:numPr>
                <w:ilvl w:val="0"/>
                <w:numId w:val="35"/>
              </w:numPr>
              <w:tabs>
                <w:tab w:val="left" w:pos="693"/>
              </w:tabs>
              <w:spacing w:before="0"/>
              <w:rPr>
                <w:rFonts w:cs="Calibri"/>
                <w:bCs/>
                <w:sz w:val="18"/>
                <w:szCs w:val="18"/>
              </w:rPr>
            </w:pPr>
            <w:r w:rsidRPr="00DE67EB">
              <w:rPr>
                <w:rFonts w:cs="Calibri"/>
                <w:bCs/>
                <w:sz w:val="18"/>
                <w:szCs w:val="18"/>
              </w:rPr>
              <w:t>Level 1 - 24 point (default)</w:t>
            </w:r>
          </w:p>
          <w:p w:rsidRPr="00DE67EB" w:rsidR="00E208BF" w:rsidP="00E208BF" w:rsidRDefault="00E208BF" w14:paraId="7DB6BDA9" w14:textId="77777777">
            <w:pPr>
              <w:numPr>
                <w:ilvl w:val="0"/>
                <w:numId w:val="35"/>
              </w:numPr>
              <w:tabs>
                <w:tab w:val="left" w:pos="693"/>
              </w:tabs>
              <w:spacing w:before="0"/>
              <w:rPr>
                <w:rFonts w:cs="Calibri"/>
                <w:bCs/>
                <w:sz w:val="18"/>
                <w:szCs w:val="18"/>
              </w:rPr>
            </w:pPr>
            <w:r w:rsidRPr="00DE67EB">
              <w:rPr>
                <w:rFonts w:cs="Calibri"/>
                <w:bCs/>
                <w:sz w:val="18"/>
                <w:szCs w:val="18"/>
              </w:rPr>
              <w:t>Level 2 - 31 point</w:t>
            </w:r>
          </w:p>
          <w:p w:rsidRPr="00DE67EB" w:rsidR="00E208BF" w:rsidP="00E208BF" w:rsidRDefault="00E208BF" w14:paraId="6696F002" w14:textId="77777777">
            <w:pPr>
              <w:numPr>
                <w:ilvl w:val="0"/>
                <w:numId w:val="35"/>
              </w:numPr>
              <w:tabs>
                <w:tab w:val="left" w:pos="693"/>
              </w:tabs>
              <w:spacing w:before="0"/>
              <w:rPr>
                <w:rFonts w:cs="Calibri"/>
                <w:bCs/>
                <w:sz w:val="18"/>
                <w:szCs w:val="18"/>
              </w:rPr>
            </w:pPr>
            <w:r w:rsidRPr="00DE67EB">
              <w:rPr>
                <w:rFonts w:cs="Calibri"/>
                <w:bCs/>
                <w:sz w:val="18"/>
                <w:szCs w:val="18"/>
              </w:rPr>
              <w:t>Level 3 - 41 point</w:t>
            </w:r>
          </w:p>
          <w:p w:rsidRPr="00DE67EB" w:rsidR="00E208BF" w:rsidP="00E208BF" w:rsidRDefault="00E208BF" w14:paraId="4782610E" w14:textId="77777777">
            <w:pPr>
              <w:numPr>
                <w:ilvl w:val="0"/>
                <w:numId w:val="35"/>
              </w:numPr>
              <w:tabs>
                <w:tab w:val="left" w:pos="693"/>
              </w:tabs>
              <w:spacing w:before="0"/>
              <w:rPr>
                <w:rFonts w:cs="Calibri"/>
                <w:bCs/>
                <w:sz w:val="18"/>
                <w:szCs w:val="18"/>
              </w:rPr>
            </w:pPr>
            <w:r w:rsidRPr="00DE67EB">
              <w:rPr>
                <w:rFonts w:cs="Calibri"/>
                <w:bCs/>
                <w:sz w:val="18"/>
                <w:szCs w:val="18"/>
              </w:rPr>
              <w:t>Level 4 - 51 point</w:t>
            </w:r>
          </w:p>
          <w:p w:rsidRPr="00DE67EB" w:rsidR="00E208BF" w:rsidP="00E208BF" w:rsidRDefault="00E208BF" w14:paraId="6FD2383D" w14:textId="77777777">
            <w:pPr>
              <w:numPr>
                <w:ilvl w:val="0"/>
                <w:numId w:val="35"/>
              </w:numPr>
              <w:tabs>
                <w:tab w:val="left" w:pos="693"/>
              </w:tabs>
              <w:spacing w:before="0"/>
              <w:rPr>
                <w:rFonts w:cs="Calibri"/>
                <w:bCs/>
                <w:sz w:val="18"/>
                <w:szCs w:val="18"/>
              </w:rPr>
            </w:pPr>
            <w:r w:rsidRPr="00DE67EB">
              <w:rPr>
                <w:rFonts w:cs="Calibri"/>
                <w:bCs/>
                <w:sz w:val="18"/>
                <w:szCs w:val="18"/>
              </w:rPr>
              <w:t>Level 6 - 172 point</w:t>
            </w:r>
          </w:p>
          <w:p w:rsidRPr="00DE67EB" w:rsidR="00E208BF" w:rsidP="00E208BF" w:rsidRDefault="00E208BF" w14:paraId="6EC47A69" w14:textId="77777777">
            <w:pPr>
              <w:numPr>
                <w:ilvl w:val="0"/>
                <w:numId w:val="35"/>
              </w:numPr>
              <w:tabs>
                <w:tab w:val="left" w:pos="693"/>
              </w:tabs>
              <w:spacing w:before="0"/>
              <w:rPr>
                <w:rFonts w:cs="Calibri"/>
                <w:bCs/>
                <w:sz w:val="18"/>
                <w:szCs w:val="18"/>
              </w:rPr>
            </w:pPr>
            <w:r w:rsidRPr="00DE67EB">
              <w:rPr>
                <w:rFonts w:cs="Calibri"/>
                <w:bCs/>
                <w:sz w:val="18"/>
                <w:szCs w:val="18"/>
              </w:rPr>
              <w:t>Level 7 - 229 point</w:t>
            </w:r>
          </w:p>
          <w:p w:rsidRPr="00DE67EB" w:rsidR="00E208BF" w:rsidP="00E208BF" w:rsidRDefault="00E208BF" w14:paraId="029910E6" w14:textId="77777777">
            <w:pPr>
              <w:numPr>
                <w:ilvl w:val="0"/>
                <w:numId w:val="35"/>
              </w:numPr>
              <w:tabs>
                <w:tab w:val="left" w:pos="693"/>
              </w:tabs>
              <w:spacing w:before="0"/>
              <w:rPr>
                <w:rFonts w:cs="Calibri"/>
                <w:bCs/>
                <w:sz w:val="18"/>
                <w:szCs w:val="18"/>
              </w:rPr>
            </w:pPr>
            <w:r w:rsidRPr="00DE67EB">
              <w:rPr>
                <w:rFonts w:cs="Calibri"/>
                <w:bCs/>
                <w:sz w:val="18"/>
                <w:szCs w:val="18"/>
              </w:rPr>
              <w:t xml:space="preserve">Level 9 - 340 point </w:t>
            </w:r>
          </w:p>
          <w:p w:rsidRPr="00DE67EB" w:rsidR="00E208BF" w:rsidP="00E208BF" w:rsidRDefault="00E208BF" w14:paraId="212FFCE5" w14:textId="10F5AF37">
            <w:pPr>
              <w:tabs>
                <w:tab w:val="left" w:pos="693"/>
              </w:tabs>
              <w:spacing w:before="40" w:after="40"/>
              <w:rPr>
                <w:rFonts w:cs="Calibri"/>
                <w:bCs/>
                <w:sz w:val="18"/>
                <w:szCs w:val="18"/>
              </w:rPr>
            </w:pPr>
            <w:r>
              <w:rPr>
                <w:rFonts w:cs="Calibri"/>
                <w:bCs/>
                <w:sz w:val="18"/>
                <w:szCs w:val="18"/>
              </w:rPr>
              <w:t xml:space="preserve">CB </w:t>
            </w:r>
            <w:r w:rsidRPr="00DE67EB">
              <w:rPr>
                <w:rFonts w:cs="Calibri"/>
                <w:bCs/>
                <w:sz w:val="18"/>
                <w:szCs w:val="18"/>
              </w:rPr>
              <w:t xml:space="preserve">TIDE: Levels 1-4 </w:t>
            </w:r>
            <w:r>
              <w:rPr>
                <w:rFonts w:cs="Calibri"/>
                <w:bCs/>
                <w:sz w:val="18"/>
                <w:szCs w:val="18"/>
              </w:rPr>
              <w:t>do not need to be set in TIDE. Instead, s</w:t>
            </w:r>
            <w:r w:rsidRPr="00DE67EB">
              <w:rPr>
                <w:rFonts w:cs="Calibri"/>
                <w:bCs/>
                <w:sz w:val="18"/>
                <w:szCs w:val="18"/>
              </w:rPr>
              <w:t>et through the Universal Tool in the online test system. Levels 5-9 need to be set in TIDE.</w:t>
            </w:r>
          </w:p>
        </w:tc>
        <w:tc>
          <w:tcPr>
            <w:tcW w:w="4580" w:type="dxa"/>
            <w:gridSpan w:val="2"/>
            <w:tcBorders>
              <w:left w:val="nil"/>
              <w:bottom w:val="single" w:color="auto" w:sz="4" w:space="0"/>
            </w:tcBorders>
          </w:tcPr>
          <w:p w:rsidRPr="005F1577" w:rsidR="00E208BF" w:rsidP="00E208BF" w:rsidRDefault="00E208BF" w14:paraId="4905A785" w14:textId="48761653">
            <w:pPr>
              <w:tabs>
                <w:tab w:val="left" w:pos="693"/>
              </w:tabs>
              <w:spacing w:before="40" w:after="40"/>
              <w:rPr>
                <w:rFonts w:cs="Calibri"/>
                <w:b/>
                <w:bCs/>
                <w:sz w:val="18"/>
                <w:szCs w:val="18"/>
              </w:rPr>
            </w:pPr>
            <w:r w:rsidRPr="005F1577">
              <w:rPr>
                <w:rFonts w:cs="Calibri"/>
                <w:b/>
                <w:bCs/>
                <w:sz w:val="18"/>
                <w:szCs w:val="18"/>
              </w:rPr>
              <w:t>MAGNIFICATION DEVICE</w:t>
            </w:r>
            <w:r>
              <w:rPr>
                <w:rFonts w:cs="Calibri"/>
                <w:b/>
                <w:bCs/>
                <w:sz w:val="18"/>
                <w:szCs w:val="18"/>
              </w:rPr>
              <w:t xml:space="preserve">: </w:t>
            </w:r>
            <w:r w:rsidRPr="00B363F2">
              <w:rPr>
                <w:rFonts w:cs="Calibri"/>
                <w:bCs/>
                <w:i/>
                <w:sz w:val="18"/>
                <w:szCs w:val="18"/>
              </w:rPr>
              <w:t xml:space="preserve">This is an accommodation for </w:t>
            </w:r>
            <w:r>
              <w:rPr>
                <w:rFonts w:cs="Calibri"/>
                <w:bCs/>
                <w:i/>
                <w:sz w:val="18"/>
                <w:szCs w:val="18"/>
              </w:rPr>
              <w:t>PSAT 10 and SAT</w:t>
            </w:r>
            <w:r w:rsidRPr="00B363F2">
              <w:rPr>
                <w:rFonts w:cs="Calibri"/>
                <w:bCs/>
                <w:i/>
                <w:sz w:val="18"/>
                <w:szCs w:val="18"/>
              </w:rPr>
              <w:t>.</w:t>
            </w:r>
            <w:r w:rsidRPr="00B363F2">
              <w:rPr>
                <w:rFonts w:cs="Calibri"/>
                <w:i/>
                <w:sz w:val="18"/>
                <w:szCs w:val="18"/>
              </w:rPr>
              <w:t xml:space="preserve"> </w:t>
            </w:r>
            <w:r w:rsidRPr="00B363F2">
              <w:rPr>
                <w:rFonts w:cs="Calibri"/>
                <w:bCs/>
                <w:i/>
                <w:iCs/>
                <w:sz w:val="18"/>
                <w:szCs w:val="18"/>
              </w:rPr>
              <w:t xml:space="preserve">See MAGNIFICATION options and </w:t>
            </w:r>
            <w:r>
              <w:rPr>
                <w:rFonts w:cs="Calibri"/>
                <w:bCs/>
                <w:i/>
                <w:sz w:val="18"/>
                <w:szCs w:val="18"/>
              </w:rPr>
              <w:t>LARGE PRINT EDITION for more information.</w:t>
            </w:r>
          </w:p>
        </w:tc>
      </w:tr>
      <w:tr w:rsidRPr="005F1577" w:rsidR="00E208BF" w:rsidTr="7F46E072" w14:paraId="4C9343E1" w14:textId="77777777">
        <w:trPr>
          <w:trHeight w:val="1728"/>
        </w:trPr>
        <w:tc>
          <w:tcPr>
            <w:tcW w:w="1800" w:type="dxa"/>
            <w:tcBorders>
              <w:bottom w:val="nil"/>
              <w:right w:val="nil"/>
            </w:tcBorders>
            <w:hideMark/>
          </w:tcPr>
          <w:p w:rsidRPr="005F1577" w:rsidR="00E208BF" w:rsidP="00E208BF" w:rsidRDefault="00E208BF" w14:paraId="17539B7A" w14:textId="229A6BDD">
            <w:pPr>
              <w:tabs>
                <w:tab w:val="left" w:pos="693"/>
              </w:tabs>
              <w:spacing w:before="40" w:after="40"/>
              <w:jc w:val="center"/>
              <w:rPr>
                <w:rFonts w:cs="Calibri"/>
                <w:b/>
                <w:bCs/>
                <w:sz w:val="18"/>
                <w:szCs w:val="18"/>
              </w:rPr>
            </w:pPr>
            <w:r w:rsidRPr="005F1577">
              <w:rPr>
                <w:rFonts w:cs="Calibri"/>
                <w:b/>
                <w:bCs/>
                <w:sz w:val="18"/>
                <w:szCs w:val="18"/>
              </w:rPr>
              <w:t>Mark for Review</w:t>
            </w:r>
            <w:r>
              <w:rPr>
                <w:rFonts w:cs="Calibri"/>
                <w:b/>
                <w:color w:val="2B579A"/>
                <w:sz w:val="18"/>
                <w:szCs w:val="18"/>
                <w:shd w:val="clear" w:color="auto" w:fill="E6E6E6"/>
              </w:rPr>
              <w:fldChar w:fldCharType="begin"/>
            </w:r>
            <w:r>
              <w:instrText xml:space="preserve"> XE "</w:instrText>
            </w:r>
            <w:r w:rsidRPr="00777E24">
              <w:rPr>
                <w:rFonts w:cs="Calibri"/>
                <w:b/>
                <w:bCs/>
                <w:sz w:val="18"/>
                <w:szCs w:val="18"/>
              </w:rPr>
              <w:instrText>Mark for Review</w:instrText>
            </w:r>
            <w:r>
              <w:instrText xml:space="preserve">" </w:instrText>
            </w:r>
            <w:r>
              <w:rPr>
                <w:rFonts w:cs="Calibri"/>
                <w:b/>
                <w:color w:val="2B579A"/>
                <w:sz w:val="18"/>
                <w:szCs w:val="18"/>
                <w:shd w:val="clear" w:color="auto" w:fill="E6E6E6"/>
              </w:rPr>
              <w:fldChar w:fldCharType="end"/>
            </w:r>
          </w:p>
        </w:tc>
        <w:tc>
          <w:tcPr>
            <w:tcW w:w="1176" w:type="dxa"/>
            <w:tcBorders>
              <w:left w:val="nil"/>
              <w:bottom w:val="single" w:color="auto" w:sz="4" w:space="0"/>
              <w:right w:val="nil"/>
            </w:tcBorders>
            <w:hideMark/>
          </w:tcPr>
          <w:p w:rsidRPr="005F1577" w:rsidR="00E208BF" w:rsidP="00E208BF" w:rsidRDefault="00E208BF" w14:paraId="7D8051D6" w14:textId="1569FF33">
            <w:pPr>
              <w:tabs>
                <w:tab w:val="left" w:pos="693"/>
              </w:tabs>
              <w:spacing w:before="40" w:after="40"/>
              <w:jc w:val="center"/>
              <w:rPr>
                <w:rFonts w:cs="Calibri"/>
                <w:sz w:val="18"/>
                <w:szCs w:val="18"/>
              </w:rPr>
            </w:pPr>
            <w:r w:rsidRPr="005F1577">
              <w:rPr>
                <w:rFonts w:cs="Calibri"/>
                <w:sz w:val="18"/>
                <w:szCs w:val="18"/>
              </w:rPr>
              <w:t>NGSA</w:t>
            </w:r>
            <w:r>
              <w:rPr>
                <w:rFonts w:cs="Calibri"/>
                <w:sz w:val="18"/>
                <w:szCs w:val="18"/>
              </w:rPr>
              <w:t>, PSAT10_SAT</w:t>
            </w:r>
          </w:p>
        </w:tc>
        <w:tc>
          <w:tcPr>
            <w:tcW w:w="1119" w:type="dxa"/>
            <w:tcBorders>
              <w:left w:val="nil"/>
              <w:bottom w:val="single" w:color="auto" w:sz="4" w:space="0"/>
              <w:right w:val="nil"/>
            </w:tcBorders>
            <w:hideMark/>
          </w:tcPr>
          <w:p w:rsidRPr="005F1577" w:rsidR="00E208BF" w:rsidP="00E208BF" w:rsidRDefault="00E208BF" w14:paraId="3ED079A0"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hideMark/>
          </w:tcPr>
          <w:p w:rsidRPr="005F1577" w:rsidR="00E208BF" w:rsidP="00E208BF" w:rsidRDefault="00E208BF" w14:paraId="5ED6C4C4"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hideMark/>
          </w:tcPr>
          <w:p w:rsidR="00E208BF" w:rsidP="00E208BF" w:rsidRDefault="00E208BF" w14:paraId="550DC1DD" w14:textId="3567610E">
            <w:pPr>
              <w:tabs>
                <w:tab w:val="left" w:pos="693"/>
              </w:tabs>
              <w:spacing w:before="40" w:after="40"/>
              <w:rPr>
                <w:rFonts w:cs="Calibri"/>
                <w:sz w:val="18"/>
                <w:szCs w:val="18"/>
              </w:rPr>
            </w:pPr>
            <w:r>
              <w:rPr>
                <w:rFonts w:cs="Calibri"/>
                <w:b/>
                <w:bCs/>
                <w:sz w:val="18"/>
                <w:szCs w:val="18"/>
              </w:rPr>
              <w:t xml:space="preserve">MARK FOR REVIEW. </w:t>
            </w:r>
            <w:r w:rsidRPr="005F1577">
              <w:rPr>
                <w:rFonts w:cs="Calibri"/>
                <w:sz w:val="18"/>
                <w:szCs w:val="18"/>
              </w:rPr>
              <w:t xml:space="preserve">Students/scribes can mark items for review and return to them at a later time. </w:t>
            </w:r>
            <w:r>
              <w:rPr>
                <w:rFonts w:cs="Calibri"/>
                <w:sz w:val="18"/>
                <w:szCs w:val="18"/>
              </w:rPr>
              <w:t xml:space="preserve">The default will be </w:t>
            </w:r>
            <w:r w:rsidRPr="00140CD1">
              <w:rPr>
                <w:rFonts w:cs="Calibri"/>
                <w:i/>
                <w:iCs/>
                <w:sz w:val="18"/>
                <w:szCs w:val="18"/>
              </w:rPr>
              <w:t>ON</w:t>
            </w:r>
            <w:r w:rsidRPr="005F1577">
              <w:rPr>
                <w:rFonts w:cs="Calibri"/>
                <w:sz w:val="18"/>
                <w:szCs w:val="18"/>
              </w:rPr>
              <w:t xml:space="preserve"> for all students.</w:t>
            </w:r>
            <w:r w:rsidRPr="005F1577">
              <w:rPr>
                <w:rFonts w:cs="Calibri"/>
                <w:sz w:val="18"/>
                <w:szCs w:val="18"/>
              </w:rPr>
              <w:br/>
            </w:r>
            <w:r>
              <w:rPr>
                <w:rFonts w:cs="Calibri"/>
                <w:b/>
                <w:bCs/>
                <w:sz w:val="18"/>
                <w:szCs w:val="18"/>
              </w:rPr>
              <w:t>NOTE:</w:t>
            </w:r>
            <w:r w:rsidRPr="005F1577">
              <w:rPr>
                <w:rFonts w:cs="Calibri"/>
                <w:sz w:val="18"/>
                <w:szCs w:val="18"/>
              </w:rPr>
              <w:t xml:space="preserve"> If an answer option is selected when the student marks a</w:t>
            </w:r>
            <w:r>
              <w:rPr>
                <w:rFonts w:cs="Calibri"/>
                <w:sz w:val="18"/>
                <w:szCs w:val="18"/>
              </w:rPr>
              <w:t xml:space="preserve">n </w:t>
            </w:r>
            <w:r w:rsidRPr="005F1577">
              <w:rPr>
                <w:rFonts w:cs="Calibri"/>
                <w:sz w:val="18"/>
                <w:szCs w:val="18"/>
              </w:rPr>
              <w:t>item for review, the answer will not be saved when the student moves on to the next segment or after a break of more than 20 minutes.</w:t>
            </w:r>
          </w:p>
          <w:p w:rsidRPr="005F1577" w:rsidR="00E208BF" w:rsidP="00E208BF" w:rsidRDefault="00E208BF" w14:paraId="7C439524" w14:textId="5ECBD326">
            <w:pPr>
              <w:tabs>
                <w:tab w:val="left" w:pos="693"/>
              </w:tabs>
              <w:spacing w:before="40" w:after="40"/>
              <w:rPr>
                <w:rFonts w:cs="Calibri"/>
                <w:sz w:val="18"/>
                <w:szCs w:val="18"/>
              </w:rPr>
            </w:pPr>
            <w:r>
              <w:rPr>
                <w:rFonts w:cs="Calibri"/>
                <w:sz w:val="18"/>
                <w:szCs w:val="18"/>
              </w:rPr>
              <w:t xml:space="preserve">NGSA &amp; CB </w:t>
            </w:r>
            <w:r w:rsidRPr="005F1577">
              <w:rPr>
                <w:rFonts w:cs="Calibri"/>
                <w:sz w:val="18"/>
                <w:szCs w:val="18"/>
              </w:rPr>
              <w:t>TIDE: Not Recorded</w:t>
            </w:r>
          </w:p>
        </w:tc>
        <w:tc>
          <w:tcPr>
            <w:tcW w:w="4580" w:type="dxa"/>
            <w:gridSpan w:val="2"/>
            <w:tcBorders>
              <w:left w:val="nil"/>
              <w:bottom w:val="single" w:color="auto" w:sz="4" w:space="0"/>
            </w:tcBorders>
            <w:hideMark/>
          </w:tcPr>
          <w:p w:rsidR="00E208BF" w:rsidP="00E208BF" w:rsidRDefault="00E208BF" w14:paraId="2AB75C40" w14:textId="458E7F79">
            <w:pPr>
              <w:tabs>
                <w:tab w:val="left" w:pos="693"/>
              </w:tabs>
              <w:spacing w:before="40" w:after="40"/>
              <w:rPr>
                <w:rFonts w:cs="Calibri"/>
                <w:sz w:val="18"/>
                <w:szCs w:val="18"/>
              </w:rPr>
            </w:pPr>
            <w:r>
              <w:rPr>
                <w:rFonts w:cs="Calibri"/>
                <w:b/>
                <w:bCs/>
                <w:sz w:val="18"/>
                <w:szCs w:val="18"/>
              </w:rPr>
              <w:t xml:space="preserve">MARK FOR REVIEW. </w:t>
            </w:r>
            <w:r w:rsidRPr="005F1577">
              <w:rPr>
                <w:rFonts w:cs="Calibri"/>
                <w:sz w:val="18"/>
                <w:szCs w:val="18"/>
              </w:rPr>
              <w:t xml:space="preserve">Students </w:t>
            </w:r>
            <w:r>
              <w:rPr>
                <w:rFonts w:cs="Calibri"/>
                <w:sz w:val="18"/>
                <w:szCs w:val="18"/>
              </w:rPr>
              <w:t xml:space="preserve">taking the paper test </w:t>
            </w:r>
            <w:r w:rsidRPr="005F1577">
              <w:rPr>
                <w:rFonts w:cs="Calibri"/>
                <w:sz w:val="18"/>
                <w:szCs w:val="18"/>
              </w:rPr>
              <w:t>can mark items with a blank place card for review at a later time.</w:t>
            </w:r>
          </w:p>
          <w:p w:rsidRPr="005F1577" w:rsidR="00E208BF" w:rsidP="00E208BF" w:rsidRDefault="00E208BF" w14:paraId="47BD848F" w14:textId="5678FD08">
            <w:pPr>
              <w:tabs>
                <w:tab w:val="left" w:pos="693"/>
              </w:tabs>
              <w:spacing w:before="40" w:after="40"/>
              <w:rPr>
                <w:rFonts w:cs="Calibri"/>
                <w:sz w:val="18"/>
                <w:szCs w:val="18"/>
              </w:rPr>
            </w:pPr>
            <w:r w:rsidRPr="001D35C0">
              <w:rPr>
                <w:rFonts w:cs="Calibri"/>
                <w:sz w:val="18"/>
                <w:szCs w:val="18"/>
              </w:rPr>
              <w:t xml:space="preserve">NGSA &amp; </w:t>
            </w:r>
            <w:r>
              <w:rPr>
                <w:rFonts w:cs="Calibri"/>
                <w:sz w:val="18"/>
                <w:szCs w:val="18"/>
              </w:rPr>
              <w:t>CB</w:t>
            </w:r>
            <w:r w:rsidRPr="001D35C0">
              <w:rPr>
                <w:rFonts w:cs="Calibri"/>
                <w:sz w:val="18"/>
                <w:szCs w:val="18"/>
              </w:rPr>
              <w:t xml:space="preserve"> </w:t>
            </w:r>
            <w:r w:rsidRPr="005F1577">
              <w:rPr>
                <w:rFonts w:cs="Calibri"/>
                <w:sz w:val="18"/>
                <w:szCs w:val="18"/>
              </w:rPr>
              <w:t>TIDE: Not Recorded</w:t>
            </w:r>
          </w:p>
        </w:tc>
      </w:tr>
      <w:tr w:rsidRPr="005F1577" w:rsidR="00E208BF" w:rsidTr="7F46E072" w14:paraId="0B57E13A" w14:textId="77777777">
        <w:trPr>
          <w:trHeight w:val="900"/>
        </w:trPr>
        <w:tc>
          <w:tcPr>
            <w:tcW w:w="1800" w:type="dxa"/>
            <w:tcBorders>
              <w:top w:val="nil"/>
              <w:bottom w:val="single" w:color="auto" w:sz="4" w:space="0"/>
              <w:right w:val="nil"/>
            </w:tcBorders>
            <w:hideMark/>
          </w:tcPr>
          <w:p w:rsidRPr="005F1577" w:rsidR="00E208BF" w:rsidP="00E208BF" w:rsidRDefault="00E208BF" w14:paraId="489FF816" w14:textId="5C38B0EE">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hideMark/>
          </w:tcPr>
          <w:p w:rsidRPr="005F1577" w:rsidR="00E208BF" w:rsidP="00E208BF" w:rsidRDefault="00E208BF" w14:paraId="3BFD4CAB" w14:textId="77777777">
            <w:pPr>
              <w:tabs>
                <w:tab w:val="left" w:pos="693"/>
              </w:tabs>
              <w:spacing w:before="40" w:after="40"/>
              <w:jc w:val="center"/>
              <w:rPr>
                <w:rFonts w:cs="Calibri"/>
                <w:sz w:val="18"/>
                <w:szCs w:val="18"/>
              </w:rPr>
            </w:pPr>
            <w:r w:rsidRPr="005F1577">
              <w:rPr>
                <w:rFonts w:cs="Calibri"/>
                <w:sz w:val="18"/>
                <w:szCs w:val="18"/>
              </w:rPr>
              <w:t>RICAS</w:t>
            </w:r>
          </w:p>
        </w:tc>
        <w:tc>
          <w:tcPr>
            <w:tcW w:w="1119" w:type="dxa"/>
            <w:tcBorders>
              <w:left w:val="nil"/>
              <w:bottom w:val="single" w:color="auto" w:sz="4" w:space="0"/>
              <w:right w:val="nil"/>
            </w:tcBorders>
            <w:hideMark/>
          </w:tcPr>
          <w:p w:rsidRPr="005F1577" w:rsidR="00E208BF" w:rsidP="00E208BF" w:rsidRDefault="00E208BF" w14:paraId="7F730C71"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hideMark/>
          </w:tcPr>
          <w:p w:rsidRPr="005F1577" w:rsidR="00E208BF" w:rsidP="00E208BF" w:rsidRDefault="00E208BF" w14:paraId="7BB14076"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hideMark/>
          </w:tcPr>
          <w:p w:rsidR="00E208BF" w:rsidP="00E208BF" w:rsidRDefault="00E208BF" w14:paraId="4B8764A7" w14:textId="5A032522">
            <w:pPr>
              <w:tabs>
                <w:tab w:val="left" w:pos="693"/>
              </w:tabs>
              <w:spacing w:before="40" w:after="40"/>
              <w:rPr>
                <w:rFonts w:cs="Calibri"/>
                <w:sz w:val="18"/>
                <w:szCs w:val="18"/>
              </w:rPr>
            </w:pPr>
            <w:r w:rsidRPr="005F1577">
              <w:rPr>
                <w:rFonts w:cs="Calibri"/>
                <w:b/>
                <w:bCs/>
                <w:sz w:val="18"/>
                <w:szCs w:val="18"/>
              </w:rPr>
              <w:t>MARK FOR REVIEW.</w:t>
            </w:r>
            <w:r w:rsidRPr="005F1577">
              <w:rPr>
                <w:rFonts w:cs="Calibri"/>
                <w:sz w:val="18"/>
                <w:szCs w:val="18"/>
              </w:rPr>
              <w:t xml:space="preserve"> Student can mark test items for review and return at a later time.</w:t>
            </w:r>
          </w:p>
          <w:p w:rsidRPr="005F1577" w:rsidR="00E208BF" w:rsidP="00E208BF" w:rsidRDefault="00E208BF" w14:paraId="695DA86E" w14:textId="7B5D1DBC">
            <w:pPr>
              <w:tabs>
                <w:tab w:val="left" w:pos="693"/>
              </w:tabs>
              <w:spacing w:before="40" w:after="40"/>
              <w:rPr>
                <w:rFonts w:cs="Calibri"/>
                <w:sz w:val="18"/>
                <w:szCs w:val="18"/>
              </w:rPr>
            </w:pPr>
            <w:r>
              <w:rPr>
                <w:rFonts w:cs="Calibri"/>
                <w:sz w:val="18"/>
                <w:szCs w:val="18"/>
              </w:rPr>
              <w:t xml:space="preserve">RICAS </w:t>
            </w:r>
            <w:r w:rsidRPr="005F1577">
              <w:rPr>
                <w:rFonts w:cs="Calibri"/>
                <w:sz w:val="18"/>
                <w:szCs w:val="18"/>
              </w:rPr>
              <w:t>PNP: Not Recorded</w:t>
            </w:r>
          </w:p>
        </w:tc>
        <w:tc>
          <w:tcPr>
            <w:tcW w:w="4580" w:type="dxa"/>
            <w:gridSpan w:val="2"/>
            <w:tcBorders>
              <w:left w:val="nil"/>
              <w:bottom w:val="single" w:color="auto" w:sz="4" w:space="0"/>
            </w:tcBorders>
            <w:hideMark/>
          </w:tcPr>
          <w:p w:rsidR="00E208BF" w:rsidP="00E208BF" w:rsidRDefault="00E208BF" w14:paraId="2A70741C" w14:textId="77777777">
            <w:pPr>
              <w:tabs>
                <w:tab w:val="left" w:pos="693"/>
              </w:tabs>
              <w:spacing w:before="40" w:after="40"/>
              <w:rPr>
                <w:rFonts w:cs="Calibri"/>
                <w:sz w:val="18"/>
                <w:szCs w:val="18"/>
              </w:rPr>
            </w:pPr>
            <w:r w:rsidRPr="005F1577">
              <w:rPr>
                <w:rFonts w:cs="Calibri"/>
                <w:b/>
                <w:bCs/>
                <w:sz w:val="18"/>
                <w:szCs w:val="18"/>
              </w:rPr>
              <w:t xml:space="preserve">MARK FOR REVIEW. </w:t>
            </w:r>
            <w:r w:rsidRPr="005F1577">
              <w:rPr>
                <w:rFonts w:cs="Calibri"/>
                <w:sz w:val="18"/>
                <w:szCs w:val="18"/>
              </w:rPr>
              <w:t>Student can use a blank place marker with a paper edition of a test(s) to mark test items for review at a later time.</w:t>
            </w:r>
          </w:p>
          <w:p w:rsidRPr="005F1577" w:rsidR="00E208BF" w:rsidP="00E208BF" w:rsidRDefault="00E208BF" w14:paraId="49137AB9" w14:textId="14098961">
            <w:pPr>
              <w:tabs>
                <w:tab w:val="left" w:pos="693"/>
              </w:tabs>
              <w:spacing w:before="40" w:after="40"/>
              <w:rPr>
                <w:rFonts w:cs="Calibri"/>
                <w:sz w:val="18"/>
                <w:szCs w:val="18"/>
              </w:rPr>
            </w:pPr>
            <w:r>
              <w:rPr>
                <w:rFonts w:cs="Calibri"/>
                <w:sz w:val="18"/>
                <w:szCs w:val="18"/>
              </w:rPr>
              <w:t xml:space="preserve">RICAS </w:t>
            </w:r>
            <w:r w:rsidRPr="005F1577">
              <w:rPr>
                <w:rFonts w:cs="Calibri"/>
                <w:sz w:val="18"/>
                <w:szCs w:val="18"/>
              </w:rPr>
              <w:t>PNP: Not Recorded</w:t>
            </w:r>
          </w:p>
        </w:tc>
      </w:tr>
      <w:tr w:rsidRPr="005F1577" w:rsidR="00E208BF" w:rsidTr="7F46E072" w14:paraId="075C8439" w14:textId="77777777">
        <w:trPr>
          <w:trHeight w:val="720"/>
        </w:trPr>
        <w:tc>
          <w:tcPr>
            <w:tcW w:w="1800" w:type="dxa"/>
            <w:tcBorders>
              <w:bottom w:val="nil"/>
              <w:right w:val="nil"/>
            </w:tcBorders>
          </w:tcPr>
          <w:p w:rsidRPr="005F1577" w:rsidR="00E208BF" w:rsidP="00E208BF" w:rsidRDefault="00E208BF" w14:paraId="46651EAF" w14:textId="6543DA18">
            <w:pPr>
              <w:tabs>
                <w:tab w:val="left" w:pos="693"/>
              </w:tabs>
              <w:spacing w:before="40" w:after="40"/>
              <w:jc w:val="center"/>
              <w:rPr>
                <w:rFonts w:cs="Calibri"/>
                <w:b/>
                <w:bCs/>
                <w:sz w:val="18"/>
                <w:szCs w:val="18"/>
              </w:rPr>
            </w:pPr>
            <w:r w:rsidRPr="005F1577">
              <w:rPr>
                <w:rFonts w:cs="Calibri"/>
                <w:b/>
                <w:bCs/>
                <w:sz w:val="18"/>
                <w:szCs w:val="18"/>
              </w:rPr>
              <w:t>Mouse Pointer</w:t>
            </w:r>
            <w:r>
              <w:rPr>
                <w:rFonts w:cs="Calibri"/>
                <w:b/>
                <w:color w:val="2B579A"/>
                <w:sz w:val="18"/>
                <w:szCs w:val="18"/>
                <w:shd w:val="clear" w:color="auto" w:fill="E6E6E6"/>
              </w:rPr>
              <w:fldChar w:fldCharType="begin"/>
            </w:r>
            <w:r>
              <w:instrText xml:space="preserve"> XE "</w:instrText>
            </w:r>
            <w:r w:rsidRPr="00284D55">
              <w:rPr>
                <w:rFonts w:cs="Calibri"/>
                <w:b/>
                <w:bCs/>
                <w:sz w:val="18"/>
                <w:szCs w:val="18"/>
              </w:rPr>
              <w:instrText>Mouse Pointer</w:instrText>
            </w:r>
            <w:r>
              <w:instrText xml:space="preserve">" </w:instrText>
            </w:r>
            <w:r>
              <w:rPr>
                <w:rFonts w:cs="Calibri"/>
                <w:b/>
                <w:color w:val="2B579A"/>
                <w:sz w:val="18"/>
                <w:szCs w:val="18"/>
                <w:shd w:val="clear" w:color="auto" w:fill="E6E6E6"/>
              </w:rPr>
              <w:fldChar w:fldCharType="end"/>
            </w:r>
          </w:p>
        </w:tc>
        <w:tc>
          <w:tcPr>
            <w:tcW w:w="1176" w:type="dxa"/>
            <w:tcBorders>
              <w:left w:val="nil"/>
              <w:bottom w:val="single" w:color="auto" w:sz="4" w:space="0"/>
              <w:right w:val="nil"/>
            </w:tcBorders>
          </w:tcPr>
          <w:p w:rsidRPr="005F1577" w:rsidR="00E208BF" w:rsidP="00E208BF" w:rsidRDefault="00E208BF" w14:paraId="3056F9B7" w14:textId="52451898">
            <w:pPr>
              <w:tabs>
                <w:tab w:val="left" w:pos="693"/>
              </w:tabs>
              <w:spacing w:before="40" w:after="40"/>
              <w:jc w:val="center"/>
              <w:rPr>
                <w:rFonts w:cs="Calibri"/>
                <w:sz w:val="18"/>
                <w:szCs w:val="18"/>
              </w:rPr>
            </w:pPr>
            <w:r w:rsidRPr="00274D1F">
              <w:rPr>
                <w:rFonts w:cs="Calibri"/>
                <w:sz w:val="18"/>
                <w:szCs w:val="18"/>
              </w:rPr>
              <w:t>RICAS</w:t>
            </w:r>
          </w:p>
        </w:tc>
        <w:tc>
          <w:tcPr>
            <w:tcW w:w="1119" w:type="dxa"/>
            <w:tcBorders>
              <w:left w:val="nil"/>
              <w:bottom w:val="single" w:color="auto" w:sz="4" w:space="0"/>
              <w:right w:val="nil"/>
            </w:tcBorders>
          </w:tcPr>
          <w:p w:rsidRPr="005F1577" w:rsidR="00E208BF" w:rsidP="00E208BF" w:rsidRDefault="00E208BF" w14:paraId="13B6A8AA" w14:textId="2148733C">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tcPr>
          <w:p w:rsidRPr="005F1577" w:rsidR="00E208BF" w:rsidP="00E208BF" w:rsidRDefault="00E208BF" w14:paraId="61714AA9" w14:textId="737991E5">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tcPr>
          <w:p w:rsidRPr="003B45C9" w:rsidR="00E208BF" w:rsidP="00E208BF" w:rsidRDefault="00E208BF" w14:paraId="10CBAC15" w14:textId="7C3B8ECB">
            <w:pPr>
              <w:tabs>
                <w:tab w:val="left" w:pos="693"/>
              </w:tabs>
              <w:spacing w:before="40" w:after="40"/>
              <w:rPr>
                <w:rFonts w:cs="Calibri"/>
                <w:sz w:val="18"/>
                <w:szCs w:val="18"/>
              </w:rPr>
            </w:pPr>
            <w:r>
              <w:rPr>
                <w:rFonts w:cs="Calibri"/>
                <w:b/>
                <w:bCs/>
                <w:sz w:val="18"/>
                <w:szCs w:val="18"/>
              </w:rPr>
              <w:t xml:space="preserve">ALTERNATE CURSOR/MOUSE POINTER. </w:t>
            </w:r>
            <w:r w:rsidRPr="005F1577">
              <w:rPr>
                <w:rFonts w:cs="Calibri"/>
                <w:sz w:val="18"/>
                <w:szCs w:val="18"/>
              </w:rPr>
              <w:t>The mouse pointer</w:t>
            </w:r>
            <w:r>
              <w:rPr>
                <w:rFonts w:cs="Calibri"/>
                <w:sz w:val="18"/>
                <w:szCs w:val="18"/>
              </w:rPr>
              <w:t xml:space="preserve"> and/or the cursor</w:t>
            </w:r>
            <w:r w:rsidRPr="005F1577">
              <w:rPr>
                <w:rFonts w:cs="Calibri"/>
                <w:sz w:val="18"/>
                <w:szCs w:val="18"/>
              </w:rPr>
              <w:t xml:space="preserve"> can be magnified and the color can be changed for students with visual impairments. The degree of magnification and color of the mouse pointer </w:t>
            </w:r>
            <w:r>
              <w:rPr>
                <w:rFonts w:cs="Calibri"/>
                <w:sz w:val="18"/>
                <w:szCs w:val="18"/>
              </w:rPr>
              <w:t xml:space="preserve">and/or cursor </w:t>
            </w:r>
            <w:r w:rsidRPr="005F1577">
              <w:rPr>
                <w:rFonts w:cs="Calibri"/>
                <w:sz w:val="18"/>
                <w:szCs w:val="18"/>
              </w:rPr>
              <w:t xml:space="preserve">must be selected in </w:t>
            </w:r>
            <w:r>
              <w:rPr>
                <w:rFonts w:cs="Calibri"/>
                <w:sz w:val="18"/>
                <w:szCs w:val="18"/>
              </w:rPr>
              <w:t>SR/PNP</w:t>
            </w:r>
            <w:r w:rsidRPr="005F1577">
              <w:rPr>
                <w:rFonts w:cs="Calibri"/>
                <w:sz w:val="18"/>
                <w:szCs w:val="18"/>
              </w:rPr>
              <w:t xml:space="preserve"> prior to testing.</w:t>
            </w:r>
            <w:r>
              <w:rPr>
                <w:rFonts w:cs="Calibri"/>
                <w:sz w:val="18"/>
                <w:szCs w:val="18"/>
              </w:rPr>
              <w:t xml:space="preserve"> Options are:</w:t>
            </w:r>
          </w:p>
          <w:p w:rsidRPr="00BC6265" w:rsidR="00E208BF" w:rsidP="00E208BF" w:rsidRDefault="00E208BF" w14:paraId="51080114" w14:textId="78E64FA3">
            <w:pPr>
              <w:pStyle w:val="ListParagraph"/>
              <w:numPr>
                <w:ilvl w:val="0"/>
                <w:numId w:val="55"/>
              </w:numPr>
              <w:spacing w:before="40" w:after="40"/>
              <w:ind w:left="345"/>
              <w:rPr>
                <w:rFonts w:ascii="Calibri" w:hAnsi="Calibri" w:cs="Calibri"/>
                <w:i/>
                <w:iCs/>
                <w:sz w:val="18"/>
                <w:szCs w:val="18"/>
              </w:rPr>
            </w:pPr>
            <w:r w:rsidRPr="00BC6265">
              <w:rPr>
                <w:rFonts w:ascii="Calibri" w:hAnsi="Calibri" w:cs="Calibri"/>
                <w:sz w:val="18"/>
                <w:szCs w:val="18"/>
              </w:rPr>
              <w:t>M = Medium</w:t>
            </w:r>
          </w:p>
          <w:p w:rsidRPr="00BC6265" w:rsidR="00E208BF" w:rsidP="00E208BF" w:rsidRDefault="00E208BF" w14:paraId="368A1567" w14:textId="18B4AC3B">
            <w:pPr>
              <w:pStyle w:val="ListParagraph"/>
              <w:numPr>
                <w:ilvl w:val="0"/>
                <w:numId w:val="55"/>
              </w:numPr>
              <w:spacing w:before="40" w:after="40"/>
              <w:ind w:left="345"/>
              <w:rPr>
                <w:rFonts w:ascii="Calibri" w:hAnsi="Calibri" w:cs="Calibri"/>
                <w:i/>
                <w:iCs/>
                <w:sz w:val="18"/>
                <w:szCs w:val="18"/>
              </w:rPr>
            </w:pPr>
            <w:r w:rsidRPr="00BC6265">
              <w:rPr>
                <w:rFonts w:ascii="Calibri" w:hAnsi="Calibri" w:cs="Calibri"/>
                <w:sz w:val="18"/>
                <w:szCs w:val="18"/>
              </w:rPr>
              <w:t>L = Large</w:t>
            </w:r>
          </w:p>
          <w:p w:rsidRPr="00BC6265" w:rsidR="00E208BF" w:rsidP="00E208BF" w:rsidRDefault="00E208BF" w14:paraId="664017EB" w14:textId="5E93D208">
            <w:pPr>
              <w:pStyle w:val="ListParagraph"/>
              <w:numPr>
                <w:ilvl w:val="0"/>
                <w:numId w:val="55"/>
              </w:numPr>
              <w:spacing w:before="40" w:after="40"/>
              <w:ind w:left="345"/>
              <w:rPr>
                <w:rFonts w:ascii="Calibri" w:hAnsi="Calibri" w:cs="Calibri"/>
                <w:sz w:val="18"/>
                <w:szCs w:val="18"/>
              </w:rPr>
            </w:pPr>
            <w:r w:rsidRPr="00BC6265">
              <w:rPr>
                <w:rFonts w:ascii="Calibri" w:hAnsi="Calibri" w:cs="Calibri"/>
                <w:sz w:val="18"/>
                <w:szCs w:val="18"/>
              </w:rPr>
              <w:t>XL = Extra Large</w:t>
            </w:r>
          </w:p>
          <w:p w:rsidRPr="00BC6265" w:rsidR="00E208BF" w:rsidP="00E208BF" w:rsidRDefault="00E208BF" w14:paraId="67ED7371" w14:textId="00BF3905">
            <w:pPr>
              <w:pStyle w:val="ListParagraph"/>
              <w:numPr>
                <w:ilvl w:val="0"/>
                <w:numId w:val="55"/>
              </w:numPr>
              <w:spacing w:before="40" w:after="40"/>
              <w:ind w:left="345"/>
              <w:rPr>
                <w:rFonts w:ascii="Calibri" w:hAnsi="Calibri" w:cs="Calibri"/>
                <w:sz w:val="18"/>
                <w:szCs w:val="18"/>
              </w:rPr>
            </w:pPr>
            <w:r w:rsidRPr="00BC6265">
              <w:rPr>
                <w:rFonts w:ascii="Calibri" w:hAnsi="Calibri" w:cs="Calibri"/>
                <w:sz w:val="18"/>
                <w:szCs w:val="18"/>
              </w:rPr>
              <w:t>XLB = Extra Large Black</w:t>
            </w:r>
          </w:p>
          <w:p w:rsidRPr="00BC6265" w:rsidR="00E208BF" w:rsidP="00E208BF" w:rsidRDefault="00E208BF" w14:paraId="42FB25BF" w14:textId="7AA902F1">
            <w:pPr>
              <w:pStyle w:val="ListParagraph"/>
              <w:numPr>
                <w:ilvl w:val="0"/>
                <w:numId w:val="55"/>
              </w:numPr>
              <w:spacing w:before="40" w:after="40"/>
              <w:ind w:left="345"/>
              <w:rPr>
                <w:rFonts w:ascii="Calibri" w:hAnsi="Calibri" w:cs="Calibri"/>
                <w:sz w:val="18"/>
                <w:szCs w:val="18"/>
              </w:rPr>
            </w:pPr>
            <w:r w:rsidRPr="00BC6265">
              <w:rPr>
                <w:rFonts w:ascii="Calibri" w:hAnsi="Calibri" w:cs="Calibri"/>
                <w:sz w:val="18"/>
                <w:szCs w:val="18"/>
              </w:rPr>
              <w:t>XLG = Extra Large Green</w:t>
            </w:r>
          </w:p>
          <w:p w:rsidRPr="00BC6265" w:rsidR="00E208BF" w:rsidP="00E208BF" w:rsidRDefault="00E208BF" w14:paraId="40E2D608" w14:textId="5DD90683">
            <w:pPr>
              <w:pStyle w:val="ListParagraph"/>
              <w:numPr>
                <w:ilvl w:val="0"/>
                <w:numId w:val="55"/>
              </w:numPr>
              <w:spacing w:before="40" w:after="40"/>
              <w:ind w:left="345"/>
              <w:rPr>
                <w:rFonts w:ascii="Calibri" w:hAnsi="Calibri" w:cs="Calibri"/>
                <w:sz w:val="18"/>
                <w:szCs w:val="18"/>
              </w:rPr>
            </w:pPr>
            <w:r w:rsidRPr="00BC6265">
              <w:rPr>
                <w:rFonts w:ascii="Calibri" w:hAnsi="Calibri" w:cs="Calibri"/>
                <w:sz w:val="18"/>
                <w:szCs w:val="18"/>
              </w:rPr>
              <w:t>XLY = Extra Large Yellow</w:t>
            </w:r>
          </w:p>
          <w:p w:rsidR="00E208BF" w:rsidP="00E208BF" w:rsidRDefault="00E208BF" w14:paraId="0272F1B8" w14:textId="7AB7356E">
            <w:pPr>
              <w:tabs>
                <w:tab w:val="left" w:pos="693"/>
              </w:tabs>
              <w:spacing w:before="40" w:after="40"/>
              <w:rPr>
                <w:rFonts w:cs="Calibri"/>
                <w:b/>
                <w:bCs/>
                <w:sz w:val="18"/>
                <w:szCs w:val="18"/>
              </w:rPr>
            </w:pPr>
            <w:r>
              <w:rPr>
                <w:rFonts w:cs="Calibri"/>
                <w:sz w:val="18"/>
                <w:szCs w:val="18"/>
              </w:rPr>
              <w:t xml:space="preserve">RICAS </w:t>
            </w:r>
            <w:r w:rsidRPr="00BC6265">
              <w:rPr>
                <w:rFonts w:cs="Calibri"/>
                <w:sz w:val="18"/>
                <w:szCs w:val="18"/>
              </w:rPr>
              <w:t xml:space="preserve">PNP Column </w:t>
            </w:r>
            <w:r w:rsidRPr="2B92B72B" w:rsidR="3A7A60F6">
              <w:rPr>
                <w:rFonts w:cs="Calibri"/>
                <w:sz w:val="18"/>
                <w:szCs w:val="18"/>
              </w:rPr>
              <w:t>S</w:t>
            </w:r>
            <w:r w:rsidRPr="00BC6265">
              <w:rPr>
                <w:rFonts w:cs="Calibri"/>
                <w:sz w:val="18"/>
                <w:szCs w:val="18"/>
              </w:rPr>
              <w:t xml:space="preserve"> (Alternate Cursor/Mouse Pointer)</w:t>
            </w:r>
            <w:r w:rsidRPr="2B92B72B">
              <w:rPr>
                <w:rFonts w:cs="Calibri"/>
                <w:color w:val="2B579A"/>
                <w:sz w:val="18"/>
                <w:szCs w:val="18"/>
                <w:shd w:val="clear" w:color="auto" w:fill="E6E6E6"/>
              </w:rPr>
              <w:fldChar w:fldCharType="begin"/>
            </w:r>
            <w:r>
              <w:instrText xml:space="preserve"> XE "</w:instrText>
            </w:r>
            <w:r w:rsidRPr="00284D55">
              <w:rPr>
                <w:rFonts w:cs="Calibri"/>
                <w:b/>
                <w:bCs/>
                <w:sz w:val="18"/>
                <w:szCs w:val="18"/>
              </w:rPr>
              <w:instrText>Mouse Pointer</w:instrText>
            </w:r>
            <w:r>
              <w:instrText xml:space="preserve">" </w:instrText>
            </w:r>
            <w:r w:rsidRPr="2B92B72B">
              <w:rPr>
                <w:rFonts w:cs="Calibri"/>
                <w:color w:val="2B579A"/>
                <w:sz w:val="18"/>
                <w:szCs w:val="18"/>
                <w:shd w:val="clear" w:color="auto" w:fill="E6E6E6"/>
              </w:rPr>
              <w:fldChar w:fldCharType="end"/>
            </w:r>
          </w:p>
        </w:tc>
        <w:tc>
          <w:tcPr>
            <w:tcW w:w="4580" w:type="dxa"/>
            <w:gridSpan w:val="2"/>
            <w:tcBorders>
              <w:left w:val="nil"/>
              <w:bottom w:val="single" w:color="auto" w:sz="4" w:space="0"/>
            </w:tcBorders>
          </w:tcPr>
          <w:p w:rsidRPr="005F1577" w:rsidR="00E208BF" w:rsidP="00E208BF" w:rsidRDefault="00E208BF" w14:paraId="0EAFBFC4" w14:textId="5C83620B">
            <w:pPr>
              <w:tabs>
                <w:tab w:val="left" w:pos="693"/>
              </w:tabs>
              <w:spacing w:before="40" w:after="40"/>
              <w:rPr>
                <w:rFonts w:cs="Calibri"/>
                <w:sz w:val="18"/>
                <w:szCs w:val="18"/>
              </w:rPr>
            </w:pPr>
            <w:r w:rsidRPr="005F1577">
              <w:rPr>
                <w:rFonts w:cs="Calibri"/>
                <w:sz w:val="18"/>
                <w:szCs w:val="18"/>
              </w:rPr>
              <w:t>N/A</w:t>
            </w:r>
          </w:p>
        </w:tc>
      </w:tr>
      <w:tr w:rsidRPr="005F1577" w:rsidR="00E208BF" w:rsidTr="7F46E072" w14:paraId="0FC28F4B" w14:textId="77777777">
        <w:trPr>
          <w:trHeight w:val="1152"/>
        </w:trPr>
        <w:tc>
          <w:tcPr>
            <w:tcW w:w="1800" w:type="dxa"/>
            <w:tcBorders>
              <w:top w:val="nil"/>
              <w:bottom w:val="nil"/>
              <w:right w:val="nil"/>
            </w:tcBorders>
          </w:tcPr>
          <w:p w:rsidRPr="005F1577" w:rsidR="00E208BF" w:rsidP="00E208BF" w:rsidRDefault="00E208BF" w14:paraId="456835A0" w14:textId="24E38979">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hideMark/>
          </w:tcPr>
          <w:p w:rsidRPr="005F1577" w:rsidR="00E208BF" w:rsidP="00E208BF" w:rsidRDefault="00E208BF" w14:paraId="49DE26DF" w14:textId="77777777">
            <w:pPr>
              <w:tabs>
                <w:tab w:val="left" w:pos="693"/>
              </w:tabs>
              <w:spacing w:before="40" w:after="40"/>
              <w:jc w:val="center"/>
              <w:rPr>
                <w:rFonts w:cs="Calibri"/>
                <w:sz w:val="18"/>
                <w:szCs w:val="18"/>
              </w:rPr>
            </w:pPr>
            <w:r w:rsidRPr="005F1577">
              <w:rPr>
                <w:rFonts w:cs="Calibri"/>
                <w:sz w:val="18"/>
                <w:szCs w:val="18"/>
              </w:rPr>
              <w:t>NGSA</w:t>
            </w:r>
          </w:p>
        </w:tc>
        <w:tc>
          <w:tcPr>
            <w:tcW w:w="1119" w:type="dxa"/>
            <w:tcBorders>
              <w:left w:val="nil"/>
              <w:bottom w:val="single" w:color="auto" w:sz="4" w:space="0"/>
              <w:right w:val="nil"/>
            </w:tcBorders>
            <w:hideMark/>
          </w:tcPr>
          <w:p w:rsidRPr="005F1577" w:rsidR="00E208BF" w:rsidP="00E208BF" w:rsidRDefault="00E208BF" w14:paraId="6A861A7E"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hideMark/>
          </w:tcPr>
          <w:p w:rsidRPr="005F1577" w:rsidR="00E208BF" w:rsidP="00E208BF" w:rsidRDefault="00E208BF" w14:paraId="35B339AD"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hideMark/>
          </w:tcPr>
          <w:p w:rsidR="00E208BF" w:rsidP="00E208BF" w:rsidRDefault="00E208BF" w14:paraId="3BEBB2D7" w14:textId="7AA0FA6B">
            <w:pPr>
              <w:tabs>
                <w:tab w:val="left" w:pos="693"/>
              </w:tabs>
              <w:spacing w:before="40" w:after="40"/>
              <w:rPr>
                <w:rFonts w:cs="Calibri"/>
                <w:sz w:val="18"/>
                <w:szCs w:val="18"/>
              </w:rPr>
            </w:pPr>
            <w:r>
              <w:rPr>
                <w:rFonts w:cs="Calibri"/>
                <w:b/>
                <w:bCs/>
                <w:sz w:val="18"/>
                <w:szCs w:val="18"/>
              </w:rPr>
              <w:t xml:space="preserve">MOUSE POINTER. </w:t>
            </w:r>
            <w:r w:rsidRPr="005F1577">
              <w:rPr>
                <w:rFonts w:cs="Calibri"/>
                <w:sz w:val="18"/>
                <w:szCs w:val="18"/>
              </w:rPr>
              <w:t xml:space="preserve">The mouse pointer can be magnified and the color can be changed for students with visual impairments or those who are using a color contrast option. The degree of magnification and color of the mouse pointer must be selected in TIDE prior to testing. </w:t>
            </w:r>
            <w:r w:rsidR="00DA4B2D">
              <w:rPr>
                <w:rFonts w:cs="Calibri"/>
                <w:sz w:val="18"/>
                <w:szCs w:val="18"/>
              </w:rPr>
              <w:t>O</w:t>
            </w:r>
            <w:r w:rsidRPr="005F1577">
              <w:rPr>
                <w:rFonts w:cs="Calibri"/>
                <w:sz w:val="18"/>
                <w:szCs w:val="18"/>
              </w:rPr>
              <w:t>ptions are: black, green, red, white, or yellow.</w:t>
            </w:r>
          </w:p>
          <w:p w:rsidRPr="005F1577" w:rsidR="00E208BF" w:rsidP="00E208BF" w:rsidRDefault="00E208BF" w14:paraId="65B5384F" w14:textId="2B000C99">
            <w:pPr>
              <w:tabs>
                <w:tab w:val="left" w:pos="693"/>
              </w:tabs>
              <w:spacing w:before="40" w:after="40"/>
              <w:rPr>
                <w:rFonts w:cs="Calibri"/>
                <w:sz w:val="18"/>
                <w:szCs w:val="18"/>
              </w:rPr>
            </w:pPr>
            <w:r>
              <w:rPr>
                <w:rFonts w:cs="Calibri"/>
                <w:sz w:val="18"/>
                <w:szCs w:val="18"/>
              </w:rPr>
              <w:t xml:space="preserve">NGSA </w:t>
            </w:r>
            <w:r w:rsidRPr="005F1577">
              <w:rPr>
                <w:rFonts w:cs="Calibri"/>
                <w:sz w:val="18"/>
                <w:szCs w:val="18"/>
              </w:rPr>
              <w:t>TIDE: Mouse Pointer</w:t>
            </w:r>
            <w:r>
              <w:rPr>
                <w:rFonts w:cs="Calibri"/>
                <w:color w:val="2B579A"/>
                <w:sz w:val="18"/>
                <w:szCs w:val="18"/>
                <w:shd w:val="clear" w:color="auto" w:fill="E6E6E6"/>
              </w:rPr>
              <w:fldChar w:fldCharType="begin"/>
            </w:r>
            <w:r>
              <w:instrText xml:space="preserve"> XE "</w:instrText>
            </w:r>
            <w:r w:rsidRPr="00284D55">
              <w:rPr>
                <w:rFonts w:cs="Calibri"/>
                <w:b/>
                <w:bCs/>
                <w:sz w:val="18"/>
                <w:szCs w:val="18"/>
              </w:rPr>
              <w:instrText>Mouse Pointer</w:instrText>
            </w:r>
            <w:r>
              <w:instrText xml:space="preserve">" </w:instrText>
            </w:r>
            <w:r>
              <w:rPr>
                <w:rFonts w:cs="Calibri"/>
                <w:color w:val="2B579A"/>
                <w:sz w:val="18"/>
                <w:szCs w:val="18"/>
                <w:shd w:val="clear" w:color="auto" w:fill="E6E6E6"/>
              </w:rPr>
              <w:fldChar w:fldCharType="end"/>
            </w:r>
          </w:p>
        </w:tc>
        <w:tc>
          <w:tcPr>
            <w:tcW w:w="4580" w:type="dxa"/>
            <w:gridSpan w:val="2"/>
            <w:tcBorders>
              <w:left w:val="nil"/>
              <w:bottom w:val="single" w:color="auto" w:sz="4" w:space="0"/>
            </w:tcBorders>
            <w:hideMark/>
          </w:tcPr>
          <w:p w:rsidRPr="005F1577" w:rsidR="00E208BF" w:rsidP="00E208BF" w:rsidRDefault="00E208BF" w14:paraId="743E2947" w14:textId="77777777">
            <w:pPr>
              <w:tabs>
                <w:tab w:val="left" w:pos="693"/>
              </w:tabs>
              <w:spacing w:before="40" w:after="40"/>
              <w:rPr>
                <w:rFonts w:cs="Calibri"/>
                <w:sz w:val="18"/>
                <w:szCs w:val="18"/>
              </w:rPr>
            </w:pPr>
            <w:r w:rsidRPr="005F1577">
              <w:rPr>
                <w:rFonts w:cs="Calibri"/>
                <w:sz w:val="18"/>
                <w:szCs w:val="18"/>
              </w:rPr>
              <w:t>N/A</w:t>
            </w:r>
          </w:p>
        </w:tc>
      </w:tr>
      <w:tr w:rsidRPr="005F1577" w:rsidR="00E208BF" w:rsidTr="7F46E072" w14:paraId="4665E9AF" w14:textId="77777777">
        <w:trPr>
          <w:trHeight w:val="288"/>
        </w:trPr>
        <w:tc>
          <w:tcPr>
            <w:tcW w:w="1800" w:type="dxa"/>
            <w:tcBorders>
              <w:top w:val="nil"/>
              <w:bottom w:val="single" w:color="auto" w:sz="4" w:space="0"/>
              <w:right w:val="nil"/>
            </w:tcBorders>
          </w:tcPr>
          <w:p w:rsidR="00E208BF" w:rsidP="00E208BF" w:rsidRDefault="00E208BF" w14:paraId="74BD2C9F" w14:textId="77777777">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tcPr>
          <w:p w:rsidRPr="005F1577" w:rsidR="00E208BF" w:rsidP="00E208BF" w:rsidRDefault="00E208BF" w14:paraId="1865BA03" w14:textId="08AAAF94">
            <w:pPr>
              <w:tabs>
                <w:tab w:val="left" w:pos="693"/>
              </w:tabs>
              <w:spacing w:before="40" w:after="40"/>
              <w:jc w:val="center"/>
              <w:rPr>
                <w:rFonts w:cs="Calibri"/>
                <w:sz w:val="18"/>
                <w:szCs w:val="18"/>
              </w:rPr>
            </w:pPr>
            <w:r>
              <w:rPr>
                <w:rFonts w:cs="Calibri"/>
                <w:sz w:val="18"/>
                <w:szCs w:val="18"/>
              </w:rPr>
              <w:t>PSAT10_SAT</w:t>
            </w:r>
          </w:p>
        </w:tc>
        <w:tc>
          <w:tcPr>
            <w:tcW w:w="1119" w:type="dxa"/>
            <w:tcBorders>
              <w:left w:val="nil"/>
              <w:bottom w:val="single" w:color="auto" w:sz="4" w:space="0"/>
              <w:right w:val="nil"/>
            </w:tcBorders>
          </w:tcPr>
          <w:p w:rsidRPr="005F1577" w:rsidR="00E208BF" w:rsidP="00E208BF" w:rsidRDefault="00E208BF" w14:paraId="119DCE73" w14:textId="5C429C94">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tcPr>
          <w:p w:rsidRPr="005F1577" w:rsidR="00E208BF" w:rsidP="00E208BF" w:rsidRDefault="00E208BF" w14:paraId="6E05BE95" w14:textId="7D817431">
            <w:pPr>
              <w:tabs>
                <w:tab w:val="left" w:pos="693"/>
              </w:tabs>
              <w:spacing w:before="40" w:after="40"/>
              <w:jc w:val="center"/>
              <w:rPr>
                <w:rFonts w:cs="Calibri"/>
                <w:sz w:val="18"/>
                <w:szCs w:val="18"/>
              </w:rPr>
            </w:pPr>
            <w:r>
              <w:rPr>
                <w:rFonts w:cs="Calibri"/>
                <w:sz w:val="18"/>
                <w:szCs w:val="18"/>
              </w:rPr>
              <w:t>Accommodation</w:t>
            </w:r>
          </w:p>
        </w:tc>
        <w:tc>
          <w:tcPr>
            <w:tcW w:w="8972" w:type="dxa"/>
            <w:gridSpan w:val="3"/>
            <w:tcBorders>
              <w:left w:val="nil"/>
              <w:bottom w:val="single" w:color="auto" w:sz="4" w:space="0"/>
            </w:tcBorders>
          </w:tcPr>
          <w:p w:rsidRPr="005F1577" w:rsidR="00E208BF" w:rsidP="00E208BF" w:rsidRDefault="00E208BF" w14:paraId="7972DBC4" w14:textId="7A13765C">
            <w:pPr>
              <w:tabs>
                <w:tab w:val="left" w:pos="693"/>
              </w:tabs>
              <w:spacing w:before="40" w:after="40"/>
              <w:rPr>
                <w:rFonts w:cs="Calibri"/>
                <w:sz w:val="18"/>
                <w:szCs w:val="18"/>
              </w:rPr>
            </w:pPr>
            <w:r w:rsidRPr="00E66FD0">
              <w:rPr>
                <w:rFonts w:cs="Calibri"/>
                <w:b/>
                <w:bCs/>
                <w:sz w:val="18"/>
                <w:szCs w:val="18"/>
              </w:rPr>
              <w:t xml:space="preserve">MOUSE POINTER. </w:t>
            </w:r>
            <w:r w:rsidRPr="00E66FD0">
              <w:rPr>
                <w:i/>
                <w:iCs/>
                <w:sz w:val="18"/>
                <w:szCs w:val="18"/>
              </w:rPr>
              <w:t>This is an accommodation f</w:t>
            </w:r>
            <w:r>
              <w:rPr>
                <w:i/>
                <w:iCs/>
                <w:sz w:val="18"/>
                <w:szCs w:val="18"/>
              </w:rPr>
              <w:t>or PSAT 10 and SAT</w:t>
            </w:r>
            <w:r w:rsidRPr="00E66FD0">
              <w:rPr>
                <w:i/>
                <w:iCs/>
                <w:sz w:val="18"/>
                <w:szCs w:val="18"/>
              </w:rPr>
              <w:t>.</w:t>
            </w:r>
            <w:r>
              <w:rPr>
                <w:rFonts w:cs="Calibri"/>
                <w:color w:val="2B579A"/>
                <w:sz w:val="18"/>
                <w:szCs w:val="18"/>
                <w:shd w:val="clear" w:color="auto" w:fill="E6E6E6"/>
              </w:rPr>
              <w:fldChar w:fldCharType="begin"/>
            </w:r>
            <w:r>
              <w:instrText xml:space="preserve"> XE "</w:instrText>
            </w:r>
            <w:r w:rsidRPr="00284D55">
              <w:rPr>
                <w:rFonts w:cs="Calibri"/>
                <w:b/>
                <w:bCs/>
                <w:sz w:val="18"/>
                <w:szCs w:val="18"/>
              </w:rPr>
              <w:instrText>Mouse Pointer</w:instrText>
            </w:r>
            <w:r>
              <w:instrText xml:space="preserve">" </w:instrText>
            </w:r>
            <w:r>
              <w:rPr>
                <w:rFonts w:cs="Calibri"/>
                <w:color w:val="2B579A"/>
                <w:sz w:val="18"/>
                <w:szCs w:val="18"/>
                <w:shd w:val="clear" w:color="auto" w:fill="E6E6E6"/>
              </w:rPr>
              <w:fldChar w:fldCharType="end"/>
            </w:r>
          </w:p>
        </w:tc>
      </w:tr>
      <w:tr w:rsidRPr="005F1577" w:rsidR="00E208BF" w:rsidTr="7F46E072" w14:paraId="0E6951F1" w14:textId="77777777">
        <w:trPr>
          <w:trHeight w:val="1440"/>
        </w:trPr>
        <w:tc>
          <w:tcPr>
            <w:tcW w:w="1800" w:type="dxa"/>
            <w:tcBorders>
              <w:bottom w:val="single" w:color="auto" w:sz="4" w:space="0"/>
              <w:right w:val="nil"/>
            </w:tcBorders>
            <w:hideMark/>
          </w:tcPr>
          <w:p w:rsidRPr="005F1577" w:rsidR="00E208BF" w:rsidP="00E208BF" w:rsidRDefault="00E208BF" w14:paraId="23433FD1" w14:textId="754B476E">
            <w:pPr>
              <w:tabs>
                <w:tab w:val="left" w:pos="693"/>
              </w:tabs>
              <w:spacing w:before="40" w:after="40"/>
              <w:jc w:val="center"/>
              <w:rPr>
                <w:rFonts w:cs="Calibri"/>
                <w:b/>
                <w:bCs/>
                <w:sz w:val="18"/>
                <w:szCs w:val="18"/>
              </w:rPr>
            </w:pPr>
            <w:r>
              <w:rPr>
                <w:rFonts w:cs="Calibri"/>
                <w:b/>
                <w:bCs/>
                <w:sz w:val="18"/>
                <w:szCs w:val="18"/>
              </w:rPr>
              <w:t>Notep</w:t>
            </w:r>
            <w:r w:rsidRPr="005F1577">
              <w:rPr>
                <w:rFonts w:cs="Calibri"/>
                <w:b/>
                <w:bCs/>
                <w:sz w:val="18"/>
                <w:szCs w:val="18"/>
              </w:rPr>
              <w:t>ad or Scratch Paper</w:t>
            </w:r>
            <w:r w:rsidRPr="00197B67">
              <w:rPr>
                <w:rFonts w:cs="Calibri"/>
                <w:b/>
                <w:color w:val="2B579A"/>
                <w:sz w:val="18"/>
                <w:szCs w:val="18"/>
                <w:shd w:val="clear" w:color="auto" w:fill="E6E6E6"/>
              </w:rPr>
              <w:fldChar w:fldCharType="begin"/>
            </w:r>
            <w:r w:rsidRPr="00197B67">
              <w:rPr>
                <w:sz w:val="18"/>
                <w:szCs w:val="18"/>
              </w:rPr>
              <w:instrText xml:space="preserve"> XE "</w:instrText>
            </w:r>
            <w:r w:rsidRPr="00197B67">
              <w:rPr>
                <w:b/>
                <w:sz w:val="18"/>
                <w:szCs w:val="18"/>
              </w:rPr>
              <w:instrText>Note</w:instrText>
            </w:r>
            <w:r>
              <w:rPr>
                <w:b/>
                <w:sz w:val="18"/>
                <w:szCs w:val="18"/>
              </w:rPr>
              <w:instrText>p</w:instrText>
            </w:r>
            <w:r w:rsidRPr="00197B67">
              <w:rPr>
                <w:b/>
                <w:sz w:val="18"/>
                <w:szCs w:val="18"/>
              </w:rPr>
              <w:instrText xml:space="preserve">ad or </w:instrText>
            </w:r>
            <w:r w:rsidRPr="00197B67">
              <w:rPr>
                <w:rFonts w:cs="Calibri"/>
                <w:b/>
                <w:bCs/>
                <w:sz w:val="18"/>
                <w:szCs w:val="18"/>
              </w:rPr>
              <w:instrText>Scratch Paper</w:instrText>
            </w:r>
            <w:r w:rsidRPr="00197B67">
              <w:rPr>
                <w:sz w:val="18"/>
                <w:szCs w:val="18"/>
              </w:rPr>
              <w:instrText>"</w:instrText>
            </w:r>
            <w:r w:rsidRPr="00197B67">
              <w:rPr>
                <w:rFonts w:cs="Calibri"/>
                <w:b/>
                <w:color w:val="2B579A"/>
                <w:sz w:val="18"/>
                <w:szCs w:val="18"/>
                <w:shd w:val="clear" w:color="auto" w:fill="E6E6E6"/>
              </w:rPr>
              <w:fldChar w:fldCharType="end"/>
            </w:r>
          </w:p>
        </w:tc>
        <w:tc>
          <w:tcPr>
            <w:tcW w:w="1176" w:type="dxa"/>
            <w:tcBorders>
              <w:left w:val="nil"/>
              <w:bottom w:val="single" w:color="auto" w:sz="4" w:space="0"/>
              <w:right w:val="nil"/>
            </w:tcBorders>
            <w:noWrap/>
            <w:hideMark/>
          </w:tcPr>
          <w:p w:rsidRPr="005F1577" w:rsidR="00E208BF" w:rsidP="00E208BF" w:rsidRDefault="00E208BF" w14:paraId="65F3FEBA" w14:textId="77777777">
            <w:pPr>
              <w:tabs>
                <w:tab w:val="left" w:pos="693"/>
              </w:tabs>
              <w:spacing w:before="40" w:after="40"/>
              <w:jc w:val="center"/>
              <w:rPr>
                <w:rFonts w:cs="Calibri"/>
                <w:sz w:val="18"/>
                <w:szCs w:val="18"/>
              </w:rPr>
            </w:pPr>
            <w:r w:rsidRPr="005F1577">
              <w:rPr>
                <w:rFonts w:cs="Calibri"/>
                <w:sz w:val="18"/>
                <w:szCs w:val="18"/>
              </w:rPr>
              <w:t>ACCESS</w:t>
            </w:r>
          </w:p>
        </w:tc>
        <w:tc>
          <w:tcPr>
            <w:tcW w:w="1119" w:type="dxa"/>
            <w:tcBorders>
              <w:left w:val="nil"/>
              <w:bottom w:val="single" w:color="auto" w:sz="4" w:space="0"/>
              <w:right w:val="nil"/>
            </w:tcBorders>
            <w:noWrap/>
            <w:hideMark/>
          </w:tcPr>
          <w:p w:rsidRPr="005F1577" w:rsidR="00E208BF" w:rsidP="00E208BF" w:rsidRDefault="00E208BF" w14:paraId="5C80228D"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hideMark/>
          </w:tcPr>
          <w:p w:rsidRPr="005F1577" w:rsidR="00E208BF" w:rsidP="00E208BF" w:rsidRDefault="00E208BF" w14:paraId="3ABA542A"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hideMark/>
          </w:tcPr>
          <w:p w:rsidR="00E208BF" w:rsidP="00E208BF" w:rsidRDefault="00E208BF" w14:paraId="051678C6" w14:textId="6F1021F7">
            <w:pPr>
              <w:tabs>
                <w:tab w:val="left" w:pos="693"/>
              </w:tabs>
              <w:spacing w:before="40" w:after="40"/>
              <w:rPr>
                <w:rFonts w:cs="Calibri"/>
                <w:sz w:val="18"/>
                <w:szCs w:val="18"/>
              </w:rPr>
            </w:pPr>
            <w:r w:rsidRPr="005F1577">
              <w:rPr>
                <w:rFonts w:cs="Calibri"/>
                <w:b/>
                <w:bCs/>
                <w:sz w:val="18"/>
                <w:szCs w:val="18"/>
              </w:rPr>
              <w:t>STICKY NOTES</w:t>
            </w:r>
            <w:r w:rsidRPr="00197B67">
              <w:rPr>
                <w:rFonts w:cs="Calibri"/>
                <w:b/>
                <w:bCs/>
                <w:sz w:val="18"/>
                <w:szCs w:val="18"/>
              </w:rPr>
              <w:t xml:space="preserve">. </w:t>
            </w:r>
            <w:r>
              <w:rPr>
                <w:rFonts w:cs="Calibri"/>
                <w:sz w:val="18"/>
                <w:szCs w:val="18"/>
              </w:rPr>
              <w:t>A</w:t>
            </w:r>
            <w:r w:rsidRPr="005F1577">
              <w:rPr>
                <w:rFonts w:cs="Calibri"/>
                <w:sz w:val="18"/>
                <w:szCs w:val="18"/>
              </w:rPr>
              <w:t xml:space="preserve"> sticky notes </w:t>
            </w:r>
            <w:r>
              <w:rPr>
                <w:rFonts w:cs="Calibri"/>
                <w:sz w:val="18"/>
                <w:szCs w:val="18"/>
              </w:rPr>
              <w:t>tool is</w:t>
            </w:r>
            <w:r w:rsidRPr="005F1577">
              <w:rPr>
                <w:rFonts w:cs="Calibri"/>
                <w:sz w:val="18"/>
                <w:szCs w:val="18"/>
              </w:rPr>
              <w:t xml:space="preserve"> </w:t>
            </w:r>
            <w:r>
              <w:rPr>
                <w:rFonts w:cs="Calibri"/>
                <w:sz w:val="18"/>
                <w:szCs w:val="18"/>
              </w:rPr>
              <w:t xml:space="preserve">built into the testing tool for the writing test and can be used for notes, drafts, and diagrams. </w:t>
            </w:r>
            <w:r w:rsidRPr="005F1577">
              <w:rPr>
                <w:rFonts w:cs="Calibri"/>
                <w:sz w:val="18"/>
                <w:szCs w:val="18"/>
              </w:rPr>
              <w:t>Sticky notes do not maintain content between screens. Sticky notes are available only on some screens.</w:t>
            </w:r>
          </w:p>
          <w:p w:rsidR="00E208BF" w:rsidP="00E208BF" w:rsidRDefault="00E208BF" w14:paraId="60AB0EB8" w14:textId="756761D1">
            <w:pPr>
              <w:tabs>
                <w:tab w:val="left" w:pos="693"/>
              </w:tabs>
              <w:spacing w:before="40" w:after="40"/>
              <w:rPr>
                <w:rFonts w:cs="Calibri"/>
                <w:i/>
                <w:iCs/>
                <w:sz w:val="18"/>
                <w:szCs w:val="18"/>
              </w:rPr>
            </w:pPr>
            <w:r w:rsidRPr="005F1577">
              <w:rPr>
                <w:rFonts w:cs="Calibri"/>
                <w:b/>
                <w:bCs/>
                <w:sz w:val="18"/>
                <w:szCs w:val="18"/>
              </w:rPr>
              <w:t>SCRATCH PAPER.</w:t>
            </w:r>
            <w:r>
              <w:rPr>
                <w:rFonts w:cs="Calibri"/>
                <w:b/>
                <w:bCs/>
                <w:sz w:val="18"/>
                <w:szCs w:val="18"/>
              </w:rPr>
              <w:t xml:space="preserve"> </w:t>
            </w:r>
            <w:r w:rsidRPr="005F1577">
              <w:rPr>
                <w:rFonts w:cs="Calibri"/>
                <w:i/>
                <w:iCs/>
                <w:sz w:val="18"/>
                <w:szCs w:val="18"/>
              </w:rPr>
              <w:t xml:space="preserve">May </w:t>
            </w:r>
            <w:r>
              <w:rPr>
                <w:rFonts w:cs="Calibri"/>
                <w:i/>
                <w:iCs/>
                <w:sz w:val="18"/>
                <w:szCs w:val="18"/>
              </w:rPr>
              <w:t xml:space="preserve">also be </w:t>
            </w:r>
            <w:r w:rsidRPr="005F1577">
              <w:rPr>
                <w:rFonts w:cs="Calibri"/>
                <w:i/>
                <w:iCs/>
                <w:sz w:val="18"/>
                <w:szCs w:val="18"/>
              </w:rPr>
              <w:t>provided as a non-embedded support.</w:t>
            </w:r>
          </w:p>
          <w:p w:rsidRPr="005F1577" w:rsidR="00E208BF" w:rsidP="00E208BF" w:rsidRDefault="00E208BF" w14:paraId="42E1A27B" w14:textId="2C9E528C">
            <w:pPr>
              <w:tabs>
                <w:tab w:val="left" w:pos="693"/>
              </w:tabs>
              <w:spacing w:before="40" w:after="40"/>
              <w:rPr>
                <w:rFonts w:cs="Calibri"/>
                <w:sz w:val="18"/>
                <w:szCs w:val="18"/>
              </w:rPr>
            </w:pPr>
            <w:r w:rsidRPr="009B1CDB">
              <w:rPr>
                <w:rFonts w:cs="Calibri"/>
                <w:i/>
                <w:iCs/>
                <w:sz w:val="18"/>
                <w:szCs w:val="18"/>
              </w:rPr>
              <w:t>See the WIDA Accommodations and Accessibility Features Manual, page</w:t>
            </w:r>
            <w:r>
              <w:rPr>
                <w:rFonts w:cs="Calibri"/>
                <w:i/>
                <w:iCs/>
                <w:sz w:val="18"/>
                <w:szCs w:val="18"/>
              </w:rPr>
              <w:t xml:space="preserve"> 7,</w:t>
            </w:r>
            <w:r w:rsidRPr="009B1CDB">
              <w:rPr>
                <w:rFonts w:cs="Calibri"/>
                <w:i/>
                <w:iCs/>
                <w:sz w:val="18"/>
                <w:szCs w:val="18"/>
              </w:rPr>
              <w:t xml:space="preserve"> for more information.</w:t>
            </w:r>
          </w:p>
        </w:tc>
        <w:tc>
          <w:tcPr>
            <w:tcW w:w="4580" w:type="dxa"/>
            <w:gridSpan w:val="2"/>
            <w:tcBorders>
              <w:left w:val="nil"/>
              <w:bottom w:val="single" w:color="auto" w:sz="4" w:space="0"/>
            </w:tcBorders>
            <w:hideMark/>
          </w:tcPr>
          <w:p w:rsidR="00E208BF" w:rsidP="00E208BF" w:rsidRDefault="00E208BF" w14:paraId="5CB02659" w14:textId="1A207EDF">
            <w:pPr>
              <w:tabs>
                <w:tab w:val="left" w:pos="693"/>
              </w:tabs>
              <w:spacing w:before="40" w:after="40"/>
              <w:rPr>
                <w:rFonts w:cs="Calibri"/>
                <w:sz w:val="18"/>
                <w:szCs w:val="18"/>
              </w:rPr>
            </w:pPr>
            <w:r w:rsidRPr="005F1577">
              <w:rPr>
                <w:rFonts w:cs="Calibri"/>
                <w:b/>
                <w:bCs/>
                <w:sz w:val="18"/>
                <w:szCs w:val="18"/>
              </w:rPr>
              <w:t>SCRATCH PAPER.</w:t>
            </w:r>
            <w:r w:rsidRPr="005F1577">
              <w:rPr>
                <w:rFonts w:cs="Calibri"/>
                <w:sz w:val="18"/>
                <w:szCs w:val="18"/>
              </w:rPr>
              <w:t xml:space="preserve"> Scratch paper should be available to students upon request for all other language domains and grade levels. </w:t>
            </w:r>
            <w:r w:rsidRPr="008160DD">
              <w:rPr>
                <w:rFonts w:cs="Calibri"/>
                <w:i/>
                <w:iCs/>
                <w:sz w:val="18"/>
                <w:szCs w:val="18"/>
              </w:rPr>
              <w:t>Only student work in the test booklet will be scored.</w:t>
            </w:r>
          </w:p>
          <w:p w:rsidRPr="00C8454E" w:rsidR="00E208BF" w:rsidP="00E208BF" w:rsidRDefault="00E208BF" w14:paraId="65231855" w14:textId="763EE044">
            <w:pPr>
              <w:tabs>
                <w:tab w:val="left" w:pos="693"/>
              </w:tabs>
              <w:spacing w:before="40" w:after="40"/>
              <w:rPr>
                <w:rFonts w:cs="Calibri"/>
                <w:b/>
                <w:bCs/>
                <w:sz w:val="18"/>
                <w:szCs w:val="18"/>
              </w:rPr>
            </w:pPr>
            <w:r>
              <w:rPr>
                <w:rFonts w:cs="Calibri"/>
                <w:b/>
                <w:bCs/>
                <w:sz w:val="18"/>
                <w:szCs w:val="18"/>
              </w:rPr>
              <w:t xml:space="preserve">Allowable types of scratch paper: </w:t>
            </w:r>
            <w:r w:rsidRPr="002A2607">
              <w:rPr>
                <w:rFonts w:cs="Calibri"/>
                <w:sz w:val="18"/>
                <w:szCs w:val="18"/>
              </w:rPr>
              <w:t xml:space="preserve">Scratch paper can be any blank writing surface, including plain or colored paper, </w:t>
            </w:r>
            <w:r w:rsidRPr="005F1577">
              <w:rPr>
                <w:rFonts w:cs="Calibri"/>
                <w:sz w:val="18"/>
                <w:szCs w:val="18"/>
              </w:rPr>
              <w:t xml:space="preserve">grid, wide-ruled, braille paper, raised-line paper, bold-line paper, raised-line grid paper, bold-line grid paper, or colored paper. Students may alternately use an individual, erasable whiteboard as scratch paper for notes and responses. </w:t>
            </w:r>
            <w:r w:rsidRPr="008160DD">
              <w:rPr>
                <w:rFonts w:cs="Calibri"/>
                <w:i/>
                <w:iCs/>
                <w:sz w:val="18"/>
                <w:szCs w:val="18"/>
              </w:rPr>
              <w:t>No gra</w:t>
            </w:r>
            <w:r>
              <w:rPr>
                <w:rFonts w:cs="Calibri"/>
                <w:i/>
                <w:iCs/>
                <w:sz w:val="18"/>
                <w:szCs w:val="18"/>
              </w:rPr>
              <w:t>phic organizers may be provided.</w:t>
            </w:r>
          </w:p>
        </w:tc>
      </w:tr>
      <w:tr w:rsidRPr="005F1577" w:rsidR="00E208BF" w:rsidTr="7F46E072" w14:paraId="11E8DF7C" w14:textId="77777777">
        <w:trPr>
          <w:trHeight w:val="576"/>
        </w:trPr>
        <w:tc>
          <w:tcPr>
            <w:tcW w:w="1800" w:type="dxa"/>
            <w:tcBorders>
              <w:top w:val="single" w:color="auto" w:sz="4" w:space="0"/>
              <w:bottom w:val="nil"/>
              <w:right w:val="nil"/>
            </w:tcBorders>
            <w:hideMark/>
          </w:tcPr>
          <w:p w:rsidRPr="005F1577" w:rsidR="00E208BF" w:rsidP="00E208BF" w:rsidRDefault="00E208BF" w14:paraId="797954F4" w14:textId="34336521">
            <w:pPr>
              <w:tabs>
                <w:tab w:val="left" w:pos="693"/>
              </w:tabs>
              <w:spacing w:before="40" w:after="40"/>
              <w:jc w:val="center"/>
              <w:rPr>
                <w:rFonts w:cs="Calibri"/>
                <w:b/>
                <w:bCs/>
                <w:sz w:val="18"/>
                <w:szCs w:val="18"/>
              </w:rPr>
            </w:pPr>
            <w:r>
              <w:rPr>
                <w:rFonts w:cs="Calibri"/>
                <w:b/>
                <w:bCs/>
                <w:sz w:val="18"/>
                <w:szCs w:val="18"/>
              </w:rPr>
              <w:t>Notep</w:t>
            </w:r>
            <w:r w:rsidRPr="001D35C0">
              <w:rPr>
                <w:rFonts w:cs="Calibri"/>
                <w:b/>
                <w:bCs/>
                <w:sz w:val="18"/>
                <w:szCs w:val="18"/>
              </w:rPr>
              <w:t>ad or Scratch Paper</w:t>
            </w:r>
          </w:p>
        </w:tc>
        <w:tc>
          <w:tcPr>
            <w:tcW w:w="1176" w:type="dxa"/>
            <w:tcBorders>
              <w:left w:val="nil"/>
              <w:bottom w:val="single" w:color="auto" w:sz="4" w:space="0"/>
              <w:right w:val="nil"/>
            </w:tcBorders>
            <w:hideMark/>
          </w:tcPr>
          <w:p w:rsidRPr="005F1577" w:rsidR="00E208BF" w:rsidP="00E208BF" w:rsidRDefault="00E208BF" w14:paraId="3EBCFCA4" w14:textId="77777777">
            <w:pPr>
              <w:tabs>
                <w:tab w:val="left" w:pos="693"/>
              </w:tabs>
              <w:spacing w:before="40" w:after="40"/>
              <w:jc w:val="center"/>
              <w:rPr>
                <w:rFonts w:cs="Calibri"/>
                <w:sz w:val="18"/>
                <w:szCs w:val="18"/>
              </w:rPr>
            </w:pPr>
            <w:r w:rsidRPr="005F1577">
              <w:rPr>
                <w:rFonts w:cs="Calibri"/>
                <w:sz w:val="18"/>
                <w:szCs w:val="18"/>
              </w:rPr>
              <w:t>NGSA</w:t>
            </w:r>
          </w:p>
        </w:tc>
        <w:tc>
          <w:tcPr>
            <w:tcW w:w="1119" w:type="dxa"/>
            <w:tcBorders>
              <w:left w:val="nil"/>
              <w:bottom w:val="single" w:color="auto" w:sz="4" w:space="0"/>
              <w:right w:val="nil"/>
            </w:tcBorders>
            <w:hideMark/>
          </w:tcPr>
          <w:p w:rsidRPr="005F1577" w:rsidR="00E208BF" w:rsidP="00E208BF" w:rsidRDefault="00E208BF" w14:paraId="7334FDE9"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hideMark/>
          </w:tcPr>
          <w:p w:rsidRPr="005F1577" w:rsidR="00E208BF" w:rsidP="00E208BF" w:rsidRDefault="00E208BF" w14:paraId="52FDC7C8"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hideMark/>
          </w:tcPr>
          <w:p w:rsidRPr="005F1577" w:rsidR="00E208BF" w:rsidP="00E208BF" w:rsidRDefault="00E208BF" w14:paraId="540D4A20" w14:textId="71E0C651">
            <w:pPr>
              <w:tabs>
                <w:tab w:val="left" w:pos="693"/>
              </w:tabs>
              <w:spacing w:before="40" w:after="40"/>
              <w:rPr>
                <w:rFonts w:cs="Calibri"/>
                <w:sz w:val="18"/>
                <w:szCs w:val="18"/>
              </w:rPr>
            </w:pPr>
            <w:r w:rsidRPr="005F1577">
              <w:rPr>
                <w:rFonts w:cs="Calibri"/>
                <w:b/>
                <w:bCs/>
                <w:sz w:val="18"/>
                <w:szCs w:val="18"/>
              </w:rPr>
              <w:t xml:space="preserve">NOTEPAD. </w:t>
            </w:r>
            <w:r w:rsidRPr="005F1577">
              <w:rPr>
                <w:rFonts w:cs="Calibri"/>
                <w:sz w:val="18"/>
                <w:szCs w:val="18"/>
              </w:rPr>
              <w:t>Student uses the embedded note-taking tool in the Test Delivery System.</w:t>
            </w:r>
            <w:r w:rsidRPr="005F1577">
              <w:rPr>
                <w:rFonts w:cs="Calibri"/>
                <w:sz w:val="18"/>
                <w:szCs w:val="18"/>
              </w:rPr>
              <w:br/>
            </w:r>
            <w:r>
              <w:rPr>
                <w:rFonts w:cs="Calibri"/>
                <w:sz w:val="18"/>
                <w:szCs w:val="18"/>
              </w:rPr>
              <w:t xml:space="preserve">NGSA </w:t>
            </w:r>
            <w:r w:rsidRPr="005F1577">
              <w:rPr>
                <w:rFonts w:cs="Calibri"/>
                <w:sz w:val="18"/>
                <w:szCs w:val="18"/>
              </w:rPr>
              <w:t>TIDE: Not Recorded</w:t>
            </w:r>
          </w:p>
        </w:tc>
        <w:tc>
          <w:tcPr>
            <w:tcW w:w="4580" w:type="dxa"/>
            <w:gridSpan w:val="2"/>
            <w:tcBorders>
              <w:left w:val="nil"/>
              <w:bottom w:val="single" w:color="auto" w:sz="4" w:space="0"/>
            </w:tcBorders>
            <w:hideMark/>
          </w:tcPr>
          <w:p w:rsidRPr="005F1577" w:rsidR="00E208BF" w:rsidP="00E208BF" w:rsidRDefault="00E208BF" w14:paraId="1CE17F99" w14:textId="4789E392">
            <w:pPr>
              <w:tabs>
                <w:tab w:val="left" w:pos="693"/>
              </w:tabs>
              <w:spacing w:before="40" w:after="40"/>
              <w:rPr>
                <w:rFonts w:cs="Calibri"/>
                <w:sz w:val="18"/>
                <w:szCs w:val="18"/>
              </w:rPr>
            </w:pPr>
            <w:r w:rsidRPr="005F1577">
              <w:rPr>
                <w:rFonts w:cs="Calibri"/>
                <w:b/>
                <w:bCs/>
                <w:sz w:val="18"/>
                <w:szCs w:val="18"/>
              </w:rPr>
              <w:t>SCRATCH PAPER.</w:t>
            </w:r>
            <w:r w:rsidRPr="005F1577">
              <w:rPr>
                <w:rFonts w:cs="Calibri"/>
                <w:sz w:val="18"/>
                <w:szCs w:val="18"/>
              </w:rPr>
              <w:t xml:space="preserve"> Lined, unlined, graphing paper, or other blank paper may be provided.</w:t>
            </w:r>
            <w:r w:rsidRPr="005F1577">
              <w:rPr>
                <w:rFonts w:cs="Calibri"/>
                <w:sz w:val="18"/>
                <w:szCs w:val="18"/>
              </w:rPr>
              <w:br/>
            </w:r>
            <w:r>
              <w:rPr>
                <w:rFonts w:cs="Calibri"/>
                <w:sz w:val="18"/>
                <w:szCs w:val="18"/>
              </w:rPr>
              <w:t xml:space="preserve">NGSA </w:t>
            </w:r>
            <w:r w:rsidRPr="005F1577">
              <w:rPr>
                <w:rFonts w:cs="Calibri"/>
                <w:sz w:val="18"/>
                <w:szCs w:val="18"/>
              </w:rPr>
              <w:t>TIDE: Not Recorded</w:t>
            </w:r>
          </w:p>
        </w:tc>
      </w:tr>
      <w:tr w:rsidRPr="005F1577" w:rsidR="00E208BF" w:rsidTr="7F46E072" w14:paraId="33653DB4" w14:textId="77777777">
        <w:trPr>
          <w:trHeight w:val="144"/>
        </w:trPr>
        <w:tc>
          <w:tcPr>
            <w:tcW w:w="1800" w:type="dxa"/>
            <w:tcBorders>
              <w:top w:val="nil"/>
              <w:bottom w:val="nil"/>
              <w:right w:val="nil"/>
            </w:tcBorders>
            <w:hideMark/>
          </w:tcPr>
          <w:p w:rsidRPr="005F1577" w:rsidR="00E208BF" w:rsidP="00E208BF" w:rsidRDefault="00E208BF" w14:paraId="2DD255CA" w14:textId="6E4A991E">
            <w:pPr>
              <w:tabs>
                <w:tab w:val="left" w:pos="693"/>
              </w:tabs>
              <w:spacing w:before="40" w:after="40"/>
              <w:jc w:val="center"/>
              <w:rPr>
                <w:rFonts w:cs="Calibri"/>
                <w:b/>
                <w:bCs/>
                <w:sz w:val="18"/>
                <w:szCs w:val="18"/>
              </w:rPr>
            </w:pPr>
          </w:p>
        </w:tc>
        <w:tc>
          <w:tcPr>
            <w:tcW w:w="1176" w:type="dxa"/>
            <w:tcBorders>
              <w:left w:val="nil"/>
              <w:right w:val="nil"/>
            </w:tcBorders>
            <w:hideMark/>
          </w:tcPr>
          <w:p w:rsidRPr="005F1577" w:rsidR="00E208BF" w:rsidP="00E208BF" w:rsidRDefault="00E208BF" w14:paraId="7931F3A1" w14:textId="77777777">
            <w:pPr>
              <w:tabs>
                <w:tab w:val="left" w:pos="693"/>
              </w:tabs>
              <w:spacing w:before="40" w:after="40"/>
              <w:jc w:val="center"/>
              <w:rPr>
                <w:rFonts w:cs="Calibri"/>
                <w:sz w:val="18"/>
                <w:szCs w:val="18"/>
              </w:rPr>
            </w:pPr>
            <w:r w:rsidRPr="005F1577">
              <w:rPr>
                <w:rFonts w:cs="Calibri"/>
                <w:sz w:val="18"/>
                <w:szCs w:val="18"/>
              </w:rPr>
              <w:t>RICAS</w:t>
            </w:r>
          </w:p>
        </w:tc>
        <w:tc>
          <w:tcPr>
            <w:tcW w:w="1119" w:type="dxa"/>
            <w:tcBorders>
              <w:left w:val="nil"/>
              <w:right w:val="nil"/>
            </w:tcBorders>
            <w:hideMark/>
          </w:tcPr>
          <w:p w:rsidRPr="005F1577" w:rsidR="00E208BF" w:rsidP="00E208BF" w:rsidRDefault="00E208BF" w14:paraId="0C5C721C"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right w:val="nil"/>
            </w:tcBorders>
            <w:hideMark/>
          </w:tcPr>
          <w:p w:rsidRPr="005F1577" w:rsidR="00E208BF" w:rsidP="00E208BF" w:rsidRDefault="00E208BF" w14:paraId="51925125"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right w:val="nil"/>
            </w:tcBorders>
            <w:hideMark/>
          </w:tcPr>
          <w:p w:rsidR="00E208BF" w:rsidP="00E208BF" w:rsidRDefault="00E208BF" w14:paraId="51C1E985" w14:textId="77777777">
            <w:pPr>
              <w:tabs>
                <w:tab w:val="left" w:pos="693"/>
              </w:tabs>
              <w:spacing w:before="40" w:after="40"/>
              <w:rPr>
                <w:rFonts w:cs="Calibri"/>
                <w:sz w:val="18"/>
                <w:szCs w:val="18"/>
              </w:rPr>
            </w:pPr>
            <w:r w:rsidRPr="005F1577">
              <w:rPr>
                <w:rFonts w:cs="Calibri"/>
                <w:b/>
                <w:bCs/>
                <w:sz w:val="18"/>
                <w:szCs w:val="18"/>
              </w:rPr>
              <w:t xml:space="preserve">NOTEPAD. </w:t>
            </w:r>
            <w:r w:rsidRPr="005F1577">
              <w:rPr>
                <w:rFonts w:cs="Calibri"/>
                <w:sz w:val="18"/>
                <w:szCs w:val="18"/>
              </w:rPr>
              <w:t>The notepad feature in PAN may be used for notes and calculations.</w:t>
            </w:r>
          </w:p>
          <w:p w:rsidRPr="005F1577" w:rsidR="00E208BF" w:rsidP="00E208BF" w:rsidRDefault="00E208BF" w14:paraId="6C0ABDF8" w14:textId="7FFDCFF9">
            <w:pPr>
              <w:tabs>
                <w:tab w:val="left" w:pos="693"/>
              </w:tabs>
              <w:spacing w:before="40" w:after="40"/>
              <w:rPr>
                <w:rFonts w:cs="Calibri"/>
                <w:sz w:val="18"/>
                <w:szCs w:val="18"/>
              </w:rPr>
            </w:pPr>
            <w:r>
              <w:rPr>
                <w:rFonts w:cs="Calibri"/>
                <w:sz w:val="18"/>
                <w:szCs w:val="18"/>
              </w:rPr>
              <w:t xml:space="preserve">RICAS </w:t>
            </w:r>
            <w:r w:rsidRPr="005F1577">
              <w:rPr>
                <w:rFonts w:cs="Calibri"/>
                <w:sz w:val="18"/>
                <w:szCs w:val="18"/>
              </w:rPr>
              <w:t>PNP: Not Recorded</w:t>
            </w:r>
          </w:p>
        </w:tc>
        <w:tc>
          <w:tcPr>
            <w:tcW w:w="4580" w:type="dxa"/>
            <w:gridSpan w:val="2"/>
            <w:tcBorders>
              <w:left w:val="nil"/>
            </w:tcBorders>
            <w:hideMark/>
          </w:tcPr>
          <w:p w:rsidR="00E208BF" w:rsidP="00E208BF" w:rsidRDefault="00E208BF" w14:paraId="15E1AC2D" w14:textId="288EDBD4">
            <w:pPr>
              <w:tabs>
                <w:tab w:val="left" w:pos="693"/>
              </w:tabs>
              <w:spacing w:before="40" w:after="40"/>
              <w:rPr>
                <w:rFonts w:cs="Calibri"/>
                <w:sz w:val="18"/>
                <w:szCs w:val="18"/>
              </w:rPr>
            </w:pPr>
            <w:r w:rsidRPr="005F1577">
              <w:rPr>
                <w:rFonts w:cs="Calibri"/>
                <w:b/>
                <w:bCs/>
                <w:sz w:val="18"/>
                <w:szCs w:val="18"/>
              </w:rPr>
              <w:t>SCRATCH PAPER.</w:t>
            </w:r>
            <w:r w:rsidRPr="005F1577">
              <w:rPr>
                <w:rFonts w:cs="Calibri"/>
                <w:sz w:val="18"/>
                <w:szCs w:val="18"/>
              </w:rPr>
              <w:t xml:space="preserve"> Lined, unlined, graph, or other blank paper may be provided to any student.</w:t>
            </w:r>
          </w:p>
          <w:p w:rsidRPr="005F1577" w:rsidR="00E208BF" w:rsidP="00E208BF" w:rsidRDefault="00E208BF" w14:paraId="7326D278" w14:textId="5C2A53A1">
            <w:pPr>
              <w:tabs>
                <w:tab w:val="left" w:pos="693"/>
              </w:tabs>
              <w:spacing w:before="40" w:after="40"/>
              <w:rPr>
                <w:rFonts w:cs="Calibri"/>
                <w:sz w:val="18"/>
                <w:szCs w:val="18"/>
              </w:rPr>
            </w:pPr>
            <w:r>
              <w:rPr>
                <w:rFonts w:cs="Calibri"/>
                <w:sz w:val="18"/>
                <w:szCs w:val="18"/>
              </w:rPr>
              <w:t xml:space="preserve">RICAS </w:t>
            </w:r>
            <w:r w:rsidRPr="005F1577">
              <w:rPr>
                <w:rFonts w:cs="Calibri"/>
                <w:sz w:val="18"/>
                <w:szCs w:val="18"/>
              </w:rPr>
              <w:t>PNP: Not Recorded</w:t>
            </w:r>
          </w:p>
        </w:tc>
      </w:tr>
      <w:tr w:rsidRPr="005F1577" w:rsidR="00E208BF" w:rsidTr="7F46E072" w14:paraId="369ADFE6" w14:textId="77777777">
        <w:trPr>
          <w:trHeight w:val="288"/>
        </w:trPr>
        <w:tc>
          <w:tcPr>
            <w:tcW w:w="1800" w:type="dxa"/>
            <w:tcBorders>
              <w:top w:val="nil"/>
              <w:bottom w:val="single" w:color="auto" w:sz="4" w:space="0"/>
              <w:right w:val="nil"/>
            </w:tcBorders>
          </w:tcPr>
          <w:p w:rsidRPr="005F1577" w:rsidR="00E208BF" w:rsidP="00E208BF" w:rsidRDefault="00E208BF" w14:paraId="61DAFC4B" w14:textId="77777777">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tcPr>
          <w:p w:rsidRPr="005F1577" w:rsidR="00E208BF" w:rsidP="00E208BF" w:rsidRDefault="00E208BF" w14:paraId="290DA82F" w14:textId="66BB70F5">
            <w:pPr>
              <w:tabs>
                <w:tab w:val="left" w:pos="693"/>
              </w:tabs>
              <w:spacing w:before="40" w:after="40"/>
              <w:jc w:val="center"/>
              <w:rPr>
                <w:rFonts w:cs="Calibri"/>
                <w:sz w:val="18"/>
                <w:szCs w:val="18"/>
              </w:rPr>
            </w:pPr>
            <w:r>
              <w:rPr>
                <w:rFonts w:cs="Calibri"/>
                <w:sz w:val="18"/>
                <w:szCs w:val="18"/>
              </w:rPr>
              <w:t>SAT/PSAT 10</w:t>
            </w:r>
          </w:p>
        </w:tc>
        <w:tc>
          <w:tcPr>
            <w:tcW w:w="1119" w:type="dxa"/>
            <w:tcBorders>
              <w:left w:val="nil"/>
              <w:bottom w:val="single" w:color="auto" w:sz="4" w:space="0"/>
              <w:right w:val="nil"/>
            </w:tcBorders>
          </w:tcPr>
          <w:p w:rsidRPr="005F1577" w:rsidR="00E208BF" w:rsidP="00E208BF" w:rsidRDefault="00E208BF" w14:paraId="0BF9CBE0" w14:textId="77777777">
            <w:pPr>
              <w:tabs>
                <w:tab w:val="left" w:pos="693"/>
              </w:tabs>
              <w:spacing w:before="40" w:after="40"/>
              <w:jc w:val="center"/>
              <w:rPr>
                <w:rFonts w:cs="Calibri"/>
                <w:sz w:val="18"/>
                <w:szCs w:val="18"/>
              </w:rPr>
            </w:pPr>
          </w:p>
        </w:tc>
        <w:tc>
          <w:tcPr>
            <w:tcW w:w="1517" w:type="dxa"/>
            <w:tcBorders>
              <w:left w:val="nil"/>
              <w:bottom w:val="single" w:color="auto" w:sz="4" w:space="0"/>
              <w:right w:val="nil"/>
            </w:tcBorders>
          </w:tcPr>
          <w:p w:rsidRPr="005F1577" w:rsidR="00E208BF" w:rsidP="00E208BF" w:rsidRDefault="00E208BF" w14:paraId="090EF7B7" w14:textId="77777777">
            <w:pPr>
              <w:tabs>
                <w:tab w:val="left" w:pos="693"/>
              </w:tabs>
              <w:spacing w:before="40" w:after="40"/>
              <w:jc w:val="center"/>
              <w:rPr>
                <w:rFonts w:cs="Calibri"/>
                <w:sz w:val="18"/>
                <w:szCs w:val="18"/>
              </w:rPr>
            </w:pPr>
          </w:p>
        </w:tc>
        <w:tc>
          <w:tcPr>
            <w:tcW w:w="4392" w:type="dxa"/>
            <w:tcBorders>
              <w:left w:val="nil"/>
              <w:bottom w:val="single" w:color="auto" w:sz="4" w:space="0"/>
              <w:right w:val="nil"/>
            </w:tcBorders>
          </w:tcPr>
          <w:p w:rsidR="00E208BF" w:rsidP="00E208BF" w:rsidRDefault="00E208BF" w14:paraId="63D5B516" w14:textId="2C6C238F">
            <w:pPr>
              <w:tabs>
                <w:tab w:val="left" w:pos="693"/>
              </w:tabs>
              <w:spacing w:before="40" w:after="40"/>
              <w:rPr>
                <w:rFonts w:cs="Calibri"/>
                <w:sz w:val="18"/>
                <w:szCs w:val="18"/>
              </w:rPr>
            </w:pPr>
            <w:r>
              <w:rPr>
                <w:rFonts w:cs="Calibri"/>
                <w:b/>
                <w:bCs/>
                <w:sz w:val="18"/>
                <w:szCs w:val="18"/>
              </w:rPr>
              <w:t xml:space="preserve">NOTEPAD or </w:t>
            </w:r>
            <w:r w:rsidRPr="00E02FC6">
              <w:rPr>
                <w:rFonts w:cs="Calibri"/>
                <w:b/>
                <w:bCs/>
                <w:sz w:val="18"/>
                <w:szCs w:val="18"/>
              </w:rPr>
              <w:t>SCRATCH PAPER</w:t>
            </w:r>
            <w:r>
              <w:rPr>
                <w:rFonts w:cs="Calibri"/>
                <w:b/>
                <w:bCs/>
                <w:sz w:val="18"/>
                <w:szCs w:val="18"/>
              </w:rPr>
              <w:t xml:space="preserve"> </w:t>
            </w:r>
            <w:r>
              <w:rPr>
                <w:rFonts w:cs="Calibri"/>
                <w:b/>
                <w:bCs/>
                <w:i/>
                <w:iCs/>
                <w:sz w:val="18"/>
                <w:szCs w:val="18"/>
              </w:rPr>
              <w:t xml:space="preserve">(Accessibility Feature). </w:t>
            </w:r>
            <w:r w:rsidRPr="00E02FC6">
              <w:rPr>
                <w:rFonts w:cs="Calibri"/>
                <w:sz w:val="18"/>
                <w:szCs w:val="18"/>
              </w:rPr>
              <w:t xml:space="preserve">Everyone taking the computer-based test will receive </w:t>
            </w:r>
            <w:r>
              <w:rPr>
                <w:rFonts w:cs="Calibri"/>
                <w:sz w:val="18"/>
                <w:szCs w:val="18"/>
              </w:rPr>
              <w:t xml:space="preserve">one piece of </w:t>
            </w:r>
            <w:r w:rsidRPr="00E02FC6">
              <w:rPr>
                <w:rFonts w:cs="Calibri"/>
                <w:sz w:val="18"/>
                <w:szCs w:val="18"/>
              </w:rPr>
              <w:t>scratch paper as part of the general administration.</w:t>
            </w:r>
          </w:p>
          <w:p w:rsidRPr="001D35C0" w:rsidR="00E208BF" w:rsidP="00E208BF" w:rsidRDefault="00E208BF" w14:paraId="618D82C0" w14:textId="2ED3D1CD">
            <w:pPr>
              <w:tabs>
                <w:tab w:val="left" w:pos="693"/>
              </w:tabs>
              <w:spacing w:before="40" w:after="40"/>
              <w:rPr>
                <w:rFonts w:cs="Calibri"/>
                <w:bCs/>
                <w:sz w:val="18"/>
                <w:szCs w:val="18"/>
              </w:rPr>
            </w:pPr>
            <w:r>
              <w:rPr>
                <w:rFonts w:cs="Calibri"/>
                <w:bCs/>
                <w:sz w:val="18"/>
                <w:szCs w:val="18"/>
              </w:rPr>
              <w:t>CB</w:t>
            </w:r>
            <w:r w:rsidRPr="001D35C0">
              <w:rPr>
                <w:rFonts w:cs="Calibri"/>
                <w:bCs/>
                <w:sz w:val="18"/>
                <w:szCs w:val="18"/>
              </w:rPr>
              <w:t xml:space="preserve"> TIDE: Not Recorded</w:t>
            </w:r>
          </w:p>
        </w:tc>
        <w:tc>
          <w:tcPr>
            <w:tcW w:w="4580" w:type="dxa"/>
            <w:gridSpan w:val="2"/>
            <w:tcBorders>
              <w:left w:val="nil"/>
              <w:bottom w:val="single" w:color="auto" w:sz="4" w:space="0"/>
            </w:tcBorders>
          </w:tcPr>
          <w:p w:rsidR="00E208BF" w:rsidP="00E208BF" w:rsidRDefault="00E208BF" w14:paraId="55E9A979" w14:textId="333D9AB7">
            <w:pPr>
              <w:tabs>
                <w:tab w:val="left" w:pos="693"/>
              </w:tabs>
              <w:spacing w:before="40" w:after="40"/>
              <w:rPr>
                <w:rFonts w:cs="Calibri"/>
                <w:sz w:val="18"/>
                <w:szCs w:val="18"/>
              </w:rPr>
            </w:pPr>
            <w:r w:rsidRPr="00E02FC6">
              <w:rPr>
                <w:rFonts w:cs="Calibri"/>
                <w:b/>
                <w:bCs/>
                <w:sz w:val="18"/>
                <w:szCs w:val="18"/>
              </w:rPr>
              <w:t>SCRATCH PAPER</w:t>
            </w:r>
            <w:r>
              <w:rPr>
                <w:rFonts w:cs="Calibri"/>
                <w:b/>
                <w:bCs/>
                <w:sz w:val="18"/>
                <w:szCs w:val="18"/>
              </w:rPr>
              <w:t xml:space="preserve"> </w:t>
            </w:r>
            <w:r>
              <w:rPr>
                <w:rFonts w:cs="Calibri"/>
                <w:b/>
                <w:bCs/>
                <w:i/>
                <w:iCs/>
                <w:sz w:val="18"/>
                <w:szCs w:val="18"/>
              </w:rPr>
              <w:t>(Accommodation)</w:t>
            </w:r>
            <w:r w:rsidRPr="00E02FC6">
              <w:rPr>
                <w:rFonts w:cs="Calibri"/>
                <w:b/>
                <w:bCs/>
                <w:sz w:val="18"/>
                <w:szCs w:val="18"/>
              </w:rPr>
              <w:t>.</w:t>
            </w:r>
            <w:r w:rsidRPr="00E02FC6">
              <w:rPr>
                <w:rFonts w:cs="Calibri"/>
                <w:sz w:val="18"/>
                <w:szCs w:val="18"/>
              </w:rPr>
              <w:t xml:space="preserve"> Use of additional blank paper for recording answers. </w:t>
            </w:r>
          </w:p>
          <w:p w:rsidRPr="00E02FC6" w:rsidR="00E208BF" w:rsidP="00E208BF" w:rsidRDefault="00E208BF" w14:paraId="5BB78B00" w14:textId="5A1E427D">
            <w:pPr>
              <w:tabs>
                <w:tab w:val="left" w:pos="693"/>
              </w:tabs>
              <w:spacing w:before="40" w:after="40"/>
              <w:rPr>
                <w:rFonts w:cs="Calibri"/>
                <w:sz w:val="18"/>
                <w:szCs w:val="18"/>
              </w:rPr>
            </w:pPr>
            <w:r w:rsidRPr="00E02FC6">
              <w:rPr>
                <w:rFonts w:cs="Calibri"/>
                <w:b/>
                <w:bCs/>
                <w:sz w:val="18"/>
                <w:szCs w:val="18"/>
              </w:rPr>
              <w:t>NOTE:</w:t>
            </w:r>
            <w:r w:rsidRPr="00E02FC6">
              <w:rPr>
                <w:rFonts w:cs="Calibri"/>
                <w:sz w:val="18"/>
                <w:szCs w:val="18"/>
              </w:rPr>
              <w:t xml:space="preserve">  The scores of tests where students are given lined or graph paper will not be accepted by colleges and universities for admissions purposes. Students will receive score reports and scores will be used for state accountability purposes.</w:t>
            </w:r>
          </w:p>
          <w:p w:rsidRPr="00E02FC6" w:rsidR="00E208BF" w:rsidP="00E208BF" w:rsidRDefault="00E208BF" w14:paraId="2B5C6B93" w14:textId="77777777">
            <w:pPr>
              <w:tabs>
                <w:tab w:val="left" w:pos="693"/>
              </w:tabs>
              <w:spacing w:before="40" w:after="40"/>
              <w:rPr>
                <w:rFonts w:cs="Calibri"/>
                <w:sz w:val="18"/>
                <w:szCs w:val="18"/>
              </w:rPr>
            </w:pPr>
            <w:r w:rsidRPr="00E02FC6">
              <w:rPr>
                <w:rFonts w:cs="Calibri"/>
                <w:sz w:val="18"/>
                <w:szCs w:val="18"/>
              </w:rPr>
              <w:t>SSD Online: Other Recording Answers</w:t>
            </w:r>
          </w:p>
          <w:p w:rsidRPr="00E02FC6" w:rsidR="00E208BF" w:rsidP="00E208BF" w:rsidRDefault="00E208BF" w14:paraId="0CDDDE03" w14:textId="40F9EEE8">
            <w:pPr>
              <w:tabs>
                <w:tab w:val="left" w:pos="693"/>
              </w:tabs>
              <w:spacing w:before="40" w:after="40"/>
              <w:rPr>
                <w:rFonts w:cs="Calibri"/>
                <w:sz w:val="18"/>
                <w:szCs w:val="18"/>
              </w:rPr>
            </w:pPr>
            <w:r>
              <w:rPr>
                <w:rFonts w:cs="Calibri"/>
                <w:sz w:val="18"/>
                <w:szCs w:val="18"/>
              </w:rPr>
              <w:t xml:space="preserve">CB </w:t>
            </w:r>
            <w:r w:rsidRPr="00E02FC6">
              <w:rPr>
                <w:rFonts w:cs="Calibri"/>
                <w:sz w:val="18"/>
                <w:szCs w:val="18"/>
              </w:rPr>
              <w:t>TIDE: Not Recorded</w:t>
            </w:r>
          </w:p>
        </w:tc>
      </w:tr>
      <w:tr w:rsidRPr="005F1577" w:rsidR="00E208BF" w:rsidTr="7F46E072" w14:paraId="6CCF6EA5" w14:textId="77777777">
        <w:trPr>
          <w:trHeight w:val="432"/>
        </w:trPr>
        <w:tc>
          <w:tcPr>
            <w:tcW w:w="1800" w:type="dxa"/>
            <w:tcBorders>
              <w:bottom w:val="nil"/>
              <w:right w:val="nil"/>
            </w:tcBorders>
            <w:hideMark/>
          </w:tcPr>
          <w:p w:rsidRPr="005F1577" w:rsidR="00E208BF" w:rsidP="00E208BF" w:rsidRDefault="00E208BF" w14:paraId="4DFD02D3" w14:textId="2C9CDC32">
            <w:pPr>
              <w:tabs>
                <w:tab w:val="left" w:pos="693"/>
              </w:tabs>
              <w:spacing w:before="40" w:after="40"/>
              <w:jc w:val="center"/>
              <w:rPr>
                <w:rFonts w:cs="Calibri"/>
                <w:b/>
                <w:bCs/>
                <w:sz w:val="18"/>
                <w:szCs w:val="18"/>
              </w:rPr>
            </w:pPr>
            <w:r>
              <w:rPr>
                <w:rFonts w:cs="Calibri"/>
                <w:b/>
                <w:bCs/>
                <w:sz w:val="18"/>
                <w:szCs w:val="18"/>
              </w:rPr>
              <w:t>One-to-One</w:t>
            </w:r>
            <w:r>
              <w:rPr>
                <w:rFonts w:cs="Calibri"/>
                <w:b/>
                <w:color w:val="2B579A"/>
                <w:sz w:val="18"/>
                <w:szCs w:val="18"/>
                <w:shd w:val="clear" w:color="auto" w:fill="E6E6E6"/>
              </w:rPr>
              <w:fldChar w:fldCharType="begin"/>
            </w:r>
            <w:r>
              <w:instrText xml:space="preserve"> XE "</w:instrText>
            </w:r>
            <w:r w:rsidRPr="00B87144">
              <w:rPr>
                <w:rFonts w:cs="Calibri"/>
                <w:b/>
                <w:bCs/>
                <w:sz w:val="18"/>
                <w:szCs w:val="18"/>
              </w:rPr>
              <w:instrText>One-to-One Administration</w:instrText>
            </w:r>
            <w:r>
              <w:instrText xml:space="preserve">" </w:instrText>
            </w:r>
            <w:r>
              <w:rPr>
                <w:rFonts w:cs="Calibri"/>
                <w:b/>
                <w:color w:val="2B579A"/>
                <w:sz w:val="18"/>
                <w:szCs w:val="18"/>
                <w:shd w:val="clear" w:color="auto" w:fill="E6E6E6"/>
              </w:rPr>
              <w:fldChar w:fldCharType="end"/>
            </w:r>
          </w:p>
        </w:tc>
        <w:tc>
          <w:tcPr>
            <w:tcW w:w="1176" w:type="dxa"/>
            <w:tcBorders>
              <w:left w:val="nil"/>
              <w:bottom w:val="single" w:color="auto" w:sz="4" w:space="0"/>
              <w:right w:val="nil"/>
            </w:tcBorders>
            <w:noWrap/>
            <w:hideMark/>
          </w:tcPr>
          <w:p w:rsidR="00E208BF" w:rsidP="00E208BF" w:rsidRDefault="00E208BF" w14:paraId="58966CAC" w14:textId="77777777">
            <w:pPr>
              <w:tabs>
                <w:tab w:val="left" w:pos="693"/>
              </w:tabs>
              <w:spacing w:before="40" w:after="40"/>
              <w:jc w:val="center"/>
              <w:rPr>
                <w:rFonts w:cs="Calibri"/>
                <w:sz w:val="18"/>
                <w:szCs w:val="18"/>
              </w:rPr>
            </w:pPr>
            <w:r w:rsidRPr="005F1577">
              <w:rPr>
                <w:rFonts w:cs="Calibri"/>
                <w:sz w:val="18"/>
                <w:szCs w:val="18"/>
              </w:rPr>
              <w:t>ACCESS</w:t>
            </w:r>
          </w:p>
          <w:p w:rsidR="00E208BF" w:rsidP="00E208BF" w:rsidRDefault="00E208BF" w14:paraId="4EE53339" w14:textId="77777777">
            <w:pPr>
              <w:tabs>
                <w:tab w:val="left" w:pos="693"/>
              </w:tabs>
              <w:spacing w:before="40" w:after="40"/>
              <w:jc w:val="center"/>
              <w:rPr>
                <w:rFonts w:cs="Calibri"/>
                <w:sz w:val="18"/>
                <w:szCs w:val="18"/>
              </w:rPr>
            </w:pPr>
            <w:r>
              <w:rPr>
                <w:rFonts w:cs="Calibri"/>
                <w:sz w:val="18"/>
                <w:szCs w:val="18"/>
              </w:rPr>
              <w:t>NGSA</w:t>
            </w:r>
          </w:p>
          <w:p w:rsidRPr="005F1577" w:rsidR="00E208BF" w:rsidP="00E208BF" w:rsidRDefault="00E208BF" w14:paraId="7E6229B9" w14:textId="2FD2DCCA">
            <w:pPr>
              <w:tabs>
                <w:tab w:val="left" w:pos="693"/>
              </w:tabs>
              <w:spacing w:before="40" w:after="40"/>
              <w:jc w:val="center"/>
              <w:rPr>
                <w:rFonts w:cs="Calibri"/>
                <w:sz w:val="18"/>
                <w:szCs w:val="18"/>
              </w:rPr>
            </w:pPr>
            <w:r>
              <w:rPr>
                <w:rFonts w:cs="Calibri"/>
                <w:sz w:val="18"/>
                <w:szCs w:val="18"/>
              </w:rPr>
              <w:t>RICAS</w:t>
            </w:r>
          </w:p>
        </w:tc>
        <w:tc>
          <w:tcPr>
            <w:tcW w:w="1119" w:type="dxa"/>
            <w:tcBorders>
              <w:left w:val="nil"/>
              <w:bottom w:val="single" w:color="auto" w:sz="4" w:space="0"/>
              <w:right w:val="nil"/>
            </w:tcBorders>
            <w:noWrap/>
            <w:hideMark/>
          </w:tcPr>
          <w:p w:rsidRPr="005F1577" w:rsidR="00E208BF" w:rsidP="00E208BF" w:rsidRDefault="00E208BF" w14:paraId="16E78C94" w14:textId="69660B03">
            <w:pPr>
              <w:tabs>
                <w:tab w:val="left" w:pos="693"/>
              </w:tabs>
              <w:spacing w:before="40" w:after="40"/>
              <w:jc w:val="center"/>
              <w:rPr>
                <w:rFonts w:cs="Calibri"/>
                <w:sz w:val="18"/>
                <w:szCs w:val="18"/>
              </w:rPr>
            </w:pPr>
            <w:r w:rsidRPr="005F1577">
              <w:rPr>
                <w:rFonts w:cs="Calibri"/>
                <w:sz w:val="18"/>
                <w:szCs w:val="18"/>
              </w:rPr>
              <w:t>IEP/504</w:t>
            </w:r>
          </w:p>
        </w:tc>
        <w:tc>
          <w:tcPr>
            <w:tcW w:w="1517" w:type="dxa"/>
            <w:tcBorders>
              <w:left w:val="nil"/>
              <w:bottom w:val="single" w:color="auto" w:sz="4" w:space="0"/>
              <w:right w:val="nil"/>
            </w:tcBorders>
            <w:noWrap/>
            <w:hideMark/>
          </w:tcPr>
          <w:p w:rsidRPr="005F1577" w:rsidR="00E208BF" w:rsidP="00E208BF" w:rsidRDefault="00E208BF" w14:paraId="4C08D2AC"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hideMark/>
          </w:tcPr>
          <w:p w:rsidRPr="005F1577" w:rsidR="00E208BF" w:rsidP="00E208BF" w:rsidRDefault="00E208BF" w14:paraId="378CF7CE" w14:textId="77777777">
            <w:pPr>
              <w:tabs>
                <w:tab w:val="left" w:pos="693"/>
              </w:tabs>
              <w:spacing w:before="40" w:after="40"/>
              <w:rPr>
                <w:rFonts w:cs="Calibri"/>
                <w:i/>
                <w:iCs/>
                <w:sz w:val="18"/>
                <w:szCs w:val="18"/>
              </w:rPr>
            </w:pPr>
            <w:r w:rsidRPr="005F1577">
              <w:rPr>
                <w:rFonts w:cs="Calibri"/>
                <w:i/>
                <w:iCs/>
                <w:sz w:val="18"/>
                <w:szCs w:val="18"/>
              </w:rPr>
              <w:t>May be provided as a non-embedded support.</w:t>
            </w:r>
          </w:p>
        </w:tc>
        <w:tc>
          <w:tcPr>
            <w:tcW w:w="4580" w:type="dxa"/>
            <w:gridSpan w:val="2"/>
            <w:tcBorders>
              <w:left w:val="nil"/>
              <w:bottom w:val="single" w:color="auto" w:sz="4" w:space="0"/>
            </w:tcBorders>
            <w:hideMark/>
          </w:tcPr>
          <w:p w:rsidRPr="00D27B52" w:rsidR="00E208BF" w:rsidP="00E208BF" w:rsidRDefault="00E208BF" w14:paraId="4A4F832C" w14:textId="21A6BE4D">
            <w:pPr>
              <w:tabs>
                <w:tab w:val="left" w:pos="693"/>
              </w:tabs>
              <w:spacing w:before="40" w:after="40"/>
              <w:rPr>
                <w:rFonts w:cs="Calibri"/>
                <w:i/>
                <w:iCs/>
                <w:sz w:val="18"/>
                <w:szCs w:val="18"/>
              </w:rPr>
            </w:pPr>
            <w:r>
              <w:rPr>
                <w:rFonts w:cs="Calibri"/>
                <w:b/>
                <w:bCs/>
                <w:sz w:val="18"/>
                <w:szCs w:val="18"/>
              </w:rPr>
              <w:t>INDIVIDUAL OR ONE-TO-ONE SETTING.</w:t>
            </w:r>
            <w:r>
              <w:rPr>
                <w:rFonts w:cs="Calibri"/>
                <w:sz w:val="18"/>
                <w:szCs w:val="18"/>
              </w:rPr>
              <w:t xml:space="preserve"> Test students individually, in small groups, or other grouping that reflects their typical classroom environment. Follow policy below for creating small groups. </w:t>
            </w:r>
          </w:p>
          <w:p w:rsidRPr="00D27B52" w:rsidR="00E208BF" w:rsidP="00E208BF" w:rsidRDefault="00E208BF" w14:paraId="01800D14" w14:textId="3482FE04">
            <w:pPr>
              <w:tabs>
                <w:tab w:val="left" w:pos="693"/>
              </w:tabs>
              <w:spacing w:before="40" w:after="40"/>
              <w:rPr>
                <w:rFonts w:cs="Calibri"/>
                <w:i/>
                <w:iCs/>
                <w:sz w:val="18"/>
                <w:szCs w:val="18"/>
              </w:rPr>
            </w:pPr>
            <w:r w:rsidRPr="00D27B52">
              <w:rPr>
                <w:rFonts w:cs="Calibri"/>
                <w:i/>
                <w:iCs/>
                <w:sz w:val="18"/>
                <w:szCs w:val="18"/>
              </w:rPr>
              <w:t xml:space="preserve">See the WIDA Accommodations and Accessibility Features Manual, page </w:t>
            </w:r>
            <w:r>
              <w:rPr>
                <w:rFonts w:cs="Calibri"/>
                <w:i/>
                <w:iCs/>
                <w:sz w:val="18"/>
                <w:szCs w:val="18"/>
              </w:rPr>
              <w:t>4</w:t>
            </w:r>
            <w:r w:rsidRPr="00D27B52">
              <w:rPr>
                <w:rFonts w:cs="Calibri"/>
                <w:i/>
                <w:iCs/>
                <w:sz w:val="18"/>
                <w:szCs w:val="18"/>
              </w:rPr>
              <w:t xml:space="preserve"> for more information.</w:t>
            </w:r>
          </w:p>
          <w:p w:rsidR="00E208BF" w:rsidP="00E208BF" w:rsidRDefault="00E208BF" w14:paraId="503C50EA" w14:textId="43CA5785">
            <w:pPr>
              <w:tabs>
                <w:tab w:val="left" w:pos="693"/>
              </w:tabs>
              <w:spacing w:before="40" w:after="40"/>
              <w:rPr>
                <w:rFonts w:cs="Calibri"/>
                <w:sz w:val="18"/>
                <w:szCs w:val="18"/>
              </w:rPr>
            </w:pPr>
            <w:r>
              <w:rPr>
                <w:rFonts w:cs="Calibri"/>
                <w:sz w:val="18"/>
                <w:szCs w:val="18"/>
              </w:rPr>
              <w:t xml:space="preserve">NGSA </w:t>
            </w:r>
            <w:r w:rsidRPr="005F1577">
              <w:rPr>
                <w:rFonts w:cs="Calibri"/>
                <w:sz w:val="18"/>
                <w:szCs w:val="18"/>
              </w:rPr>
              <w:t>TIDE: Not Recorded</w:t>
            </w:r>
          </w:p>
          <w:p w:rsidRPr="00E66FD0" w:rsidR="00E208BF" w:rsidP="00E208BF" w:rsidRDefault="00E208BF" w14:paraId="360B5BD9" w14:textId="007AB095">
            <w:pPr>
              <w:tabs>
                <w:tab w:val="left" w:pos="693"/>
              </w:tabs>
              <w:spacing w:before="40" w:after="40"/>
              <w:rPr>
                <w:rFonts w:cs="Calibri"/>
                <w:b/>
                <w:bCs/>
                <w:sz w:val="18"/>
                <w:szCs w:val="18"/>
              </w:rPr>
            </w:pPr>
            <w:r>
              <w:rPr>
                <w:rFonts w:cs="Calibri"/>
                <w:sz w:val="18"/>
                <w:szCs w:val="18"/>
              </w:rPr>
              <w:t xml:space="preserve">RICAS </w:t>
            </w:r>
            <w:r w:rsidRPr="005F1577">
              <w:rPr>
                <w:rFonts w:cs="Calibri"/>
                <w:sz w:val="18"/>
                <w:szCs w:val="18"/>
              </w:rPr>
              <w:t>PNP: Not Recorded</w:t>
            </w:r>
            <w:r>
              <w:rPr>
                <w:rFonts w:cs="Calibri"/>
                <w:b/>
                <w:bCs/>
                <w:sz w:val="18"/>
                <w:szCs w:val="18"/>
              </w:rPr>
              <w:t xml:space="preserve"> </w:t>
            </w:r>
          </w:p>
        </w:tc>
      </w:tr>
      <w:tr w:rsidRPr="005F1577" w:rsidR="00E208BF" w:rsidTr="7F46E072" w14:paraId="5436D0EB" w14:textId="77777777">
        <w:trPr>
          <w:trHeight w:val="144"/>
        </w:trPr>
        <w:tc>
          <w:tcPr>
            <w:tcW w:w="1800" w:type="dxa"/>
            <w:tcBorders>
              <w:top w:val="nil"/>
              <w:bottom w:val="nil"/>
              <w:right w:val="nil"/>
            </w:tcBorders>
            <w:hideMark/>
          </w:tcPr>
          <w:p w:rsidRPr="005F1577" w:rsidR="00E208BF" w:rsidP="00E208BF" w:rsidRDefault="00E208BF" w14:paraId="6CD48F79" w14:textId="19A393C7">
            <w:pPr>
              <w:tabs>
                <w:tab w:val="left" w:pos="693"/>
              </w:tabs>
              <w:spacing w:before="40" w:after="40"/>
              <w:jc w:val="center"/>
              <w:rPr>
                <w:rFonts w:cs="Calibri"/>
                <w:b/>
                <w:bCs/>
                <w:sz w:val="18"/>
                <w:szCs w:val="18"/>
              </w:rPr>
            </w:pPr>
          </w:p>
        </w:tc>
        <w:tc>
          <w:tcPr>
            <w:tcW w:w="1176" w:type="dxa"/>
            <w:tcBorders>
              <w:top w:val="single" w:color="auto" w:sz="4" w:space="0"/>
              <w:left w:val="nil"/>
              <w:bottom w:val="single" w:color="auto" w:sz="4" w:space="0"/>
              <w:right w:val="nil"/>
            </w:tcBorders>
            <w:hideMark/>
          </w:tcPr>
          <w:p w:rsidRPr="005F1577" w:rsidR="00E208BF" w:rsidP="00E208BF" w:rsidRDefault="00E208BF" w14:paraId="31910593" w14:textId="0041F60F">
            <w:pPr>
              <w:tabs>
                <w:tab w:val="left" w:pos="693"/>
              </w:tabs>
              <w:spacing w:before="40" w:after="40"/>
              <w:jc w:val="center"/>
              <w:rPr>
                <w:rFonts w:cs="Calibri"/>
                <w:sz w:val="18"/>
                <w:szCs w:val="18"/>
              </w:rPr>
            </w:pPr>
            <w:r>
              <w:rPr>
                <w:rFonts w:cs="Calibri"/>
                <w:sz w:val="18"/>
                <w:szCs w:val="18"/>
              </w:rPr>
              <w:t>DLM</w:t>
            </w:r>
          </w:p>
        </w:tc>
        <w:tc>
          <w:tcPr>
            <w:tcW w:w="1119" w:type="dxa"/>
            <w:tcBorders>
              <w:top w:val="single" w:color="auto" w:sz="4" w:space="0"/>
              <w:left w:val="nil"/>
              <w:bottom w:val="single" w:color="auto" w:sz="4" w:space="0"/>
              <w:right w:val="nil"/>
            </w:tcBorders>
          </w:tcPr>
          <w:p w:rsidRPr="005F1577" w:rsidR="00E208BF" w:rsidP="00E208BF" w:rsidRDefault="00E208BF" w14:paraId="238FB28B" w14:textId="5E3525CB">
            <w:pPr>
              <w:tabs>
                <w:tab w:val="left" w:pos="693"/>
              </w:tabs>
              <w:spacing w:before="40" w:after="40"/>
              <w:jc w:val="center"/>
              <w:rPr>
                <w:rFonts w:cs="Calibri"/>
                <w:sz w:val="18"/>
                <w:szCs w:val="18"/>
              </w:rPr>
            </w:pPr>
          </w:p>
        </w:tc>
        <w:tc>
          <w:tcPr>
            <w:tcW w:w="1517" w:type="dxa"/>
            <w:tcBorders>
              <w:top w:val="single" w:color="auto" w:sz="4" w:space="0"/>
              <w:left w:val="nil"/>
              <w:bottom w:val="single" w:color="auto" w:sz="4" w:space="0"/>
              <w:right w:val="nil"/>
            </w:tcBorders>
          </w:tcPr>
          <w:p w:rsidRPr="005F1577" w:rsidR="00E208BF" w:rsidP="00E208BF" w:rsidRDefault="00E208BF" w14:paraId="5AC145AD" w14:textId="0F918F5A">
            <w:pPr>
              <w:tabs>
                <w:tab w:val="left" w:pos="693"/>
              </w:tabs>
              <w:spacing w:before="40" w:after="40"/>
              <w:jc w:val="center"/>
              <w:rPr>
                <w:rFonts w:cs="Calibri"/>
                <w:sz w:val="18"/>
                <w:szCs w:val="18"/>
              </w:rPr>
            </w:pPr>
          </w:p>
        </w:tc>
        <w:tc>
          <w:tcPr>
            <w:tcW w:w="8972" w:type="dxa"/>
            <w:gridSpan w:val="3"/>
            <w:tcBorders>
              <w:top w:val="single" w:color="auto" w:sz="4" w:space="0"/>
              <w:left w:val="nil"/>
              <w:bottom w:val="single" w:color="auto" w:sz="4" w:space="0"/>
            </w:tcBorders>
            <w:hideMark/>
          </w:tcPr>
          <w:p w:rsidRPr="00DB246F" w:rsidR="00E208BF" w:rsidP="00E208BF" w:rsidRDefault="00E208BF" w14:paraId="56068C07" w14:textId="7B971514">
            <w:pPr>
              <w:tabs>
                <w:tab w:val="left" w:pos="693"/>
              </w:tabs>
              <w:spacing w:before="40" w:after="40"/>
              <w:rPr>
                <w:rFonts w:cs="Calibri"/>
                <w:sz w:val="18"/>
                <w:szCs w:val="18"/>
              </w:rPr>
            </w:pPr>
            <w:r>
              <w:rPr>
                <w:rFonts w:cs="Calibri"/>
                <w:b/>
                <w:bCs/>
                <w:sz w:val="18"/>
                <w:szCs w:val="18"/>
              </w:rPr>
              <w:t>ONE-TO-ONE ADMINISTRATION</w:t>
            </w:r>
            <w:r w:rsidRPr="005F1577">
              <w:rPr>
                <w:rFonts w:cs="Calibri"/>
                <w:b/>
                <w:bCs/>
                <w:sz w:val="18"/>
                <w:szCs w:val="18"/>
              </w:rPr>
              <w:t>.</w:t>
            </w:r>
            <w:r>
              <w:rPr>
                <w:rFonts w:cs="Calibri"/>
                <w:b/>
                <w:bCs/>
                <w:sz w:val="18"/>
                <w:szCs w:val="18"/>
              </w:rPr>
              <w:t xml:space="preserve"> </w:t>
            </w:r>
            <w:r>
              <w:rPr>
                <w:rFonts w:cs="Calibri"/>
                <w:sz w:val="18"/>
                <w:szCs w:val="18"/>
              </w:rPr>
              <w:t>DLM is designed to be administered to each student individually.</w:t>
            </w:r>
          </w:p>
        </w:tc>
      </w:tr>
      <w:tr w:rsidRPr="005F1577" w:rsidR="00E208BF" w:rsidTr="7F46E072" w14:paraId="728C62D4" w14:textId="77777777">
        <w:trPr>
          <w:trHeight w:val="144"/>
        </w:trPr>
        <w:tc>
          <w:tcPr>
            <w:tcW w:w="1800" w:type="dxa"/>
            <w:tcBorders>
              <w:top w:val="nil"/>
              <w:bottom w:val="single" w:color="auto" w:sz="4" w:space="0"/>
              <w:right w:val="nil"/>
            </w:tcBorders>
            <w:hideMark/>
          </w:tcPr>
          <w:p w:rsidRPr="005F1577" w:rsidR="00E208BF" w:rsidP="00E208BF" w:rsidRDefault="00E208BF" w14:paraId="55F9A22F" w14:textId="336909FE">
            <w:pPr>
              <w:tabs>
                <w:tab w:val="left" w:pos="693"/>
              </w:tabs>
              <w:spacing w:before="40" w:after="40"/>
              <w:jc w:val="center"/>
              <w:rPr>
                <w:rFonts w:cs="Calibri"/>
                <w:b/>
                <w:bCs/>
                <w:sz w:val="18"/>
                <w:szCs w:val="18"/>
              </w:rPr>
            </w:pPr>
          </w:p>
        </w:tc>
        <w:tc>
          <w:tcPr>
            <w:tcW w:w="1176" w:type="dxa"/>
            <w:tcBorders>
              <w:top w:val="single" w:color="auto" w:sz="4" w:space="0"/>
              <w:left w:val="nil"/>
              <w:bottom w:val="single" w:color="auto" w:sz="4" w:space="0"/>
              <w:right w:val="nil"/>
            </w:tcBorders>
            <w:hideMark/>
          </w:tcPr>
          <w:p w:rsidRPr="005F1577" w:rsidR="00E208BF" w:rsidP="00E208BF" w:rsidRDefault="00E208BF" w14:paraId="64CFC49B" w14:textId="1C0E671C">
            <w:pPr>
              <w:tabs>
                <w:tab w:val="left" w:pos="693"/>
              </w:tabs>
              <w:spacing w:before="40" w:after="40"/>
              <w:jc w:val="center"/>
              <w:rPr>
                <w:rFonts w:cs="Calibri"/>
                <w:sz w:val="18"/>
                <w:szCs w:val="18"/>
              </w:rPr>
            </w:pPr>
            <w:r>
              <w:rPr>
                <w:rFonts w:cs="Calibri"/>
                <w:sz w:val="18"/>
                <w:szCs w:val="18"/>
              </w:rPr>
              <w:t>PSAT10_SAT</w:t>
            </w:r>
          </w:p>
        </w:tc>
        <w:tc>
          <w:tcPr>
            <w:tcW w:w="1119" w:type="dxa"/>
            <w:tcBorders>
              <w:top w:val="single" w:color="auto" w:sz="4" w:space="0"/>
              <w:left w:val="nil"/>
              <w:bottom w:val="single" w:color="auto" w:sz="4" w:space="0"/>
              <w:right w:val="nil"/>
            </w:tcBorders>
            <w:hideMark/>
          </w:tcPr>
          <w:p w:rsidRPr="005F1577" w:rsidR="00E208BF" w:rsidP="00E208BF" w:rsidRDefault="00E208BF" w14:paraId="11B65EDB" w14:textId="30909F90">
            <w:pPr>
              <w:tabs>
                <w:tab w:val="left" w:pos="693"/>
              </w:tabs>
              <w:spacing w:before="40" w:after="40"/>
              <w:jc w:val="center"/>
              <w:rPr>
                <w:rFonts w:cs="Calibri"/>
                <w:sz w:val="18"/>
                <w:szCs w:val="18"/>
              </w:rPr>
            </w:pPr>
            <w:r>
              <w:rPr>
                <w:rFonts w:cs="Calibri"/>
                <w:sz w:val="18"/>
                <w:szCs w:val="18"/>
              </w:rPr>
              <w:t>IEP/504</w:t>
            </w:r>
          </w:p>
        </w:tc>
        <w:tc>
          <w:tcPr>
            <w:tcW w:w="1517" w:type="dxa"/>
            <w:tcBorders>
              <w:top w:val="single" w:color="auto" w:sz="4" w:space="0"/>
              <w:left w:val="nil"/>
              <w:bottom w:val="single" w:color="auto" w:sz="4" w:space="0"/>
              <w:right w:val="nil"/>
            </w:tcBorders>
            <w:hideMark/>
          </w:tcPr>
          <w:p w:rsidRPr="00DB246F" w:rsidR="00E208BF" w:rsidP="00E208BF" w:rsidRDefault="00E208BF" w14:paraId="1C61A44B" w14:textId="0A4C96F4">
            <w:pPr>
              <w:tabs>
                <w:tab w:val="left" w:pos="693"/>
              </w:tabs>
              <w:spacing w:before="40" w:after="40"/>
              <w:jc w:val="center"/>
              <w:rPr>
                <w:rFonts w:cs="Calibri"/>
                <w:i/>
                <w:iCs/>
                <w:sz w:val="18"/>
                <w:szCs w:val="18"/>
              </w:rPr>
            </w:pPr>
            <w:r>
              <w:rPr>
                <w:rFonts w:cs="Calibri"/>
                <w:i/>
                <w:iCs/>
                <w:sz w:val="18"/>
                <w:szCs w:val="18"/>
              </w:rPr>
              <w:t>Accommodation</w:t>
            </w:r>
          </w:p>
        </w:tc>
        <w:tc>
          <w:tcPr>
            <w:tcW w:w="8972" w:type="dxa"/>
            <w:gridSpan w:val="3"/>
            <w:tcBorders>
              <w:top w:val="single" w:color="auto" w:sz="4" w:space="0"/>
              <w:left w:val="nil"/>
              <w:bottom w:val="single" w:color="auto" w:sz="4" w:space="0"/>
            </w:tcBorders>
            <w:hideMark/>
          </w:tcPr>
          <w:p w:rsidRPr="005F1577" w:rsidR="00E208BF" w:rsidP="00E208BF" w:rsidRDefault="00E208BF" w14:paraId="00F5D8D7" w14:textId="33152038">
            <w:pPr>
              <w:tabs>
                <w:tab w:val="left" w:pos="693"/>
              </w:tabs>
              <w:spacing w:before="40" w:after="40"/>
              <w:rPr>
                <w:rFonts w:cs="Calibri"/>
                <w:sz w:val="18"/>
                <w:szCs w:val="18"/>
              </w:rPr>
            </w:pPr>
            <w:r w:rsidRPr="00163162">
              <w:rPr>
                <w:rFonts w:cs="Calibri"/>
                <w:b/>
                <w:bCs/>
                <w:iCs/>
                <w:sz w:val="18"/>
                <w:szCs w:val="18"/>
              </w:rPr>
              <w:t>ONE-TO-ONE ADMINISTRATION</w:t>
            </w:r>
            <w:r w:rsidRPr="00163162">
              <w:rPr>
                <w:rFonts w:cs="Calibri"/>
                <w:iCs/>
                <w:sz w:val="18"/>
                <w:szCs w:val="18"/>
              </w:rPr>
              <w:t>.</w:t>
            </w:r>
            <w:r>
              <w:rPr>
                <w:rFonts w:cs="Calibri"/>
                <w:i/>
                <w:iCs/>
                <w:sz w:val="18"/>
                <w:szCs w:val="18"/>
              </w:rPr>
              <w:t xml:space="preserve"> Is an accommodation for PSAT 10 and SAT.</w:t>
            </w:r>
          </w:p>
        </w:tc>
      </w:tr>
      <w:tr w:rsidRPr="005F1577" w:rsidR="00E208BF" w:rsidTr="7F46E072" w14:paraId="5CCA75D5" w14:textId="77777777">
        <w:trPr>
          <w:cantSplit/>
          <w:trHeight w:val="20"/>
        </w:trPr>
        <w:tc>
          <w:tcPr>
            <w:tcW w:w="1800" w:type="dxa"/>
            <w:tcBorders>
              <w:bottom w:val="nil"/>
              <w:right w:val="nil"/>
            </w:tcBorders>
            <w:hideMark/>
          </w:tcPr>
          <w:p w:rsidRPr="005F1577" w:rsidR="00E208BF" w:rsidP="00E208BF" w:rsidRDefault="00E208BF" w14:paraId="0EB85E19" w14:textId="2622EAFD">
            <w:pPr>
              <w:tabs>
                <w:tab w:val="left" w:pos="693"/>
              </w:tabs>
              <w:spacing w:before="40" w:after="40"/>
              <w:jc w:val="center"/>
              <w:rPr>
                <w:rFonts w:cs="Calibri"/>
                <w:b/>
                <w:bCs/>
                <w:sz w:val="18"/>
                <w:szCs w:val="18"/>
              </w:rPr>
            </w:pPr>
            <w:r w:rsidRPr="005F1577">
              <w:rPr>
                <w:rFonts w:cs="Calibri"/>
                <w:b/>
                <w:bCs/>
                <w:sz w:val="18"/>
                <w:szCs w:val="18"/>
              </w:rPr>
              <w:t>Preferential Seating</w:t>
            </w:r>
            <w:r>
              <w:rPr>
                <w:rFonts w:cs="Calibri"/>
                <w:b/>
                <w:color w:val="2B579A"/>
                <w:sz w:val="18"/>
                <w:szCs w:val="18"/>
                <w:shd w:val="clear" w:color="auto" w:fill="E6E6E6"/>
              </w:rPr>
              <w:fldChar w:fldCharType="begin"/>
            </w:r>
            <w:r>
              <w:instrText xml:space="preserve"> XE "</w:instrText>
            </w:r>
            <w:r w:rsidRPr="00F41D27">
              <w:rPr>
                <w:rFonts w:cs="Calibri"/>
                <w:b/>
                <w:bCs/>
                <w:sz w:val="18"/>
                <w:szCs w:val="18"/>
              </w:rPr>
              <w:instrText>Preferential Seating</w:instrText>
            </w:r>
            <w:r>
              <w:instrText xml:space="preserve">" </w:instrText>
            </w:r>
            <w:r>
              <w:rPr>
                <w:rFonts w:cs="Calibri"/>
                <w:b/>
                <w:color w:val="2B579A"/>
                <w:sz w:val="18"/>
                <w:szCs w:val="18"/>
                <w:shd w:val="clear" w:color="auto" w:fill="E6E6E6"/>
              </w:rPr>
              <w:fldChar w:fldCharType="end"/>
            </w:r>
          </w:p>
        </w:tc>
        <w:tc>
          <w:tcPr>
            <w:tcW w:w="1176" w:type="dxa"/>
            <w:tcBorders>
              <w:left w:val="nil"/>
              <w:bottom w:val="single" w:color="auto" w:sz="4" w:space="0"/>
              <w:right w:val="nil"/>
            </w:tcBorders>
            <w:hideMark/>
          </w:tcPr>
          <w:p w:rsidRPr="005F1577" w:rsidR="00E208BF" w:rsidP="00E208BF" w:rsidRDefault="00E208BF" w14:paraId="51FEA67E" w14:textId="77777777">
            <w:pPr>
              <w:tabs>
                <w:tab w:val="left" w:pos="693"/>
              </w:tabs>
              <w:spacing w:before="40" w:after="40"/>
              <w:jc w:val="center"/>
              <w:rPr>
                <w:rFonts w:cs="Calibri"/>
                <w:sz w:val="18"/>
                <w:szCs w:val="18"/>
              </w:rPr>
            </w:pPr>
            <w:r w:rsidRPr="005F1577">
              <w:rPr>
                <w:rFonts w:cs="Calibri"/>
                <w:sz w:val="18"/>
                <w:szCs w:val="18"/>
              </w:rPr>
              <w:t>ACCESS</w:t>
            </w:r>
          </w:p>
        </w:tc>
        <w:tc>
          <w:tcPr>
            <w:tcW w:w="1119" w:type="dxa"/>
            <w:tcBorders>
              <w:left w:val="nil"/>
              <w:bottom w:val="single" w:color="auto" w:sz="4" w:space="0"/>
              <w:right w:val="nil"/>
            </w:tcBorders>
            <w:hideMark/>
          </w:tcPr>
          <w:p w:rsidRPr="005F1577" w:rsidR="00E208BF" w:rsidP="00E208BF" w:rsidRDefault="00E208BF" w14:paraId="31461F91" w14:textId="77777777">
            <w:pPr>
              <w:tabs>
                <w:tab w:val="left" w:pos="693"/>
              </w:tabs>
              <w:spacing w:before="40" w:after="40"/>
              <w:jc w:val="center"/>
              <w:rPr>
                <w:rFonts w:cs="Calibri"/>
                <w:sz w:val="18"/>
                <w:szCs w:val="18"/>
              </w:rPr>
            </w:pPr>
            <w:r w:rsidRPr="005F1577">
              <w:rPr>
                <w:rFonts w:cs="Calibri"/>
                <w:sz w:val="18"/>
                <w:szCs w:val="18"/>
              </w:rPr>
              <w:t>EL</w:t>
            </w:r>
          </w:p>
        </w:tc>
        <w:tc>
          <w:tcPr>
            <w:tcW w:w="1517" w:type="dxa"/>
            <w:tcBorders>
              <w:left w:val="nil"/>
              <w:bottom w:val="single" w:color="auto" w:sz="4" w:space="0"/>
              <w:right w:val="nil"/>
            </w:tcBorders>
            <w:hideMark/>
          </w:tcPr>
          <w:p w:rsidRPr="005F1577" w:rsidR="00E208BF" w:rsidP="00E208BF" w:rsidRDefault="00E208BF" w14:paraId="6A35D7D0"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hideMark/>
          </w:tcPr>
          <w:p w:rsidRPr="005F1577" w:rsidR="00E208BF" w:rsidP="00E208BF" w:rsidRDefault="00E208BF" w14:paraId="5896D1FD" w14:textId="77777777">
            <w:pPr>
              <w:tabs>
                <w:tab w:val="left" w:pos="693"/>
              </w:tabs>
              <w:spacing w:before="40" w:after="40"/>
              <w:rPr>
                <w:rFonts w:cs="Calibri"/>
                <w:i/>
                <w:iCs/>
                <w:sz w:val="18"/>
                <w:szCs w:val="18"/>
              </w:rPr>
            </w:pPr>
            <w:r w:rsidRPr="005F1577">
              <w:rPr>
                <w:rFonts w:cs="Calibri"/>
                <w:i/>
                <w:iCs/>
                <w:sz w:val="18"/>
                <w:szCs w:val="18"/>
              </w:rPr>
              <w:t>May be provided as a non-embedded support.</w:t>
            </w:r>
          </w:p>
        </w:tc>
        <w:tc>
          <w:tcPr>
            <w:tcW w:w="4580" w:type="dxa"/>
            <w:gridSpan w:val="2"/>
            <w:tcBorders>
              <w:left w:val="nil"/>
              <w:bottom w:val="single" w:color="auto" w:sz="4" w:space="0"/>
            </w:tcBorders>
            <w:hideMark/>
          </w:tcPr>
          <w:p w:rsidR="00E208BF" w:rsidP="00E208BF" w:rsidRDefault="00E208BF" w14:paraId="2F699AD3" w14:textId="0A01AAB8">
            <w:pPr>
              <w:tabs>
                <w:tab w:val="left" w:pos="693"/>
              </w:tabs>
              <w:spacing w:before="40" w:after="40"/>
              <w:rPr>
                <w:rFonts w:cs="Calibri"/>
                <w:sz w:val="18"/>
                <w:szCs w:val="18"/>
              </w:rPr>
            </w:pPr>
            <w:r w:rsidRPr="005F1577">
              <w:rPr>
                <w:rFonts w:cs="Calibri"/>
                <w:b/>
                <w:bCs/>
                <w:sz w:val="18"/>
                <w:szCs w:val="18"/>
              </w:rPr>
              <w:t>SPECIFIC SEATING</w:t>
            </w:r>
            <w:r>
              <w:rPr>
                <w:rFonts w:cs="Calibri"/>
                <w:b/>
                <w:color w:val="2B579A"/>
                <w:sz w:val="18"/>
                <w:szCs w:val="18"/>
                <w:shd w:val="clear" w:color="auto" w:fill="E6E6E6"/>
              </w:rPr>
              <w:fldChar w:fldCharType="begin"/>
            </w:r>
            <w:r>
              <w:instrText xml:space="preserve"> XE "</w:instrText>
            </w:r>
            <w:r w:rsidRPr="00EC25F8">
              <w:rPr>
                <w:rFonts w:cs="Calibri"/>
                <w:b/>
                <w:bCs/>
                <w:sz w:val="18"/>
                <w:szCs w:val="18"/>
              </w:rPr>
              <w:instrText>Preferential Seating:</w:instrText>
            </w:r>
            <w:r w:rsidRPr="00EC25F8">
              <w:instrText>Specific Seating</w:instrText>
            </w:r>
            <w:r>
              <w:instrText xml:space="preserve">" </w:instrText>
            </w:r>
            <w:r>
              <w:rPr>
                <w:rFonts w:cs="Calibri"/>
                <w:b/>
                <w:color w:val="2B579A"/>
                <w:sz w:val="18"/>
                <w:szCs w:val="18"/>
                <w:shd w:val="clear" w:color="auto" w:fill="E6E6E6"/>
              </w:rPr>
              <w:fldChar w:fldCharType="end"/>
            </w:r>
            <w:r>
              <w:rPr>
                <w:rFonts w:cs="Calibri"/>
                <w:b/>
                <w:bCs/>
                <w:sz w:val="18"/>
                <w:szCs w:val="18"/>
              </w:rPr>
              <w:t>.</w:t>
            </w:r>
            <w:r w:rsidRPr="005F1577">
              <w:rPr>
                <w:rFonts w:cs="Calibri"/>
                <w:b/>
                <w:bCs/>
                <w:sz w:val="18"/>
                <w:szCs w:val="18"/>
              </w:rPr>
              <w:t xml:space="preserve"> </w:t>
            </w:r>
            <w:r>
              <w:rPr>
                <w:rFonts w:cs="Calibri"/>
                <w:sz w:val="18"/>
                <w:szCs w:val="18"/>
              </w:rPr>
              <w:t>Seat students any place in the testing room that helps them hear, see, focus, or otherwise engage with the test. Seating arrangements must ensure the student can access test materials, hear the test administrator and any recorded audio, and be monitored.</w:t>
            </w:r>
          </w:p>
          <w:p w:rsidRPr="005F1577" w:rsidR="00E208BF" w:rsidP="00E208BF" w:rsidRDefault="00E208BF" w14:paraId="2D02BAF1" w14:textId="09D6B663">
            <w:pPr>
              <w:tabs>
                <w:tab w:val="left" w:pos="693"/>
              </w:tabs>
              <w:spacing w:before="40" w:after="40"/>
              <w:rPr>
                <w:rFonts w:cs="Calibri"/>
                <w:sz w:val="18"/>
                <w:szCs w:val="18"/>
              </w:rPr>
            </w:pPr>
            <w:r w:rsidRPr="004F278D">
              <w:rPr>
                <w:rFonts w:cs="Calibri"/>
                <w:i/>
                <w:iCs/>
                <w:sz w:val="18"/>
                <w:szCs w:val="18"/>
              </w:rPr>
              <w:t xml:space="preserve">See the WIDA Accommodations and Accessibility Features Manual, page </w:t>
            </w:r>
            <w:r>
              <w:rPr>
                <w:rFonts w:cs="Calibri"/>
                <w:i/>
                <w:iCs/>
                <w:sz w:val="18"/>
                <w:szCs w:val="18"/>
              </w:rPr>
              <w:t>4</w:t>
            </w:r>
            <w:r w:rsidRPr="004F278D">
              <w:rPr>
                <w:rFonts w:cs="Calibri"/>
                <w:i/>
                <w:iCs/>
                <w:sz w:val="18"/>
                <w:szCs w:val="18"/>
              </w:rPr>
              <w:t xml:space="preserve"> for more information.</w:t>
            </w:r>
          </w:p>
        </w:tc>
      </w:tr>
      <w:tr w:rsidRPr="005F1577" w:rsidR="00E208BF" w:rsidTr="7F46E072" w14:paraId="4F99D4F1" w14:textId="77777777">
        <w:trPr>
          <w:trHeight w:val="288"/>
        </w:trPr>
        <w:tc>
          <w:tcPr>
            <w:tcW w:w="1800" w:type="dxa"/>
            <w:tcBorders>
              <w:top w:val="nil"/>
              <w:bottom w:val="nil"/>
              <w:right w:val="nil"/>
            </w:tcBorders>
            <w:hideMark/>
          </w:tcPr>
          <w:p w:rsidRPr="005F1577" w:rsidR="00E208BF" w:rsidP="00E208BF" w:rsidRDefault="00E208BF" w14:paraId="5E1754C1" w14:textId="7C0309B2">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hideMark/>
          </w:tcPr>
          <w:p w:rsidR="00E208BF" w:rsidP="00E208BF" w:rsidRDefault="00E208BF" w14:paraId="15647881" w14:textId="77777777">
            <w:pPr>
              <w:tabs>
                <w:tab w:val="left" w:pos="693"/>
              </w:tabs>
              <w:spacing w:before="40" w:after="40"/>
              <w:jc w:val="center"/>
              <w:rPr>
                <w:rFonts w:cs="Calibri"/>
                <w:sz w:val="18"/>
                <w:szCs w:val="18"/>
              </w:rPr>
            </w:pPr>
            <w:r w:rsidRPr="005F1577">
              <w:rPr>
                <w:rFonts w:cs="Calibri"/>
                <w:sz w:val="18"/>
                <w:szCs w:val="18"/>
              </w:rPr>
              <w:t>NGSA</w:t>
            </w:r>
          </w:p>
          <w:p w:rsidRPr="005F1577" w:rsidR="00E208BF" w:rsidP="00E208BF" w:rsidRDefault="00E208BF" w14:paraId="401B4AED" w14:textId="1B86B49C">
            <w:pPr>
              <w:tabs>
                <w:tab w:val="left" w:pos="693"/>
              </w:tabs>
              <w:spacing w:before="40" w:after="40"/>
              <w:jc w:val="center"/>
              <w:rPr>
                <w:rFonts w:cs="Calibri"/>
                <w:sz w:val="18"/>
                <w:szCs w:val="18"/>
              </w:rPr>
            </w:pPr>
            <w:r>
              <w:rPr>
                <w:rFonts w:cs="Calibri"/>
                <w:sz w:val="18"/>
                <w:szCs w:val="18"/>
              </w:rPr>
              <w:t>RICAS</w:t>
            </w:r>
          </w:p>
        </w:tc>
        <w:tc>
          <w:tcPr>
            <w:tcW w:w="1119" w:type="dxa"/>
            <w:tcBorders>
              <w:left w:val="nil"/>
              <w:bottom w:val="single" w:color="auto" w:sz="4" w:space="0"/>
              <w:right w:val="nil"/>
            </w:tcBorders>
            <w:hideMark/>
          </w:tcPr>
          <w:p w:rsidRPr="005F1577" w:rsidR="00E208BF" w:rsidP="00E208BF" w:rsidRDefault="00E208BF" w14:paraId="721645A1"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hideMark/>
          </w:tcPr>
          <w:p w:rsidRPr="005F1577" w:rsidR="00E208BF" w:rsidP="00E208BF" w:rsidRDefault="00E208BF" w14:paraId="5B7A2207"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hideMark/>
          </w:tcPr>
          <w:p w:rsidRPr="005F1577" w:rsidR="00E208BF" w:rsidP="00E208BF" w:rsidRDefault="00E208BF" w14:paraId="0284D59D" w14:textId="77777777">
            <w:pPr>
              <w:tabs>
                <w:tab w:val="left" w:pos="693"/>
              </w:tabs>
              <w:spacing w:before="40" w:after="40"/>
              <w:rPr>
                <w:rFonts w:cs="Calibri"/>
                <w:i/>
                <w:iCs/>
                <w:sz w:val="18"/>
                <w:szCs w:val="18"/>
              </w:rPr>
            </w:pPr>
            <w:r w:rsidRPr="005F1577">
              <w:rPr>
                <w:rFonts w:cs="Calibri"/>
                <w:i/>
                <w:iCs/>
                <w:sz w:val="18"/>
                <w:szCs w:val="18"/>
              </w:rPr>
              <w:t>May be provided as a non-embedded support.</w:t>
            </w:r>
          </w:p>
        </w:tc>
        <w:tc>
          <w:tcPr>
            <w:tcW w:w="4580" w:type="dxa"/>
            <w:gridSpan w:val="2"/>
            <w:tcBorders>
              <w:left w:val="nil"/>
              <w:bottom w:val="single" w:color="auto" w:sz="4" w:space="0"/>
            </w:tcBorders>
            <w:hideMark/>
          </w:tcPr>
          <w:p w:rsidR="00E208BF" w:rsidP="00E208BF" w:rsidRDefault="00E208BF" w14:paraId="79CA7F19" w14:textId="32365D0E">
            <w:pPr>
              <w:tabs>
                <w:tab w:val="left" w:pos="693"/>
              </w:tabs>
              <w:spacing w:before="40" w:after="40"/>
              <w:rPr>
                <w:rFonts w:cs="Calibri"/>
                <w:sz w:val="18"/>
                <w:szCs w:val="18"/>
              </w:rPr>
            </w:pPr>
            <w:r w:rsidRPr="005F1577">
              <w:rPr>
                <w:rFonts w:cs="Calibri"/>
                <w:b/>
                <w:bCs/>
                <w:sz w:val="18"/>
                <w:szCs w:val="18"/>
              </w:rPr>
              <w:t>PREFERENTIAL SEATING.</w:t>
            </w:r>
            <w:r w:rsidRPr="005F1577">
              <w:rPr>
                <w:rFonts w:cs="Calibri"/>
                <w:sz w:val="18"/>
                <w:szCs w:val="18"/>
              </w:rPr>
              <w:t xml:space="preserve"> </w:t>
            </w:r>
            <w:r>
              <w:rPr>
                <w:rFonts w:cs="Calibri"/>
                <w:sz w:val="18"/>
                <w:szCs w:val="18"/>
              </w:rPr>
              <w:t xml:space="preserve">Student </w:t>
            </w:r>
            <w:r w:rsidRPr="005F1577">
              <w:rPr>
                <w:rFonts w:cs="Calibri"/>
                <w:sz w:val="18"/>
                <w:szCs w:val="18"/>
              </w:rPr>
              <w:t>takes the test in a specific area of the testing room where they are most comfortable; including use of study carrel.</w:t>
            </w:r>
            <w:r>
              <w:rPr>
                <w:rFonts w:cs="Calibri"/>
                <w:sz w:val="18"/>
                <w:szCs w:val="18"/>
              </w:rPr>
              <w:t xml:space="preserve"> Seating arrangements must ensure the student can access test materials, hear the test administrator and any recorded audio, and be monitored.</w:t>
            </w:r>
          </w:p>
          <w:p w:rsidR="00E208BF" w:rsidP="00E208BF" w:rsidRDefault="00E208BF" w14:paraId="306DBD37" w14:textId="77777777">
            <w:pPr>
              <w:tabs>
                <w:tab w:val="left" w:pos="693"/>
              </w:tabs>
              <w:spacing w:before="40" w:after="40"/>
              <w:rPr>
                <w:rFonts w:cs="Calibri"/>
                <w:sz w:val="18"/>
                <w:szCs w:val="18"/>
              </w:rPr>
            </w:pPr>
            <w:r w:rsidRPr="005F1577">
              <w:rPr>
                <w:rFonts w:cs="Calibri"/>
                <w:sz w:val="18"/>
                <w:szCs w:val="18"/>
              </w:rPr>
              <w:t>TIDE: Not Recorded</w:t>
            </w:r>
          </w:p>
          <w:p w:rsidRPr="005F1577" w:rsidR="00E208BF" w:rsidP="00E208BF" w:rsidRDefault="00E208BF" w14:paraId="3D03A33B" w14:textId="1529FE68">
            <w:pPr>
              <w:tabs>
                <w:tab w:val="left" w:pos="693"/>
              </w:tabs>
              <w:spacing w:before="40" w:after="40"/>
              <w:rPr>
                <w:rFonts w:cs="Calibri"/>
                <w:sz w:val="18"/>
                <w:szCs w:val="18"/>
              </w:rPr>
            </w:pPr>
            <w:r>
              <w:rPr>
                <w:rFonts w:cs="Calibri"/>
                <w:sz w:val="18"/>
                <w:szCs w:val="18"/>
              </w:rPr>
              <w:t>PNP: Not Recorded</w:t>
            </w:r>
          </w:p>
        </w:tc>
      </w:tr>
      <w:tr w:rsidRPr="005F1577" w:rsidR="00E208BF" w:rsidTr="7F46E072" w14:paraId="2FC26DB4" w14:textId="77777777">
        <w:trPr>
          <w:trHeight w:val="144"/>
        </w:trPr>
        <w:tc>
          <w:tcPr>
            <w:tcW w:w="1800" w:type="dxa"/>
            <w:tcBorders>
              <w:top w:val="nil"/>
              <w:bottom w:val="single" w:color="auto" w:sz="4" w:space="0"/>
              <w:right w:val="nil"/>
            </w:tcBorders>
          </w:tcPr>
          <w:p w:rsidRPr="005F1577" w:rsidR="00E208BF" w:rsidP="00E208BF" w:rsidRDefault="00E208BF" w14:paraId="51C81DAA" w14:textId="2D87A413">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tcPr>
          <w:p w:rsidRPr="005F1577" w:rsidR="00E208BF" w:rsidP="00E208BF" w:rsidRDefault="00E208BF" w14:paraId="0526D88E" w14:textId="488E5D82">
            <w:pPr>
              <w:tabs>
                <w:tab w:val="left" w:pos="693"/>
              </w:tabs>
              <w:spacing w:before="40" w:after="40"/>
              <w:jc w:val="center"/>
              <w:rPr>
                <w:rFonts w:cs="Calibri"/>
                <w:sz w:val="18"/>
                <w:szCs w:val="18"/>
              </w:rPr>
            </w:pPr>
            <w:r>
              <w:rPr>
                <w:rFonts w:cs="Calibri"/>
                <w:sz w:val="18"/>
                <w:szCs w:val="18"/>
              </w:rPr>
              <w:t>PSAT10_SAT</w:t>
            </w:r>
          </w:p>
        </w:tc>
        <w:tc>
          <w:tcPr>
            <w:tcW w:w="1119" w:type="dxa"/>
            <w:tcBorders>
              <w:left w:val="nil"/>
              <w:bottom w:val="single" w:color="auto" w:sz="4" w:space="0"/>
              <w:right w:val="nil"/>
            </w:tcBorders>
          </w:tcPr>
          <w:p w:rsidRPr="005F1577" w:rsidR="00E208BF" w:rsidP="00E208BF" w:rsidRDefault="00E208BF" w14:paraId="3E4E723D" w14:textId="18A628EF">
            <w:pPr>
              <w:tabs>
                <w:tab w:val="left" w:pos="693"/>
              </w:tabs>
              <w:spacing w:before="40" w:after="40"/>
              <w:jc w:val="center"/>
              <w:rPr>
                <w:rFonts w:cs="Calibri"/>
                <w:sz w:val="18"/>
                <w:szCs w:val="18"/>
              </w:rPr>
            </w:pPr>
            <w:r>
              <w:rPr>
                <w:rFonts w:cs="Calibri"/>
                <w:sz w:val="18"/>
                <w:szCs w:val="18"/>
              </w:rPr>
              <w:t>IEP/504</w:t>
            </w:r>
          </w:p>
        </w:tc>
        <w:tc>
          <w:tcPr>
            <w:tcW w:w="1517" w:type="dxa"/>
            <w:tcBorders>
              <w:left w:val="nil"/>
              <w:bottom w:val="single" w:color="auto" w:sz="4" w:space="0"/>
              <w:right w:val="nil"/>
            </w:tcBorders>
          </w:tcPr>
          <w:p w:rsidRPr="005F1577" w:rsidR="00E208BF" w:rsidP="00E208BF" w:rsidRDefault="00E208BF" w14:paraId="62815FE8" w14:textId="397D1119">
            <w:pPr>
              <w:tabs>
                <w:tab w:val="left" w:pos="693"/>
              </w:tabs>
              <w:spacing w:before="40" w:after="40"/>
              <w:jc w:val="center"/>
              <w:rPr>
                <w:rFonts w:cs="Calibri"/>
                <w:sz w:val="18"/>
                <w:szCs w:val="18"/>
              </w:rPr>
            </w:pPr>
            <w:r>
              <w:rPr>
                <w:rFonts w:cs="Calibri"/>
                <w:i/>
                <w:iCs/>
                <w:sz w:val="18"/>
                <w:szCs w:val="18"/>
              </w:rPr>
              <w:t>Accommodation</w:t>
            </w:r>
          </w:p>
        </w:tc>
        <w:tc>
          <w:tcPr>
            <w:tcW w:w="8972" w:type="dxa"/>
            <w:gridSpan w:val="3"/>
            <w:tcBorders>
              <w:left w:val="nil"/>
              <w:bottom w:val="single" w:color="auto" w:sz="4" w:space="0"/>
            </w:tcBorders>
          </w:tcPr>
          <w:p w:rsidRPr="004F3842" w:rsidR="00E208BF" w:rsidP="00E208BF" w:rsidRDefault="00E208BF" w14:paraId="498288AF" w14:textId="48D8D0BE">
            <w:pPr>
              <w:tabs>
                <w:tab w:val="left" w:pos="693"/>
              </w:tabs>
              <w:spacing w:before="40" w:after="40"/>
              <w:rPr>
                <w:rFonts w:cs="Calibri"/>
                <w:i/>
                <w:iCs/>
                <w:sz w:val="18"/>
                <w:szCs w:val="18"/>
              </w:rPr>
            </w:pPr>
            <w:r>
              <w:rPr>
                <w:rFonts w:cs="Calibri"/>
                <w:b/>
                <w:bCs/>
                <w:iCs/>
                <w:sz w:val="18"/>
                <w:szCs w:val="18"/>
              </w:rPr>
              <w:t>PREFERENTIAL SEATING.</w:t>
            </w:r>
            <w:r>
              <w:rPr>
                <w:rFonts w:cs="Calibri"/>
                <w:i/>
                <w:iCs/>
                <w:sz w:val="18"/>
                <w:szCs w:val="18"/>
              </w:rPr>
              <w:t xml:space="preserve"> This is an accommodation for PSAT 10 and SAT.</w:t>
            </w:r>
          </w:p>
        </w:tc>
      </w:tr>
      <w:tr w:rsidRPr="005F1577" w:rsidR="00E208BF" w:rsidTr="7F46E072" w14:paraId="0E305E83" w14:textId="77777777">
        <w:trPr>
          <w:trHeight w:val="2304"/>
        </w:trPr>
        <w:tc>
          <w:tcPr>
            <w:tcW w:w="1800" w:type="dxa"/>
            <w:tcBorders>
              <w:top w:val="single" w:color="auto" w:sz="4" w:space="0"/>
              <w:bottom w:val="single" w:color="auto" w:sz="4" w:space="0"/>
              <w:right w:val="nil"/>
            </w:tcBorders>
            <w:hideMark/>
          </w:tcPr>
          <w:p w:rsidRPr="005F1577" w:rsidR="00E208BF" w:rsidP="00E208BF" w:rsidRDefault="00E208BF" w14:paraId="51C2809A" w14:textId="5F0C6E02">
            <w:pPr>
              <w:tabs>
                <w:tab w:val="left" w:pos="693"/>
              </w:tabs>
              <w:spacing w:before="40" w:after="40"/>
              <w:jc w:val="center"/>
              <w:rPr>
                <w:rFonts w:cs="Calibri"/>
                <w:b/>
                <w:bCs/>
                <w:sz w:val="18"/>
                <w:szCs w:val="18"/>
              </w:rPr>
            </w:pPr>
            <w:r w:rsidRPr="005F1577">
              <w:rPr>
                <w:rFonts w:cs="Calibri"/>
                <w:b/>
                <w:bCs/>
                <w:sz w:val="18"/>
                <w:szCs w:val="18"/>
              </w:rPr>
              <w:t>Read Aloud</w:t>
            </w:r>
            <w:r>
              <w:rPr>
                <w:rFonts w:cs="Calibri"/>
                <w:b/>
                <w:color w:val="2B579A"/>
                <w:sz w:val="18"/>
                <w:szCs w:val="18"/>
                <w:shd w:val="clear" w:color="auto" w:fill="E6E6E6"/>
              </w:rPr>
              <w:fldChar w:fldCharType="begin"/>
            </w:r>
            <w:r>
              <w:instrText xml:space="preserve"> XE "</w:instrText>
            </w:r>
            <w:r w:rsidRPr="00E10E6A">
              <w:rPr>
                <w:rFonts w:cs="Calibri"/>
                <w:b/>
                <w:bCs/>
                <w:sz w:val="18"/>
                <w:szCs w:val="18"/>
              </w:rPr>
              <w:instrText>Read Aloud</w:instrText>
            </w:r>
            <w:r>
              <w:instrText xml:space="preserve">" </w:instrText>
            </w:r>
            <w:r>
              <w:rPr>
                <w:rFonts w:cs="Calibri"/>
                <w:b/>
                <w:color w:val="2B579A"/>
                <w:sz w:val="18"/>
                <w:szCs w:val="18"/>
                <w:shd w:val="clear" w:color="auto" w:fill="E6E6E6"/>
              </w:rPr>
              <w:fldChar w:fldCharType="end"/>
            </w:r>
            <w:r w:rsidRPr="005F1577">
              <w:rPr>
                <w:rFonts w:cs="Calibri"/>
                <w:b/>
                <w:bCs/>
                <w:sz w:val="18"/>
                <w:szCs w:val="18"/>
              </w:rPr>
              <w:t xml:space="preserve"> Selected Words</w:t>
            </w:r>
          </w:p>
        </w:tc>
        <w:tc>
          <w:tcPr>
            <w:tcW w:w="1176" w:type="dxa"/>
            <w:tcBorders>
              <w:left w:val="nil"/>
              <w:bottom w:val="single" w:color="auto" w:sz="4" w:space="0"/>
              <w:right w:val="nil"/>
            </w:tcBorders>
            <w:hideMark/>
          </w:tcPr>
          <w:p w:rsidR="00E208BF" w:rsidP="00E208BF" w:rsidRDefault="00E208BF" w14:paraId="64B47C08" w14:textId="77777777">
            <w:pPr>
              <w:tabs>
                <w:tab w:val="left" w:pos="693"/>
              </w:tabs>
              <w:spacing w:before="40" w:after="40"/>
              <w:jc w:val="center"/>
              <w:rPr>
                <w:rFonts w:cs="Calibri"/>
                <w:sz w:val="18"/>
                <w:szCs w:val="18"/>
              </w:rPr>
            </w:pPr>
            <w:r w:rsidRPr="005F1577">
              <w:rPr>
                <w:rFonts w:cs="Calibri"/>
                <w:sz w:val="18"/>
                <w:szCs w:val="18"/>
              </w:rPr>
              <w:t>NGSA</w:t>
            </w:r>
          </w:p>
          <w:p w:rsidRPr="005F1577" w:rsidR="00E208BF" w:rsidP="00E208BF" w:rsidRDefault="00E208BF" w14:paraId="2DCC6F22" w14:textId="0A0D88C0">
            <w:pPr>
              <w:tabs>
                <w:tab w:val="left" w:pos="693"/>
              </w:tabs>
              <w:spacing w:before="40" w:after="40"/>
              <w:jc w:val="center"/>
              <w:rPr>
                <w:rFonts w:cs="Calibri"/>
                <w:sz w:val="18"/>
                <w:szCs w:val="18"/>
              </w:rPr>
            </w:pPr>
            <w:r>
              <w:rPr>
                <w:rFonts w:cs="Calibri"/>
                <w:sz w:val="18"/>
                <w:szCs w:val="18"/>
              </w:rPr>
              <w:t>RICAS</w:t>
            </w:r>
          </w:p>
        </w:tc>
        <w:tc>
          <w:tcPr>
            <w:tcW w:w="1119" w:type="dxa"/>
            <w:tcBorders>
              <w:left w:val="nil"/>
              <w:bottom w:val="single" w:color="auto" w:sz="4" w:space="0"/>
              <w:right w:val="nil"/>
            </w:tcBorders>
            <w:hideMark/>
          </w:tcPr>
          <w:p w:rsidRPr="005F1577" w:rsidR="00E208BF" w:rsidP="00E208BF" w:rsidRDefault="00E208BF" w14:paraId="16D0475E"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hideMark/>
          </w:tcPr>
          <w:p w:rsidRPr="005F1577" w:rsidR="00E208BF" w:rsidP="00E208BF" w:rsidRDefault="00E208BF" w14:paraId="4F4E96B9"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hideMark/>
          </w:tcPr>
          <w:p w:rsidRPr="005F1577" w:rsidR="00E208BF" w:rsidP="00E208BF" w:rsidRDefault="00E208BF" w14:paraId="230BE868" w14:textId="77777777">
            <w:pPr>
              <w:tabs>
                <w:tab w:val="left" w:pos="693"/>
              </w:tabs>
              <w:spacing w:before="40" w:after="40"/>
              <w:rPr>
                <w:rFonts w:cs="Calibri"/>
                <w:i/>
                <w:iCs/>
                <w:sz w:val="18"/>
                <w:szCs w:val="18"/>
              </w:rPr>
            </w:pPr>
            <w:r w:rsidRPr="005F1577">
              <w:rPr>
                <w:rFonts w:cs="Calibri"/>
                <w:i/>
                <w:iCs/>
                <w:sz w:val="18"/>
                <w:szCs w:val="18"/>
              </w:rPr>
              <w:t>May be provided as a non-embedded support.</w:t>
            </w:r>
          </w:p>
        </w:tc>
        <w:tc>
          <w:tcPr>
            <w:tcW w:w="4580" w:type="dxa"/>
            <w:gridSpan w:val="2"/>
            <w:tcBorders>
              <w:left w:val="nil"/>
              <w:bottom w:val="single" w:color="auto" w:sz="4" w:space="0"/>
            </w:tcBorders>
            <w:hideMark/>
          </w:tcPr>
          <w:p w:rsidR="00E208BF" w:rsidP="00E208BF" w:rsidRDefault="00E208BF" w14:paraId="79933DD7" w14:textId="4446FCC0">
            <w:pPr>
              <w:tabs>
                <w:tab w:val="left" w:pos="693"/>
              </w:tabs>
              <w:spacing w:before="40" w:after="40"/>
              <w:rPr>
                <w:rFonts w:cs="Calibri"/>
                <w:sz w:val="18"/>
                <w:szCs w:val="18"/>
              </w:rPr>
            </w:pPr>
            <w:bookmarkStart w:name="Selected_Words_AF" w:id="17"/>
            <w:r w:rsidRPr="005F1577">
              <w:rPr>
                <w:rFonts w:cs="Calibri"/>
                <w:b/>
                <w:bCs/>
                <w:sz w:val="18"/>
                <w:szCs w:val="18"/>
              </w:rPr>
              <w:t>READ ALOUD SELECTED WORDS</w:t>
            </w:r>
            <w:bookmarkEnd w:id="17"/>
            <w:r>
              <w:rPr>
                <w:rFonts w:cs="Calibri"/>
                <w:b/>
                <w:color w:val="2B579A"/>
                <w:sz w:val="18"/>
                <w:szCs w:val="18"/>
                <w:shd w:val="clear" w:color="auto" w:fill="E6E6E6"/>
              </w:rPr>
              <w:fldChar w:fldCharType="begin"/>
            </w:r>
            <w:r>
              <w:instrText xml:space="preserve"> XE "</w:instrText>
            </w:r>
            <w:r w:rsidRPr="007C17E5">
              <w:rPr>
                <w:rFonts w:cs="Calibri"/>
                <w:b/>
                <w:bCs/>
                <w:sz w:val="18"/>
                <w:szCs w:val="18"/>
              </w:rPr>
              <w:instrText>Read Aloud Selected Words</w:instrText>
            </w:r>
            <w:r>
              <w:instrText xml:space="preserve">" </w:instrText>
            </w:r>
            <w:r>
              <w:rPr>
                <w:rFonts w:cs="Calibri"/>
                <w:b/>
                <w:color w:val="2B579A"/>
                <w:sz w:val="18"/>
                <w:szCs w:val="18"/>
                <w:shd w:val="clear" w:color="auto" w:fill="E6E6E6"/>
              </w:rPr>
              <w:fldChar w:fldCharType="end"/>
            </w:r>
            <w:r w:rsidRPr="005F1577">
              <w:rPr>
                <w:rFonts w:cs="Calibri"/>
                <w:b/>
                <w:bCs/>
                <w:sz w:val="18"/>
                <w:szCs w:val="18"/>
              </w:rPr>
              <w:t xml:space="preserve">. </w:t>
            </w:r>
            <w:r w:rsidRPr="005F1577">
              <w:rPr>
                <w:rFonts w:cs="Calibri"/>
                <w:sz w:val="18"/>
                <w:szCs w:val="18"/>
              </w:rPr>
              <w:t xml:space="preserve">The test administrator reads aloud (or signs, in the case of a student who is deaf or hard-of-hearing) selected words on the </w:t>
            </w:r>
            <w:r>
              <w:rPr>
                <w:rFonts w:cs="Calibri"/>
                <w:sz w:val="18"/>
                <w:szCs w:val="18"/>
              </w:rPr>
              <w:t xml:space="preserve">RICAS math test or the NGSA </w:t>
            </w:r>
            <w:r w:rsidRPr="005F1577">
              <w:rPr>
                <w:rFonts w:cs="Calibri"/>
                <w:sz w:val="18"/>
                <w:szCs w:val="18"/>
              </w:rPr>
              <w:t>science test, as requested by the student.</w:t>
            </w:r>
          </w:p>
          <w:p w:rsidRPr="000B2814" w:rsidR="00E208BF" w:rsidP="00E208BF" w:rsidRDefault="00E208BF" w14:paraId="2D45614E" w14:textId="7BA3547B">
            <w:pPr>
              <w:tabs>
                <w:tab w:val="left" w:pos="693"/>
              </w:tabs>
              <w:spacing w:before="40" w:after="40"/>
              <w:rPr>
                <w:rFonts w:cs="Calibri"/>
                <w:sz w:val="18"/>
                <w:szCs w:val="18"/>
              </w:rPr>
            </w:pPr>
            <w:r w:rsidRPr="005F1577">
              <w:rPr>
                <w:rFonts w:cs="Calibri"/>
                <w:sz w:val="18"/>
                <w:szCs w:val="18"/>
              </w:rPr>
              <w:t>The student will point to the word or phrase that he or she needs read aloud or signed. Test administrator quietly reads aloud or signs the selected word to the student. Students using this feature may be tested alongside other students in groups of any size.</w:t>
            </w:r>
          </w:p>
          <w:p w:rsidR="00E208BF" w:rsidP="00E208BF" w:rsidRDefault="00E208BF" w14:paraId="79751323" w14:textId="77777777">
            <w:pPr>
              <w:tabs>
                <w:tab w:val="left" w:pos="693"/>
              </w:tabs>
              <w:spacing w:before="40" w:after="40"/>
              <w:rPr>
                <w:rFonts w:cs="Calibri"/>
                <w:sz w:val="18"/>
                <w:szCs w:val="18"/>
              </w:rPr>
            </w:pPr>
            <w:r>
              <w:rPr>
                <w:rFonts w:cs="Calibri"/>
                <w:sz w:val="18"/>
                <w:szCs w:val="18"/>
              </w:rPr>
              <w:t xml:space="preserve">TIDE: </w:t>
            </w:r>
            <w:r w:rsidRPr="005F1577">
              <w:rPr>
                <w:rFonts w:cs="Calibri"/>
                <w:sz w:val="18"/>
                <w:szCs w:val="18"/>
              </w:rPr>
              <w:t xml:space="preserve"> Not Recorded</w:t>
            </w:r>
          </w:p>
          <w:p w:rsidRPr="005F1577" w:rsidR="00E208BF" w:rsidP="00E208BF" w:rsidRDefault="00E208BF" w14:paraId="1ADF93A8" w14:textId="5744691A">
            <w:pPr>
              <w:tabs>
                <w:tab w:val="left" w:pos="693"/>
              </w:tabs>
              <w:spacing w:before="40" w:after="40"/>
              <w:rPr>
                <w:rFonts w:cs="Calibri"/>
                <w:sz w:val="18"/>
                <w:szCs w:val="18"/>
              </w:rPr>
            </w:pPr>
            <w:r>
              <w:rPr>
                <w:rFonts w:cs="Calibri"/>
                <w:sz w:val="18"/>
                <w:szCs w:val="18"/>
              </w:rPr>
              <w:t>PNP: Not Recorded</w:t>
            </w:r>
          </w:p>
        </w:tc>
      </w:tr>
      <w:tr w:rsidRPr="005F1577" w:rsidR="00E208BF" w:rsidTr="7F46E072" w14:paraId="4A429295" w14:textId="77777777">
        <w:trPr>
          <w:trHeight w:val="720"/>
        </w:trPr>
        <w:tc>
          <w:tcPr>
            <w:tcW w:w="1800" w:type="dxa"/>
            <w:tcBorders>
              <w:top w:val="single" w:color="auto" w:sz="4" w:space="0"/>
              <w:bottom w:val="single" w:color="auto" w:sz="4" w:space="0"/>
              <w:right w:val="nil"/>
            </w:tcBorders>
            <w:hideMark/>
          </w:tcPr>
          <w:p w:rsidRPr="005F1577" w:rsidR="00E208BF" w:rsidP="00E208BF" w:rsidRDefault="00E208BF" w14:paraId="6EB5A4DF" w14:textId="1464F2B9">
            <w:pPr>
              <w:tabs>
                <w:tab w:val="left" w:pos="693"/>
              </w:tabs>
              <w:spacing w:before="40" w:after="40"/>
              <w:jc w:val="center"/>
              <w:rPr>
                <w:rFonts w:cs="Calibri"/>
                <w:b/>
                <w:bCs/>
                <w:sz w:val="18"/>
                <w:szCs w:val="18"/>
              </w:rPr>
            </w:pPr>
            <w:r w:rsidRPr="005F1577">
              <w:rPr>
                <w:rFonts w:cs="Calibri"/>
                <w:b/>
                <w:bCs/>
                <w:sz w:val="18"/>
                <w:szCs w:val="18"/>
              </w:rPr>
              <w:t>Read Aloud, Repeat, or Clarify General Test Instructions</w:t>
            </w:r>
          </w:p>
        </w:tc>
        <w:tc>
          <w:tcPr>
            <w:tcW w:w="1176" w:type="dxa"/>
            <w:tcBorders>
              <w:left w:val="nil"/>
              <w:bottom w:val="single" w:color="auto" w:sz="4" w:space="0"/>
              <w:right w:val="nil"/>
            </w:tcBorders>
            <w:hideMark/>
          </w:tcPr>
          <w:p w:rsidRPr="005F1577" w:rsidR="00E208BF" w:rsidP="00E208BF" w:rsidRDefault="00E208BF" w14:paraId="498302CF" w14:textId="77777777">
            <w:pPr>
              <w:tabs>
                <w:tab w:val="left" w:pos="693"/>
              </w:tabs>
              <w:spacing w:before="40" w:after="40"/>
              <w:jc w:val="center"/>
              <w:rPr>
                <w:rFonts w:cs="Calibri"/>
                <w:sz w:val="18"/>
                <w:szCs w:val="18"/>
              </w:rPr>
            </w:pPr>
            <w:r w:rsidRPr="005F1577">
              <w:rPr>
                <w:rFonts w:cs="Calibri"/>
                <w:sz w:val="18"/>
                <w:szCs w:val="18"/>
              </w:rPr>
              <w:t>ACCESS</w:t>
            </w:r>
          </w:p>
        </w:tc>
        <w:tc>
          <w:tcPr>
            <w:tcW w:w="1119" w:type="dxa"/>
            <w:tcBorders>
              <w:left w:val="nil"/>
              <w:bottom w:val="single" w:color="auto" w:sz="4" w:space="0"/>
              <w:right w:val="nil"/>
            </w:tcBorders>
            <w:hideMark/>
          </w:tcPr>
          <w:p w:rsidRPr="005F1577" w:rsidR="00E208BF" w:rsidP="00E208BF" w:rsidRDefault="00E208BF" w14:paraId="420FAC85"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hideMark/>
          </w:tcPr>
          <w:p w:rsidRPr="005F1577" w:rsidR="00E208BF" w:rsidP="00E208BF" w:rsidRDefault="00E208BF" w14:paraId="6E5A44AD"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hideMark/>
          </w:tcPr>
          <w:p w:rsidRPr="005F1577" w:rsidR="00E208BF" w:rsidP="00E208BF" w:rsidRDefault="00E208BF" w14:paraId="2740E1AC" w14:textId="77777777">
            <w:pPr>
              <w:tabs>
                <w:tab w:val="left" w:pos="693"/>
              </w:tabs>
              <w:spacing w:before="40" w:after="40"/>
              <w:rPr>
                <w:rFonts w:cs="Calibri"/>
                <w:i/>
                <w:iCs/>
                <w:sz w:val="18"/>
                <w:szCs w:val="18"/>
              </w:rPr>
            </w:pPr>
            <w:r w:rsidRPr="005F1577">
              <w:rPr>
                <w:rFonts w:cs="Calibri"/>
                <w:i/>
                <w:iCs/>
                <w:sz w:val="18"/>
                <w:szCs w:val="18"/>
              </w:rPr>
              <w:t>May be provided as a non-embedded support.</w:t>
            </w:r>
          </w:p>
        </w:tc>
        <w:tc>
          <w:tcPr>
            <w:tcW w:w="4580" w:type="dxa"/>
            <w:gridSpan w:val="2"/>
            <w:tcBorders>
              <w:left w:val="nil"/>
              <w:bottom w:val="single" w:color="auto" w:sz="4" w:space="0"/>
            </w:tcBorders>
            <w:hideMark/>
          </w:tcPr>
          <w:p w:rsidR="00E208BF" w:rsidP="00E208BF" w:rsidRDefault="00E208BF" w14:paraId="7B1D56FD" w14:textId="30002191">
            <w:pPr>
              <w:tabs>
                <w:tab w:val="left" w:pos="693"/>
              </w:tabs>
              <w:spacing w:before="40" w:after="40"/>
              <w:rPr>
                <w:rFonts w:cs="Calibri"/>
                <w:sz w:val="18"/>
                <w:szCs w:val="18"/>
              </w:rPr>
            </w:pPr>
            <w:r w:rsidRPr="005F1577">
              <w:rPr>
                <w:rFonts w:cs="Calibri"/>
                <w:b/>
                <w:bCs/>
                <w:sz w:val="18"/>
                <w:szCs w:val="18"/>
              </w:rPr>
              <w:t>READ ALOUD, REPEAT, CLARIFY GENERAL TEST DIRECTIONS</w:t>
            </w:r>
            <w:r>
              <w:rPr>
                <w:rFonts w:cs="Calibri"/>
                <w:b/>
                <w:color w:val="2B579A"/>
                <w:sz w:val="18"/>
                <w:szCs w:val="18"/>
                <w:shd w:val="clear" w:color="auto" w:fill="E6E6E6"/>
              </w:rPr>
              <w:fldChar w:fldCharType="begin"/>
            </w:r>
            <w:r>
              <w:instrText xml:space="preserve"> XE "</w:instrText>
            </w:r>
            <w:r w:rsidRPr="00474C71">
              <w:rPr>
                <w:rFonts w:cs="Calibri"/>
                <w:b/>
                <w:bCs/>
                <w:sz w:val="18"/>
                <w:szCs w:val="18"/>
              </w:rPr>
              <w:instrText>Read Aloud:</w:instrText>
            </w:r>
            <w:r w:rsidRPr="00E201DC">
              <w:rPr>
                <w:rFonts w:cs="Calibri"/>
                <w:sz w:val="18"/>
                <w:szCs w:val="18"/>
              </w:rPr>
              <w:instrText>Read Aloud,</w:instrText>
            </w:r>
            <w:r w:rsidRPr="00474C71">
              <w:instrText>Repeat, Clarify General Test Directions</w:instrText>
            </w:r>
            <w:r>
              <w:instrText xml:space="preserve"> (ACCESS)" </w:instrText>
            </w:r>
            <w:r>
              <w:rPr>
                <w:rFonts w:cs="Calibri"/>
                <w:b/>
                <w:color w:val="2B579A"/>
                <w:sz w:val="18"/>
                <w:szCs w:val="18"/>
                <w:shd w:val="clear" w:color="auto" w:fill="E6E6E6"/>
              </w:rPr>
              <w:fldChar w:fldCharType="end"/>
            </w:r>
            <w:r w:rsidRPr="005F1577">
              <w:rPr>
                <w:rFonts w:cs="Calibri"/>
                <w:sz w:val="18"/>
                <w:szCs w:val="18"/>
              </w:rPr>
              <w:t xml:space="preserve"> The test administrator must be available and meet the criteria for administering a state assessment as outlined in the Test Coordinator Handbook. </w:t>
            </w:r>
          </w:p>
          <w:p w:rsidRPr="005F1577" w:rsidR="00E208BF" w:rsidP="00E208BF" w:rsidRDefault="00E208BF" w14:paraId="7F1E58D3" w14:textId="5EC7D9D1">
            <w:pPr>
              <w:tabs>
                <w:tab w:val="left" w:pos="693"/>
              </w:tabs>
              <w:spacing w:before="40" w:after="40"/>
              <w:rPr>
                <w:rFonts w:cs="Calibri"/>
                <w:sz w:val="18"/>
                <w:szCs w:val="18"/>
              </w:rPr>
            </w:pPr>
            <w:r w:rsidRPr="005F1577">
              <w:rPr>
                <w:rFonts w:cs="Calibri"/>
                <w:sz w:val="18"/>
                <w:szCs w:val="18"/>
              </w:rPr>
              <w:t>General Test Directions do not include any part of any test item, response options, or text (reading passages, charts, graphs, or diagrams) included with the test ite</w:t>
            </w:r>
            <w:r>
              <w:rPr>
                <w:rFonts w:cs="Calibri"/>
                <w:sz w:val="18"/>
                <w:szCs w:val="18"/>
              </w:rPr>
              <w:t>m.</w:t>
            </w:r>
          </w:p>
        </w:tc>
      </w:tr>
      <w:tr w:rsidRPr="005F1577" w:rsidR="00E208BF" w:rsidTr="7F46E072" w14:paraId="05286470" w14:textId="77777777">
        <w:trPr>
          <w:cantSplit/>
          <w:trHeight w:val="20"/>
        </w:trPr>
        <w:tc>
          <w:tcPr>
            <w:tcW w:w="1800" w:type="dxa"/>
            <w:tcBorders>
              <w:top w:val="single" w:color="auto" w:sz="4" w:space="0"/>
              <w:bottom w:val="nil"/>
              <w:right w:val="nil"/>
            </w:tcBorders>
            <w:hideMark/>
          </w:tcPr>
          <w:p w:rsidRPr="005F1577" w:rsidR="00E208BF" w:rsidP="00E208BF" w:rsidRDefault="00E208BF" w14:paraId="49952D1C" w14:textId="6763919D">
            <w:pPr>
              <w:tabs>
                <w:tab w:val="left" w:pos="693"/>
              </w:tabs>
              <w:spacing w:before="40" w:after="40"/>
              <w:jc w:val="center"/>
              <w:rPr>
                <w:rFonts w:cs="Calibri"/>
                <w:b/>
                <w:bCs/>
                <w:sz w:val="18"/>
                <w:szCs w:val="18"/>
              </w:rPr>
            </w:pPr>
            <w:r w:rsidRPr="004D17A3">
              <w:rPr>
                <w:rFonts w:cs="Calibri"/>
                <w:b/>
                <w:bCs/>
                <w:sz w:val="18"/>
                <w:szCs w:val="18"/>
              </w:rPr>
              <w:t>Read Aloud, Repeat, or Clarify General Test Instructions</w:t>
            </w:r>
          </w:p>
        </w:tc>
        <w:tc>
          <w:tcPr>
            <w:tcW w:w="1176" w:type="dxa"/>
            <w:tcBorders>
              <w:left w:val="nil"/>
              <w:bottom w:val="single" w:color="auto" w:sz="4" w:space="0"/>
              <w:right w:val="nil"/>
            </w:tcBorders>
            <w:hideMark/>
          </w:tcPr>
          <w:p w:rsidRPr="005F1577" w:rsidR="00E208BF" w:rsidP="00E208BF" w:rsidRDefault="00E208BF" w14:paraId="7AF06B84" w14:textId="77777777">
            <w:pPr>
              <w:tabs>
                <w:tab w:val="left" w:pos="693"/>
              </w:tabs>
              <w:spacing w:before="40" w:after="40"/>
              <w:jc w:val="center"/>
              <w:rPr>
                <w:rFonts w:cs="Calibri"/>
                <w:sz w:val="18"/>
                <w:szCs w:val="18"/>
              </w:rPr>
            </w:pPr>
            <w:r w:rsidRPr="005F1577">
              <w:rPr>
                <w:rFonts w:cs="Calibri"/>
                <w:sz w:val="18"/>
                <w:szCs w:val="18"/>
              </w:rPr>
              <w:t>PSAT10_SAT</w:t>
            </w:r>
          </w:p>
        </w:tc>
        <w:tc>
          <w:tcPr>
            <w:tcW w:w="1119" w:type="dxa"/>
            <w:tcBorders>
              <w:left w:val="nil"/>
              <w:bottom w:val="single" w:color="auto" w:sz="4" w:space="0"/>
              <w:right w:val="nil"/>
            </w:tcBorders>
            <w:hideMark/>
          </w:tcPr>
          <w:p w:rsidRPr="005F1577" w:rsidR="00E208BF" w:rsidP="00E208BF" w:rsidRDefault="00E208BF" w14:paraId="7459AE7F"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hideMark/>
          </w:tcPr>
          <w:p w:rsidRPr="005F1577" w:rsidR="00E208BF" w:rsidP="00E208BF" w:rsidRDefault="00E208BF" w14:paraId="2F882E9B"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hideMark/>
          </w:tcPr>
          <w:p w:rsidRPr="005F1577" w:rsidR="00E208BF" w:rsidP="00E208BF" w:rsidRDefault="00E208BF" w14:paraId="63EC0A9B" w14:textId="77777777">
            <w:pPr>
              <w:tabs>
                <w:tab w:val="left" w:pos="693"/>
              </w:tabs>
              <w:spacing w:before="40" w:after="40"/>
              <w:rPr>
                <w:rFonts w:cs="Calibri"/>
                <w:i/>
                <w:iCs/>
                <w:sz w:val="18"/>
                <w:szCs w:val="18"/>
              </w:rPr>
            </w:pPr>
            <w:r w:rsidRPr="005F1577">
              <w:rPr>
                <w:rFonts w:cs="Calibri"/>
                <w:i/>
                <w:iCs/>
                <w:sz w:val="18"/>
                <w:szCs w:val="18"/>
              </w:rPr>
              <w:t>May be provided as a non-embedded support.</w:t>
            </w:r>
          </w:p>
        </w:tc>
        <w:tc>
          <w:tcPr>
            <w:tcW w:w="4580" w:type="dxa"/>
            <w:gridSpan w:val="2"/>
            <w:tcBorders>
              <w:left w:val="nil"/>
              <w:bottom w:val="single" w:color="auto" w:sz="4" w:space="0"/>
            </w:tcBorders>
            <w:hideMark/>
          </w:tcPr>
          <w:p w:rsidR="00E208BF" w:rsidP="00E208BF" w:rsidRDefault="00E208BF" w14:paraId="3313623E" w14:textId="7BEDF999">
            <w:pPr>
              <w:tabs>
                <w:tab w:val="left" w:pos="693"/>
              </w:tabs>
              <w:spacing w:before="40" w:after="40"/>
              <w:rPr>
                <w:rFonts w:cs="Calibri"/>
                <w:sz w:val="18"/>
                <w:szCs w:val="18"/>
              </w:rPr>
            </w:pPr>
            <w:r w:rsidRPr="005F1577">
              <w:rPr>
                <w:rFonts w:cs="Calibri"/>
                <w:b/>
                <w:bCs/>
                <w:sz w:val="18"/>
                <w:szCs w:val="18"/>
              </w:rPr>
              <w:t>READ ALOUD, REPEAT, CLARIFY GENERAL TEST DIRECTIONS</w:t>
            </w:r>
            <w:r w:rsidRPr="005B4BB8">
              <w:rPr>
                <w:rFonts w:cs="Calibri"/>
                <w:b/>
                <w:color w:val="2B579A"/>
                <w:sz w:val="18"/>
                <w:szCs w:val="18"/>
                <w:shd w:val="clear" w:color="auto" w:fill="E6E6E6"/>
              </w:rPr>
              <w:fldChar w:fldCharType="begin"/>
            </w:r>
            <w:r w:rsidRPr="005B4BB8">
              <w:rPr>
                <w:sz w:val="18"/>
                <w:szCs w:val="18"/>
              </w:rPr>
              <w:instrText xml:space="preserve"> XE "</w:instrText>
            </w:r>
            <w:r w:rsidRPr="005B4BB8">
              <w:rPr>
                <w:b/>
                <w:sz w:val="18"/>
                <w:szCs w:val="18"/>
              </w:rPr>
              <w:instrText>Read Aloud:</w:instrText>
            </w:r>
            <w:r w:rsidRPr="005B4BB8">
              <w:rPr>
                <w:rFonts w:cs="Calibri"/>
                <w:b/>
                <w:bCs/>
                <w:sz w:val="18"/>
                <w:szCs w:val="18"/>
              </w:rPr>
              <w:instrText>Repeat, Clarify General Test Directions</w:instrText>
            </w:r>
            <w:r w:rsidRPr="005B4BB8">
              <w:rPr>
                <w:b/>
                <w:sz w:val="18"/>
                <w:szCs w:val="18"/>
              </w:rPr>
              <w:instrText xml:space="preserve"> </w:instrText>
            </w:r>
            <w:r w:rsidRPr="005B4BB8">
              <w:rPr>
                <w:sz w:val="18"/>
                <w:szCs w:val="18"/>
              </w:rPr>
              <w:instrText xml:space="preserve">(PSAT 10 and SAT)" </w:instrText>
            </w:r>
            <w:r w:rsidRPr="005B4BB8">
              <w:rPr>
                <w:rFonts w:cs="Calibri"/>
                <w:b/>
                <w:color w:val="2B579A"/>
                <w:sz w:val="18"/>
                <w:szCs w:val="18"/>
                <w:shd w:val="clear" w:color="auto" w:fill="E6E6E6"/>
              </w:rPr>
              <w:fldChar w:fldCharType="end"/>
            </w:r>
            <w:r w:rsidRPr="005B4BB8">
              <w:rPr>
                <w:rFonts w:cs="Calibri"/>
                <w:b/>
                <w:bCs/>
                <w:sz w:val="18"/>
                <w:szCs w:val="18"/>
              </w:rPr>
              <w:t>.</w:t>
            </w:r>
            <w:r w:rsidRPr="005F1577">
              <w:rPr>
                <w:rFonts w:cs="Calibri"/>
                <w:sz w:val="18"/>
                <w:szCs w:val="18"/>
              </w:rPr>
              <w:t xml:space="preserve"> The test administrator may read aloud, repeat, or clarify the test directions for a student, in English. The test administrator must be available and meet the criteria for administering a state assessment as outlined in the Test Coordinator Handbook. </w:t>
            </w:r>
          </w:p>
          <w:p w:rsidR="00E208BF" w:rsidP="00E208BF" w:rsidRDefault="00E208BF" w14:paraId="3613D0DC" w14:textId="5C4F29BB">
            <w:pPr>
              <w:tabs>
                <w:tab w:val="left" w:pos="693"/>
              </w:tabs>
              <w:spacing w:before="40" w:after="40"/>
              <w:rPr>
                <w:rFonts w:cs="Calibri"/>
                <w:sz w:val="18"/>
                <w:szCs w:val="18"/>
              </w:rPr>
            </w:pPr>
            <w:r w:rsidRPr="005F1577">
              <w:rPr>
                <w:rFonts w:cs="Calibri"/>
                <w:sz w:val="18"/>
                <w:szCs w:val="18"/>
              </w:rPr>
              <w:t>General Test Directions</w:t>
            </w:r>
            <w:r>
              <w:rPr>
                <w:rFonts w:cs="Calibri"/>
                <w:sz w:val="18"/>
                <w:szCs w:val="18"/>
              </w:rPr>
              <w:t xml:space="preserve"> </w:t>
            </w:r>
            <w:r w:rsidRPr="005F1577">
              <w:rPr>
                <w:rFonts w:cs="Calibri"/>
                <w:sz w:val="18"/>
                <w:szCs w:val="18"/>
              </w:rPr>
              <w:t>do not include any part of any test item, response options, or text (reading passages, charts, graphs, or diagrams).</w:t>
            </w:r>
          </w:p>
          <w:p w:rsidR="00E208BF" w:rsidP="00E208BF" w:rsidRDefault="00E208BF" w14:paraId="706E6748" w14:textId="77777777">
            <w:pPr>
              <w:tabs>
                <w:tab w:val="left" w:pos="693"/>
              </w:tabs>
              <w:spacing w:before="40" w:after="40"/>
              <w:rPr>
                <w:rFonts w:cs="Calibri"/>
                <w:b/>
                <w:bCs/>
                <w:sz w:val="18"/>
                <w:szCs w:val="18"/>
              </w:rPr>
            </w:pPr>
            <w:r w:rsidRPr="005F1577">
              <w:rPr>
                <w:rFonts w:cs="Calibri"/>
                <w:b/>
                <w:bCs/>
                <w:sz w:val="18"/>
                <w:szCs w:val="18"/>
              </w:rPr>
              <w:t xml:space="preserve">WRITTEN COPY OF ORAL INSTRUCTIONS. </w:t>
            </w:r>
          </w:p>
          <w:p w:rsidRPr="005F1577" w:rsidR="00E208BF" w:rsidP="00E208BF" w:rsidRDefault="00E208BF" w14:paraId="715FD983" w14:textId="6CFAE6A0">
            <w:pPr>
              <w:tabs>
                <w:tab w:val="left" w:pos="693"/>
              </w:tabs>
              <w:spacing w:before="40" w:after="40"/>
              <w:rPr>
                <w:rFonts w:cs="Calibri"/>
                <w:sz w:val="18"/>
                <w:szCs w:val="18"/>
              </w:rPr>
            </w:pPr>
            <w:r w:rsidRPr="005F1577">
              <w:rPr>
                <w:rFonts w:cs="Calibri"/>
                <w:sz w:val="18"/>
                <w:szCs w:val="18"/>
              </w:rPr>
              <w:t>SSD Online: Not Recorded</w:t>
            </w:r>
          </w:p>
        </w:tc>
      </w:tr>
      <w:tr w:rsidRPr="005F1577" w:rsidR="00E208BF" w:rsidTr="7F46E072" w14:paraId="74EA7939" w14:textId="77777777">
        <w:trPr>
          <w:trHeight w:val="2304"/>
        </w:trPr>
        <w:tc>
          <w:tcPr>
            <w:tcW w:w="1800" w:type="dxa"/>
            <w:tcBorders>
              <w:top w:val="nil"/>
              <w:bottom w:val="single" w:color="auto" w:sz="4" w:space="0"/>
              <w:right w:val="nil"/>
            </w:tcBorders>
            <w:hideMark/>
          </w:tcPr>
          <w:p w:rsidRPr="005F1577" w:rsidR="00E208BF" w:rsidP="00E208BF" w:rsidRDefault="00E208BF" w14:paraId="79A1DB40" w14:textId="2D9B304D">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hideMark/>
          </w:tcPr>
          <w:p w:rsidR="00E208BF" w:rsidP="00E208BF" w:rsidRDefault="00E208BF" w14:paraId="2CF4952A" w14:textId="77777777">
            <w:pPr>
              <w:tabs>
                <w:tab w:val="left" w:pos="693"/>
              </w:tabs>
              <w:spacing w:before="40" w:after="40"/>
              <w:jc w:val="center"/>
              <w:rPr>
                <w:rFonts w:cs="Calibri"/>
                <w:sz w:val="18"/>
                <w:szCs w:val="18"/>
              </w:rPr>
            </w:pPr>
            <w:r w:rsidRPr="005F1577">
              <w:rPr>
                <w:rFonts w:cs="Calibri"/>
                <w:sz w:val="18"/>
                <w:szCs w:val="18"/>
              </w:rPr>
              <w:t>RICAS</w:t>
            </w:r>
          </w:p>
          <w:p w:rsidRPr="005F1577" w:rsidR="00E208BF" w:rsidP="00E208BF" w:rsidRDefault="00E208BF" w14:paraId="516519CA" w14:textId="17ECC65C">
            <w:pPr>
              <w:tabs>
                <w:tab w:val="left" w:pos="693"/>
              </w:tabs>
              <w:spacing w:before="40" w:after="40"/>
              <w:jc w:val="center"/>
              <w:rPr>
                <w:rFonts w:cs="Calibri"/>
                <w:sz w:val="18"/>
                <w:szCs w:val="18"/>
              </w:rPr>
            </w:pPr>
            <w:r>
              <w:rPr>
                <w:rFonts w:cs="Calibri"/>
                <w:sz w:val="18"/>
                <w:szCs w:val="18"/>
              </w:rPr>
              <w:t>NGSA</w:t>
            </w:r>
          </w:p>
        </w:tc>
        <w:tc>
          <w:tcPr>
            <w:tcW w:w="1119" w:type="dxa"/>
            <w:tcBorders>
              <w:left w:val="nil"/>
              <w:bottom w:val="single" w:color="auto" w:sz="4" w:space="0"/>
              <w:right w:val="nil"/>
            </w:tcBorders>
            <w:hideMark/>
          </w:tcPr>
          <w:p w:rsidRPr="005F1577" w:rsidR="00E208BF" w:rsidP="00E208BF" w:rsidRDefault="00E208BF" w14:paraId="2E9B37D2"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hideMark/>
          </w:tcPr>
          <w:p w:rsidRPr="005F1577" w:rsidR="00E208BF" w:rsidP="00E208BF" w:rsidRDefault="00E208BF" w14:paraId="13B93A2D"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hideMark/>
          </w:tcPr>
          <w:p w:rsidRPr="005F1577" w:rsidR="00E208BF" w:rsidP="00E208BF" w:rsidRDefault="00E208BF" w14:paraId="58D541F2" w14:textId="77777777">
            <w:pPr>
              <w:tabs>
                <w:tab w:val="left" w:pos="693"/>
              </w:tabs>
              <w:spacing w:before="40" w:after="40"/>
              <w:rPr>
                <w:rFonts w:cs="Calibri"/>
                <w:i/>
                <w:iCs/>
                <w:sz w:val="18"/>
                <w:szCs w:val="18"/>
              </w:rPr>
            </w:pPr>
            <w:r w:rsidRPr="005F1577">
              <w:rPr>
                <w:rFonts w:cs="Calibri"/>
                <w:i/>
                <w:iCs/>
                <w:sz w:val="18"/>
                <w:szCs w:val="18"/>
              </w:rPr>
              <w:t>May be provided as a non-embedded support.</w:t>
            </w:r>
          </w:p>
        </w:tc>
        <w:tc>
          <w:tcPr>
            <w:tcW w:w="4580" w:type="dxa"/>
            <w:gridSpan w:val="2"/>
            <w:tcBorders>
              <w:left w:val="nil"/>
              <w:bottom w:val="single" w:color="auto" w:sz="4" w:space="0"/>
            </w:tcBorders>
            <w:hideMark/>
          </w:tcPr>
          <w:p w:rsidR="00E208BF" w:rsidP="00E208BF" w:rsidRDefault="00E208BF" w14:paraId="1D1BC86C" w14:textId="7D4D9112">
            <w:pPr>
              <w:tabs>
                <w:tab w:val="left" w:pos="693"/>
              </w:tabs>
              <w:spacing w:before="40" w:after="40"/>
              <w:rPr>
                <w:rFonts w:cs="Calibri"/>
                <w:sz w:val="18"/>
                <w:szCs w:val="18"/>
              </w:rPr>
            </w:pPr>
            <w:r w:rsidRPr="005F1577">
              <w:rPr>
                <w:rFonts w:cs="Calibri"/>
                <w:b/>
                <w:bCs/>
                <w:sz w:val="18"/>
                <w:szCs w:val="18"/>
              </w:rPr>
              <w:t>READ ALOUD, REPEAT, CLARIFY GENERAL TEST DIRECTIONS</w:t>
            </w:r>
            <w:r w:rsidRPr="005B4BB8">
              <w:rPr>
                <w:rFonts w:cs="Calibri"/>
                <w:b/>
                <w:color w:val="2B579A"/>
                <w:sz w:val="18"/>
                <w:szCs w:val="18"/>
                <w:shd w:val="clear" w:color="auto" w:fill="E6E6E6"/>
              </w:rPr>
              <w:fldChar w:fldCharType="begin"/>
            </w:r>
            <w:r w:rsidRPr="005B4BB8">
              <w:rPr>
                <w:sz w:val="18"/>
                <w:szCs w:val="18"/>
              </w:rPr>
              <w:instrText xml:space="preserve"> XE "</w:instrText>
            </w:r>
            <w:r w:rsidRPr="005B4BB8">
              <w:rPr>
                <w:b/>
                <w:sz w:val="18"/>
                <w:szCs w:val="18"/>
              </w:rPr>
              <w:instrText>Read Aloud,</w:instrText>
            </w:r>
            <w:r w:rsidRPr="005B4BB8">
              <w:rPr>
                <w:rFonts w:cs="Calibri"/>
                <w:b/>
                <w:bCs/>
                <w:sz w:val="18"/>
                <w:szCs w:val="18"/>
              </w:rPr>
              <w:instrText xml:space="preserve"> Repeat, Clarify General Test Directions</w:instrText>
            </w:r>
            <w:r w:rsidRPr="005B4BB8">
              <w:rPr>
                <w:sz w:val="18"/>
                <w:szCs w:val="18"/>
              </w:rPr>
              <w:instrText xml:space="preserve">:RICAS" </w:instrText>
            </w:r>
            <w:r w:rsidRPr="005B4BB8">
              <w:rPr>
                <w:rFonts w:cs="Calibri"/>
                <w:b/>
                <w:color w:val="2B579A"/>
                <w:sz w:val="18"/>
                <w:szCs w:val="18"/>
                <w:shd w:val="clear" w:color="auto" w:fill="E6E6E6"/>
              </w:rPr>
              <w:fldChar w:fldCharType="end"/>
            </w:r>
            <w:r w:rsidRPr="005B4BB8">
              <w:rPr>
                <w:rFonts w:cs="Calibri"/>
                <w:b/>
                <w:bCs/>
                <w:sz w:val="18"/>
                <w:szCs w:val="18"/>
              </w:rPr>
              <w:t>.</w:t>
            </w:r>
            <w:r w:rsidRPr="005F1577">
              <w:rPr>
                <w:rFonts w:cs="Calibri"/>
                <w:sz w:val="18"/>
                <w:szCs w:val="18"/>
              </w:rPr>
              <w:t xml:space="preserve"> The test administrator may read aloud, repeat, or clarify the test directions for a student, in English. The test administrator must be available and meet the criteria for administering a state assessment as outlined in the Test Coordinator Handbook. </w:t>
            </w:r>
          </w:p>
          <w:p w:rsidR="00E208BF" w:rsidP="00E208BF" w:rsidRDefault="00E208BF" w14:paraId="2C10A89E" w14:textId="7264FB88">
            <w:pPr>
              <w:tabs>
                <w:tab w:val="left" w:pos="693"/>
              </w:tabs>
              <w:spacing w:before="40" w:after="40"/>
              <w:rPr>
                <w:rFonts w:cs="Calibri"/>
                <w:sz w:val="18"/>
                <w:szCs w:val="18"/>
              </w:rPr>
            </w:pPr>
            <w:r w:rsidRPr="005F1577">
              <w:rPr>
                <w:rFonts w:cs="Calibri"/>
                <w:sz w:val="18"/>
                <w:szCs w:val="18"/>
              </w:rPr>
              <w:t>General Test Directions</w:t>
            </w:r>
            <w:r>
              <w:rPr>
                <w:rFonts w:cs="Calibri"/>
                <w:sz w:val="18"/>
                <w:szCs w:val="18"/>
              </w:rPr>
              <w:t xml:space="preserve"> </w:t>
            </w:r>
            <w:r w:rsidRPr="005F1577">
              <w:rPr>
                <w:rFonts w:cs="Calibri"/>
                <w:sz w:val="18"/>
                <w:szCs w:val="18"/>
              </w:rPr>
              <w:t>do not include any part of any test item, response options, or text (reading passages, charts, graphs, or diagrams) included with the test item.</w:t>
            </w:r>
          </w:p>
          <w:p w:rsidR="00E208BF" w:rsidP="00E208BF" w:rsidRDefault="00E208BF" w14:paraId="60406295" w14:textId="77777777">
            <w:pPr>
              <w:tabs>
                <w:tab w:val="left" w:pos="693"/>
              </w:tabs>
              <w:spacing w:before="40" w:after="40"/>
              <w:rPr>
                <w:rFonts w:cs="Calibri"/>
                <w:sz w:val="18"/>
                <w:szCs w:val="18"/>
              </w:rPr>
            </w:pPr>
            <w:r>
              <w:rPr>
                <w:rFonts w:cs="Calibri"/>
                <w:sz w:val="18"/>
                <w:szCs w:val="18"/>
              </w:rPr>
              <w:t xml:space="preserve">RICAS </w:t>
            </w:r>
            <w:r w:rsidRPr="005F1577">
              <w:rPr>
                <w:rFonts w:cs="Calibri"/>
                <w:sz w:val="18"/>
                <w:szCs w:val="18"/>
              </w:rPr>
              <w:t>PNP: Not Recorded</w:t>
            </w:r>
          </w:p>
          <w:p w:rsidRPr="005F1577" w:rsidR="00E208BF" w:rsidP="00E208BF" w:rsidRDefault="00E208BF" w14:paraId="084FB549" w14:textId="1B98BDEC">
            <w:pPr>
              <w:tabs>
                <w:tab w:val="left" w:pos="693"/>
              </w:tabs>
              <w:spacing w:before="40" w:after="40"/>
              <w:rPr>
                <w:rFonts w:cs="Calibri"/>
                <w:sz w:val="18"/>
                <w:szCs w:val="18"/>
              </w:rPr>
            </w:pPr>
            <w:r>
              <w:rPr>
                <w:rFonts w:cs="Calibri"/>
                <w:sz w:val="18"/>
                <w:szCs w:val="18"/>
              </w:rPr>
              <w:t>NGSA TIDE: Not Recorded</w:t>
            </w:r>
          </w:p>
        </w:tc>
      </w:tr>
      <w:tr w:rsidRPr="005F1577" w:rsidR="00E208BF" w:rsidTr="7F46E072" w14:paraId="0DD61F71" w14:textId="77777777">
        <w:trPr>
          <w:trHeight w:val="1008"/>
        </w:trPr>
        <w:tc>
          <w:tcPr>
            <w:tcW w:w="1800" w:type="dxa"/>
            <w:tcBorders>
              <w:bottom w:val="nil"/>
              <w:right w:val="nil"/>
            </w:tcBorders>
            <w:hideMark/>
          </w:tcPr>
          <w:p w:rsidRPr="005F1577" w:rsidR="00E208BF" w:rsidP="00E208BF" w:rsidRDefault="00E208BF" w14:paraId="62397964" w14:textId="73DECF1B">
            <w:pPr>
              <w:tabs>
                <w:tab w:val="left" w:pos="693"/>
              </w:tabs>
              <w:spacing w:before="40" w:after="40"/>
              <w:jc w:val="center"/>
              <w:rPr>
                <w:rFonts w:cs="Calibri"/>
                <w:b/>
                <w:bCs/>
                <w:sz w:val="18"/>
                <w:szCs w:val="18"/>
              </w:rPr>
            </w:pPr>
            <w:bookmarkStart w:name="_Hlk78272985" w:id="18"/>
            <w:r>
              <w:rPr>
                <w:rFonts w:cs="Calibri"/>
                <w:b/>
                <w:bCs/>
                <w:sz w:val="18"/>
                <w:szCs w:val="18"/>
              </w:rPr>
              <w:t>Read</w:t>
            </w:r>
            <w:r w:rsidRPr="005F1577">
              <w:rPr>
                <w:rFonts w:cs="Calibri"/>
                <w:b/>
                <w:bCs/>
                <w:sz w:val="18"/>
                <w:szCs w:val="18"/>
              </w:rPr>
              <w:t xml:space="preserve"> Aloud to Self</w:t>
            </w:r>
            <w:r>
              <w:rPr>
                <w:rFonts w:cs="Calibri"/>
                <w:b/>
                <w:color w:val="2B579A"/>
                <w:sz w:val="18"/>
                <w:szCs w:val="18"/>
                <w:shd w:val="clear" w:color="auto" w:fill="E6E6E6"/>
              </w:rPr>
              <w:fldChar w:fldCharType="begin"/>
            </w:r>
            <w:r>
              <w:instrText xml:space="preserve"> XE "</w:instrText>
            </w:r>
            <w:r w:rsidRPr="002F04AD">
              <w:rPr>
                <w:rFonts w:cs="Calibri"/>
                <w:b/>
                <w:bCs/>
                <w:sz w:val="18"/>
                <w:szCs w:val="18"/>
              </w:rPr>
              <w:instrText>Read Aloud:</w:instrText>
            </w:r>
            <w:r w:rsidRPr="002F04AD">
              <w:instrText>Student Reads Aloud to Self</w:instrText>
            </w:r>
            <w:r>
              <w:instrText xml:space="preserve"> (ACCESS)" </w:instrText>
            </w:r>
            <w:r>
              <w:rPr>
                <w:rFonts w:cs="Calibri"/>
                <w:b/>
                <w:color w:val="2B579A"/>
                <w:sz w:val="18"/>
                <w:szCs w:val="18"/>
                <w:shd w:val="clear" w:color="auto" w:fill="E6E6E6"/>
              </w:rPr>
              <w:fldChar w:fldCharType="end"/>
            </w:r>
          </w:p>
        </w:tc>
        <w:tc>
          <w:tcPr>
            <w:tcW w:w="1176" w:type="dxa"/>
            <w:tcBorders>
              <w:left w:val="nil"/>
              <w:bottom w:val="single" w:color="auto" w:sz="4" w:space="0"/>
              <w:right w:val="nil"/>
            </w:tcBorders>
            <w:hideMark/>
          </w:tcPr>
          <w:p w:rsidR="00E208BF" w:rsidP="00E208BF" w:rsidRDefault="00E208BF" w14:paraId="5D2D3A62" w14:textId="1DC742B9">
            <w:pPr>
              <w:tabs>
                <w:tab w:val="left" w:pos="693"/>
              </w:tabs>
              <w:spacing w:before="40" w:after="40"/>
              <w:jc w:val="center"/>
              <w:rPr>
                <w:rFonts w:cs="Calibri"/>
                <w:sz w:val="18"/>
                <w:szCs w:val="18"/>
              </w:rPr>
            </w:pPr>
            <w:r w:rsidRPr="005F1577">
              <w:rPr>
                <w:rFonts w:cs="Calibri"/>
                <w:sz w:val="18"/>
                <w:szCs w:val="18"/>
              </w:rPr>
              <w:t>ACCESS</w:t>
            </w:r>
          </w:p>
          <w:p w:rsidR="00E208BF" w:rsidP="00E208BF" w:rsidRDefault="00E208BF" w14:paraId="00578422" w14:textId="067F2318">
            <w:pPr>
              <w:tabs>
                <w:tab w:val="left" w:pos="693"/>
              </w:tabs>
              <w:spacing w:before="40" w:after="40"/>
              <w:jc w:val="center"/>
              <w:rPr>
                <w:rFonts w:cs="Calibri"/>
                <w:sz w:val="18"/>
                <w:szCs w:val="18"/>
              </w:rPr>
            </w:pPr>
            <w:r>
              <w:rPr>
                <w:rFonts w:cs="Calibri"/>
                <w:sz w:val="18"/>
                <w:szCs w:val="18"/>
              </w:rPr>
              <w:t>DLM</w:t>
            </w:r>
          </w:p>
          <w:p w:rsidR="00E208BF" w:rsidP="00E208BF" w:rsidRDefault="00E208BF" w14:paraId="25BC74C0" w14:textId="77777777">
            <w:pPr>
              <w:tabs>
                <w:tab w:val="left" w:pos="693"/>
              </w:tabs>
              <w:spacing w:before="40" w:after="40"/>
              <w:jc w:val="center"/>
              <w:rPr>
                <w:rFonts w:cs="Calibri"/>
                <w:sz w:val="18"/>
                <w:szCs w:val="18"/>
              </w:rPr>
            </w:pPr>
            <w:r>
              <w:rPr>
                <w:rFonts w:cs="Calibri"/>
                <w:sz w:val="18"/>
                <w:szCs w:val="18"/>
              </w:rPr>
              <w:t>NGSA</w:t>
            </w:r>
          </w:p>
          <w:p w:rsidRPr="005F1577" w:rsidR="00E208BF" w:rsidP="00E208BF" w:rsidRDefault="00E208BF" w14:paraId="51F2CA91" w14:textId="42530B5A">
            <w:pPr>
              <w:tabs>
                <w:tab w:val="left" w:pos="693"/>
              </w:tabs>
              <w:spacing w:before="40" w:after="40"/>
              <w:jc w:val="center"/>
              <w:rPr>
                <w:rFonts w:cs="Calibri"/>
                <w:sz w:val="18"/>
                <w:szCs w:val="18"/>
              </w:rPr>
            </w:pPr>
            <w:r>
              <w:rPr>
                <w:rFonts w:cs="Calibri"/>
                <w:sz w:val="18"/>
                <w:szCs w:val="18"/>
              </w:rPr>
              <w:t>RICAS</w:t>
            </w:r>
          </w:p>
        </w:tc>
        <w:tc>
          <w:tcPr>
            <w:tcW w:w="1119" w:type="dxa"/>
            <w:tcBorders>
              <w:left w:val="nil"/>
              <w:bottom w:val="single" w:color="auto" w:sz="4" w:space="0"/>
              <w:right w:val="nil"/>
            </w:tcBorders>
            <w:hideMark/>
          </w:tcPr>
          <w:p w:rsidRPr="005F1577" w:rsidR="00E208BF" w:rsidP="00E208BF" w:rsidRDefault="00E208BF" w14:paraId="6A520353" w14:textId="6128F273">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hideMark/>
          </w:tcPr>
          <w:p w:rsidRPr="005F1577" w:rsidR="00E208BF" w:rsidP="00E208BF" w:rsidRDefault="00E208BF" w14:paraId="67568182"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hideMark/>
          </w:tcPr>
          <w:p w:rsidRPr="005F1577" w:rsidR="00E208BF" w:rsidP="00E208BF" w:rsidRDefault="00E208BF" w14:paraId="475D88A3" w14:textId="77777777">
            <w:pPr>
              <w:tabs>
                <w:tab w:val="left" w:pos="693"/>
              </w:tabs>
              <w:spacing w:before="40" w:after="40"/>
              <w:rPr>
                <w:rFonts w:cs="Calibri"/>
                <w:i/>
                <w:iCs/>
                <w:sz w:val="18"/>
                <w:szCs w:val="18"/>
              </w:rPr>
            </w:pPr>
            <w:r w:rsidRPr="005F1577">
              <w:rPr>
                <w:rFonts w:cs="Calibri"/>
                <w:i/>
                <w:iCs/>
                <w:sz w:val="18"/>
                <w:szCs w:val="18"/>
              </w:rPr>
              <w:t>May be provided as a non-embedded support.</w:t>
            </w:r>
          </w:p>
        </w:tc>
        <w:tc>
          <w:tcPr>
            <w:tcW w:w="4580" w:type="dxa"/>
            <w:gridSpan w:val="2"/>
            <w:tcBorders>
              <w:left w:val="nil"/>
              <w:bottom w:val="single" w:color="auto" w:sz="4" w:space="0"/>
            </w:tcBorders>
            <w:hideMark/>
          </w:tcPr>
          <w:p w:rsidRPr="005F1577" w:rsidR="00E208BF" w:rsidP="00E208BF" w:rsidRDefault="00E208BF" w14:paraId="48BB993C" w14:textId="2E4D4046">
            <w:pPr>
              <w:tabs>
                <w:tab w:val="left" w:pos="693"/>
              </w:tabs>
              <w:spacing w:before="40" w:after="40"/>
              <w:rPr>
                <w:rFonts w:cs="Calibri"/>
                <w:sz w:val="18"/>
                <w:szCs w:val="18"/>
              </w:rPr>
            </w:pPr>
            <w:r>
              <w:rPr>
                <w:rFonts w:cs="Calibri"/>
                <w:b/>
                <w:bCs/>
                <w:sz w:val="18"/>
                <w:szCs w:val="18"/>
              </w:rPr>
              <w:t>READ ALOUD TO SELF</w:t>
            </w:r>
            <w:r w:rsidRPr="005F1577">
              <w:rPr>
                <w:rFonts w:cs="Calibri"/>
                <w:b/>
                <w:bCs/>
                <w:sz w:val="18"/>
                <w:szCs w:val="18"/>
              </w:rPr>
              <w:t xml:space="preserve">. </w:t>
            </w:r>
            <w:r w:rsidRPr="005F1577">
              <w:rPr>
                <w:rFonts w:cs="Calibri"/>
                <w:sz w:val="18"/>
                <w:szCs w:val="18"/>
              </w:rPr>
              <w:t xml:space="preserve">A student may read the assessment aloud to </w:t>
            </w:r>
            <w:r>
              <w:rPr>
                <w:rFonts w:cs="Calibri"/>
                <w:sz w:val="18"/>
                <w:szCs w:val="18"/>
              </w:rPr>
              <w:t>themselves</w:t>
            </w:r>
            <w:r w:rsidRPr="005F1577">
              <w:rPr>
                <w:rFonts w:cs="Calibri"/>
                <w:sz w:val="18"/>
                <w:szCs w:val="18"/>
              </w:rPr>
              <w:t xml:space="preserve">. </w:t>
            </w:r>
            <w:r>
              <w:rPr>
                <w:rFonts w:cs="Calibri"/>
                <w:sz w:val="18"/>
                <w:szCs w:val="18"/>
              </w:rPr>
              <w:t>Test student</w:t>
            </w:r>
            <w:r w:rsidRPr="005F1577">
              <w:rPr>
                <w:rFonts w:cs="Calibri"/>
                <w:sz w:val="18"/>
                <w:szCs w:val="18"/>
              </w:rPr>
              <w:t xml:space="preserve"> in a separate setting unless a low-volume device</w:t>
            </w:r>
            <w:r>
              <w:rPr>
                <w:rFonts w:cs="Calibri"/>
                <w:sz w:val="18"/>
                <w:szCs w:val="18"/>
              </w:rPr>
              <w:t xml:space="preserve"> is used</w:t>
            </w:r>
            <w:r w:rsidRPr="005F1577">
              <w:rPr>
                <w:rFonts w:cs="Calibri"/>
                <w:sz w:val="18"/>
                <w:szCs w:val="18"/>
              </w:rPr>
              <w:t xml:space="preserve">, </w:t>
            </w:r>
            <w:r>
              <w:rPr>
                <w:rFonts w:cs="Calibri"/>
                <w:sz w:val="18"/>
                <w:szCs w:val="18"/>
              </w:rPr>
              <w:t>like</w:t>
            </w:r>
            <w:r w:rsidRPr="005F1577">
              <w:rPr>
                <w:rFonts w:cs="Calibri"/>
                <w:sz w:val="18"/>
                <w:szCs w:val="18"/>
              </w:rPr>
              <w:t xml:space="preserve"> a</w:t>
            </w:r>
            <w:r>
              <w:rPr>
                <w:rFonts w:cs="Calibri"/>
                <w:sz w:val="18"/>
                <w:szCs w:val="18"/>
              </w:rPr>
              <w:t xml:space="preserve"> Whisper phone</w:t>
            </w:r>
            <w:r w:rsidRPr="005F1577">
              <w:rPr>
                <w:rFonts w:cs="Calibri"/>
                <w:sz w:val="18"/>
                <w:szCs w:val="18"/>
              </w:rPr>
              <w:t>.</w:t>
            </w:r>
          </w:p>
          <w:p w:rsidR="00E208BF" w:rsidP="00E208BF" w:rsidRDefault="00E208BF" w14:paraId="784E03D0" w14:textId="77777777">
            <w:pPr>
              <w:tabs>
                <w:tab w:val="left" w:pos="693"/>
              </w:tabs>
              <w:spacing w:before="40" w:after="40"/>
              <w:rPr>
                <w:rFonts w:cs="Calibri"/>
                <w:i/>
                <w:iCs/>
                <w:sz w:val="18"/>
                <w:szCs w:val="18"/>
              </w:rPr>
            </w:pPr>
            <w:r>
              <w:rPr>
                <w:rFonts w:cs="Calibri"/>
                <w:i/>
                <w:iCs/>
                <w:sz w:val="18"/>
                <w:szCs w:val="18"/>
              </w:rPr>
              <w:t xml:space="preserve">For ACCESS: </w:t>
            </w:r>
            <w:r w:rsidRPr="003C25AA">
              <w:rPr>
                <w:rFonts w:cs="Calibri"/>
                <w:i/>
                <w:iCs/>
                <w:sz w:val="18"/>
                <w:szCs w:val="18"/>
              </w:rPr>
              <w:t xml:space="preserve">See the WIDA Accommodations and Accessibility Features Manual, page </w:t>
            </w:r>
            <w:r>
              <w:rPr>
                <w:rFonts w:cs="Calibri"/>
                <w:i/>
                <w:iCs/>
                <w:sz w:val="18"/>
                <w:szCs w:val="18"/>
              </w:rPr>
              <w:t>4</w:t>
            </w:r>
            <w:r w:rsidRPr="003C25AA">
              <w:rPr>
                <w:rFonts w:cs="Calibri"/>
                <w:i/>
                <w:iCs/>
                <w:sz w:val="18"/>
                <w:szCs w:val="18"/>
              </w:rPr>
              <w:t xml:space="preserve"> for more information.</w:t>
            </w:r>
          </w:p>
          <w:p w:rsidR="00E208BF" w:rsidP="00E208BF" w:rsidRDefault="00E208BF" w14:paraId="00D842ED" w14:textId="77777777">
            <w:pPr>
              <w:tabs>
                <w:tab w:val="left" w:pos="693"/>
              </w:tabs>
              <w:spacing w:before="40" w:after="40"/>
              <w:rPr>
                <w:rFonts w:cs="Calibri"/>
                <w:sz w:val="18"/>
                <w:szCs w:val="18"/>
              </w:rPr>
            </w:pPr>
            <w:r>
              <w:rPr>
                <w:rFonts w:cs="Calibri"/>
                <w:sz w:val="18"/>
                <w:szCs w:val="18"/>
              </w:rPr>
              <w:t>NGSA TIDE: Not Recorded</w:t>
            </w:r>
          </w:p>
          <w:p w:rsidRPr="005F1577" w:rsidR="00E208BF" w:rsidP="00E208BF" w:rsidRDefault="00E208BF" w14:paraId="6A4FAE14" w14:textId="32580DCC">
            <w:pPr>
              <w:tabs>
                <w:tab w:val="left" w:pos="693"/>
              </w:tabs>
              <w:spacing w:before="40" w:after="40"/>
              <w:rPr>
                <w:rFonts w:cs="Calibri"/>
                <w:sz w:val="18"/>
                <w:szCs w:val="18"/>
              </w:rPr>
            </w:pPr>
            <w:r>
              <w:rPr>
                <w:rFonts w:cs="Calibri"/>
                <w:sz w:val="18"/>
                <w:szCs w:val="18"/>
              </w:rPr>
              <w:t>RICAS PNP: Not Recorded</w:t>
            </w:r>
          </w:p>
        </w:tc>
      </w:tr>
      <w:bookmarkEnd w:id="18"/>
      <w:tr w:rsidRPr="005F1577" w:rsidR="00E208BF" w:rsidTr="7F46E072" w14:paraId="1FFD6250" w14:textId="77777777">
        <w:trPr>
          <w:trHeight w:val="288"/>
        </w:trPr>
        <w:tc>
          <w:tcPr>
            <w:tcW w:w="1800" w:type="dxa"/>
            <w:tcBorders>
              <w:top w:val="nil"/>
              <w:bottom w:val="single" w:color="auto" w:sz="4" w:space="0"/>
              <w:right w:val="nil"/>
            </w:tcBorders>
            <w:hideMark/>
          </w:tcPr>
          <w:p w:rsidRPr="005F1577" w:rsidR="00E208BF" w:rsidP="00E208BF" w:rsidRDefault="00E208BF" w14:paraId="6A80F449" w14:textId="64AF13FC">
            <w:pPr>
              <w:tabs>
                <w:tab w:val="left" w:pos="693"/>
              </w:tabs>
              <w:spacing w:before="40" w:after="40"/>
              <w:jc w:val="center"/>
              <w:rPr>
                <w:rFonts w:cs="Calibri"/>
                <w:b/>
                <w:bCs/>
                <w:sz w:val="18"/>
                <w:szCs w:val="18"/>
              </w:rPr>
            </w:pPr>
            <w:r w:rsidRPr="00C070D6">
              <w:rPr>
                <w:rFonts w:cs="Calibri"/>
                <w:b/>
                <w:color w:val="2B579A"/>
                <w:sz w:val="18"/>
                <w:szCs w:val="18"/>
                <w:shd w:val="clear" w:color="auto" w:fill="E6E6E6"/>
              </w:rPr>
              <w:fldChar w:fldCharType="begin"/>
            </w:r>
            <w:r w:rsidRPr="00C070D6">
              <w:rPr>
                <w:rFonts w:cs="Calibri"/>
                <w:b/>
                <w:bCs/>
                <w:sz w:val="18"/>
                <w:szCs w:val="18"/>
              </w:rPr>
              <w:instrText xml:space="preserve"> XE "Read Aloud:</w:instrText>
            </w:r>
            <w:r w:rsidRPr="00C070D6">
              <w:rPr>
                <w:rFonts w:cs="Calibri"/>
                <w:bCs/>
                <w:sz w:val="18"/>
                <w:szCs w:val="18"/>
              </w:rPr>
              <w:instrText>Student Reads Aloud to Self (NGSA)"</w:instrText>
            </w:r>
            <w:r w:rsidRPr="00C070D6">
              <w:rPr>
                <w:rFonts w:cs="Calibri"/>
                <w:b/>
                <w:bCs/>
                <w:sz w:val="18"/>
                <w:szCs w:val="18"/>
              </w:rPr>
              <w:instrText xml:space="preserve"> </w:instrText>
            </w:r>
            <w:r w:rsidRPr="00C070D6">
              <w:rPr>
                <w:rFonts w:cs="Calibri"/>
                <w:b/>
                <w:color w:val="2B579A"/>
                <w:sz w:val="18"/>
                <w:szCs w:val="18"/>
                <w:shd w:val="clear" w:color="auto" w:fill="E6E6E6"/>
              </w:rPr>
              <w:fldChar w:fldCharType="end"/>
            </w:r>
          </w:p>
        </w:tc>
        <w:tc>
          <w:tcPr>
            <w:tcW w:w="1176" w:type="dxa"/>
            <w:tcBorders>
              <w:left w:val="nil"/>
              <w:bottom w:val="single" w:color="auto" w:sz="4" w:space="0"/>
              <w:right w:val="nil"/>
            </w:tcBorders>
            <w:hideMark/>
          </w:tcPr>
          <w:p w:rsidRPr="005F1577" w:rsidR="00E208BF" w:rsidP="00E208BF" w:rsidRDefault="00E208BF" w14:paraId="7028843C" w14:textId="58DDCE57">
            <w:pPr>
              <w:tabs>
                <w:tab w:val="left" w:pos="693"/>
              </w:tabs>
              <w:spacing w:before="40" w:after="40"/>
              <w:jc w:val="center"/>
              <w:rPr>
                <w:rFonts w:cs="Calibri"/>
                <w:sz w:val="18"/>
                <w:szCs w:val="18"/>
              </w:rPr>
            </w:pPr>
            <w:r>
              <w:rPr>
                <w:rFonts w:cs="Calibri"/>
                <w:sz w:val="18"/>
                <w:szCs w:val="18"/>
              </w:rPr>
              <w:t>PSAT10_SAT</w:t>
            </w:r>
          </w:p>
        </w:tc>
        <w:tc>
          <w:tcPr>
            <w:tcW w:w="1119" w:type="dxa"/>
            <w:tcBorders>
              <w:left w:val="nil"/>
              <w:bottom w:val="single" w:color="auto" w:sz="4" w:space="0"/>
              <w:right w:val="nil"/>
            </w:tcBorders>
            <w:hideMark/>
          </w:tcPr>
          <w:p w:rsidRPr="005F1577" w:rsidR="00E208BF" w:rsidP="00E208BF" w:rsidRDefault="00E208BF" w14:paraId="5D65EB54"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hideMark/>
          </w:tcPr>
          <w:p w:rsidRPr="005F1577" w:rsidR="00E208BF" w:rsidP="00E208BF" w:rsidRDefault="00E208BF" w14:paraId="2A01E755" w14:textId="426A6BE1">
            <w:pPr>
              <w:tabs>
                <w:tab w:val="left" w:pos="693"/>
              </w:tabs>
              <w:spacing w:before="40" w:after="40"/>
              <w:jc w:val="center"/>
              <w:rPr>
                <w:rFonts w:cs="Calibri"/>
                <w:sz w:val="18"/>
                <w:szCs w:val="18"/>
              </w:rPr>
            </w:pPr>
            <w:r>
              <w:rPr>
                <w:rFonts w:cs="Calibri"/>
                <w:sz w:val="18"/>
                <w:szCs w:val="18"/>
              </w:rPr>
              <w:t>Accommodation</w:t>
            </w:r>
          </w:p>
        </w:tc>
        <w:tc>
          <w:tcPr>
            <w:tcW w:w="8972" w:type="dxa"/>
            <w:gridSpan w:val="3"/>
            <w:tcBorders>
              <w:left w:val="nil"/>
              <w:bottom w:val="single" w:color="auto" w:sz="4" w:space="0"/>
            </w:tcBorders>
            <w:hideMark/>
          </w:tcPr>
          <w:p w:rsidRPr="005F1577" w:rsidR="00E208BF" w:rsidP="00E208BF" w:rsidRDefault="00E208BF" w14:paraId="10296B13" w14:textId="7B26FEAC">
            <w:pPr>
              <w:tabs>
                <w:tab w:val="left" w:pos="693"/>
              </w:tabs>
              <w:spacing w:before="40" w:after="40"/>
              <w:rPr>
                <w:rFonts w:cs="Calibri"/>
                <w:sz w:val="18"/>
                <w:szCs w:val="18"/>
              </w:rPr>
            </w:pPr>
            <w:r>
              <w:rPr>
                <w:rFonts w:cs="Calibri"/>
                <w:b/>
                <w:bCs/>
                <w:sz w:val="18"/>
                <w:szCs w:val="18"/>
              </w:rPr>
              <w:t xml:space="preserve">READ ALOUD TO SELF. </w:t>
            </w:r>
            <w:r w:rsidRPr="003C25AA">
              <w:rPr>
                <w:rFonts w:cs="Calibri"/>
                <w:i/>
                <w:iCs/>
                <w:sz w:val="18"/>
                <w:szCs w:val="18"/>
              </w:rPr>
              <w:t xml:space="preserve">This is an accommodation for PSAT 10 and SAT. </w:t>
            </w:r>
          </w:p>
        </w:tc>
      </w:tr>
      <w:tr w:rsidRPr="005F1577" w:rsidR="00E208BF" w:rsidTr="7F46E072" w14:paraId="33DB9E7E" w14:textId="77777777">
        <w:trPr>
          <w:cantSplit/>
          <w:trHeight w:val="20"/>
        </w:trPr>
        <w:tc>
          <w:tcPr>
            <w:tcW w:w="1800" w:type="dxa"/>
            <w:tcBorders>
              <w:bottom w:val="single" w:color="auto" w:sz="4" w:space="0"/>
              <w:right w:val="nil"/>
            </w:tcBorders>
            <w:hideMark/>
          </w:tcPr>
          <w:p w:rsidRPr="005F1577" w:rsidR="00E208BF" w:rsidP="00E208BF" w:rsidRDefault="00E208BF" w14:paraId="63E7FA6B" w14:textId="2E80276F">
            <w:pPr>
              <w:tabs>
                <w:tab w:val="left" w:pos="693"/>
              </w:tabs>
              <w:spacing w:before="40" w:after="40"/>
              <w:jc w:val="center"/>
              <w:rPr>
                <w:rFonts w:cs="Calibri"/>
                <w:b/>
                <w:bCs/>
                <w:sz w:val="18"/>
                <w:szCs w:val="18"/>
              </w:rPr>
            </w:pPr>
            <w:r w:rsidRPr="005F1577">
              <w:rPr>
                <w:rFonts w:cs="Calibri"/>
                <w:b/>
                <w:bCs/>
                <w:sz w:val="18"/>
                <w:szCs w:val="18"/>
              </w:rPr>
              <w:t>Redirect student's attention to the test</w:t>
            </w:r>
            <w:r>
              <w:rPr>
                <w:rFonts w:cs="Calibri"/>
                <w:b/>
                <w:color w:val="2B579A"/>
                <w:sz w:val="18"/>
                <w:szCs w:val="18"/>
                <w:shd w:val="clear" w:color="auto" w:fill="E6E6E6"/>
              </w:rPr>
              <w:fldChar w:fldCharType="begin"/>
            </w:r>
            <w:r>
              <w:instrText xml:space="preserve"> XE "</w:instrText>
            </w:r>
            <w:r w:rsidRPr="00F62433">
              <w:rPr>
                <w:rFonts w:cs="Calibri"/>
                <w:b/>
                <w:bCs/>
                <w:sz w:val="18"/>
                <w:szCs w:val="18"/>
              </w:rPr>
              <w:instrText>Redirect student's attention to the test</w:instrText>
            </w:r>
            <w:r>
              <w:rPr>
                <w:rFonts w:cs="Calibri"/>
                <w:b/>
                <w:bCs/>
                <w:sz w:val="18"/>
                <w:szCs w:val="18"/>
              </w:rPr>
              <w:instrText>:</w:instrText>
            </w:r>
            <w:r w:rsidRPr="00C070D6">
              <w:rPr>
                <w:rFonts w:cs="Calibri"/>
                <w:bCs/>
                <w:sz w:val="18"/>
                <w:szCs w:val="18"/>
              </w:rPr>
              <w:instrText>ACCESS, NGSA, RICAS</w:instrText>
            </w:r>
            <w:r>
              <w:instrText xml:space="preserve">" </w:instrText>
            </w:r>
            <w:r>
              <w:rPr>
                <w:rFonts w:cs="Calibri"/>
                <w:b/>
                <w:color w:val="2B579A"/>
                <w:sz w:val="18"/>
                <w:szCs w:val="18"/>
                <w:shd w:val="clear" w:color="auto" w:fill="E6E6E6"/>
              </w:rPr>
              <w:fldChar w:fldCharType="end"/>
            </w:r>
          </w:p>
        </w:tc>
        <w:tc>
          <w:tcPr>
            <w:tcW w:w="1176" w:type="dxa"/>
            <w:tcBorders>
              <w:left w:val="nil"/>
              <w:bottom w:val="single" w:color="auto" w:sz="4" w:space="0"/>
              <w:right w:val="nil"/>
            </w:tcBorders>
            <w:hideMark/>
          </w:tcPr>
          <w:p w:rsidR="00E208BF" w:rsidP="00E208BF" w:rsidRDefault="00E208BF" w14:paraId="2E5FEA51" w14:textId="77777777">
            <w:pPr>
              <w:tabs>
                <w:tab w:val="left" w:pos="693"/>
              </w:tabs>
              <w:spacing w:before="40" w:after="40"/>
              <w:jc w:val="center"/>
              <w:rPr>
                <w:rFonts w:cs="Calibri"/>
                <w:sz w:val="18"/>
                <w:szCs w:val="18"/>
              </w:rPr>
            </w:pPr>
            <w:r w:rsidRPr="005F1577">
              <w:rPr>
                <w:rFonts w:cs="Calibri"/>
                <w:sz w:val="18"/>
                <w:szCs w:val="18"/>
              </w:rPr>
              <w:t>ACCESS</w:t>
            </w:r>
          </w:p>
          <w:p w:rsidR="00E208BF" w:rsidP="00E208BF" w:rsidRDefault="00E208BF" w14:paraId="3FA71800" w14:textId="21B4CACD">
            <w:pPr>
              <w:tabs>
                <w:tab w:val="left" w:pos="693"/>
              </w:tabs>
              <w:spacing w:before="40" w:after="40"/>
              <w:jc w:val="center"/>
              <w:rPr>
                <w:rFonts w:cs="Calibri"/>
                <w:sz w:val="18"/>
                <w:szCs w:val="18"/>
              </w:rPr>
            </w:pPr>
            <w:r>
              <w:rPr>
                <w:rFonts w:cs="Calibri"/>
                <w:sz w:val="18"/>
                <w:szCs w:val="18"/>
              </w:rPr>
              <w:t>DLM</w:t>
            </w:r>
          </w:p>
          <w:p w:rsidR="00E208BF" w:rsidP="00E208BF" w:rsidRDefault="00E208BF" w14:paraId="6EEDAACD" w14:textId="51763A4A">
            <w:pPr>
              <w:tabs>
                <w:tab w:val="left" w:pos="693"/>
              </w:tabs>
              <w:spacing w:before="40" w:after="40"/>
              <w:jc w:val="center"/>
              <w:rPr>
                <w:rFonts w:cs="Calibri"/>
                <w:sz w:val="18"/>
                <w:szCs w:val="18"/>
              </w:rPr>
            </w:pPr>
            <w:r>
              <w:rPr>
                <w:rFonts w:cs="Calibri"/>
                <w:sz w:val="18"/>
                <w:szCs w:val="18"/>
              </w:rPr>
              <w:t>NGSA</w:t>
            </w:r>
          </w:p>
          <w:p w:rsidRPr="005F1577" w:rsidR="00E208BF" w:rsidP="00E208BF" w:rsidRDefault="00E208BF" w14:paraId="557EC7AA" w14:textId="716882FE">
            <w:pPr>
              <w:tabs>
                <w:tab w:val="left" w:pos="693"/>
              </w:tabs>
              <w:spacing w:before="40" w:after="40"/>
              <w:jc w:val="center"/>
              <w:rPr>
                <w:rFonts w:cs="Calibri"/>
                <w:sz w:val="18"/>
                <w:szCs w:val="18"/>
              </w:rPr>
            </w:pPr>
            <w:r>
              <w:rPr>
                <w:rFonts w:cs="Calibri"/>
                <w:sz w:val="18"/>
                <w:szCs w:val="18"/>
              </w:rPr>
              <w:t>RICAS</w:t>
            </w:r>
          </w:p>
        </w:tc>
        <w:tc>
          <w:tcPr>
            <w:tcW w:w="1119" w:type="dxa"/>
            <w:tcBorders>
              <w:left w:val="nil"/>
              <w:bottom w:val="single" w:color="auto" w:sz="4" w:space="0"/>
              <w:right w:val="nil"/>
            </w:tcBorders>
            <w:hideMark/>
          </w:tcPr>
          <w:p w:rsidRPr="005F1577" w:rsidR="00E208BF" w:rsidP="00E208BF" w:rsidRDefault="00E208BF" w14:paraId="7BBEBB11"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hideMark/>
          </w:tcPr>
          <w:p w:rsidRPr="005F1577" w:rsidR="00E208BF" w:rsidP="00E208BF" w:rsidRDefault="00E208BF" w14:paraId="5F1B741C"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hideMark/>
          </w:tcPr>
          <w:p w:rsidRPr="005F1577" w:rsidR="00E208BF" w:rsidP="00E208BF" w:rsidRDefault="00E208BF" w14:paraId="03AFDC9D" w14:textId="77777777">
            <w:pPr>
              <w:tabs>
                <w:tab w:val="left" w:pos="693"/>
              </w:tabs>
              <w:spacing w:before="40" w:after="40"/>
              <w:rPr>
                <w:rFonts w:cs="Calibri"/>
                <w:i/>
                <w:iCs/>
                <w:sz w:val="18"/>
                <w:szCs w:val="18"/>
              </w:rPr>
            </w:pPr>
            <w:r w:rsidRPr="005F1577">
              <w:rPr>
                <w:rFonts w:cs="Calibri"/>
                <w:i/>
                <w:iCs/>
                <w:sz w:val="18"/>
                <w:szCs w:val="18"/>
              </w:rPr>
              <w:t>May be provided as a non-embedded support.</w:t>
            </w:r>
          </w:p>
        </w:tc>
        <w:tc>
          <w:tcPr>
            <w:tcW w:w="4580" w:type="dxa"/>
            <w:gridSpan w:val="2"/>
            <w:tcBorders>
              <w:left w:val="nil"/>
              <w:bottom w:val="single" w:color="auto" w:sz="4" w:space="0"/>
            </w:tcBorders>
            <w:hideMark/>
          </w:tcPr>
          <w:p w:rsidR="00E208BF" w:rsidP="00E208BF" w:rsidRDefault="00E208BF" w14:paraId="031FA6A2" w14:textId="77777777">
            <w:pPr>
              <w:tabs>
                <w:tab w:val="left" w:pos="693"/>
              </w:tabs>
              <w:spacing w:before="40" w:after="40"/>
              <w:rPr>
                <w:rFonts w:cs="Calibri"/>
                <w:sz w:val="18"/>
                <w:szCs w:val="18"/>
              </w:rPr>
            </w:pPr>
            <w:r w:rsidRPr="005F1577">
              <w:rPr>
                <w:rFonts w:cs="Calibri"/>
                <w:b/>
                <w:bCs/>
                <w:sz w:val="18"/>
                <w:szCs w:val="18"/>
              </w:rPr>
              <w:t>REDIRECT</w:t>
            </w:r>
            <w:r>
              <w:rPr>
                <w:rFonts w:cs="Calibri"/>
                <w:b/>
                <w:bCs/>
                <w:sz w:val="18"/>
                <w:szCs w:val="18"/>
              </w:rPr>
              <w:t xml:space="preserve">ION. </w:t>
            </w:r>
            <w:r w:rsidRPr="005F1577">
              <w:rPr>
                <w:rFonts w:cs="Calibri"/>
                <w:sz w:val="18"/>
                <w:szCs w:val="18"/>
              </w:rPr>
              <w:t xml:space="preserve">Test administrator redirects student's attention to the test </w:t>
            </w:r>
            <w:r>
              <w:rPr>
                <w:rFonts w:cs="Calibri"/>
                <w:sz w:val="18"/>
                <w:szCs w:val="18"/>
              </w:rPr>
              <w:t>when they are exhibiting off-task behavior. The test administrator may not coach or assist</w:t>
            </w:r>
            <w:r w:rsidRPr="005F1577">
              <w:rPr>
                <w:rFonts w:cs="Calibri"/>
                <w:sz w:val="18"/>
                <w:szCs w:val="18"/>
              </w:rPr>
              <w:t xml:space="preserve"> the student </w:t>
            </w:r>
            <w:r>
              <w:rPr>
                <w:rFonts w:cs="Calibri"/>
                <w:sz w:val="18"/>
                <w:szCs w:val="18"/>
              </w:rPr>
              <w:t>in</w:t>
            </w:r>
            <w:r w:rsidRPr="005F1577">
              <w:rPr>
                <w:rFonts w:cs="Calibri"/>
                <w:sz w:val="18"/>
                <w:szCs w:val="18"/>
              </w:rPr>
              <w:t xml:space="preserve"> any </w:t>
            </w:r>
            <w:r>
              <w:rPr>
                <w:rFonts w:cs="Calibri"/>
                <w:sz w:val="18"/>
                <w:szCs w:val="18"/>
              </w:rPr>
              <w:t>way. The test administrator my redirect the student in English or the student’s native language.</w:t>
            </w:r>
          </w:p>
          <w:p w:rsidR="00E208BF" w:rsidP="00E208BF" w:rsidRDefault="00E208BF" w14:paraId="5BAB8D88" w14:textId="77777777">
            <w:pPr>
              <w:tabs>
                <w:tab w:val="left" w:pos="693"/>
              </w:tabs>
              <w:spacing w:before="40" w:after="40"/>
              <w:rPr>
                <w:rFonts w:cs="Calibri"/>
                <w:i/>
                <w:iCs/>
                <w:sz w:val="18"/>
                <w:szCs w:val="18"/>
              </w:rPr>
            </w:pPr>
            <w:r>
              <w:rPr>
                <w:rFonts w:cs="Calibri"/>
                <w:i/>
                <w:iCs/>
                <w:sz w:val="18"/>
                <w:szCs w:val="18"/>
              </w:rPr>
              <w:t xml:space="preserve">For ACCESS: </w:t>
            </w:r>
            <w:r w:rsidRPr="000B2814">
              <w:rPr>
                <w:rFonts w:cs="Calibri"/>
                <w:i/>
                <w:iCs/>
                <w:sz w:val="18"/>
                <w:szCs w:val="18"/>
              </w:rPr>
              <w:t xml:space="preserve">See the WIDA Accommodations and Accessibility Features Manual, page </w:t>
            </w:r>
            <w:r>
              <w:rPr>
                <w:rFonts w:cs="Calibri"/>
                <w:i/>
                <w:iCs/>
                <w:sz w:val="18"/>
                <w:szCs w:val="18"/>
              </w:rPr>
              <w:t>4</w:t>
            </w:r>
            <w:r w:rsidRPr="000B2814">
              <w:rPr>
                <w:rFonts w:cs="Calibri"/>
                <w:i/>
                <w:iCs/>
                <w:sz w:val="18"/>
                <w:szCs w:val="18"/>
              </w:rPr>
              <w:t xml:space="preserve"> for more information.</w:t>
            </w:r>
          </w:p>
          <w:p w:rsidR="00E208BF" w:rsidP="00E208BF" w:rsidRDefault="00E208BF" w14:paraId="518B0C00" w14:textId="77777777">
            <w:pPr>
              <w:tabs>
                <w:tab w:val="left" w:pos="693"/>
              </w:tabs>
              <w:spacing w:before="40" w:after="40"/>
              <w:rPr>
                <w:rFonts w:cs="Calibri"/>
                <w:sz w:val="18"/>
                <w:szCs w:val="18"/>
              </w:rPr>
            </w:pPr>
            <w:r>
              <w:rPr>
                <w:rFonts w:cs="Calibri"/>
                <w:sz w:val="18"/>
                <w:szCs w:val="18"/>
              </w:rPr>
              <w:t>DLM PNP Profile: Not Recorded</w:t>
            </w:r>
          </w:p>
          <w:p w:rsidR="00E208BF" w:rsidP="00E208BF" w:rsidRDefault="00E208BF" w14:paraId="0EDB11A0" w14:textId="77777777">
            <w:pPr>
              <w:tabs>
                <w:tab w:val="left" w:pos="693"/>
              </w:tabs>
              <w:spacing w:before="40" w:after="40"/>
              <w:rPr>
                <w:rFonts w:cs="Calibri"/>
                <w:sz w:val="18"/>
                <w:szCs w:val="18"/>
              </w:rPr>
            </w:pPr>
            <w:r>
              <w:rPr>
                <w:rFonts w:cs="Calibri"/>
                <w:sz w:val="18"/>
                <w:szCs w:val="18"/>
              </w:rPr>
              <w:t>NGSA TIDE: Not Recorded</w:t>
            </w:r>
          </w:p>
          <w:p w:rsidRPr="000B2814" w:rsidR="00E208BF" w:rsidP="00E208BF" w:rsidRDefault="00E208BF" w14:paraId="0CAF1595" w14:textId="4D694A0C">
            <w:pPr>
              <w:tabs>
                <w:tab w:val="left" w:pos="693"/>
              </w:tabs>
              <w:spacing w:before="40" w:after="40"/>
              <w:rPr>
                <w:rFonts w:cs="Calibri"/>
                <w:sz w:val="18"/>
                <w:szCs w:val="18"/>
              </w:rPr>
            </w:pPr>
            <w:r>
              <w:rPr>
                <w:rFonts w:cs="Calibri"/>
                <w:sz w:val="18"/>
                <w:szCs w:val="18"/>
              </w:rPr>
              <w:t>RICAS PNP: Not Recorded</w:t>
            </w:r>
          </w:p>
        </w:tc>
      </w:tr>
      <w:tr w:rsidRPr="005F1577" w:rsidR="00E208BF" w:rsidTr="7F46E072" w14:paraId="0B3C1A78" w14:textId="77777777">
        <w:trPr>
          <w:trHeight w:val="144"/>
        </w:trPr>
        <w:tc>
          <w:tcPr>
            <w:tcW w:w="1800" w:type="dxa"/>
            <w:tcBorders>
              <w:top w:val="single" w:color="auto" w:sz="4" w:space="0"/>
              <w:bottom w:val="nil"/>
              <w:right w:val="nil"/>
            </w:tcBorders>
          </w:tcPr>
          <w:p w:rsidRPr="005F1577" w:rsidR="00E208BF" w:rsidP="00E208BF" w:rsidRDefault="00E208BF" w14:paraId="0A931219" w14:textId="4ED55B5D">
            <w:pPr>
              <w:tabs>
                <w:tab w:val="left" w:pos="693"/>
              </w:tabs>
              <w:spacing w:before="40" w:after="40"/>
              <w:jc w:val="center"/>
              <w:rPr>
                <w:rFonts w:cs="Calibri"/>
                <w:b/>
                <w:bCs/>
                <w:sz w:val="18"/>
                <w:szCs w:val="18"/>
              </w:rPr>
            </w:pPr>
            <w:r w:rsidRPr="005F1577">
              <w:rPr>
                <w:rFonts w:cs="Calibri"/>
                <w:b/>
                <w:bCs/>
                <w:sz w:val="18"/>
                <w:szCs w:val="18"/>
              </w:rPr>
              <w:t>Reference Sheets</w:t>
            </w:r>
            <w:r>
              <w:rPr>
                <w:rFonts w:cs="Calibri"/>
                <w:b/>
                <w:color w:val="2B579A"/>
                <w:sz w:val="18"/>
                <w:szCs w:val="18"/>
                <w:shd w:val="clear" w:color="auto" w:fill="E6E6E6"/>
              </w:rPr>
              <w:fldChar w:fldCharType="begin"/>
            </w:r>
            <w:r>
              <w:instrText xml:space="preserve"> XE "</w:instrText>
            </w:r>
            <w:r w:rsidRPr="00A461F6">
              <w:rPr>
                <w:rFonts w:cs="Calibri"/>
                <w:b/>
                <w:bCs/>
                <w:sz w:val="18"/>
                <w:szCs w:val="18"/>
              </w:rPr>
              <w:instrText>Reference Sheets</w:instrText>
            </w:r>
            <w:r>
              <w:instrText xml:space="preserve">" </w:instrText>
            </w:r>
            <w:r>
              <w:rPr>
                <w:rFonts w:cs="Calibri"/>
                <w:b/>
                <w:color w:val="2B579A"/>
                <w:sz w:val="18"/>
                <w:szCs w:val="18"/>
                <w:shd w:val="clear" w:color="auto" w:fill="E6E6E6"/>
              </w:rPr>
              <w:fldChar w:fldCharType="end"/>
            </w:r>
            <w:r w:rsidRPr="005F1577">
              <w:rPr>
                <w:rFonts w:cs="Calibri"/>
                <w:b/>
                <w:bCs/>
                <w:sz w:val="18"/>
                <w:szCs w:val="18"/>
              </w:rPr>
              <w:t>: Periodic Table</w:t>
            </w:r>
            <w:r>
              <w:rPr>
                <w:rFonts w:cs="Calibri"/>
                <w:b/>
                <w:color w:val="2B579A"/>
                <w:sz w:val="18"/>
                <w:szCs w:val="18"/>
                <w:shd w:val="clear" w:color="auto" w:fill="E6E6E6"/>
              </w:rPr>
              <w:fldChar w:fldCharType="begin"/>
            </w:r>
            <w:r>
              <w:instrText xml:space="preserve"> XE "</w:instrText>
            </w:r>
            <w:r w:rsidRPr="00EE012A">
              <w:rPr>
                <w:rFonts w:cs="Calibri"/>
                <w:b/>
                <w:bCs/>
                <w:sz w:val="18"/>
                <w:szCs w:val="18"/>
              </w:rPr>
              <w:instrText>Reference Sheets:</w:instrText>
            </w:r>
            <w:r w:rsidRPr="00EE012A">
              <w:instrText>Peridoc Table</w:instrText>
            </w:r>
            <w:r>
              <w:instrText xml:space="preserve"> (NGSA)" </w:instrText>
            </w:r>
            <w:r>
              <w:rPr>
                <w:rFonts w:cs="Calibri"/>
                <w:b/>
                <w:color w:val="2B579A"/>
                <w:sz w:val="18"/>
                <w:szCs w:val="18"/>
                <w:shd w:val="clear" w:color="auto" w:fill="E6E6E6"/>
              </w:rPr>
              <w:fldChar w:fldCharType="end"/>
            </w:r>
          </w:p>
        </w:tc>
        <w:tc>
          <w:tcPr>
            <w:tcW w:w="1176" w:type="dxa"/>
            <w:tcBorders>
              <w:left w:val="nil"/>
              <w:bottom w:val="nil"/>
              <w:right w:val="nil"/>
            </w:tcBorders>
          </w:tcPr>
          <w:p w:rsidRPr="00381E8D" w:rsidR="00E208BF" w:rsidP="00E208BF" w:rsidRDefault="00E208BF" w14:paraId="6A1EDB3F" w14:textId="31FF3E2D">
            <w:pPr>
              <w:tabs>
                <w:tab w:val="left" w:pos="693"/>
              </w:tabs>
              <w:spacing w:before="40" w:after="40"/>
              <w:jc w:val="center"/>
              <w:rPr>
                <w:rFonts w:cs="Calibri"/>
                <w:b/>
                <w:bCs/>
                <w:sz w:val="18"/>
                <w:szCs w:val="18"/>
              </w:rPr>
            </w:pPr>
            <w:r w:rsidRPr="005F1577">
              <w:rPr>
                <w:rFonts w:cs="Calibri"/>
                <w:sz w:val="18"/>
                <w:szCs w:val="18"/>
              </w:rPr>
              <w:t>NGSA</w:t>
            </w:r>
          </w:p>
          <w:p w:rsidR="00E208BF" w:rsidP="00E208BF" w:rsidRDefault="00E208BF" w14:paraId="3CCDDF45" w14:textId="77777777">
            <w:pPr>
              <w:tabs>
                <w:tab w:val="left" w:pos="693"/>
              </w:tabs>
              <w:spacing w:before="40" w:after="40"/>
              <w:jc w:val="center"/>
              <w:rPr>
                <w:rFonts w:cs="Calibri"/>
                <w:sz w:val="18"/>
                <w:szCs w:val="18"/>
              </w:rPr>
            </w:pPr>
          </w:p>
          <w:p w:rsidRPr="005F1577" w:rsidR="00E208BF" w:rsidP="00E208BF" w:rsidRDefault="00E208BF" w14:paraId="472A0387" w14:textId="77777777">
            <w:pPr>
              <w:tabs>
                <w:tab w:val="left" w:pos="693"/>
              </w:tabs>
              <w:spacing w:before="40" w:after="40"/>
              <w:jc w:val="center"/>
              <w:rPr>
                <w:rFonts w:cs="Calibri"/>
                <w:sz w:val="18"/>
                <w:szCs w:val="18"/>
              </w:rPr>
            </w:pPr>
          </w:p>
        </w:tc>
        <w:tc>
          <w:tcPr>
            <w:tcW w:w="1119" w:type="dxa"/>
            <w:tcBorders>
              <w:left w:val="nil"/>
              <w:bottom w:val="nil"/>
              <w:right w:val="nil"/>
            </w:tcBorders>
          </w:tcPr>
          <w:p w:rsidRPr="005F1577" w:rsidR="00E208BF" w:rsidP="00E208BF" w:rsidRDefault="00E208BF" w14:paraId="31D61F98" w14:textId="40FB3CAC">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nil"/>
              <w:right w:val="nil"/>
            </w:tcBorders>
          </w:tcPr>
          <w:p w:rsidRPr="005F1577" w:rsidR="00E208BF" w:rsidP="00E208BF" w:rsidRDefault="00E208BF" w14:paraId="7E86E3FB" w14:textId="01536DD3">
            <w:pPr>
              <w:tabs>
                <w:tab w:val="left" w:pos="693"/>
              </w:tabs>
              <w:spacing w:before="40" w:after="40"/>
              <w:jc w:val="center"/>
              <w:rPr>
                <w:rFonts w:cs="Calibri"/>
                <w:sz w:val="18"/>
                <w:szCs w:val="18"/>
              </w:rPr>
            </w:pPr>
            <w:r w:rsidRPr="005F1577">
              <w:rPr>
                <w:rFonts w:cs="Calibri"/>
                <w:sz w:val="18"/>
                <w:szCs w:val="18"/>
              </w:rPr>
              <w:t>Accessibility Feature</w:t>
            </w:r>
          </w:p>
        </w:tc>
        <w:tc>
          <w:tcPr>
            <w:tcW w:w="8972" w:type="dxa"/>
            <w:gridSpan w:val="3"/>
            <w:tcBorders>
              <w:left w:val="nil"/>
              <w:bottom w:val="single" w:color="auto" w:sz="4" w:space="0"/>
            </w:tcBorders>
          </w:tcPr>
          <w:p w:rsidR="00E208BF" w:rsidP="00E208BF" w:rsidRDefault="00E208BF" w14:paraId="6903B505" w14:textId="7AEAE972">
            <w:pPr>
              <w:tabs>
                <w:tab w:val="left" w:pos="693"/>
              </w:tabs>
              <w:spacing w:before="40" w:after="40"/>
              <w:rPr>
                <w:rFonts w:cs="Calibri"/>
                <w:sz w:val="18"/>
                <w:szCs w:val="18"/>
              </w:rPr>
            </w:pPr>
            <w:r w:rsidRPr="001D7B62">
              <w:rPr>
                <w:rFonts w:cs="Calibri"/>
                <w:b/>
                <w:bCs/>
                <w:sz w:val="18"/>
                <w:szCs w:val="18"/>
              </w:rPr>
              <w:t>PERIODIC TABLE.</w:t>
            </w:r>
            <w:r w:rsidRPr="001D7B62">
              <w:rPr>
                <w:rFonts w:cs="Calibri"/>
                <w:sz w:val="18"/>
                <w:szCs w:val="18"/>
              </w:rPr>
              <w:t xml:space="preserve"> There are approved periodic tables that students must use in grades 8 and 11. </w:t>
            </w:r>
            <w:r>
              <w:rPr>
                <w:rFonts w:cs="Calibri"/>
                <w:sz w:val="18"/>
                <w:szCs w:val="18"/>
              </w:rPr>
              <w:t>These periodic tables</w:t>
            </w:r>
            <w:r w:rsidRPr="001D7B62">
              <w:rPr>
                <w:rFonts w:cs="Calibri"/>
                <w:sz w:val="18"/>
                <w:szCs w:val="18"/>
              </w:rPr>
              <w:t xml:space="preserve"> can be accessed by students through the Test Delivery S</w:t>
            </w:r>
            <w:r>
              <w:rPr>
                <w:rFonts w:cs="Calibri"/>
                <w:sz w:val="18"/>
                <w:szCs w:val="18"/>
              </w:rPr>
              <w:t>ystem during testing or copies</w:t>
            </w:r>
            <w:r w:rsidRPr="001D7B62">
              <w:rPr>
                <w:rFonts w:cs="Calibri"/>
                <w:sz w:val="18"/>
                <w:szCs w:val="18"/>
              </w:rPr>
              <w:t xml:space="preserve"> can be pr</w:t>
            </w:r>
            <w:r>
              <w:rPr>
                <w:rFonts w:cs="Calibri"/>
                <w:sz w:val="18"/>
                <w:szCs w:val="18"/>
              </w:rPr>
              <w:t>ovided on paper</w:t>
            </w:r>
            <w:r w:rsidRPr="001D7B62">
              <w:rPr>
                <w:rFonts w:cs="Calibri"/>
                <w:sz w:val="18"/>
                <w:szCs w:val="18"/>
              </w:rPr>
              <w:t xml:space="preserve">. </w:t>
            </w:r>
          </w:p>
          <w:p w:rsidRPr="00B912AA" w:rsidR="00E208BF" w:rsidP="00E208BF" w:rsidRDefault="00E208BF" w14:paraId="5A0EF78F" w14:textId="01427B45">
            <w:pPr>
              <w:tabs>
                <w:tab w:val="left" w:pos="693"/>
              </w:tabs>
              <w:spacing w:before="40" w:after="40"/>
              <w:rPr>
                <w:rFonts w:cs="Calibri"/>
                <w:i/>
                <w:iCs/>
                <w:sz w:val="18"/>
                <w:szCs w:val="18"/>
              </w:rPr>
            </w:pPr>
            <w:r>
              <w:rPr>
                <w:rFonts w:cs="Calibri"/>
                <w:i/>
                <w:iCs/>
                <w:sz w:val="18"/>
                <w:szCs w:val="18"/>
              </w:rPr>
              <w:t>NGSA is the only test that requires students to use the Periodic Table.</w:t>
            </w:r>
          </w:p>
        </w:tc>
      </w:tr>
      <w:tr w:rsidRPr="005F1577" w:rsidR="00E208BF" w:rsidTr="7F46E072" w14:paraId="5927E3D6" w14:textId="77777777">
        <w:trPr>
          <w:trHeight w:val="432"/>
        </w:trPr>
        <w:tc>
          <w:tcPr>
            <w:tcW w:w="1800" w:type="dxa"/>
            <w:tcBorders>
              <w:top w:val="nil"/>
              <w:bottom w:val="single" w:color="auto" w:sz="4" w:space="0"/>
              <w:right w:val="nil"/>
            </w:tcBorders>
            <w:hideMark/>
          </w:tcPr>
          <w:p w:rsidRPr="005F1577" w:rsidR="00E208BF" w:rsidP="00E208BF" w:rsidRDefault="00E208BF" w14:paraId="0E404BF2" w14:textId="7E0FBD8A">
            <w:pPr>
              <w:tabs>
                <w:tab w:val="left" w:pos="693"/>
              </w:tabs>
              <w:spacing w:before="40" w:after="40"/>
              <w:jc w:val="center"/>
              <w:rPr>
                <w:rFonts w:cs="Calibri"/>
                <w:b/>
                <w:bCs/>
                <w:sz w:val="18"/>
                <w:szCs w:val="18"/>
              </w:rPr>
            </w:pPr>
            <w:r>
              <w:rPr>
                <w:rFonts w:cs="Calibri"/>
                <w:b/>
                <w:color w:val="2B579A"/>
                <w:sz w:val="18"/>
                <w:szCs w:val="18"/>
                <w:shd w:val="clear" w:color="auto" w:fill="E6E6E6"/>
              </w:rPr>
              <w:fldChar w:fldCharType="begin"/>
            </w:r>
            <w:r>
              <w:instrText xml:space="preserve"> XE "</w:instrText>
            </w:r>
            <w:r w:rsidRPr="00EE012A">
              <w:rPr>
                <w:rFonts w:cs="Calibri"/>
                <w:b/>
                <w:bCs/>
                <w:sz w:val="18"/>
                <w:szCs w:val="18"/>
              </w:rPr>
              <w:instrText>Reference Sheets:</w:instrText>
            </w:r>
            <w:r w:rsidRPr="00EE012A">
              <w:instrText>Peridoc Table</w:instrText>
            </w:r>
            <w:r>
              <w:instrText xml:space="preserve"> (NGSA)" </w:instrText>
            </w:r>
            <w:r>
              <w:rPr>
                <w:rFonts w:cs="Calibri"/>
                <w:b/>
                <w:color w:val="2B579A"/>
                <w:sz w:val="18"/>
                <w:szCs w:val="18"/>
                <w:shd w:val="clear" w:color="auto" w:fill="E6E6E6"/>
              </w:rPr>
              <w:fldChar w:fldCharType="end"/>
            </w:r>
          </w:p>
        </w:tc>
        <w:tc>
          <w:tcPr>
            <w:tcW w:w="1176" w:type="dxa"/>
            <w:tcBorders>
              <w:top w:val="nil"/>
              <w:left w:val="nil"/>
              <w:bottom w:val="single" w:color="auto" w:sz="4" w:space="0"/>
              <w:right w:val="nil"/>
            </w:tcBorders>
          </w:tcPr>
          <w:p w:rsidRPr="000A37DF" w:rsidR="00E208BF" w:rsidP="00E208BF" w:rsidRDefault="00E208BF" w14:paraId="53AE2DFF" w14:textId="20DFFE31">
            <w:pPr>
              <w:tabs>
                <w:tab w:val="left" w:pos="693"/>
              </w:tabs>
              <w:spacing w:before="40" w:after="40"/>
              <w:jc w:val="center"/>
              <w:rPr>
                <w:rFonts w:cs="Calibri"/>
                <w:sz w:val="18"/>
                <w:szCs w:val="18"/>
              </w:rPr>
            </w:pPr>
          </w:p>
        </w:tc>
        <w:tc>
          <w:tcPr>
            <w:tcW w:w="1119" w:type="dxa"/>
            <w:tcBorders>
              <w:top w:val="nil"/>
              <w:left w:val="nil"/>
              <w:bottom w:val="single" w:color="auto" w:sz="4" w:space="0"/>
              <w:right w:val="nil"/>
            </w:tcBorders>
          </w:tcPr>
          <w:p w:rsidRPr="005F1577" w:rsidR="00E208BF" w:rsidP="00E208BF" w:rsidRDefault="00E208BF" w14:paraId="5C277A7C" w14:textId="1D4619F8">
            <w:pPr>
              <w:tabs>
                <w:tab w:val="left" w:pos="693"/>
              </w:tabs>
              <w:spacing w:before="40" w:after="40"/>
              <w:jc w:val="center"/>
              <w:rPr>
                <w:rFonts w:cs="Calibri"/>
                <w:sz w:val="18"/>
                <w:szCs w:val="18"/>
              </w:rPr>
            </w:pPr>
          </w:p>
        </w:tc>
        <w:tc>
          <w:tcPr>
            <w:tcW w:w="1517" w:type="dxa"/>
            <w:tcBorders>
              <w:top w:val="nil"/>
              <w:left w:val="nil"/>
              <w:bottom w:val="single" w:color="auto" w:sz="4" w:space="0"/>
              <w:right w:val="nil"/>
            </w:tcBorders>
          </w:tcPr>
          <w:p w:rsidRPr="005F1577" w:rsidR="00E208BF" w:rsidP="00E208BF" w:rsidRDefault="00E208BF" w14:paraId="7192C1A2" w14:textId="0F53CF58">
            <w:pPr>
              <w:tabs>
                <w:tab w:val="left" w:pos="693"/>
              </w:tabs>
              <w:spacing w:before="40" w:after="40"/>
              <w:jc w:val="center"/>
              <w:rPr>
                <w:rFonts w:cs="Calibri"/>
                <w:sz w:val="18"/>
                <w:szCs w:val="18"/>
              </w:rPr>
            </w:pPr>
          </w:p>
        </w:tc>
        <w:tc>
          <w:tcPr>
            <w:tcW w:w="4392" w:type="dxa"/>
            <w:tcBorders>
              <w:left w:val="nil"/>
              <w:bottom w:val="single" w:color="auto" w:sz="4" w:space="0"/>
              <w:right w:val="nil"/>
            </w:tcBorders>
            <w:hideMark/>
          </w:tcPr>
          <w:p w:rsidRPr="001D7B62" w:rsidR="00E208BF" w:rsidP="00E208BF" w:rsidRDefault="00E208BF" w14:paraId="57868A29" w14:textId="029DBEF1">
            <w:pPr>
              <w:tabs>
                <w:tab w:val="left" w:pos="693"/>
              </w:tabs>
              <w:spacing w:before="40" w:after="40"/>
              <w:rPr>
                <w:rFonts w:cs="Calibri"/>
                <w:sz w:val="18"/>
                <w:szCs w:val="18"/>
              </w:rPr>
            </w:pPr>
            <w:r>
              <w:rPr>
                <w:rFonts w:cs="Calibri"/>
                <w:i/>
                <w:iCs/>
                <w:sz w:val="18"/>
                <w:szCs w:val="18"/>
              </w:rPr>
              <w:t xml:space="preserve">Computer-based test in Spanish: </w:t>
            </w:r>
            <w:r w:rsidRPr="001D7B62">
              <w:rPr>
                <w:rFonts w:cs="Calibri"/>
                <w:sz w:val="18"/>
                <w:szCs w:val="18"/>
              </w:rPr>
              <w:t xml:space="preserve">Students must have a paper copy </w:t>
            </w:r>
            <w:r>
              <w:rPr>
                <w:rFonts w:cs="Calibri"/>
                <w:sz w:val="18"/>
                <w:szCs w:val="18"/>
              </w:rPr>
              <w:t>of the Periodic Table in Spanish</w:t>
            </w:r>
            <w:r w:rsidRPr="001D7B62">
              <w:rPr>
                <w:rFonts w:cs="Calibri"/>
                <w:sz w:val="18"/>
                <w:szCs w:val="18"/>
              </w:rPr>
              <w:t xml:space="preserve">. </w:t>
            </w:r>
            <w:r>
              <w:rPr>
                <w:rFonts w:cs="Calibri"/>
                <w:sz w:val="18"/>
                <w:szCs w:val="18"/>
              </w:rPr>
              <w:t xml:space="preserve">This version </w:t>
            </w:r>
            <w:r w:rsidRPr="001D7B62">
              <w:rPr>
                <w:rFonts w:cs="Calibri"/>
                <w:sz w:val="18"/>
                <w:szCs w:val="18"/>
              </w:rPr>
              <w:t>is not available in the Test Delivery Engine.</w:t>
            </w:r>
          </w:p>
          <w:p w:rsidRPr="005F1577" w:rsidR="00E208BF" w:rsidP="00E208BF" w:rsidRDefault="00E208BF" w14:paraId="74D07A0F" w14:textId="2860B06F">
            <w:pPr>
              <w:tabs>
                <w:tab w:val="left" w:pos="693"/>
              </w:tabs>
              <w:spacing w:before="40" w:after="40"/>
              <w:rPr>
                <w:rFonts w:cs="Calibri"/>
                <w:sz w:val="18"/>
                <w:szCs w:val="18"/>
              </w:rPr>
            </w:pPr>
            <w:r>
              <w:rPr>
                <w:rFonts w:cs="Calibri"/>
                <w:sz w:val="18"/>
                <w:szCs w:val="18"/>
              </w:rPr>
              <w:t xml:space="preserve">NGSA </w:t>
            </w:r>
            <w:r w:rsidRPr="001D7B62">
              <w:rPr>
                <w:rFonts w:cs="Calibri"/>
                <w:sz w:val="18"/>
                <w:szCs w:val="18"/>
              </w:rPr>
              <w:t>TIDE: Not Recorded</w:t>
            </w:r>
          </w:p>
        </w:tc>
        <w:tc>
          <w:tcPr>
            <w:tcW w:w="4580" w:type="dxa"/>
            <w:gridSpan w:val="2"/>
            <w:tcBorders>
              <w:left w:val="nil"/>
              <w:bottom w:val="single" w:color="auto" w:sz="4" w:space="0"/>
            </w:tcBorders>
            <w:hideMark/>
          </w:tcPr>
          <w:p w:rsidR="00E208BF" w:rsidP="00E208BF" w:rsidRDefault="00E208BF" w14:paraId="60BFBB05" w14:textId="48BB1ACD">
            <w:pPr>
              <w:tabs>
                <w:tab w:val="left" w:pos="693"/>
              </w:tabs>
              <w:spacing w:before="40" w:after="40"/>
              <w:rPr>
                <w:rFonts w:cs="Calibri"/>
                <w:sz w:val="18"/>
                <w:szCs w:val="18"/>
              </w:rPr>
            </w:pPr>
            <w:r>
              <w:rPr>
                <w:rFonts w:cs="Calibri"/>
                <w:i/>
                <w:iCs/>
                <w:sz w:val="18"/>
                <w:szCs w:val="18"/>
              </w:rPr>
              <w:t xml:space="preserve">Paper-based test: </w:t>
            </w:r>
            <w:r>
              <w:rPr>
                <w:rFonts w:cs="Calibri"/>
                <w:sz w:val="18"/>
                <w:szCs w:val="18"/>
              </w:rPr>
              <w:t>Download Periodic Tables in English and Spanish from the TIDE portal or from the RIDE Assessment Manuals page for printing (</w:t>
            </w:r>
            <w:hyperlink w:history="1" r:id="rId26">
              <w:r w:rsidRPr="00EB555D">
                <w:rPr>
                  <w:rStyle w:val="Hyperlink"/>
                  <w:rFonts w:cs="Calibri"/>
                  <w:sz w:val="18"/>
                  <w:szCs w:val="18"/>
                </w:rPr>
                <w:t>www.ride.ri.gov/assessment-manuals</w:t>
              </w:r>
            </w:hyperlink>
            <w:r>
              <w:rPr>
                <w:rStyle w:val="Hyperlink"/>
                <w:rFonts w:cs="Calibri"/>
                <w:sz w:val="18"/>
                <w:szCs w:val="18"/>
              </w:rPr>
              <w:t>)</w:t>
            </w:r>
            <w:r>
              <w:rPr>
                <w:rFonts w:cs="Calibri"/>
                <w:sz w:val="18"/>
                <w:szCs w:val="18"/>
              </w:rPr>
              <w:t>.</w:t>
            </w:r>
          </w:p>
          <w:p w:rsidRPr="005F1577" w:rsidR="00E208BF" w:rsidP="00E208BF" w:rsidRDefault="00E208BF" w14:paraId="7CE786B6" w14:textId="3C2F0A7E">
            <w:pPr>
              <w:tabs>
                <w:tab w:val="left" w:pos="693"/>
              </w:tabs>
              <w:spacing w:before="40" w:after="40"/>
              <w:rPr>
                <w:rFonts w:cs="Calibri"/>
                <w:sz w:val="18"/>
                <w:szCs w:val="18"/>
              </w:rPr>
            </w:pPr>
            <w:r>
              <w:rPr>
                <w:rFonts w:cs="Calibri"/>
                <w:sz w:val="18"/>
                <w:szCs w:val="18"/>
              </w:rPr>
              <w:t xml:space="preserve">NGSA </w:t>
            </w:r>
            <w:r w:rsidRPr="001D7B62">
              <w:rPr>
                <w:rFonts w:cs="Calibri"/>
                <w:sz w:val="18"/>
                <w:szCs w:val="18"/>
              </w:rPr>
              <w:t>TIDE: Not Recorded</w:t>
            </w:r>
          </w:p>
        </w:tc>
      </w:tr>
      <w:tr w:rsidRPr="005F1577" w:rsidR="00E208BF" w:rsidTr="7F46E072" w14:paraId="48466799" w14:textId="77777777">
        <w:trPr>
          <w:trHeight w:val="20"/>
        </w:trPr>
        <w:tc>
          <w:tcPr>
            <w:tcW w:w="1800" w:type="dxa"/>
            <w:tcBorders>
              <w:bottom w:val="nil"/>
              <w:right w:val="nil"/>
            </w:tcBorders>
            <w:hideMark/>
          </w:tcPr>
          <w:p w:rsidRPr="005F1577" w:rsidR="00E208BF" w:rsidP="00E208BF" w:rsidRDefault="00E208BF" w14:paraId="3A4D6170" w14:textId="6D1792B7">
            <w:pPr>
              <w:tabs>
                <w:tab w:val="left" w:pos="693"/>
              </w:tabs>
              <w:spacing w:before="40" w:after="40"/>
              <w:jc w:val="center"/>
              <w:rPr>
                <w:rFonts w:cs="Calibri"/>
                <w:b/>
                <w:bCs/>
                <w:sz w:val="18"/>
                <w:szCs w:val="18"/>
              </w:rPr>
            </w:pPr>
            <w:r w:rsidRPr="005F1577">
              <w:rPr>
                <w:rFonts w:cs="Calibri"/>
                <w:b/>
                <w:bCs/>
                <w:sz w:val="18"/>
                <w:szCs w:val="18"/>
              </w:rPr>
              <w:t>Small Group Administration</w:t>
            </w:r>
          </w:p>
        </w:tc>
        <w:tc>
          <w:tcPr>
            <w:tcW w:w="1176" w:type="dxa"/>
            <w:tcBorders>
              <w:left w:val="nil"/>
              <w:bottom w:val="single" w:color="auto" w:sz="4" w:space="0"/>
              <w:right w:val="nil"/>
            </w:tcBorders>
            <w:noWrap/>
            <w:hideMark/>
          </w:tcPr>
          <w:p w:rsidRPr="00F8113F" w:rsidR="00E208BF" w:rsidP="00E208BF" w:rsidRDefault="00E208BF" w14:paraId="12E8F09A" w14:textId="77777777">
            <w:pPr>
              <w:tabs>
                <w:tab w:val="left" w:pos="693"/>
              </w:tabs>
              <w:spacing w:before="40" w:after="40"/>
              <w:jc w:val="center"/>
              <w:rPr>
                <w:rFonts w:cs="Calibri"/>
                <w:sz w:val="18"/>
                <w:szCs w:val="18"/>
              </w:rPr>
            </w:pPr>
            <w:r w:rsidRPr="00F8113F">
              <w:rPr>
                <w:rFonts w:cs="Calibri"/>
                <w:sz w:val="18"/>
                <w:szCs w:val="18"/>
              </w:rPr>
              <w:t>ACCESS</w:t>
            </w:r>
          </w:p>
          <w:p w:rsidRPr="00F8113F" w:rsidR="00E208BF" w:rsidP="00E208BF" w:rsidRDefault="00E208BF" w14:paraId="168C8E94" w14:textId="77777777">
            <w:pPr>
              <w:tabs>
                <w:tab w:val="left" w:pos="693"/>
              </w:tabs>
              <w:spacing w:before="40" w:after="40"/>
              <w:jc w:val="center"/>
              <w:rPr>
                <w:rFonts w:cs="Calibri"/>
                <w:sz w:val="18"/>
                <w:szCs w:val="18"/>
              </w:rPr>
            </w:pPr>
            <w:r w:rsidRPr="00F8113F">
              <w:rPr>
                <w:rFonts w:cs="Calibri"/>
                <w:sz w:val="18"/>
                <w:szCs w:val="18"/>
              </w:rPr>
              <w:t>NGSA</w:t>
            </w:r>
          </w:p>
          <w:p w:rsidRPr="00F8113F" w:rsidR="00F8113F" w:rsidP="00E208BF" w:rsidRDefault="00E208BF" w14:paraId="43775D2D" w14:textId="77777777">
            <w:pPr>
              <w:tabs>
                <w:tab w:val="left" w:pos="693"/>
              </w:tabs>
              <w:spacing w:before="40" w:after="40"/>
              <w:jc w:val="center"/>
              <w:rPr>
                <w:rFonts w:cs="Calibri"/>
                <w:sz w:val="18"/>
                <w:szCs w:val="18"/>
              </w:rPr>
            </w:pPr>
            <w:r w:rsidRPr="00F8113F">
              <w:rPr>
                <w:rFonts w:cs="Calibri"/>
                <w:sz w:val="18"/>
                <w:szCs w:val="18"/>
              </w:rPr>
              <w:t>RICAS</w:t>
            </w:r>
          </w:p>
          <w:p w:rsidRPr="00F8113F" w:rsidR="00F8113F" w:rsidP="00E208BF" w:rsidRDefault="00F8113F" w14:paraId="547F677B" w14:textId="77777777">
            <w:pPr>
              <w:tabs>
                <w:tab w:val="left" w:pos="693"/>
              </w:tabs>
              <w:spacing w:before="40" w:after="40"/>
              <w:jc w:val="center"/>
              <w:rPr>
                <w:rFonts w:cs="Calibri"/>
                <w:sz w:val="18"/>
                <w:szCs w:val="18"/>
              </w:rPr>
            </w:pPr>
          </w:p>
          <w:p w:rsidRPr="00F8113F" w:rsidR="00F8113F" w:rsidP="00E208BF" w:rsidRDefault="00F8113F" w14:paraId="5AE4C5FB" w14:textId="77777777">
            <w:pPr>
              <w:tabs>
                <w:tab w:val="left" w:pos="693"/>
              </w:tabs>
              <w:spacing w:before="40" w:after="40"/>
              <w:jc w:val="center"/>
              <w:rPr>
                <w:rFonts w:cs="Calibri"/>
                <w:sz w:val="18"/>
                <w:szCs w:val="18"/>
              </w:rPr>
            </w:pPr>
          </w:p>
          <w:p w:rsidRPr="00F8113F" w:rsidR="00F8113F" w:rsidP="00E208BF" w:rsidRDefault="00F8113F" w14:paraId="375648C7" w14:textId="77777777">
            <w:pPr>
              <w:tabs>
                <w:tab w:val="left" w:pos="693"/>
              </w:tabs>
              <w:spacing w:before="40" w:after="40"/>
              <w:jc w:val="center"/>
              <w:rPr>
                <w:rFonts w:cs="Calibri"/>
                <w:sz w:val="18"/>
                <w:szCs w:val="18"/>
              </w:rPr>
            </w:pPr>
          </w:p>
          <w:p w:rsidRPr="00F8113F" w:rsidR="00F8113F" w:rsidP="00E208BF" w:rsidRDefault="00F8113F" w14:paraId="298E75BA" w14:textId="77777777">
            <w:pPr>
              <w:tabs>
                <w:tab w:val="left" w:pos="693"/>
              </w:tabs>
              <w:spacing w:before="40" w:after="40"/>
              <w:jc w:val="center"/>
              <w:rPr>
                <w:rFonts w:cs="Calibri"/>
                <w:sz w:val="18"/>
                <w:szCs w:val="18"/>
              </w:rPr>
            </w:pPr>
          </w:p>
          <w:p w:rsidRPr="00F8113F" w:rsidR="00F8113F" w:rsidP="00E208BF" w:rsidRDefault="00F8113F" w14:paraId="1C67C204" w14:textId="77777777">
            <w:pPr>
              <w:tabs>
                <w:tab w:val="left" w:pos="693"/>
              </w:tabs>
              <w:spacing w:before="40" w:after="40"/>
              <w:jc w:val="center"/>
              <w:rPr>
                <w:rFonts w:cs="Calibri"/>
                <w:sz w:val="18"/>
                <w:szCs w:val="18"/>
              </w:rPr>
            </w:pPr>
          </w:p>
          <w:p w:rsidRPr="00F8113F" w:rsidR="00F8113F" w:rsidP="00E208BF" w:rsidRDefault="00F8113F" w14:paraId="12AD1435" w14:textId="77777777">
            <w:pPr>
              <w:tabs>
                <w:tab w:val="left" w:pos="693"/>
              </w:tabs>
              <w:spacing w:before="40" w:after="40"/>
              <w:jc w:val="center"/>
              <w:rPr>
                <w:rFonts w:cs="Calibri"/>
                <w:sz w:val="18"/>
                <w:szCs w:val="18"/>
              </w:rPr>
            </w:pPr>
          </w:p>
          <w:p w:rsidRPr="00F8113F" w:rsidR="00F8113F" w:rsidP="00E208BF" w:rsidRDefault="00F8113F" w14:paraId="60C5B2CD" w14:textId="77777777">
            <w:pPr>
              <w:tabs>
                <w:tab w:val="left" w:pos="693"/>
              </w:tabs>
              <w:spacing w:before="40" w:after="40"/>
              <w:jc w:val="center"/>
              <w:rPr>
                <w:rFonts w:cs="Calibri"/>
                <w:sz w:val="18"/>
                <w:szCs w:val="18"/>
              </w:rPr>
            </w:pPr>
          </w:p>
          <w:p w:rsidRPr="00F8113F" w:rsidR="00F8113F" w:rsidP="00E208BF" w:rsidRDefault="00F8113F" w14:paraId="3143E354" w14:textId="77777777">
            <w:pPr>
              <w:tabs>
                <w:tab w:val="left" w:pos="693"/>
              </w:tabs>
              <w:spacing w:before="40" w:after="40"/>
              <w:jc w:val="center"/>
              <w:rPr>
                <w:rFonts w:cs="Calibri"/>
                <w:sz w:val="18"/>
                <w:szCs w:val="18"/>
              </w:rPr>
            </w:pPr>
          </w:p>
          <w:p w:rsidRPr="00F8113F" w:rsidR="00E208BF" w:rsidP="00E208BF" w:rsidRDefault="00F8113F" w14:paraId="459FD2A4" w14:textId="3519547D">
            <w:pPr>
              <w:tabs>
                <w:tab w:val="left" w:pos="693"/>
              </w:tabs>
              <w:spacing w:before="40" w:after="40"/>
              <w:jc w:val="center"/>
              <w:rPr>
                <w:rFonts w:cs="Calibri"/>
                <w:sz w:val="18"/>
                <w:szCs w:val="18"/>
              </w:rPr>
            </w:pPr>
            <w:r w:rsidRPr="00F8113F">
              <w:rPr>
                <w:rFonts w:cs="Calibri"/>
                <w:sz w:val="18"/>
                <w:szCs w:val="18"/>
              </w:rPr>
              <w:t>PSAT10</w:t>
            </w:r>
            <w:r>
              <w:rPr>
                <w:rFonts w:cs="Calibri"/>
                <w:sz w:val="18"/>
                <w:szCs w:val="18"/>
              </w:rPr>
              <w:t>_</w:t>
            </w:r>
            <w:r w:rsidRPr="00F8113F">
              <w:rPr>
                <w:rFonts w:cs="Calibri"/>
                <w:sz w:val="18"/>
                <w:szCs w:val="18"/>
              </w:rPr>
              <w:t>SAT</w:t>
            </w:r>
            <w:r w:rsidRPr="2A48953F" w:rsidR="00E208BF">
              <w:rPr>
                <w:rFonts w:cs="Calibri"/>
                <w:color w:val="2B579A"/>
                <w:sz w:val="18"/>
                <w:szCs w:val="18"/>
                <w:shd w:val="clear" w:color="auto" w:fill="E6E6E6"/>
              </w:rPr>
              <w:fldChar w:fldCharType="begin"/>
            </w:r>
            <w:r w:rsidRPr="00F8113F" w:rsidR="00E208BF">
              <w:rPr>
                <w:rFonts w:cs="Calibri"/>
                <w:sz w:val="18"/>
                <w:szCs w:val="18"/>
              </w:rPr>
              <w:instrText xml:space="preserve"> XE "Small Group Administration:ACCESS" </w:instrText>
            </w:r>
            <w:r w:rsidRPr="2A48953F" w:rsidR="00E208BF">
              <w:rPr>
                <w:rFonts w:cs="Calibri"/>
                <w:color w:val="2B579A"/>
                <w:sz w:val="18"/>
                <w:szCs w:val="18"/>
                <w:shd w:val="clear" w:color="auto" w:fill="E6E6E6"/>
              </w:rPr>
              <w:fldChar w:fldCharType="end"/>
            </w:r>
          </w:p>
        </w:tc>
        <w:tc>
          <w:tcPr>
            <w:tcW w:w="1119" w:type="dxa"/>
            <w:tcBorders>
              <w:left w:val="nil"/>
              <w:bottom w:val="single" w:color="auto" w:sz="4" w:space="0"/>
              <w:right w:val="nil"/>
            </w:tcBorders>
            <w:noWrap/>
            <w:hideMark/>
          </w:tcPr>
          <w:p w:rsidRPr="005F1577" w:rsidR="00E208BF" w:rsidP="00E208BF" w:rsidRDefault="00E208BF" w14:paraId="1F60A5F6" w14:textId="6374787C">
            <w:pPr>
              <w:tabs>
                <w:tab w:val="left" w:pos="693"/>
              </w:tabs>
              <w:spacing w:before="40" w:after="40"/>
              <w:jc w:val="center"/>
              <w:rPr>
                <w:rFonts w:cs="Calibri"/>
                <w:sz w:val="18"/>
                <w:szCs w:val="18"/>
              </w:rPr>
            </w:pPr>
            <w:r w:rsidRPr="00E66FD0">
              <w:rPr>
                <w:rFonts w:cs="Calibri"/>
                <w:sz w:val="18"/>
                <w:szCs w:val="18"/>
              </w:rPr>
              <w:t>Any Student</w:t>
            </w:r>
          </w:p>
        </w:tc>
        <w:tc>
          <w:tcPr>
            <w:tcW w:w="1517" w:type="dxa"/>
            <w:tcBorders>
              <w:left w:val="nil"/>
              <w:bottom w:val="single" w:color="auto" w:sz="4" w:space="0"/>
              <w:right w:val="nil"/>
            </w:tcBorders>
            <w:noWrap/>
            <w:hideMark/>
          </w:tcPr>
          <w:p w:rsidRPr="005F1577" w:rsidR="00E208BF" w:rsidP="00E208BF" w:rsidRDefault="00E208BF" w14:paraId="59CB93AD"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hideMark/>
          </w:tcPr>
          <w:p w:rsidRPr="005F1577" w:rsidR="00E208BF" w:rsidP="00E208BF" w:rsidRDefault="00E208BF" w14:paraId="4A921527" w14:textId="77777777">
            <w:pPr>
              <w:tabs>
                <w:tab w:val="left" w:pos="693"/>
              </w:tabs>
              <w:spacing w:before="40" w:after="40"/>
              <w:rPr>
                <w:rFonts w:cs="Calibri"/>
                <w:i/>
                <w:iCs/>
                <w:sz w:val="18"/>
                <w:szCs w:val="18"/>
              </w:rPr>
            </w:pPr>
            <w:r w:rsidRPr="005F1577">
              <w:rPr>
                <w:rFonts w:cs="Calibri"/>
                <w:i/>
                <w:iCs/>
                <w:sz w:val="18"/>
                <w:szCs w:val="18"/>
              </w:rPr>
              <w:t>May be provided as a non-embedded support.</w:t>
            </w:r>
          </w:p>
        </w:tc>
        <w:tc>
          <w:tcPr>
            <w:tcW w:w="4580" w:type="dxa"/>
            <w:gridSpan w:val="2"/>
            <w:tcBorders>
              <w:left w:val="nil"/>
            </w:tcBorders>
            <w:hideMark/>
          </w:tcPr>
          <w:p w:rsidRPr="00E66FD0" w:rsidR="00E208BF" w:rsidP="00E208BF" w:rsidRDefault="00E208BF" w14:paraId="20BD666E" w14:textId="5EE1B7C2">
            <w:pPr>
              <w:tabs>
                <w:tab w:val="left" w:pos="693"/>
              </w:tabs>
              <w:spacing w:before="40" w:after="40"/>
              <w:rPr>
                <w:rFonts w:cs="Calibri"/>
                <w:i/>
                <w:iCs/>
                <w:sz w:val="18"/>
                <w:szCs w:val="18"/>
              </w:rPr>
            </w:pPr>
            <w:bookmarkStart w:name="SmallGroup_AF" w:id="19"/>
            <w:r w:rsidRPr="00E66FD0">
              <w:rPr>
                <w:rFonts w:cs="Calibri"/>
                <w:b/>
                <w:bCs/>
                <w:sz w:val="18"/>
                <w:szCs w:val="18"/>
              </w:rPr>
              <w:t>SMALL GROUP SETTING</w:t>
            </w:r>
            <w:bookmarkEnd w:id="19"/>
            <w:r w:rsidRPr="00E66FD0">
              <w:rPr>
                <w:rFonts w:cs="Calibri"/>
                <w:b/>
                <w:bCs/>
                <w:sz w:val="18"/>
                <w:szCs w:val="18"/>
              </w:rPr>
              <w:t>.</w:t>
            </w:r>
            <w:r w:rsidRPr="00E66FD0">
              <w:rPr>
                <w:rFonts w:cs="Calibri"/>
                <w:sz w:val="18"/>
                <w:szCs w:val="18"/>
              </w:rPr>
              <w:t xml:space="preserve"> Test students individually, in small groups, or other grouping that reflects their typical classroom environment. Follow policy below for creating small groups. </w:t>
            </w:r>
          </w:p>
          <w:p w:rsidRPr="00E66FD0" w:rsidR="00E208BF" w:rsidP="00E208BF" w:rsidRDefault="00E208BF" w14:paraId="1D0F557E" w14:textId="77777777">
            <w:pPr>
              <w:tabs>
                <w:tab w:val="left" w:pos="693"/>
              </w:tabs>
              <w:spacing w:before="40" w:after="40"/>
              <w:rPr>
                <w:rFonts w:cs="Calibri"/>
                <w:i/>
                <w:iCs/>
                <w:sz w:val="18"/>
                <w:szCs w:val="18"/>
              </w:rPr>
            </w:pPr>
            <w:r w:rsidRPr="00E66FD0">
              <w:rPr>
                <w:rFonts w:cs="Calibri"/>
                <w:i/>
                <w:iCs/>
                <w:sz w:val="18"/>
                <w:szCs w:val="18"/>
              </w:rPr>
              <w:t>See the WIDA Accommodations and Accessibility Features Manual, page 4 for more information.</w:t>
            </w:r>
          </w:p>
          <w:p w:rsidRPr="00E66FD0" w:rsidR="00E208BF" w:rsidP="00E208BF" w:rsidRDefault="00E208BF" w14:paraId="704F79D8" w14:textId="77777777">
            <w:pPr>
              <w:tabs>
                <w:tab w:val="left" w:pos="693"/>
              </w:tabs>
              <w:spacing w:before="40" w:after="40"/>
              <w:rPr>
                <w:rFonts w:cs="Calibri"/>
                <w:sz w:val="18"/>
                <w:szCs w:val="18"/>
              </w:rPr>
            </w:pPr>
            <w:r w:rsidRPr="00E66FD0">
              <w:rPr>
                <w:rFonts w:cs="Calibri"/>
                <w:sz w:val="18"/>
                <w:szCs w:val="18"/>
              </w:rPr>
              <w:t>NGSA TIDE: Not Recorded</w:t>
            </w:r>
          </w:p>
          <w:p w:rsidRPr="00E66FD0" w:rsidR="00E208BF" w:rsidP="00E208BF" w:rsidRDefault="00E208BF" w14:paraId="340240B7" w14:textId="77777777">
            <w:pPr>
              <w:tabs>
                <w:tab w:val="left" w:pos="693"/>
              </w:tabs>
              <w:spacing w:before="40" w:after="40"/>
              <w:rPr>
                <w:rFonts w:cs="Calibri"/>
                <w:b/>
                <w:bCs/>
                <w:sz w:val="18"/>
                <w:szCs w:val="18"/>
              </w:rPr>
            </w:pPr>
            <w:r w:rsidRPr="00E66FD0">
              <w:rPr>
                <w:rFonts w:cs="Calibri"/>
                <w:sz w:val="18"/>
                <w:szCs w:val="18"/>
              </w:rPr>
              <w:t>RICAS PNP: Not Recorded</w:t>
            </w:r>
            <w:r w:rsidRPr="00E66FD0">
              <w:rPr>
                <w:rFonts w:cs="Calibri"/>
                <w:b/>
                <w:bCs/>
                <w:sz w:val="18"/>
                <w:szCs w:val="18"/>
              </w:rPr>
              <w:t xml:space="preserve"> </w:t>
            </w:r>
          </w:p>
          <w:p w:rsidR="00E208BF" w:rsidP="00E208BF" w:rsidRDefault="00E208BF" w14:paraId="5D3F82C5" w14:textId="77777777">
            <w:pPr>
              <w:tabs>
                <w:tab w:val="left" w:pos="693"/>
              </w:tabs>
              <w:spacing w:before="40" w:after="40"/>
              <w:rPr>
                <w:rFonts w:cs="Calibri"/>
                <w:sz w:val="18"/>
                <w:szCs w:val="18"/>
              </w:rPr>
            </w:pPr>
            <w:r w:rsidRPr="00E66FD0">
              <w:rPr>
                <w:rFonts w:cs="Calibri"/>
                <w:b/>
                <w:bCs/>
                <w:sz w:val="18"/>
                <w:szCs w:val="18"/>
              </w:rPr>
              <w:t xml:space="preserve">RI STATE POLICY ON SMALL GROUPS. </w:t>
            </w:r>
            <w:r w:rsidRPr="00E66FD0">
              <w:rPr>
                <w:rFonts w:cs="Calibri"/>
                <w:sz w:val="18"/>
                <w:szCs w:val="18"/>
              </w:rPr>
              <w:t>Small groups may not have more than ten students. The ideal group size is two to eight students. Students in small groups should have the same or similar accommodations.</w:t>
            </w:r>
          </w:p>
          <w:p w:rsidR="0030050C" w:rsidP="00E208BF" w:rsidRDefault="0030050C" w14:paraId="36D2245A" w14:textId="51D43C0E">
            <w:pPr>
              <w:tabs>
                <w:tab w:val="left" w:pos="693"/>
              </w:tabs>
              <w:spacing w:before="40" w:after="40"/>
              <w:rPr>
                <w:rFonts w:cs="Calibri"/>
                <w:sz w:val="18"/>
                <w:szCs w:val="18"/>
              </w:rPr>
            </w:pPr>
            <w:r>
              <w:rPr>
                <w:rFonts w:cs="Calibri"/>
                <w:sz w:val="18"/>
                <w:szCs w:val="18"/>
              </w:rPr>
              <w:t>May not be</w:t>
            </w:r>
            <w:r w:rsidR="00EB6089">
              <w:rPr>
                <w:rFonts w:cs="Calibri"/>
                <w:sz w:val="18"/>
                <w:szCs w:val="18"/>
              </w:rPr>
              <w:t xml:space="preserve"> necessary to request accommodation</w:t>
            </w:r>
            <w:r w:rsidR="00C70EC8">
              <w:rPr>
                <w:rFonts w:cs="Calibri"/>
                <w:sz w:val="18"/>
                <w:szCs w:val="18"/>
              </w:rPr>
              <w:t xml:space="preserve"> for PSAT10_SAT School</w:t>
            </w:r>
            <w:r w:rsidR="00674EF7">
              <w:rPr>
                <w:rFonts w:cs="Calibri"/>
                <w:sz w:val="18"/>
                <w:szCs w:val="18"/>
              </w:rPr>
              <w:t xml:space="preserve"> Day.</w:t>
            </w:r>
            <w:r w:rsidR="00891595">
              <w:rPr>
                <w:rFonts w:cs="Calibri"/>
                <w:sz w:val="18"/>
                <w:szCs w:val="18"/>
              </w:rPr>
              <w:t xml:space="preserve"> </w:t>
            </w:r>
            <w:r w:rsidR="007B39C9">
              <w:rPr>
                <w:rFonts w:cs="Calibri"/>
                <w:sz w:val="18"/>
                <w:szCs w:val="18"/>
              </w:rPr>
              <w:t xml:space="preserve">Use RI policy on small groups. </w:t>
            </w:r>
            <w:r w:rsidR="003A10AD">
              <w:rPr>
                <w:rFonts w:cs="Calibri"/>
                <w:sz w:val="18"/>
                <w:szCs w:val="18"/>
              </w:rPr>
              <w:t>College Board small group is generally no more than 15 students</w:t>
            </w:r>
            <w:r>
              <w:rPr>
                <w:rFonts w:cs="Calibri"/>
                <w:sz w:val="18"/>
                <w:szCs w:val="18"/>
              </w:rPr>
              <w:t>.</w:t>
            </w:r>
          </w:p>
          <w:p w:rsidRPr="005F1577" w:rsidR="00674EF7" w:rsidP="00E208BF" w:rsidRDefault="00674EF7" w14:paraId="614251BB" w14:textId="7D577F51">
            <w:pPr>
              <w:tabs>
                <w:tab w:val="left" w:pos="693"/>
              </w:tabs>
              <w:spacing w:before="40" w:after="40"/>
              <w:rPr>
                <w:rFonts w:cs="Calibri"/>
                <w:sz w:val="18"/>
                <w:szCs w:val="18"/>
              </w:rPr>
            </w:pPr>
          </w:p>
        </w:tc>
      </w:tr>
      <w:tr w:rsidRPr="005F1577" w:rsidR="00E208BF" w:rsidTr="7F46E072" w14:paraId="14814171" w14:textId="77777777">
        <w:trPr>
          <w:trHeight w:val="20"/>
        </w:trPr>
        <w:tc>
          <w:tcPr>
            <w:tcW w:w="1800" w:type="dxa"/>
            <w:tcBorders>
              <w:top w:val="nil"/>
              <w:bottom w:val="single" w:color="auto" w:sz="4" w:space="0"/>
              <w:right w:val="nil"/>
            </w:tcBorders>
          </w:tcPr>
          <w:p w:rsidRPr="005F1577" w:rsidR="00E208BF" w:rsidP="00E208BF" w:rsidRDefault="00E208BF" w14:paraId="430E4725" w14:textId="77777777">
            <w:pPr>
              <w:tabs>
                <w:tab w:val="left" w:pos="693"/>
              </w:tabs>
              <w:spacing w:before="40" w:after="40"/>
              <w:jc w:val="center"/>
              <w:rPr>
                <w:rFonts w:cs="Calibri"/>
                <w:b/>
                <w:bCs/>
                <w:sz w:val="18"/>
                <w:szCs w:val="18"/>
              </w:rPr>
            </w:pPr>
          </w:p>
        </w:tc>
        <w:tc>
          <w:tcPr>
            <w:tcW w:w="1176" w:type="dxa"/>
            <w:tcBorders>
              <w:left w:val="nil"/>
              <w:bottom w:val="single" w:color="auto" w:sz="4" w:space="0"/>
              <w:right w:val="nil"/>
            </w:tcBorders>
            <w:noWrap/>
          </w:tcPr>
          <w:p w:rsidRPr="005F1577" w:rsidR="00E208BF" w:rsidP="00E208BF" w:rsidRDefault="00E208BF" w14:paraId="15CC3BAC" w14:textId="73248F79">
            <w:pPr>
              <w:tabs>
                <w:tab w:val="left" w:pos="693"/>
              </w:tabs>
              <w:spacing w:before="40" w:after="40"/>
              <w:jc w:val="center"/>
              <w:rPr>
                <w:rFonts w:cs="Calibri"/>
                <w:sz w:val="18"/>
                <w:szCs w:val="18"/>
              </w:rPr>
            </w:pPr>
            <w:r>
              <w:rPr>
                <w:rFonts w:cs="Calibri"/>
                <w:sz w:val="18"/>
                <w:szCs w:val="18"/>
              </w:rPr>
              <w:t>DLM</w:t>
            </w:r>
          </w:p>
        </w:tc>
        <w:tc>
          <w:tcPr>
            <w:tcW w:w="1119" w:type="dxa"/>
            <w:tcBorders>
              <w:left w:val="nil"/>
              <w:bottom w:val="single" w:color="auto" w:sz="4" w:space="0"/>
              <w:right w:val="nil"/>
            </w:tcBorders>
            <w:noWrap/>
          </w:tcPr>
          <w:p w:rsidRPr="005F1577" w:rsidR="00E208BF" w:rsidP="00E208BF" w:rsidRDefault="00E208BF" w14:paraId="5719F82B" w14:textId="77777777">
            <w:pPr>
              <w:tabs>
                <w:tab w:val="left" w:pos="693"/>
              </w:tabs>
              <w:spacing w:before="40" w:after="40"/>
              <w:jc w:val="center"/>
              <w:rPr>
                <w:rFonts w:cs="Calibri"/>
                <w:sz w:val="18"/>
                <w:szCs w:val="18"/>
              </w:rPr>
            </w:pPr>
          </w:p>
        </w:tc>
        <w:tc>
          <w:tcPr>
            <w:tcW w:w="1517" w:type="dxa"/>
            <w:tcBorders>
              <w:left w:val="nil"/>
              <w:bottom w:val="single" w:color="auto" w:sz="4" w:space="0"/>
              <w:right w:val="nil"/>
            </w:tcBorders>
            <w:noWrap/>
          </w:tcPr>
          <w:p w:rsidRPr="005F1577" w:rsidR="00E208BF" w:rsidP="00E208BF" w:rsidRDefault="00E208BF" w14:paraId="1A527CCA" w14:textId="77777777">
            <w:pPr>
              <w:tabs>
                <w:tab w:val="left" w:pos="693"/>
              </w:tabs>
              <w:spacing w:before="40" w:after="40"/>
              <w:jc w:val="center"/>
              <w:rPr>
                <w:rFonts w:cs="Calibri"/>
                <w:sz w:val="18"/>
                <w:szCs w:val="18"/>
              </w:rPr>
            </w:pPr>
          </w:p>
        </w:tc>
        <w:tc>
          <w:tcPr>
            <w:tcW w:w="8972" w:type="dxa"/>
            <w:gridSpan w:val="3"/>
            <w:tcBorders>
              <w:left w:val="nil"/>
              <w:bottom w:val="single" w:color="auto" w:sz="4" w:space="0"/>
            </w:tcBorders>
          </w:tcPr>
          <w:p w:rsidRPr="00E66FD0" w:rsidR="00E208BF" w:rsidP="00E208BF" w:rsidRDefault="00E208BF" w14:paraId="6FF49190" w14:textId="669EB705">
            <w:pPr>
              <w:tabs>
                <w:tab w:val="left" w:pos="693"/>
              </w:tabs>
              <w:spacing w:before="40" w:after="40"/>
              <w:rPr>
                <w:rFonts w:cs="Calibri"/>
                <w:i/>
                <w:iCs/>
                <w:sz w:val="18"/>
                <w:szCs w:val="18"/>
              </w:rPr>
            </w:pPr>
            <w:r w:rsidRPr="00C93CFE">
              <w:rPr>
                <w:rFonts w:cs="Calibri"/>
                <w:b/>
                <w:bCs/>
                <w:iCs/>
                <w:sz w:val="18"/>
                <w:szCs w:val="18"/>
              </w:rPr>
              <w:t>SMALL GROUP ADMINISTRATION.</w:t>
            </w:r>
            <w:r w:rsidRPr="00E66FD0">
              <w:rPr>
                <w:rFonts w:cs="Calibri"/>
                <w:b/>
                <w:bCs/>
                <w:i/>
                <w:iCs/>
                <w:sz w:val="18"/>
                <w:szCs w:val="18"/>
              </w:rPr>
              <w:t xml:space="preserve"> </w:t>
            </w:r>
            <w:r w:rsidRPr="00E66FD0">
              <w:rPr>
                <w:rFonts w:cs="Calibri"/>
                <w:i/>
                <w:iCs/>
                <w:sz w:val="18"/>
                <w:szCs w:val="18"/>
              </w:rPr>
              <w:t xml:space="preserve">DLM is designed to be administered to each student individually. </w:t>
            </w:r>
            <w:r w:rsidRPr="00E66FD0">
              <w:rPr>
                <w:rFonts w:cs="Calibri"/>
                <w:b/>
                <w:bCs/>
                <w:i/>
                <w:iCs/>
                <w:color w:val="FF0000"/>
                <w:sz w:val="18"/>
                <w:szCs w:val="18"/>
              </w:rPr>
              <w:t>Administering the DLM test to students in small groups of any kind are prohibited and considered a testing violation.</w:t>
            </w:r>
          </w:p>
        </w:tc>
      </w:tr>
      <w:tr w:rsidRPr="005F1577" w:rsidR="00E208BF" w:rsidTr="7F46E072" w14:paraId="64E25963" w14:textId="77777777">
        <w:trPr>
          <w:trHeight w:val="144"/>
        </w:trPr>
        <w:tc>
          <w:tcPr>
            <w:tcW w:w="1800" w:type="dxa"/>
            <w:tcBorders>
              <w:top w:val="single" w:color="auto" w:sz="4" w:space="0"/>
              <w:bottom w:val="single" w:color="auto" w:sz="4" w:space="0"/>
              <w:right w:val="nil"/>
            </w:tcBorders>
            <w:hideMark/>
          </w:tcPr>
          <w:p w:rsidRPr="005F1577" w:rsidR="00E208BF" w:rsidP="00E208BF" w:rsidRDefault="00E208BF" w14:paraId="4F58F99C" w14:textId="4E4B2FA0">
            <w:pPr>
              <w:tabs>
                <w:tab w:val="left" w:pos="693"/>
              </w:tabs>
              <w:spacing w:before="40" w:after="40"/>
              <w:jc w:val="center"/>
              <w:rPr>
                <w:rFonts w:cs="Calibri"/>
                <w:b/>
                <w:bCs/>
                <w:sz w:val="18"/>
                <w:szCs w:val="18"/>
              </w:rPr>
            </w:pPr>
            <w:r w:rsidRPr="005F1577">
              <w:rPr>
                <w:rFonts w:cs="Calibri"/>
                <w:b/>
                <w:bCs/>
                <w:sz w:val="18"/>
                <w:szCs w:val="18"/>
              </w:rPr>
              <w:t>Specific Time of Day</w:t>
            </w:r>
            <w:r>
              <w:rPr>
                <w:rFonts w:cs="Calibri"/>
                <w:b/>
                <w:color w:val="2B579A"/>
                <w:sz w:val="18"/>
                <w:szCs w:val="18"/>
                <w:shd w:val="clear" w:color="auto" w:fill="E6E6E6"/>
              </w:rPr>
              <w:fldChar w:fldCharType="begin"/>
            </w:r>
            <w:r>
              <w:instrText xml:space="preserve"> XE "</w:instrText>
            </w:r>
            <w:r w:rsidRPr="00304637">
              <w:rPr>
                <w:rFonts w:cs="Calibri"/>
                <w:b/>
                <w:bCs/>
                <w:sz w:val="18"/>
                <w:szCs w:val="18"/>
              </w:rPr>
              <w:instrText>Specific Time of Day</w:instrText>
            </w:r>
            <w:r>
              <w:instrText xml:space="preserve">" </w:instrText>
            </w:r>
            <w:r>
              <w:rPr>
                <w:rFonts w:cs="Calibri"/>
                <w:b/>
                <w:color w:val="2B579A"/>
                <w:sz w:val="18"/>
                <w:szCs w:val="18"/>
                <w:shd w:val="clear" w:color="auto" w:fill="E6E6E6"/>
              </w:rPr>
              <w:fldChar w:fldCharType="end"/>
            </w:r>
          </w:p>
        </w:tc>
        <w:tc>
          <w:tcPr>
            <w:tcW w:w="1176" w:type="dxa"/>
            <w:tcBorders>
              <w:left w:val="nil"/>
              <w:bottom w:val="single" w:color="auto" w:sz="4" w:space="0"/>
              <w:right w:val="nil"/>
            </w:tcBorders>
            <w:hideMark/>
          </w:tcPr>
          <w:p w:rsidR="00E208BF" w:rsidP="00E208BF" w:rsidRDefault="00E208BF" w14:paraId="28994E7E" w14:textId="77777777">
            <w:pPr>
              <w:tabs>
                <w:tab w:val="left" w:pos="693"/>
              </w:tabs>
              <w:spacing w:before="40" w:after="40"/>
              <w:jc w:val="center"/>
              <w:rPr>
                <w:rFonts w:cs="Calibri"/>
                <w:sz w:val="18"/>
                <w:szCs w:val="18"/>
              </w:rPr>
            </w:pPr>
            <w:r w:rsidRPr="005F1577">
              <w:rPr>
                <w:rFonts w:cs="Calibri"/>
                <w:sz w:val="18"/>
                <w:szCs w:val="18"/>
              </w:rPr>
              <w:t>NGSA</w:t>
            </w:r>
          </w:p>
          <w:p w:rsidRPr="005F1577" w:rsidR="00E208BF" w:rsidP="00E208BF" w:rsidRDefault="00E208BF" w14:paraId="236CBAFA" w14:textId="4A2ED228">
            <w:pPr>
              <w:tabs>
                <w:tab w:val="left" w:pos="693"/>
              </w:tabs>
              <w:spacing w:before="40" w:after="40"/>
              <w:jc w:val="center"/>
              <w:rPr>
                <w:rFonts w:cs="Calibri"/>
                <w:sz w:val="18"/>
                <w:szCs w:val="18"/>
              </w:rPr>
            </w:pPr>
            <w:r>
              <w:rPr>
                <w:rFonts w:cs="Calibri"/>
                <w:sz w:val="18"/>
                <w:szCs w:val="18"/>
              </w:rPr>
              <w:t>RICAS</w:t>
            </w:r>
          </w:p>
        </w:tc>
        <w:tc>
          <w:tcPr>
            <w:tcW w:w="1119" w:type="dxa"/>
            <w:tcBorders>
              <w:left w:val="nil"/>
              <w:bottom w:val="single" w:color="auto" w:sz="4" w:space="0"/>
              <w:right w:val="nil"/>
            </w:tcBorders>
            <w:hideMark/>
          </w:tcPr>
          <w:p w:rsidRPr="005F1577" w:rsidR="00E208BF" w:rsidP="00E208BF" w:rsidRDefault="00E208BF" w14:paraId="1D4DD27A"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bottom w:val="single" w:color="auto" w:sz="4" w:space="0"/>
              <w:right w:val="nil"/>
            </w:tcBorders>
            <w:hideMark/>
          </w:tcPr>
          <w:p w:rsidRPr="005F1577" w:rsidR="00E208BF" w:rsidP="00E208BF" w:rsidRDefault="00E208BF" w14:paraId="4D905B00"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bottom w:val="single" w:color="auto" w:sz="4" w:space="0"/>
              <w:right w:val="nil"/>
            </w:tcBorders>
            <w:hideMark/>
          </w:tcPr>
          <w:p w:rsidRPr="005F1577" w:rsidR="00E208BF" w:rsidP="00E208BF" w:rsidRDefault="00E208BF" w14:paraId="4D06A1F8" w14:textId="77777777">
            <w:pPr>
              <w:tabs>
                <w:tab w:val="left" w:pos="693"/>
              </w:tabs>
              <w:spacing w:before="40" w:after="40"/>
              <w:rPr>
                <w:rFonts w:cs="Calibri"/>
                <w:i/>
                <w:iCs/>
                <w:sz w:val="18"/>
                <w:szCs w:val="18"/>
              </w:rPr>
            </w:pPr>
            <w:r w:rsidRPr="005F1577">
              <w:rPr>
                <w:rFonts w:cs="Calibri"/>
                <w:i/>
                <w:iCs/>
                <w:sz w:val="18"/>
                <w:szCs w:val="18"/>
              </w:rPr>
              <w:t>May be provided as a non-embedded support.</w:t>
            </w:r>
          </w:p>
        </w:tc>
        <w:tc>
          <w:tcPr>
            <w:tcW w:w="4580" w:type="dxa"/>
            <w:gridSpan w:val="2"/>
            <w:tcBorders>
              <w:left w:val="nil"/>
            </w:tcBorders>
            <w:hideMark/>
          </w:tcPr>
          <w:p w:rsidRPr="005F1577" w:rsidR="00E208BF" w:rsidP="00E208BF" w:rsidRDefault="00E208BF" w14:paraId="096B5F2B" w14:textId="6990EEF5">
            <w:pPr>
              <w:tabs>
                <w:tab w:val="left" w:pos="693"/>
              </w:tabs>
              <w:spacing w:before="40" w:after="40"/>
              <w:rPr>
                <w:rFonts w:cs="Calibri"/>
                <w:sz w:val="18"/>
                <w:szCs w:val="18"/>
              </w:rPr>
            </w:pPr>
            <w:r w:rsidRPr="005F1577">
              <w:rPr>
                <w:rFonts w:cs="Calibri"/>
                <w:b/>
                <w:bCs/>
                <w:sz w:val="18"/>
                <w:szCs w:val="18"/>
              </w:rPr>
              <w:t xml:space="preserve">SPECIFIC TIME OF DAY. </w:t>
            </w:r>
            <w:r w:rsidRPr="005F1577">
              <w:rPr>
                <w:rFonts w:cs="Calibri"/>
                <w:sz w:val="18"/>
                <w:szCs w:val="18"/>
              </w:rPr>
              <w:t>Testing time can be adjusted to accommodate the student's needs.</w:t>
            </w:r>
            <w:r w:rsidRPr="005F1577">
              <w:rPr>
                <w:rFonts w:cs="Calibri"/>
                <w:sz w:val="18"/>
                <w:szCs w:val="18"/>
              </w:rPr>
              <w:br/>
            </w:r>
            <w:r>
              <w:rPr>
                <w:rFonts w:cs="Calibri"/>
                <w:sz w:val="18"/>
                <w:szCs w:val="18"/>
              </w:rPr>
              <w:t xml:space="preserve">NGSA </w:t>
            </w:r>
            <w:r w:rsidRPr="005F1577">
              <w:rPr>
                <w:rFonts w:cs="Calibri"/>
                <w:sz w:val="18"/>
                <w:szCs w:val="18"/>
              </w:rPr>
              <w:t>TIDE: Not Recorded</w:t>
            </w:r>
          </w:p>
          <w:p w:rsidRPr="005F1577" w:rsidR="00E208BF" w:rsidP="00E208BF" w:rsidRDefault="00E208BF" w14:paraId="128073AC" w14:textId="06E6DC14">
            <w:pPr>
              <w:tabs>
                <w:tab w:val="left" w:pos="693"/>
              </w:tabs>
              <w:spacing w:before="40" w:after="40"/>
              <w:rPr>
                <w:rFonts w:cs="Calibri"/>
                <w:sz w:val="18"/>
                <w:szCs w:val="18"/>
              </w:rPr>
            </w:pPr>
            <w:r>
              <w:rPr>
                <w:rFonts w:cs="Calibri"/>
                <w:sz w:val="18"/>
                <w:szCs w:val="18"/>
              </w:rPr>
              <w:t xml:space="preserve">RICAS </w:t>
            </w:r>
            <w:r w:rsidRPr="005F1577">
              <w:rPr>
                <w:rFonts w:cs="Calibri"/>
                <w:sz w:val="18"/>
                <w:szCs w:val="18"/>
              </w:rPr>
              <w:t>PNP: Not Recorded</w:t>
            </w:r>
          </w:p>
        </w:tc>
      </w:tr>
      <w:tr w:rsidRPr="005F1577" w:rsidR="00E208BF" w:rsidTr="7F46E072" w14:paraId="2893459D" w14:textId="77777777">
        <w:trPr>
          <w:trHeight w:val="288"/>
        </w:trPr>
        <w:tc>
          <w:tcPr>
            <w:tcW w:w="1800" w:type="dxa"/>
            <w:tcBorders>
              <w:bottom w:val="nil"/>
              <w:right w:val="nil"/>
            </w:tcBorders>
            <w:hideMark/>
          </w:tcPr>
          <w:p w:rsidRPr="005F1577" w:rsidR="00E208BF" w:rsidP="00E208BF" w:rsidRDefault="00E208BF" w14:paraId="588CC9BC" w14:textId="30B470CB">
            <w:pPr>
              <w:tabs>
                <w:tab w:val="left" w:pos="693"/>
              </w:tabs>
              <w:spacing w:before="40" w:after="40"/>
              <w:jc w:val="center"/>
              <w:rPr>
                <w:rFonts w:cs="Calibri"/>
                <w:b/>
                <w:bCs/>
                <w:sz w:val="18"/>
                <w:szCs w:val="18"/>
              </w:rPr>
            </w:pPr>
            <w:r w:rsidRPr="005F1577">
              <w:rPr>
                <w:rFonts w:cs="Calibri"/>
                <w:b/>
                <w:bCs/>
                <w:sz w:val="18"/>
                <w:szCs w:val="18"/>
              </w:rPr>
              <w:t>Streamline Mode</w:t>
            </w:r>
            <w:r>
              <w:rPr>
                <w:rFonts w:cs="Calibri"/>
                <w:b/>
                <w:color w:val="2B579A"/>
                <w:sz w:val="18"/>
                <w:szCs w:val="18"/>
                <w:shd w:val="clear" w:color="auto" w:fill="E6E6E6"/>
              </w:rPr>
              <w:fldChar w:fldCharType="begin"/>
            </w:r>
            <w:r>
              <w:instrText xml:space="preserve"> XE "</w:instrText>
            </w:r>
            <w:r w:rsidRPr="006E7AA4">
              <w:rPr>
                <w:rFonts w:cs="Calibri"/>
                <w:b/>
                <w:bCs/>
                <w:sz w:val="18"/>
                <w:szCs w:val="18"/>
              </w:rPr>
              <w:instrText>Streamline Mode</w:instrText>
            </w:r>
            <w:r>
              <w:rPr>
                <w:rFonts w:cs="Calibri"/>
                <w:b/>
                <w:bCs/>
                <w:sz w:val="18"/>
                <w:szCs w:val="18"/>
              </w:rPr>
              <w:instrText>:</w:instrText>
            </w:r>
            <w:r w:rsidRPr="005A645F">
              <w:rPr>
                <w:rFonts w:cs="Calibri"/>
                <w:bCs/>
                <w:sz w:val="18"/>
                <w:szCs w:val="18"/>
              </w:rPr>
              <w:instrText>NGSA</w:instrText>
            </w:r>
            <w:r>
              <w:instrText xml:space="preserve">" </w:instrText>
            </w:r>
            <w:r>
              <w:rPr>
                <w:rFonts w:cs="Calibri"/>
                <w:b/>
                <w:color w:val="2B579A"/>
                <w:sz w:val="18"/>
                <w:szCs w:val="18"/>
                <w:shd w:val="clear" w:color="auto" w:fill="E6E6E6"/>
              </w:rPr>
              <w:fldChar w:fldCharType="end"/>
            </w:r>
          </w:p>
        </w:tc>
        <w:tc>
          <w:tcPr>
            <w:tcW w:w="1176" w:type="dxa"/>
            <w:tcBorders>
              <w:left w:val="nil"/>
              <w:right w:val="nil"/>
            </w:tcBorders>
            <w:hideMark/>
          </w:tcPr>
          <w:p w:rsidRPr="005F1577" w:rsidR="00E208BF" w:rsidP="00E208BF" w:rsidRDefault="00E208BF" w14:paraId="2C242656" w14:textId="77777777">
            <w:pPr>
              <w:tabs>
                <w:tab w:val="left" w:pos="693"/>
              </w:tabs>
              <w:spacing w:before="40" w:after="40"/>
              <w:jc w:val="center"/>
              <w:rPr>
                <w:rFonts w:cs="Calibri"/>
                <w:sz w:val="18"/>
                <w:szCs w:val="18"/>
              </w:rPr>
            </w:pPr>
            <w:r w:rsidRPr="005F1577">
              <w:rPr>
                <w:rFonts w:cs="Calibri"/>
                <w:sz w:val="18"/>
                <w:szCs w:val="18"/>
              </w:rPr>
              <w:t>NGSA</w:t>
            </w:r>
          </w:p>
        </w:tc>
        <w:tc>
          <w:tcPr>
            <w:tcW w:w="1119" w:type="dxa"/>
            <w:tcBorders>
              <w:left w:val="nil"/>
              <w:right w:val="nil"/>
            </w:tcBorders>
            <w:hideMark/>
          </w:tcPr>
          <w:p w:rsidRPr="005F1577" w:rsidR="00E208BF" w:rsidP="00E208BF" w:rsidRDefault="00E208BF" w14:paraId="01DF8072" w14:textId="77777777">
            <w:pPr>
              <w:tabs>
                <w:tab w:val="left" w:pos="693"/>
              </w:tabs>
              <w:spacing w:before="40" w:after="40"/>
              <w:jc w:val="center"/>
              <w:rPr>
                <w:rFonts w:cs="Calibri"/>
                <w:sz w:val="18"/>
                <w:szCs w:val="18"/>
              </w:rPr>
            </w:pPr>
            <w:r w:rsidRPr="005F1577">
              <w:rPr>
                <w:rFonts w:cs="Calibri"/>
                <w:sz w:val="18"/>
                <w:szCs w:val="18"/>
              </w:rPr>
              <w:t>Any Student</w:t>
            </w:r>
          </w:p>
        </w:tc>
        <w:tc>
          <w:tcPr>
            <w:tcW w:w="1517" w:type="dxa"/>
            <w:tcBorders>
              <w:left w:val="nil"/>
              <w:right w:val="nil"/>
            </w:tcBorders>
            <w:hideMark/>
          </w:tcPr>
          <w:p w:rsidRPr="005F1577" w:rsidR="00E208BF" w:rsidP="00E208BF" w:rsidRDefault="00E208BF" w14:paraId="764F48A9" w14:textId="77777777">
            <w:pPr>
              <w:tabs>
                <w:tab w:val="left" w:pos="693"/>
              </w:tabs>
              <w:spacing w:before="40" w:after="40"/>
              <w:jc w:val="center"/>
              <w:rPr>
                <w:rFonts w:cs="Calibri"/>
                <w:sz w:val="18"/>
                <w:szCs w:val="18"/>
              </w:rPr>
            </w:pPr>
            <w:r w:rsidRPr="005F1577">
              <w:rPr>
                <w:rFonts w:cs="Calibri"/>
                <w:sz w:val="18"/>
                <w:szCs w:val="18"/>
              </w:rPr>
              <w:t>Accessibility Feature</w:t>
            </w:r>
          </w:p>
        </w:tc>
        <w:tc>
          <w:tcPr>
            <w:tcW w:w="4392" w:type="dxa"/>
            <w:tcBorders>
              <w:left w:val="nil"/>
              <w:right w:val="nil"/>
            </w:tcBorders>
            <w:hideMark/>
          </w:tcPr>
          <w:p w:rsidR="00E208BF" w:rsidP="00E208BF" w:rsidRDefault="00E208BF" w14:paraId="284ECAEB" w14:textId="150ADA10">
            <w:pPr>
              <w:tabs>
                <w:tab w:val="left" w:pos="693"/>
              </w:tabs>
              <w:spacing w:before="40" w:after="40"/>
              <w:rPr>
                <w:rFonts w:cs="Calibri"/>
                <w:sz w:val="18"/>
                <w:szCs w:val="18"/>
              </w:rPr>
            </w:pPr>
            <w:bookmarkStart w:name="NGSA_Streamline_AF" w:id="20"/>
            <w:r>
              <w:rPr>
                <w:rFonts w:cs="Calibri"/>
                <w:b/>
                <w:bCs/>
                <w:sz w:val="18"/>
                <w:szCs w:val="18"/>
              </w:rPr>
              <w:t>STREAMLINE MODE</w:t>
            </w:r>
            <w:bookmarkEnd w:id="20"/>
            <w:r>
              <w:rPr>
                <w:rFonts w:cs="Calibri"/>
                <w:b/>
                <w:bCs/>
                <w:sz w:val="18"/>
                <w:szCs w:val="18"/>
              </w:rPr>
              <w:t xml:space="preserve">. </w:t>
            </w:r>
            <w:r>
              <w:rPr>
                <w:rFonts w:cs="Calibri"/>
                <w:sz w:val="18"/>
                <w:szCs w:val="18"/>
              </w:rPr>
              <w:t>This format rearranges how the item on the computer screen</w:t>
            </w:r>
            <w:r w:rsidRPr="005F1577">
              <w:rPr>
                <w:rFonts w:cs="Calibri"/>
                <w:sz w:val="18"/>
                <w:szCs w:val="18"/>
              </w:rPr>
              <w:t xml:space="preserve">. </w:t>
            </w:r>
            <w:r>
              <w:rPr>
                <w:rFonts w:cs="Calibri"/>
                <w:sz w:val="18"/>
                <w:szCs w:val="18"/>
              </w:rPr>
              <w:t xml:space="preserve">The item stimuli is </w:t>
            </w:r>
            <w:r w:rsidRPr="005F1577">
              <w:rPr>
                <w:rFonts w:cs="Calibri"/>
                <w:sz w:val="18"/>
                <w:szCs w:val="18"/>
              </w:rPr>
              <w:t>displayed a</w:t>
            </w:r>
            <w:r>
              <w:rPr>
                <w:rFonts w:cs="Calibri"/>
                <w:sz w:val="18"/>
                <w:szCs w:val="18"/>
              </w:rPr>
              <w:t>bove the item stem and</w:t>
            </w:r>
            <w:r w:rsidRPr="005F1577">
              <w:rPr>
                <w:rFonts w:cs="Calibri"/>
                <w:sz w:val="18"/>
                <w:szCs w:val="18"/>
              </w:rPr>
              <w:t xml:space="preserve"> response options.</w:t>
            </w:r>
            <w:r w:rsidRPr="005F1577">
              <w:rPr>
                <w:rFonts w:cs="Calibri"/>
                <w:i/>
                <w:iCs/>
                <w:sz w:val="18"/>
                <w:szCs w:val="18"/>
              </w:rPr>
              <w:br/>
            </w:r>
            <w:r w:rsidRPr="005F1577">
              <w:rPr>
                <w:rFonts w:cs="Calibri"/>
                <w:b/>
                <w:bCs/>
                <w:sz w:val="18"/>
                <w:szCs w:val="18"/>
              </w:rPr>
              <w:t xml:space="preserve">NOTE: </w:t>
            </w:r>
            <w:r w:rsidRPr="005F1577">
              <w:rPr>
                <w:rFonts w:cs="Calibri"/>
                <w:sz w:val="18"/>
                <w:szCs w:val="18"/>
              </w:rPr>
              <w:t>When magnification is 5x or above, streamline mode automatically turns on.</w:t>
            </w:r>
          </w:p>
          <w:p w:rsidRPr="005F1577" w:rsidR="00E208BF" w:rsidP="00E208BF" w:rsidRDefault="00E208BF" w14:paraId="54254FBE" w14:textId="02F93530">
            <w:pPr>
              <w:tabs>
                <w:tab w:val="left" w:pos="693"/>
              </w:tabs>
              <w:spacing w:before="40" w:after="40"/>
              <w:rPr>
                <w:rFonts w:cs="Calibri"/>
                <w:sz w:val="18"/>
                <w:szCs w:val="18"/>
              </w:rPr>
            </w:pPr>
            <w:r>
              <w:rPr>
                <w:rFonts w:cs="Calibri"/>
                <w:sz w:val="18"/>
                <w:szCs w:val="18"/>
              </w:rPr>
              <w:t xml:space="preserve">NGSA </w:t>
            </w:r>
            <w:r w:rsidRPr="005F1577">
              <w:rPr>
                <w:rFonts w:cs="Calibri"/>
                <w:sz w:val="18"/>
                <w:szCs w:val="18"/>
              </w:rPr>
              <w:t>TIDE: Streamline Mode</w:t>
            </w:r>
          </w:p>
        </w:tc>
        <w:tc>
          <w:tcPr>
            <w:tcW w:w="4580" w:type="dxa"/>
            <w:gridSpan w:val="2"/>
            <w:tcBorders>
              <w:left w:val="nil"/>
            </w:tcBorders>
            <w:hideMark/>
          </w:tcPr>
          <w:p w:rsidRPr="005F1577" w:rsidR="00E208BF" w:rsidP="00E208BF" w:rsidRDefault="00E208BF" w14:paraId="3671032A" w14:textId="77777777">
            <w:pPr>
              <w:tabs>
                <w:tab w:val="left" w:pos="693"/>
              </w:tabs>
              <w:spacing w:before="40" w:after="40"/>
              <w:rPr>
                <w:rFonts w:cs="Calibri"/>
                <w:sz w:val="18"/>
                <w:szCs w:val="18"/>
              </w:rPr>
            </w:pPr>
            <w:r w:rsidRPr="005F1577">
              <w:rPr>
                <w:rFonts w:cs="Calibri"/>
                <w:sz w:val="18"/>
                <w:szCs w:val="18"/>
              </w:rPr>
              <w:t>N/A</w:t>
            </w:r>
          </w:p>
        </w:tc>
      </w:tr>
      <w:tr w:rsidRPr="005F1577" w:rsidR="00E208BF" w:rsidTr="7F46E072" w14:paraId="4541A65C" w14:textId="77777777">
        <w:trPr>
          <w:trHeight w:val="288"/>
        </w:trPr>
        <w:tc>
          <w:tcPr>
            <w:tcW w:w="1800" w:type="dxa"/>
            <w:tcBorders>
              <w:top w:val="nil"/>
              <w:right w:val="nil"/>
            </w:tcBorders>
          </w:tcPr>
          <w:p w:rsidRPr="005F1577" w:rsidR="00E208BF" w:rsidP="00E208BF" w:rsidRDefault="00E208BF" w14:paraId="22EDA756" w14:textId="77777777">
            <w:pPr>
              <w:tabs>
                <w:tab w:val="left" w:pos="693"/>
              </w:tabs>
              <w:spacing w:before="40" w:after="40"/>
              <w:jc w:val="center"/>
              <w:rPr>
                <w:rFonts w:cs="Calibri"/>
                <w:b/>
                <w:bCs/>
                <w:sz w:val="18"/>
                <w:szCs w:val="18"/>
              </w:rPr>
            </w:pPr>
          </w:p>
        </w:tc>
        <w:tc>
          <w:tcPr>
            <w:tcW w:w="1176" w:type="dxa"/>
            <w:tcBorders>
              <w:left w:val="nil"/>
              <w:right w:val="nil"/>
            </w:tcBorders>
          </w:tcPr>
          <w:p w:rsidRPr="005F1577" w:rsidR="00E208BF" w:rsidP="00E208BF" w:rsidRDefault="00E208BF" w14:paraId="12394684" w14:textId="3427908B">
            <w:pPr>
              <w:tabs>
                <w:tab w:val="left" w:pos="693"/>
              </w:tabs>
              <w:spacing w:before="40" w:after="40"/>
              <w:jc w:val="center"/>
              <w:rPr>
                <w:rFonts w:cs="Calibri"/>
                <w:sz w:val="18"/>
                <w:szCs w:val="18"/>
              </w:rPr>
            </w:pPr>
            <w:r>
              <w:rPr>
                <w:rFonts w:cs="Calibri"/>
                <w:sz w:val="18"/>
                <w:szCs w:val="18"/>
              </w:rPr>
              <w:t>PSAT10_SAT</w:t>
            </w:r>
          </w:p>
        </w:tc>
        <w:tc>
          <w:tcPr>
            <w:tcW w:w="1119" w:type="dxa"/>
            <w:tcBorders>
              <w:left w:val="nil"/>
              <w:right w:val="nil"/>
            </w:tcBorders>
          </w:tcPr>
          <w:p w:rsidRPr="005F1577" w:rsidR="00E208BF" w:rsidP="00E208BF" w:rsidRDefault="00E208BF" w14:paraId="3A52F93D" w14:textId="609BF226">
            <w:pPr>
              <w:tabs>
                <w:tab w:val="left" w:pos="693"/>
              </w:tabs>
              <w:spacing w:before="40" w:after="40"/>
              <w:jc w:val="center"/>
              <w:rPr>
                <w:rFonts w:cs="Calibri"/>
                <w:sz w:val="18"/>
                <w:szCs w:val="18"/>
              </w:rPr>
            </w:pPr>
            <w:r>
              <w:rPr>
                <w:rFonts w:cs="Calibri"/>
                <w:sz w:val="18"/>
                <w:szCs w:val="18"/>
              </w:rPr>
              <w:t>IEP/504 only</w:t>
            </w:r>
          </w:p>
        </w:tc>
        <w:tc>
          <w:tcPr>
            <w:tcW w:w="1517" w:type="dxa"/>
            <w:tcBorders>
              <w:left w:val="nil"/>
              <w:right w:val="nil"/>
            </w:tcBorders>
          </w:tcPr>
          <w:p w:rsidRPr="005F1577" w:rsidR="00E208BF" w:rsidP="00E208BF" w:rsidRDefault="00E208BF" w14:paraId="1C307759" w14:textId="6CF6A500">
            <w:pPr>
              <w:tabs>
                <w:tab w:val="left" w:pos="693"/>
              </w:tabs>
              <w:spacing w:before="40" w:after="40"/>
              <w:jc w:val="center"/>
              <w:rPr>
                <w:rFonts w:cs="Calibri"/>
                <w:sz w:val="18"/>
                <w:szCs w:val="18"/>
              </w:rPr>
            </w:pPr>
            <w:r>
              <w:rPr>
                <w:rFonts w:cs="Calibri"/>
                <w:sz w:val="18"/>
                <w:szCs w:val="18"/>
              </w:rPr>
              <w:t>Accommodation</w:t>
            </w:r>
          </w:p>
        </w:tc>
        <w:tc>
          <w:tcPr>
            <w:tcW w:w="8972" w:type="dxa"/>
            <w:gridSpan w:val="3"/>
            <w:tcBorders>
              <w:left w:val="nil"/>
            </w:tcBorders>
          </w:tcPr>
          <w:p w:rsidRPr="005F1577" w:rsidR="00E208BF" w:rsidP="00E208BF" w:rsidRDefault="00E208BF" w14:paraId="05B9D589" w14:textId="70B89E7E">
            <w:pPr>
              <w:tabs>
                <w:tab w:val="left" w:pos="693"/>
              </w:tabs>
              <w:spacing w:before="40" w:after="40"/>
              <w:rPr>
                <w:rFonts w:cs="Calibri"/>
                <w:sz w:val="18"/>
                <w:szCs w:val="18"/>
              </w:rPr>
            </w:pPr>
            <w:r>
              <w:rPr>
                <w:rFonts w:cs="Calibri"/>
                <w:b/>
                <w:bCs/>
                <w:sz w:val="18"/>
                <w:szCs w:val="18"/>
              </w:rPr>
              <w:t xml:space="preserve">STREAMLINE MODE. </w:t>
            </w:r>
            <w:r>
              <w:rPr>
                <w:rFonts w:cs="Calibri"/>
                <w:bCs/>
                <w:i/>
                <w:sz w:val="18"/>
                <w:szCs w:val="18"/>
              </w:rPr>
              <w:t>This is an accommodation for PSAT 10 and SAT.</w:t>
            </w:r>
          </w:p>
        </w:tc>
      </w:tr>
    </w:tbl>
    <w:p w:rsidR="00D86AD7" w:rsidP="00D86AD7" w:rsidRDefault="00D86AD7" w14:paraId="285BAAF4" w14:textId="77777777">
      <w:pPr>
        <w:tabs>
          <w:tab w:val="left" w:pos="3068"/>
        </w:tabs>
        <w:sectPr w:rsidR="00D86AD7" w:rsidSect="00D86AD7">
          <w:headerReference w:type="first" r:id="rId27"/>
          <w:footerReference w:type="first" r:id="rId28"/>
          <w:pgSz w:w="15840" w:h="12240" w:orient="landscape" w:code="1"/>
          <w:pgMar w:top="990" w:right="900" w:bottom="810" w:left="1440" w:header="720" w:footer="374" w:gutter="0"/>
          <w:cols w:space="720"/>
          <w:noEndnote/>
          <w:docGrid w:linePitch="299"/>
        </w:sectPr>
      </w:pPr>
    </w:p>
    <w:p w:rsidRPr="000A6500" w:rsidR="00E44610" w:rsidP="00D86AD7" w:rsidRDefault="00E2684D" w14:paraId="6D694941" w14:textId="6E0AFC23">
      <w:pPr>
        <w:pStyle w:val="Heading1"/>
      </w:pPr>
      <w:bookmarkStart w:name="_Toc1925568295" w:id="21"/>
      <w:r>
        <w:t>I</w:t>
      </w:r>
      <w:r w:rsidR="00A13B2E">
        <w:t>I</w:t>
      </w:r>
      <w:r w:rsidR="000A6500">
        <w:t xml:space="preserve">I. </w:t>
      </w:r>
      <w:r>
        <w:tab/>
      </w:r>
      <w:r w:rsidR="009B6B7D">
        <w:t>Participation Requirements</w:t>
      </w:r>
      <w:bookmarkEnd w:id="8"/>
      <w:r w:rsidR="005A645F">
        <w:t xml:space="preserve"> </w:t>
      </w:r>
      <w:r w:rsidR="000709E2">
        <w:t>for State Assessments</w:t>
      </w:r>
      <w:bookmarkEnd w:id="21"/>
    </w:p>
    <w:p w:rsidR="00153345" w:rsidP="001539B6" w:rsidRDefault="3C7CFA88" w14:paraId="69461D8A" w14:textId="16887A20">
      <w:r>
        <w:t xml:space="preserve">All students, including students with disabilities and </w:t>
      </w:r>
      <w:r w:rsidR="00742624">
        <w:t>English learners</w:t>
      </w:r>
      <w:r w:rsidR="00E80B28">
        <w:t xml:space="preserve"> (ELs)</w:t>
      </w:r>
      <w:r>
        <w:t xml:space="preserve">, are expected to participate in all </w:t>
      </w:r>
      <w:r w:rsidR="000709E2">
        <w:t>state assessments</w:t>
      </w:r>
      <w:r>
        <w:t xml:space="preserve"> for their </w:t>
      </w:r>
      <w:r w:rsidR="00D50933">
        <w:t xml:space="preserve">current </w:t>
      </w:r>
      <w:r>
        <w:t>grade</w:t>
      </w:r>
      <w:r w:rsidRPr="00D50933" w:rsidR="00D50933">
        <w:rPr>
          <w:rStyle w:val="FootnoteReference"/>
          <w:vertAlign w:val="superscript"/>
        </w:rPr>
        <w:footnoteReference w:id="2"/>
      </w:r>
      <w:r>
        <w:t>. Students with significant cognitive disabilities who</w:t>
      </w:r>
      <w:r w:rsidR="00882694">
        <w:t xml:space="preserve"> meet all three eligibility criteria will </w:t>
      </w:r>
      <w:r>
        <w:t>take the Dynamic Learning Maps (DLM) alternate assessments in English l</w:t>
      </w:r>
      <w:r w:rsidR="000709E2">
        <w:t xml:space="preserve">anguage arts, </w:t>
      </w:r>
      <w:r>
        <w:t>mathematics</w:t>
      </w:r>
      <w:r w:rsidR="000709E2">
        <w:t>, and science</w:t>
      </w:r>
      <w:r w:rsidR="00E80B28">
        <w:t xml:space="preserve"> (if applicable)</w:t>
      </w:r>
      <w:r>
        <w:t xml:space="preserve">. </w:t>
      </w:r>
      <w:r w:rsidR="00933B6B">
        <w:t xml:space="preserve"> In addition, </w:t>
      </w:r>
      <w:r w:rsidR="00E80B28">
        <w:t>EL</w:t>
      </w:r>
      <w:r w:rsidR="00DC761E">
        <w:t xml:space="preserve">s </w:t>
      </w:r>
      <w:r w:rsidR="00933B6B">
        <w:t>with significant cognitive disabilities who are unable to participate in</w:t>
      </w:r>
      <w:r>
        <w:t xml:space="preserve"> </w:t>
      </w:r>
      <w:r w:rsidR="00E80B28">
        <w:t xml:space="preserve">the </w:t>
      </w:r>
      <w:r w:rsidR="00933B6B">
        <w:t>ACCESS</w:t>
      </w:r>
      <w:r w:rsidR="00D77E51">
        <w:t xml:space="preserve"> for ELLs</w:t>
      </w:r>
      <w:r w:rsidR="00DC761E">
        <w:t>, even with accommodations, must take the Alternate ACCESS</w:t>
      </w:r>
      <w:r w:rsidR="00D77E51">
        <w:t xml:space="preserve"> for ELLs</w:t>
      </w:r>
      <w:r w:rsidR="00DC761E">
        <w:t xml:space="preserve">.  </w:t>
      </w:r>
      <w:r>
        <w:t xml:space="preserve">The information in this manual is intended to guide decision-making by Individualized Education Program (IEP) teams and 504 plan coordinators as to </w:t>
      </w:r>
      <w:r w:rsidRPr="3C7CFA88">
        <w:rPr>
          <w:i/>
          <w:iCs/>
        </w:rPr>
        <w:t>how</w:t>
      </w:r>
      <w:r>
        <w:t xml:space="preserve">, not </w:t>
      </w:r>
      <w:r w:rsidRPr="3C7CFA88">
        <w:rPr>
          <w:i/>
          <w:iCs/>
        </w:rPr>
        <w:t>whether</w:t>
      </w:r>
      <w:r>
        <w:t xml:space="preserve">, students with disabilities will participate in </w:t>
      </w:r>
      <w:r w:rsidR="000709E2">
        <w:t>the Rhode Island State Assessment Program</w:t>
      </w:r>
      <w:r>
        <w:t xml:space="preserve">. </w:t>
      </w:r>
      <w:bookmarkStart w:name="_Toc452022694" w:id="22"/>
      <w:bookmarkEnd w:id="22"/>
      <w:r w:rsidR="00742624">
        <w:t>Appendix A of this manual contains a table of required tests by grade level.</w:t>
      </w:r>
    </w:p>
    <w:p w:rsidRPr="00702ABB" w:rsidR="003850EA" w:rsidP="00DA7BD0" w:rsidRDefault="3C7CFA88" w14:paraId="01E24F79" w14:textId="4BA20864">
      <w:pPr>
        <w:pStyle w:val="Heading2"/>
      </w:pPr>
      <w:bookmarkStart w:name="_Toc452022695" w:id="23"/>
      <w:bookmarkStart w:name="_Toc1177983018" w:id="24"/>
      <w:r>
        <w:t>Participation Requirements</w:t>
      </w:r>
      <w:r>
        <w:rPr>
          <w:color w:val="2B579A"/>
          <w:shd w:val="clear" w:color="auto" w:fill="E6E6E6"/>
        </w:rPr>
        <w:fldChar w:fldCharType="begin"/>
      </w:r>
      <w:r>
        <w:instrText xml:space="preserve"> XE "Participation Requirements" </w:instrText>
      </w:r>
      <w:r>
        <w:rPr>
          <w:color w:val="2B579A"/>
          <w:shd w:val="clear" w:color="auto" w:fill="E6E6E6"/>
        </w:rPr>
        <w:fldChar w:fldCharType="end"/>
      </w:r>
      <w:r>
        <w:t xml:space="preserve"> for Students with Disabilities</w:t>
      </w:r>
      <w:bookmarkEnd w:id="23"/>
      <w:r>
        <w:rPr>
          <w:color w:val="2B579A"/>
          <w:shd w:val="clear" w:color="auto" w:fill="E6E6E6"/>
        </w:rPr>
        <w:fldChar w:fldCharType="begin"/>
      </w:r>
      <w:r>
        <w:instrText xml:space="preserve"> XE "Participation Requirements:Students with Disabilities" </w:instrText>
      </w:r>
      <w:r>
        <w:rPr>
          <w:color w:val="2B579A"/>
          <w:shd w:val="clear" w:color="auto" w:fill="E6E6E6"/>
        </w:rPr>
        <w:fldChar w:fldCharType="end"/>
      </w:r>
      <w:bookmarkEnd w:id="24"/>
    </w:p>
    <w:p w:rsidR="000709E2" w:rsidP="00177573" w:rsidRDefault="000709E2" w14:paraId="620F9013" w14:textId="77777777">
      <w:r>
        <w:t>Please note the following about student participation in state assessments:</w:t>
      </w:r>
    </w:p>
    <w:p w:rsidR="000709E2" w:rsidP="00BC251F" w:rsidRDefault="3C7CFA88" w14:paraId="0A170ED0" w14:textId="77777777">
      <w:pPr>
        <w:numPr>
          <w:ilvl w:val="0"/>
          <w:numId w:val="15"/>
        </w:numPr>
      </w:pPr>
      <w:r>
        <w:t xml:space="preserve">State and federal education laws assume that </w:t>
      </w:r>
      <w:r w:rsidRPr="3C7CFA88">
        <w:rPr>
          <w:i/>
          <w:iCs/>
        </w:rPr>
        <w:t>all</w:t>
      </w:r>
      <w:r>
        <w:t xml:space="preserve"> students with disabilities educated with Rhode Island public funds are expected to participate in annual statewide assessments, including students enrolled in public schools, charter schools, educational collaboratives, and outplacement schools both within and outside of Rhode Island, as well as students incarcerated at the RI Training School.</w:t>
      </w:r>
    </w:p>
    <w:p w:rsidR="000709E2" w:rsidP="00BC251F" w:rsidRDefault="3C7CFA88" w14:paraId="319FE6E1" w14:textId="28AA229D">
      <w:pPr>
        <w:numPr>
          <w:ilvl w:val="0"/>
          <w:numId w:val="15"/>
        </w:numPr>
      </w:pPr>
      <w:r>
        <w:t>Students with disabilities are expected to participate in</w:t>
      </w:r>
      <w:r w:rsidR="00DA12C5">
        <w:t xml:space="preserve"> the </w:t>
      </w:r>
      <w:r>
        <w:t>grade-level</w:t>
      </w:r>
      <w:r w:rsidRPr="00742624" w:rsidR="00742624">
        <w:rPr>
          <w:vertAlign w:val="superscript"/>
        </w:rPr>
        <w:t>1</w:t>
      </w:r>
      <w:r>
        <w:t xml:space="preserve"> tests that correspond with the grade reported to RIDE’s Enrollment Census. </w:t>
      </w:r>
      <w:r w:rsidR="00742624">
        <w:t>If you have questions about the grade level for a student in one of the online test platforms, contact your district test coordinator or special education director.</w:t>
      </w:r>
    </w:p>
    <w:p w:rsidR="00E80B28" w:rsidP="00BC251F" w:rsidRDefault="3C7CFA88" w14:paraId="547E6CBC" w14:textId="77777777">
      <w:pPr>
        <w:numPr>
          <w:ilvl w:val="0"/>
          <w:numId w:val="15"/>
        </w:numPr>
      </w:pPr>
      <w:r>
        <w:t>Assessment</w:t>
      </w:r>
      <w:r w:rsidR="00DA12C5">
        <w:t xml:space="preserve"> and accommodations</w:t>
      </w:r>
      <w:r>
        <w:t xml:space="preserve"> decisions for students with disabilities </w:t>
      </w:r>
      <w:r w:rsidR="000709E2">
        <w:t>should be</w:t>
      </w:r>
      <w:r>
        <w:t xml:space="preserve"> </w:t>
      </w:r>
      <w:r w:rsidR="00DA12C5">
        <w:t>revisited</w:t>
      </w:r>
      <w:r>
        <w:t xml:space="preserve"> </w:t>
      </w:r>
      <w:r w:rsidR="00DA12C5">
        <w:t>each year.</w:t>
      </w:r>
      <w:r>
        <w:t xml:space="preserve"> </w:t>
      </w:r>
      <w:r w:rsidR="00DA12C5">
        <w:t xml:space="preserve">All accommodations </w:t>
      </w:r>
      <w:r>
        <w:t>must be listed in the IEP</w:t>
      </w:r>
      <w:r w:rsidR="000709E2">
        <w:t xml:space="preserve"> or 504 Plan. </w:t>
      </w:r>
    </w:p>
    <w:p w:rsidR="000709E2" w:rsidP="00BC251F" w:rsidRDefault="00E80B28" w14:paraId="5E690ABF" w14:textId="088ABF9D">
      <w:pPr>
        <w:numPr>
          <w:ilvl w:val="0"/>
          <w:numId w:val="15"/>
        </w:numPr>
      </w:pPr>
      <w:r>
        <w:t xml:space="preserve">Although including accommodations decisions at test supports in </w:t>
      </w:r>
      <w:r w:rsidR="000709E2">
        <w:t xml:space="preserve">EL plans </w:t>
      </w:r>
      <w:r>
        <w:t>is</w:t>
      </w:r>
      <w:r w:rsidR="000709E2">
        <w:t xml:space="preserve"> not required</w:t>
      </w:r>
      <w:r>
        <w:t>, we</w:t>
      </w:r>
      <w:r w:rsidR="000709E2">
        <w:t xml:space="preserve"> </w:t>
      </w:r>
      <w:r>
        <w:t xml:space="preserve">encourage this practice in order </w:t>
      </w:r>
      <w:r w:rsidR="000709E2">
        <w:t>to ensure that students receive the test supports they need</w:t>
      </w:r>
      <w:r w:rsidR="3C7CFA88">
        <w:t xml:space="preserve">. </w:t>
      </w:r>
    </w:p>
    <w:p w:rsidR="005D1C8E" w:rsidP="00BC251F" w:rsidRDefault="3C7CFA88" w14:paraId="069AB5C8" w14:textId="7159A4AC">
      <w:pPr>
        <w:numPr>
          <w:ilvl w:val="0"/>
          <w:numId w:val="15"/>
        </w:numPr>
      </w:pPr>
      <w:r>
        <w:t>The principal</w:t>
      </w:r>
      <w:r w:rsidR="00D50933">
        <w:t xml:space="preserve"> </w:t>
      </w:r>
      <w:r>
        <w:t>is responsible for ensuring that each student is assessed using the test format and accommodations</w:t>
      </w:r>
      <w:r w:rsidR="000709E2">
        <w:t xml:space="preserve"> listed in the student’s IEP, </w:t>
      </w:r>
      <w:r>
        <w:t>504 plan</w:t>
      </w:r>
      <w:r w:rsidR="000709E2">
        <w:t>, or EL plan</w:t>
      </w:r>
      <w:r>
        <w:t xml:space="preserve">. </w:t>
      </w:r>
    </w:p>
    <w:p w:rsidRPr="00812521" w:rsidR="00812521" w:rsidP="00812521" w:rsidRDefault="00812521" w14:paraId="50DD0CF0" w14:textId="3D8948D1">
      <w:pPr>
        <w:pStyle w:val="Heading2"/>
      </w:pPr>
      <w:bookmarkStart w:name="_Toc1408356950" w:id="25"/>
      <w:r>
        <w:t>Participation Requirements</w:t>
      </w:r>
      <w:r>
        <w:rPr>
          <w:color w:val="2B579A"/>
          <w:shd w:val="clear" w:color="auto" w:fill="E6E6E6"/>
        </w:rPr>
        <w:fldChar w:fldCharType="begin"/>
      </w:r>
      <w:r>
        <w:instrText xml:space="preserve"> XE "Participation Requirements" </w:instrText>
      </w:r>
      <w:r>
        <w:rPr>
          <w:color w:val="2B579A"/>
          <w:shd w:val="clear" w:color="auto" w:fill="E6E6E6"/>
        </w:rPr>
        <w:fldChar w:fldCharType="end"/>
      </w:r>
      <w:r>
        <w:t xml:space="preserve"> for Students Who Are English Learners (ELs) </w:t>
      </w:r>
      <w:bookmarkEnd w:id="25"/>
    </w:p>
    <w:p w:rsidRPr="00812521" w:rsidR="00812521" w:rsidP="00812521" w:rsidRDefault="00812521" w14:paraId="4B4621F0" w14:textId="77777777">
      <w:r w:rsidRPr="00812521">
        <w:t xml:space="preserve">EL students must participate in all statewide tests scheduled for their grades, regardless of the language program and services they are receiving or the amount of time they have been in the United States. </w:t>
      </w:r>
    </w:p>
    <w:p w:rsidRPr="00812521" w:rsidR="00812521" w:rsidP="00812521" w:rsidRDefault="00812521" w14:paraId="5C90CA5B" w14:textId="7231D3A9">
      <w:r w:rsidRPr="00812521">
        <w:t xml:space="preserve">The one exception applies to first-year EL students who enrolled in U.S. schools </w:t>
      </w:r>
      <w:r w:rsidRPr="00812521">
        <w:rPr>
          <w:b/>
          <w:bCs/>
        </w:rPr>
        <w:t>after April 1, 202</w:t>
      </w:r>
      <w:r w:rsidR="000A15F8">
        <w:rPr>
          <w:b/>
          <w:bCs/>
        </w:rPr>
        <w:t>2</w:t>
      </w:r>
      <w:r w:rsidRPr="00812521">
        <w:rPr>
          <w:b/>
          <w:bCs/>
        </w:rPr>
        <w:t xml:space="preserve"> </w:t>
      </w:r>
      <w:r w:rsidRPr="00812521">
        <w:t xml:space="preserve">for whom ELA testing is </w:t>
      </w:r>
      <w:r w:rsidRPr="00812521">
        <w:rPr>
          <w:i/>
          <w:iCs/>
        </w:rPr>
        <w:t>not required</w:t>
      </w:r>
      <w:r w:rsidRPr="00812521">
        <w:t xml:space="preserve">. </w:t>
      </w:r>
      <w:r w:rsidRPr="00812521">
        <w:rPr>
          <w:b/>
          <w:bCs/>
        </w:rPr>
        <w:t xml:space="preserve">First-year EL students </w:t>
      </w:r>
      <w:r w:rsidRPr="00812521">
        <w:rPr>
          <w:b/>
          <w:bCs/>
          <w:i/>
          <w:iCs/>
        </w:rPr>
        <w:t>must</w:t>
      </w:r>
      <w:r w:rsidRPr="00812521">
        <w:rPr>
          <w:b/>
          <w:bCs/>
        </w:rPr>
        <w:t xml:space="preserve"> participate in mathematics and science tests, as applicable.</w:t>
      </w:r>
      <w:r w:rsidRPr="00812521">
        <w:t xml:space="preserve"> Results will be reported for diagnostic purposes only; students’ results will not be included in school and district accountability reporting. </w:t>
      </w:r>
    </w:p>
    <w:p w:rsidR="00812521" w:rsidP="00812521" w:rsidRDefault="00812521" w14:paraId="26DAA03B" w14:textId="657DB946">
      <w:pPr>
        <w:rPr>
          <w:b/>
          <w:bCs/>
        </w:rPr>
      </w:pPr>
    </w:p>
    <w:p w:rsidR="00812521" w:rsidP="00812521" w:rsidRDefault="00812521" w14:paraId="2339B003" w14:textId="081E767A">
      <w:pPr>
        <w:rPr>
          <w:b/>
          <w:bCs/>
        </w:rPr>
      </w:pPr>
    </w:p>
    <w:p w:rsidR="00812521" w:rsidP="00812521" w:rsidRDefault="00812521" w14:paraId="13B3DAFF" w14:textId="77777777">
      <w:pPr>
        <w:rPr>
          <w:b/>
          <w:bCs/>
        </w:rPr>
      </w:pPr>
    </w:p>
    <w:p w:rsidR="00812521" w:rsidP="00812521" w:rsidRDefault="00812521" w14:paraId="0E8AF6C3" w14:textId="77777777">
      <w:pPr>
        <w:rPr>
          <w:b/>
          <w:bCs/>
        </w:rPr>
      </w:pPr>
    </w:p>
    <w:p w:rsidRPr="00812521" w:rsidR="00812521" w:rsidP="00812521" w:rsidRDefault="00812521" w14:paraId="39AFDA8D" w14:textId="50A96B6C">
      <w:pPr>
        <w:rPr>
          <w:b/>
          <w:bCs/>
        </w:rPr>
      </w:pPr>
      <w:r w:rsidRPr="00812521">
        <w:rPr>
          <w:b/>
          <w:bCs/>
        </w:rPr>
        <w:t>EL Participation Requirements</w:t>
      </w:r>
      <w:r w:rsidRPr="00812521">
        <w:rPr>
          <w:b/>
          <w:color w:val="2B579A"/>
          <w:shd w:val="clear" w:color="auto" w:fill="E6E6E6"/>
        </w:rPr>
        <w:fldChar w:fldCharType="begin"/>
      </w:r>
      <w:r w:rsidRPr="00812521">
        <w:instrText xml:space="preserve"> XE "Participation Requirements:EL Students" </w:instrText>
      </w:r>
      <w:r w:rsidRPr="00812521">
        <w:rPr>
          <w:b/>
          <w:color w:val="2B579A"/>
          <w:shd w:val="clear" w:color="auto" w:fill="E6E6E6"/>
        </w:rPr>
        <w:fldChar w:fldCharType="end"/>
      </w:r>
      <w:r w:rsidRPr="00812521">
        <w:rPr>
          <w:b/>
          <w:bCs/>
        </w:rPr>
        <w:t xml:space="preserve"> for State Assessments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335"/>
        <w:gridCol w:w="2880"/>
        <w:gridCol w:w="2931"/>
        <w:gridCol w:w="1921"/>
      </w:tblGrid>
      <w:tr w:rsidRPr="00812521" w:rsidR="00812521" w:rsidTr="00812521" w14:paraId="65E523BF" w14:textId="77777777">
        <w:trPr>
          <w:trHeight w:val="354"/>
          <w:jc w:val="center"/>
        </w:trPr>
        <w:tc>
          <w:tcPr>
            <w:tcW w:w="2335" w:type="dxa"/>
          </w:tcPr>
          <w:p w:rsidRPr="00812521" w:rsidR="00812521" w:rsidP="00812521" w:rsidRDefault="00812521" w14:paraId="2A6036BB" w14:textId="77777777">
            <w:pPr>
              <w:rPr>
                <w:b/>
              </w:rPr>
            </w:pPr>
          </w:p>
        </w:tc>
        <w:tc>
          <w:tcPr>
            <w:tcW w:w="2880" w:type="dxa"/>
            <w:vAlign w:val="center"/>
          </w:tcPr>
          <w:p w:rsidRPr="00812521" w:rsidR="00812521" w:rsidP="00812521" w:rsidRDefault="00812521" w14:paraId="48205FCD" w14:textId="77777777">
            <w:pPr>
              <w:jc w:val="center"/>
              <w:rPr>
                <w:b/>
                <w:bCs/>
              </w:rPr>
            </w:pPr>
            <w:r w:rsidRPr="00812521">
              <w:rPr>
                <w:b/>
                <w:bCs/>
              </w:rPr>
              <w:t>ELA Test</w:t>
            </w:r>
            <w:r w:rsidRPr="00812521">
              <w:rPr>
                <w:b/>
                <w:bCs/>
              </w:rPr>
              <w:br/>
            </w:r>
            <w:r w:rsidRPr="00812521">
              <w:rPr>
                <w:bCs/>
              </w:rPr>
              <w:t>(PSAT10, SAT, RICAS, or DLM)</w:t>
            </w:r>
          </w:p>
        </w:tc>
        <w:tc>
          <w:tcPr>
            <w:tcW w:w="2931" w:type="dxa"/>
            <w:vAlign w:val="center"/>
          </w:tcPr>
          <w:p w:rsidRPr="00812521" w:rsidR="00812521" w:rsidP="00812521" w:rsidRDefault="00812521" w14:paraId="1D081A56" w14:textId="77777777">
            <w:pPr>
              <w:jc w:val="center"/>
              <w:rPr>
                <w:b/>
                <w:bCs/>
              </w:rPr>
            </w:pPr>
            <w:r w:rsidRPr="00812521">
              <w:rPr>
                <w:b/>
                <w:bCs/>
              </w:rPr>
              <w:t>Mathematics Test</w:t>
            </w:r>
            <w:r w:rsidRPr="00812521">
              <w:rPr>
                <w:b/>
                <w:bCs/>
              </w:rPr>
              <w:br/>
            </w:r>
            <w:r w:rsidRPr="00812521">
              <w:rPr>
                <w:bCs/>
              </w:rPr>
              <w:t>(PSAT10, SAT, RICAS, or DLM)</w:t>
            </w:r>
          </w:p>
        </w:tc>
        <w:tc>
          <w:tcPr>
            <w:tcW w:w="1921" w:type="dxa"/>
            <w:vAlign w:val="center"/>
          </w:tcPr>
          <w:p w:rsidRPr="00812521" w:rsidR="00812521" w:rsidP="00812521" w:rsidRDefault="00812521" w14:paraId="5AE70711" w14:textId="77777777">
            <w:pPr>
              <w:jc w:val="center"/>
              <w:rPr>
                <w:b/>
                <w:bCs/>
              </w:rPr>
            </w:pPr>
            <w:r w:rsidRPr="00812521">
              <w:rPr>
                <w:b/>
                <w:bCs/>
              </w:rPr>
              <w:t>Science Test</w:t>
            </w:r>
          </w:p>
          <w:p w:rsidRPr="00812521" w:rsidR="00812521" w:rsidP="00812521" w:rsidRDefault="00812521" w14:paraId="6C070F5C" w14:textId="77777777">
            <w:pPr>
              <w:jc w:val="center"/>
              <w:rPr>
                <w:b/>
                <w:bCs/>
              </w:rPr>
            </w:pPr>
            <w:r w:rsidRPr="00812521">
              <w:rPr>
                <w:bCs/>
              </w:rPr>
              <w:t>(NGSA or DLM)</w:t>
            </w:r>
          </w:p>
        </w:tc>
      </w:tr>
      <w:tr w:rsidRPr="00812521" w:rsidR="00812521" w:rsidTr="00812521" w14:paraId="01DF876F" w14:textId="77777777">
        <w:trPr>
          <w:trHeight w:val="425"/>
          <w:jc w:val="center"/>
        </w:trPr>
        <w:tc>
          <w:tcPr>
            <w:tcW w:w="2335" w:type="dxa"/>
            <w:vAlign w:val="center"/>
          </w:tcPr>
          <w:p w:rsidRPr="00812521" w:rsidR="00812521" w:rsidP="00812521" w:rsidRDefault="00812521" w14:paraId="229942CF" w14:textId="77777777">
            <w:pPr>
              <w:rPr>
                <w:b/>
                <w:bCs/>
              </w:rPr>
            </w:pPr>
            <w:r w:rsidRPr="00812521">
              <w:rPr>
                <w:b/>
                <w:bCs/>
              </w:rPr>
              <w:t>First-Year EL Students</w:t>
            </w:r>
          </w:p>
        </w:tc>
        <w:tc>
          <w:tcPr>
            <w:tcW w:w="2880" w:type="dxa"/>
            <w:vAlign w:val="center"/>
          </w:tcPr>
          <w:p w:rsidRPr="00812521" w:rsidR="00812521" w:rsidP="00812521" w:rsidRDefault="00812521" w14:paraId="6CA4D2AB" w14:textId="77777777">
            <w:pPr>
              <w:jc w:val="center"/>
            </w:pPr>
            <w:r w:rsidRPr="00812521">
              <w:rPr>
                <w:i/>
                <w:iCs/>
              </w:rPr>
              <w:t>Not Required</w:t>
            </w:r>
          </w:p>
        </w:tc>
        <w:tc>
          <w:tcPr>
            <w:tcW w:w="2931" w:type="dxa"/>
            <w:vAlign w:val="center"/>
          </w:tcPr>
          <w:p w:rsidRPr="00812521" w:rsidR="00812521" w:rsidP="00812521" w:rsidRDefault="00812521" w14:paraId="0A32D14D" w14:textId="77777777">
            <w:pPr>
              <w:jc w:val="center"/>
            </w:pPr>
            <w:r w:rsidRPr="00812521">
              <w:t>Required</w:t>
            </w:r>
          </w:p>
        </w:tc>
        <w:tc>
          <w:tcPr>
            <w:tcW w:w="1921" w:type="dxa"/>
            <w:vAlign w:val="center"/>
          </w:tcPr>
          <w:p w:rsidRPr="00812521" w:rsidR="00812521" w:rsidP="00812521" w:rsidRDefault="00812521" w14:paraId="5A942F18" w14:textId="77777777">
            <w:pPr>
              <w:jc w:val="center"/>
            </w:pPr>
            <w:r w:rsidRPr="00812521">
              <w:t>Required</w:t>
            </w:r>
          </w:p>
        </w:tc>
      </w:tr>
      <w:tr w:rsidRPr="00812521" w:rsidR="00812521" w:rsidTr="00812521" w14:paraId="14458D61" w14:textId="77777777">
        <w:trPr>
          <w:trHeight w:val="434"/>
          <w:jc w:val="center"/>
        </w:trPr>
        <w:tc>
          <w:tcPr>
            <w:tcW w:w="2335" w:type="dxa"/>
            <w:vAlign w:val="center"/>
          </w:tcPr>
          <w:p w:rsidRPr="00812521" w:rsidR="00812521" w:rsidP="00812521" w:rsidRDefault="00812521" w14:paraId="775B6D63" w14:textId="77777777">
            <w:pPr>
              <w:rPr>
                <w:b/>
                <w:bCs/>
              </w:rPr>
            </w:pPr>
            <w:r w:rsidRPr="00812521">
              <w:rPr>
                <w:b/>
                <w:bCs/>
              </w:rPr>
              <w:t>All Other Students</w:t>
            </w:r>
          </w:p>
        </w:tc>
        <w:tc>
          <w:tcPr>
            <w:tcW w:w="2880" w:type="dxa"/>
            <w:vAlign w:val="center"/>
          </w:tcPr>
          <w:p w:rsidRPr="00812521" w:rsidR="00812521" w:rsidP="00812521" w:rsidRDefault="00812521" w14:paraId="0980546C" w14:textId="77777777">
            <w:pPr>
              <w:jc w:val="center"/>
            </w:pPr>
            <w:r w:rsidRPr="00812521">
              <w:t>Required</w:t>
            </w:r>
          </w:p>
        </w:tc>
        <w:tc>
          <w:tcPr>
            <w:tcW w:w="2931" w:type="dxa"/>
            <w:vAlign w:val="center"/>
          </w:tcPr>
          <w:p w:rsidRPr="00812521" w:rsidR="00812521" w:rsidP="00812521" w:rsidRDefault="00812521" w14:paraId="1B337B8B" w14:textId="77777777">
            <w:pPr>
              <w:jc w:val="center"/>
            </w:pPr>
            <w:r w:rsidRPr="00812521">
              <w:t>Required</w:t>
            </w:r>
          </w:p>
        </w:tc>
        <w:tc>
          <w:tcPr>
            <w:tcW w:w="1921" w:type="dxa"/>
            <w:vAlign w:val="center"/>
          </w:tcPr>
          <w:p w:rsidRPr="00812521" w:rsidR="00812521" w:rsidP="00812521" w:rsidRDefault="00812521" w14:paraId="211741D7" w14:textId="77777777">
            <w:pPr>
              <w:jc w:val="center"/>
            </w:pPr>
            <w:r w:rsidRPr="00812521">
              <w:t>Required</w:t>
            </w:r>
          </w:p>
        </w:tc>
      </w:tr>
    </w:tbl>
    <w:p w:rsidR="00812521" w:rsidP="00177573" w:rsidRDefault="00812521" w14:paraId="2A6C657F" w14:textId="21345454">
      <w:r w:rsidRPr="00812521">
        <w:t xml:space="preserve">For questions and information regarding the </w:t>
      </w:r>
      <w:r w:rsidRPr="00812521">
        <w:rPr>
          <w:b/>
          <w:bCs/>
        </w:rPr>
        <w:t xml:space="preserve">identification screening, placement, and reclassification of EL students, </w:t>
      </w:r>
      <w:r w:rsidRPr="00812521">
        <w:t xml:space="preserve">contact Flavia Molea-Baker, RIDE Office of Student, Community, and Academic Supports (OSCAS) at 401-222-8985 or </w:t>
      </w:r>
      <w:hyperlink r:id="rId29">
        <w:r w:rsidRPr="00812521">
          <w:rPr>
            <w:rStyle w:val="Hyperlink"/>
          </w:rPr>
          <w:t>flavia.moleabaker@ride.ri.gov</w:t>
        </w:r>
      </w:hyperlink>
      <w:r w:rsidRPr="00812521">
        <w:t xml:space="preserve"> or at: </w:t>
      </w:r>
      <w:hyperlink w:history="1" r:id="rId30">
        <w:r w:rsidRPr="00812521">
          <w:rPr>
            <w:rStyle w:val="Hyperlink"/>
          </w:rPr>
          <w:t>www.ride.ri.gov/ELs</w:t>
        </w:r>
      </w:hyperlink>
      <w:r>
        <w:t>.</w:t>
      </w:r>
    </w:p>
    <w:p w:rsidRPr="00812521" w:rsidR="00812521" w:rsidP="00812521" w:rsidRDefault="00812521" w14:paraId="0A09278F" w14:textId="77777777">
      <w:pPr>
        <w:pStyle w:val="Heading2"/>
      </w:pPr>
      <w:bookmarkStart w:name="_Toc1380117962" w:id="26"/>
      <w:r>
        <w:t>Participation Requirements for English Learners</w:t>
      </w:r>
      <w:r>
        <w:rPr>
          <w:color w:val="2B579A"/>
          <w:shd w:val="clear" w:color="auto" w:fill="E6E6E6"/>
        </w:rPr>
        <w:fldChar w:fldCharType="begin"/>
      </w:r>
      <w:r>
        <w:instrText xml:space="preserve"> XE "Participation Requirements:English Learners, First-Year ELs" </w:instrText>
      </w:r>
      <w:r>
        <w:rPr>
          <w:color w:val="2B579A"/>
          <w:shd w:val="clear" w:color="auto" w:fill="E6E6E6"/>
        </w:rPr>
        <w:fldChar w:fldCharType="end"/>
      </w:r>
      <w:r>
        <w:t xml:space="preserve"> (ELs) with Disabilities</w:t>
      </w:r>
      <w:bookmarkEnd w:id="26"/>
    </w:p>
    <w:p w:rsidR="00812521" w:rsidP="00177573" w:rsidRDefault="00812521" w14:paraId="3F9168FB" w14:textId="441D4244">
      <w:r w:rsidRPr="00812521">
        <w:t xml:space="preserve">EL students with disabilities are entitled to receive test accommodations and to participate in the Rhode Island alternate assessments, the Dynamic Learning Maps, as determined by their IEP team. </w:t>
      </w:r>
    </w:p>
    <w:p w:rsidRPr="00882694" w:rsidR="002D57A6" w:rsidP="002D57A6" w:rsidRDefault="002D57A6" w14:paraId="6C1547F3" w14:textId="32616266">
      <w:pPr>
        <w:pStyle w:val="Heading2"/>
      </w:pPr>
      <w:bookmarkStart w:name="_Toc877624603" w:id="27"/>
      <w:r>
        <w:t>If a Student Refuses an Accommodation</w:t>
      </w:r>
      <w:r>
        <w:rPr>
          <w:color w:val="2B579A"/>
          <w:shd w:val="clear" w:color="auto" w:fill="E6E6E6"/>
        </w:rPr>
        <w:fldChar w:fldCharType="begin"/>
      </w:r>
      <w:r>
        <w:instrText xml:space="preserve"> XE "Refusing an accommodation" </w:instrText>
      </w:r>
      <w:r>
        <w:rPr>
          <w:color w:val="2B579A"/>
          <w:shd w:val="clear" w:color="auto" w:fill="E6E6E6"/>
        </w:rPr>
        <w:fldChar w:fldCharType="end"/>
      </w:r>
      <w:bookmarkEnd w:id="27"/>
    </w:p>
    <w:p w:rsidRPr="00882694" w:rsidR="00882694" w:rsidP="002D57A6" w:rsidRDefault="002D57A6" w14:paraId="2ADB19A2" w14:textId="04B94706">
      <w:r w:rsidRPr="00882694">
        <w:t xml:space="preserve">If a student refuses to use an accommodation listed in </w:t>
      </w:r>
      <w:r w:rsidR="00E80B28">
        <w:t>their</w:t>
      </w:r>
      <w:r w:rsidRPr="00882694">
        <w:t xml:space="preserve"> plan,</w:t>
      </w:r>
      <w:r w:rsidRPr="00882694" w:rsidR="00882694">
        <w:t xml:space="preserve"> follow these guidelines:</w:t>
      </w:r>
    </w:p>
    <w:p w:rsidR="00882694" w:rsidP="00BC251F" w:rsidRDefault="00882694" w14:paraId="4CCF86A3" w14:textId="0FE87354">
      <w:pPr>
        <w:pStyle w:val="ListParagraph"/>
        <w:numPr>
          <w:ilvl w:val="0"/>
          <w:numId w:val="26"/>
        </w:numPr>
        <w:rPr>
          <w:rFonts w:ascii="Calibri" w:hAnsi="Calibri"/>
          <w:sz w:val="22"/>
          <w:szCs w:val="22"/>
        </w:rPr>
      </w:pPr>
      <w:r>
        <w:rPr>
          <w:rFonts w:ascii="Calibri" w:hAnsi="Calibri"/>
          <w:sz w:val="22"/>
          <w:szCs w:val="22"/>
        </w:rPr>
        <w:t>T</w:t>
      </w:r>
      <w:r w:rsidRPr="00882694" w:rsidR="002D57A6">
        <w:rPr>
          <w:rFonts w:ascii="Calibri" w:hAnsi="Calibri"/>
          <w:sz w:val="22"/>
          <w:szCs w:val="22"/>
        </w:rPr>
        <w:t xml:space="preserve">he accommodation must remain available to the student during testing. </w:t>
      </w:r>
    </w:p>
    <w:p w:rsidR="00882694" w:rsidP="00BC251F" w:rsidRDefault="002D57A6" w14:paraId="7EEAECCA" w14:textId="06750682">
      <w:pPr>
        <w:pStyle w:val="ListParagraph"/>
        <w:numPr>
          <w:ilvl w:val="0"/>
          <w:numId w:val="26"/>
        </w:numPr>
        <w:rPr>
          <w:rFonts w:ascii="Calibri" w:hAnsi="Calibri"/>
          <w:sz w:val="22"/>
          <w:szCs w:val="22"/>
        </w:rPr>
      </w:pPr>
      <w:r w:rsidRPr="226BA2D9">
        <w:rPr>
          <w:rFonts w:ascii="Calibri" w:hAnsi="Calibri"/>
          <w:sz w:val="22"/>
          <w:szCs w:val="22"/>
        </w:rPr>
        <w:t xml:space="preserve">The school </w:t>
      </w:r>
      <w:r w:rsidRPr="226BA2D9" w:rsidR="00882694">
        <w:rPr>
          <w:rFonts w:ascii="Calibri" w:hAnsi="Calibri"/>
          <w:sz w:val="22"/>
          <w:szCs w:val="22"/>
        </w:rPr>
        <w:t>must</w:t>
      </w:r>
      <w:r w:rsidRPr="226BA2D9">
        <w:rPr>
          <w:rFonts w:ascii="Calibri" w:hAnsi="Calibri"/>
          <w:sz w:val="22"/>
          <w:szCs w:val="22"/>
        </w:rPr>
        <w:t xml:space="preserve"> document in writing that the student refused the accommodation</w:t>
      </w:r>
      <w:r w:rsidRPr="226BA2D9" w:rsidR="00EB15DD">
        <w:rPr>
          <w:rFonts w:ascii="Calibri" w:hAnsi="Calibri"/>
          <w:sz w:val="22"/>
          <w:szCs w:val="22"/>
        </w:rPr>
        <w:t xml:space="preserve"> and ke</w:t>
      </w:r>
      <w:r w:rsidRPr="226BA2D9" w:rsidR="2AE846E8">
        <w:rPr>
          <w:rFonts w:ascii="Calibri" w:hAnsi="Calibri"/>
          <w:sz w:val="22"/>
          <w:szCs w:val="22"/>
        </w:rPr>
        <w:t>e</w:t>
      </w:r>
      <w:r w:rsidRPr="226BA2D9" w:rsidR="00EB15DD">
        <w:rPr>
          <w:rFonts w:ascii="Calibri" w:hAnsi="Calibri"/>
          <w:sz w:val="22"/>
          <w:szCs w:val="22"/>
        </w:rPr>
        <w:t>p</w:t>
      </w:r>
      <w:r w:rsidRPr="226BA2D9" w:rsidR="55DBBD3F">
        <w:rPr>
          <w:rFonts w:ascii="Calibri" w:hAnsi="Calibri"/>
          <w:sz w:val="22"/>
          <w:szCs w:val="22"/>
        </w:rPr>
        <w:t xml:space="preserve"> the documentation</w:t>
      </w:r>
      <w:r w:rsidRPr="226BA2D9" w:rsidR="00EB15DD">
        <w:rPr>
          <w:rFonts w:ascii="Calibri" w:hAnsi="Calibri"/>
          <w:sz w:val="22"/>
          <w:szCs w:val="22"/>
        </w:rPr>
        <w:t xml:space="preserve"> </w:t>
      </w:r>
      <w:r w:rsidRPr="226BA2D9">
        <w:rPr>
          <w:rFonts w:ascii="Calibri" w:hAnsi="Calibri"/>
          <w:sz w:val="22"/>
          <w:szCs w:val="22"/>
        </w:rPr>
        <w:t>on file at the school. A sample</w:t>
      </w:r>
      <w:r w:rsidR="00AD5649">
        <w:rPr>
          <w:rFonts w:ascii="Calibri" w:hAnsi="Calibri"/>
          <w:sz w:val="22"/>
          <w:szCs w:val="22"/>
        </w:rPr>
        <w:t xml:space="preserve"> form can be found in Appendix C: Student Accommodation Refusal Form. This form can also be downloaded from </w:t>
      </w:r>
      <w:hyperlink w:history="1" r:id="rId31">
        <w:r w:rsidRPr="00D41CDB" w:rsidR="00AD5649">
          <w:rPr>
            <w:rStyle w:val="Hyperlink"/>
            <w:rFonts w:ascii="Calibri" w:hAnsi="Calibri"/>
            <w:sz w:val="22"/>
            <w:szCs w:val="22"/>
          </w:rPr>
          <w:t>www.rid.ri.gov/accommodations</w:t>
        </w:r>
      </w:hyperlink>
      <w:r w:rsidRPr="226BA2D9">
        <w:rPr>
          <w:rFonts w:ascii="Calibri" w:hAnsi="Calibri"/>
          <w:sz w:val="22"/>
          <w:szCs w:val="22"/>
        </w:rPr>
        <w:t>.</w:t>
      </w:r>
      <w:r w:rsidR="00AD5649">
        <w:rPr>
          <w:rFonts w:ascii="Calibri" w:hAnsi="Calibri"/>
          <w:sz w:val="22"/>
          <w:szCs w:val="22"/>
        </w:rPr>
        <w:t xml:space="preserve"> </w:t>
      </w:r>
      <w:r w:rsidRPr="226BA2D9">
        <w:rPr>
          <w:rFonts w:ascii="Calibri" w:hAnsi="Calibri"/>
          <w:sz w:val="22"/>
          <w:szCs w:val="22"/>
        </w:rPr>
        <w:t xml:space="preserve"> </w:t>
      </w:r>
    </w:p>
    <w:p w:rsidRPr="00882694" w:rsidR="002D57A6" w:rsidP="00BC251F" w:rsidRDefault="002D57A6" w14:paraId="0776193C" w14:textId="16F19C79">
      <w:pPr>
        <w:pStyle w:val="ListParagraph"/>
        <w:numPr>
          <w:ilvl w:val="0"/>
          <w:numId w:val="26"/>
        </w:numPr>
        <w:rPr>
          <w:rFonts w:ascii="Calibri" w:hAnsi="Calibri"/>
          <w:sz w:val="22"/>
          <w:szCs w:val="22"/>
        </w:rPr>
      </w:pPr>
      <w:r w:rsidRPr="00882694">
        <w:rPr>
          <w:rFonts w:ascii="Calibri" w:hAnsi="Calibri"/>
          <w:sz w:val="22"/>
          <w:szCs w:val="22"/>
        </w:rPr>
        <w:t xml:space="preserve">Students </w:t>
      </w:r>
      <w:r w:rsidRPr="00882694" w:rsidR="00882694">
        <w:rPr>
          <w:rFonts w:ascii="Calibri" w:hAnsi="Calibri"/>
          <w:b/>
          <w:bCs/>
          <w:sz w:val="22"/>
          <w:szCs w:val="22"/>
        </w:rPr>
        <w:t>may</w:t>
      </w:r>
      <w:r w:rsidRPr="00882694">
        <w:rPr>
          <w:rFonts w:ascii="Calibri" w:hAnsi="Calibri"/>
          <w:b/>
          <w:bCs/>
          <w:sz w:val="22"/>
          <w:szCs w:val="22"/>
        </w:rPr>
        <w:t xml:space="preserve"> not</w:t>
      </w:r>
      <w:r w:rsidRPr="00882694">
        <w:rPr>
          <w:rFonts w:ascii="Calibri" w:hAnsi="Calibri"/>
          <w:i/>
          <w:iCs/>
          <w:sz w:val="22"/>
          <w:szCs w:val="22"/>
        </w:rPr>
        <w:t xml:space="preserve"> </w:t>
      </w:r>
      <w:r w:rsidRPr="00882694">
        <w:rPr>
          <w:rFonts w:ascii="Calibri" w:hAnsi="Calibri"/>
          <w:sz w:val="22"/>
          <w:szCs w:val="22"/>
        </w:rPr>
        <w:t>be asked to sign an agreement waiving their right to receive an accommodation.</w:t>
      </w:r>
    </w:p>
    <w:p w:rsidRPr="002D57A6" w:rsidR="002D57A6" w:rsidP="002D57A6" w:rsidRDefault="002D57A6" w14:paraId="5F392868" w14:textId="67218F9E">
      <w:pPr>
        <w:pStyle w:val="Heading2"/>
      </w:pPr>
      <w:bookmarkStart w:name="_Toc452022711" w:id="28"/>
      <w:bookmarkStart w:name="_Toc1577887687" w:id="29"/>
      <w:r>
        <w:t>Unique Accommodations</w:t>
      </w:r>
      <w:r>
        <w:rPr>
          <w:color w:val="2B579A"/>
          <w:shd w:val="clear" w:color="auto" w:fill="E6E6E6"/>
        </w:rPr>
        <w:fldChar w:fldCharType="begin"/>
      </w:r>
      <w:r>
        <w:instrText xml:space="preserve"> XE "Unique Accommodations" </w:instrText>
      </w:r>
      <w:r>
        <w:rPr>
          <w:color w:val="2B579A"/>
          <w:shd w:val="clear" w:color="auto" w:fill="E6E6E6"/>
        </w:rPr>
        <w:fldChar w:fldCharType="end"/>
      </w:r>
      <w:r>
        <w:t xml:space="preserve"> Requests</w:t>
      </w:r>
      <w:bookmarkEnd w:id="28"/>
      <w:bookmarkEnd w:id="29"/>
    </w:p>
    <w:p w:rsidRPr="002D57A6" w:rsidR="002D57A6" w:rsidP="002D57A6" w:rsidRDefault="002D57A6" w14:paraId="2ED01658" w14:textId="34371979">
      <w:r w:rsidRPr="002D57A6">
        <w:t>If a student with a disability or an English learner re</w:t>
      </w:r>
      <w:r w:rsidR="00DA12C5">
        <w:t xml:space="preserve">quires an accommodation </w:t>
      </w:r>
      <w:r w:rsidRPr="002D57A6">
        <w:t xml:space="preserve">not listed in this manual, the school may request approval for use of the unique accommodation, provided the accommodation does </w:t>
      </w:r>
      <w:r w:rsidRPr="002D57A6">
        <w:rPr>
          <w:b/>
          <w:bCs/>
        </w:rPr>
        <w:t>not</w:t>
      </w:r>
      <w:r w:rsidRPr="002D57A6">
        <w:t>:</w:t>
      </w:r>
    </w:p>
    <w:p w:rsidRPr="002D57A6" w:rsidR="002D57A6" w:rsidP="00754DBF" w:rsidRDefault="002D57A6" w14:paraId="1854F2E3" w14:textId="40CC1559">
      <w:pPr>
        <w:numPr>
          <w:ilvl w:val="0"/>
          <w:numId w:val="4"/>
        </w:numPr>
      </w:pPr>
      <w:r w:rsidRPr="002D57A6">
        <w:t>fundamentally change the test or the construct being measured by the test</w:t>
      </w:r>
      <w:r w:rsidR="00EB15DD">
        <w:t>.</w:t>
      </w:r>
    </w:p>
    <w:p w:rsidRPr="002D57A6" w:rsidR="002D57A6" w:rsidP="00754DBF" w:rsidRDefault="002D57A6" w14:paraId="0DF6BCEB" w14:textId="77777777">
      <w:pPr>
        <w:numPr>
          <w:ilvl w:val="0"/>
          <w:numId w:val="4"/>
        </w:numPr>
      </w:pPr>
      <w:r w:rsidRPr="002D57A6">
        <w:t>violate test security requirements.</w:t>
      </w:r>
    </w:p>
    <w:p w:rsidR="00E80B28" w:rsidP="002D57A6" w:rsidRDefault="00E80B28" w14:paraId="47525830" w14:textId="77777777">
      <w:pPr>
        <w:rPr>
          <w:b/>
          <w:bCs/>
        </w:rPr>
      </w:pPr>
    </w:p>
    <w:p w:rsidRPr="002D57A6" w:rsidR="002D57A6" w:rsidP="002D57A6" w:rsidRDefault="002D57A6" w14:paraId="4DBA3DAA" w14:textId="05F9482B">
      <w:r w:rsidRPr="002D57A6">
        <w:rPr>
          <w:b/>
          <w:bCs/>
        </w:rPr>
        <w:t xml:space="preserve">Requesting Unique Accommodation Approval: </w:t>
      </w:r>
      <w:r w:rsidR="00DA12C5">
        <w:t xml:space="preserve">Complete the Unique Accommodation </w:t>
      </w:r>
      <w:r w:rsidR="00AD5649">
        <w:t>in Appendix D</w:t>
      </w:r>
      <w:r w:rsidR="00CF34B9">
        <w:t xml:space="preserve"> </w:t>
      </w:r>
      <w:r w:rsidR="00C62793">
        <w:t xml:space="preserve">or download from </w:t>
      </w:r>
      <w:hyperlink w:history="1" r:id="rId32">
        <w:r w:rsidRPr="004F3497" w:rsidR="00C62793">
          <w:rPr>
            <w:rStyle w:val="Hyperlink"/>
          </w:rPr>
          <w:t>www.ride.ri.gov/accommodations</w:t>
        </w:r>
      </w:hyperlink>
      <w:r w:rsidR="00C62793">
        <w:t xml:space="preserve"> </w:t>
      </w:r>
      <w:r w:rsidR="00CF34B9">
        <w:t>and fax to</w:t>
      </w:r>
      <w:r w:rsidRPr="002D57A6">
        <w:t xml:space="preserve"> 401-222-3605 at least two weeks prior to testing. If approved, </w:t>
      </w:r>
      <w:r w:rsidR="00C62793">
        <w:t xml:space="preserve">amend </w:t>
      </w:r>
      <w:r w:rsidRPr="002D57A6">
        <w:t>the accommodation section in the IEP or 504 plan.</w:t>
      </w:r>
    </w:p>
    <w:p w:rsidRPr="00CB4CEB" w:rsidR="003850EA" w:rsidP="00DA7BD0" w:rsidRDefault="3C7CFA88" w14:paraId="0AE97F4C" w14:textId="77777777">
      <w:pPr>
        <w:pStyle w:val="Heading2"/>
      </w:pPr>
      <w:bookmarkStart w:name="_Toc452022697" w:id="30"/>
      <w:bookmarkStart w:name="_Toc1353859187" w:id="31"/>
      <w:r>
        <w:t>Participation Criteria for Alternate Assessments</w:t>
      </w:r>
      <w:bookmarkEnd w:id="30"/>
      <w:bookmarkEnd w:id="31"/>
    </w:p>
    <w:p w:rsidRPr="0013622D" w:rsidR="0013622D" w:rsidP="00177573" w:rsidRDefault="3C7CFA88" w14:paraId="3AC5379D" w14:textId="2597E3E1">
      <w:r>
        <w:t xml:space="preserve">Guidance on how to make eligibility decisions for the alternate assessments (DLM) can be found in </w:t>
      </w:r>
      <w:r w:rsidR="008172D2">
        <w:rPr>
          <w:i/>
        </w:rPr>
        <w:t xml:space="preserve">Guidance for IEP Teams </w:t>
      </w:r>
      <w:r>
        <w:t xml:space="preserve">and is posted at </w:t>
      </w:r>
      <w:hyperlink w:history="1" r:id="rId33">
        <w:r w:rsidRPr="00EB555D" w:rsidR="002B139F">
          <w:rPr>
            <w:rStyle w:val="Hyperlink"/>
          </w:rPr>
          <w:t>www.ride.ri.gov/dlm</w:t>
        </w:r>
      </w:hyperlink>
      <w:r w:rsidRPr="3C7CFA88">
        <w:rPr>
          <w:i/>
          <w:iCs/>
        </w:rPr>
        <w:t xml:space="preserve">. </w:t>
      </w:r>
      <w:r>
        <w:t>Be sure that all IEP team members read and review this document before making any final determination on whether or not a student should participate the DLM Alternate Assessments.</w:t>
      </w:r>
      <w:r w:rsidR="008172D2">
        <w:t xml:space="preserve"> </w:t>
      </w:r>
    </w:p>
    <w:p w:rsidRPr="0020777C" w:rsidR="0020777C" w:rsidP="0020777C" w:rsidRDefault="0020777C" w14:paraId="2A3BE5B4" w14:textId="77777777">
      <w:pPr>
        <w:pStyle w:val="ListParagraph"/>
        <w:widowControl/>
        <w:spacing w:after="120"/>
        <w:ind w:left="0"/>
        <w:contextualSpacing w:val="0"/>
      </w:pPr>
      <w:bookmarkStart w:name="_Toc452022701" w:id="32"/>
      <w:bookmarkStart w:name="_Toc364409386" w:id="33"/>
    </w:p>
    <w:p w:rsidR="008172D2" w:rsidRDefault="008172D2" w14:paraId="3B4002EF" w14:textId="77777777">
      <w:pPr>
        <w:spacing w:before="0" w:after="240"/>
        <w:ind w:left="360" w:hanging="360"/>
        <w:rPr>
          <w:rFonts w:cs="Times New Roman" w:eastAsiaTheme="majorEastAsia"/>
          <w:b/>
          <w:bCs/>
          <w:sz w:val="28"/>
          <w:szCs w:val="28"/>
        </w:rPr>
      </w:pPr>
      <w:r>
        <w:br w:type="page"/>
      </w:r>
    </w:p>
    <w:p w:rsidR="003850EA" w:rsidP="00C311CC" w:rsidRDefault="006043BA" w14:paraId="56E803B4" w14:textId="2CFC034C">
      <w:pPr>
        <w:pStyle w:val="Heading1"/>
      </w:pPr>
      <w:bookmarkStart w:name="_Toc968112918" w:id="34"/>
      <w:r>
        <w:t>I</w:t>
      </w:r>
      <w:r w:rsidR="00A13B2E">
        <w:t>V</w:t>
      </w:r>
      <w:r>
        <w:t xml:space="preserve">. </w:t>
      </w:r>
      <w:r>
        <w:tab/>
      </w:r>
      <w:r w:rsidR="00D320CA">
        <w:t xml:space="preserve">Accommodations </w:t>
      </w:r>
      <w:r w:rsidR="001B6FB5">
        <w:t>for Students with Disabilities</w:t>
      </w:r>
      <w:bookmarkEnd w:id="32"/>
      <w:bookmarkEnd w:id="34"/>
    </w:p>
    <w:p w:rsidRPr="00E00CEA" w:rsidR="002119B3" w:rsidP="00DA7BD0" w:rsidRDefault="00D86F79" w14:paraId="1DE2FE03" w14:textId="525E08E7">
      <w:pPr>
        <w:pStyle w:val="Heading2"/>
      </w:pPr>
      <w:bookmarkStart w:name="_Toc1565623324" w:id="35"/>
      <w:r>
        <w:t>The District’s Role in Monitoring the Selection of Accommodations</w:t>
      </w:r>
      <w:r>
        <w:rPr>
          <w:color w:val="2B579A"/>
          <w:shd w:val="clear" w:color="auto" w:fill="E6E6E6"/>
        </w:rPr>
        <w:fldChar w:fldCharType="begin"/>
      </w:r>
      <w:r>
        <w:instrText xml:space="preserve"> XE "Accommodations:Monitoring Selection of Accommodations" </w:instrText>
      </w:r>
      <w:r>
        <w:rPr>
          <w:color w:val="2B579A"/>
          <w:shd w:val="clear" w:color="auto" w:fill="E6E6E6"/>
        </w:rPr>
        <w:fldChar w:fldCharType="end"/>
      </w:r>
      <w:bookmarkEnd w:id="35"/>
    </w:p>
    <w:p w:rsidR="008D0E9B" w:rsidP="4611D940" w:rsidRDefault="3C7CFA88" w14:paraId="283788F7" w14:textId="5F080C57">
      <w:pPr>
        <w:rPr>
          <w:rFonts w:eastAsia="Times New Roman" w:cs="Times New Roman"/>
          <w:b/>
          <w:bCs/>
        </w:rPr>
      </w:pPr>
      <w:r>
        <w:t>The information in this section is intended to guide decision-making regarding the selection, use, and evalua</w:t>
      </w:r>
      <w:r w:rsidR="005E6B22">
        <w:t>tion of accommodations for</w:t>
      </w:r>
      <w:r>
        <w:t xml:space="preserve"> testing.</w:t>
      </w:r>
      <w:r w:rsidRPr="4611D940">
        <w:rPr>
          <w:rFonts w:eastAsia="Times New Roman" w:cs="Times New Roman"/>
        </w:rPr>
        <w:t xml:space="preserve"> </w:t>
      </w:r>
      <w:r w:rsidRPr="4611D940">
        <w:rPr>
          <w:rFonts w:eastAsia="Times New Roman" w:cs="Times New Roman"/>
          <w:b/>
          <w:bCs/>
        </w:rPr>
        <w:t xml:space="preserve">IEP teams and 504 plan coordinators </w:t>
      </w:r>
      <w:r w:rsidRPr="4611D940" w:rsidR="2B35BFB9">
        <w:rPr>
          <w:rFonts w:eastAsia="Times New Roman" w:cs="Times New Roman"/>
          <w:b/>
          <w:bCs/>
        </w:rPr>
        <w:t>should</w:t>
      </w:r>
      <w:r w:rsidRPr="4611D940">
        <w:rPr>
          <w:rFonts w:eastAsia="Times New Roman" w:cs="Times New Roman"/>
          <w:b/>
          <w:bCs/>
        </w:rPr>
        <w:t xml:space="preserve"> identify and select only those accommodations for each assessment that are needed by the student. </w:t>
      </w:r>
    </w:p>
    <w:p w:rsidR="00255DC4" w:rsidP="00255DC4" w:rsidRDefault="00255DC4" w14:paraId="11502A71" w14:textId="77777777">
      <w:r>
        <w:t>The test coordinator and the principal are responsible for ensuring that each student is provided with the test accommodations listed in his or her IEP or 504 plan. The student’s plan must be revised as needed, either during routinely-scheduled meetings prior to testing or through the amendment process to ensure that only accommodations the student finds helpful and will use are included. It is also advisable (though not required) to list any</w:t>
      </w:r>
      <w:r w:rsidRPr="3C7CFA88">
        <w:rPr>
          <w:i/>
          <w:iCs/>
        </w:rPr>
        <w:t xml:space="preserve"> accessibility features </w:t>
      </w:r>
      <w:r>
        <w:t xml:space="preserve">in the plans to ensure these will be also be provided. </w:t>
      </w:r>
    </w:p>
    <w:p w:rsidRPr="00255DC4" w:rsidR="00255DC4" w:rsidP="4611D940" w:rsidRDefault="00255DC4" w14:paraId="52CE4F67" w14:textId="332335B4">
      <w:r>
        <w:t>Reliance on test accommodations should never replace appropriate and rigorous instruction based on grade-level standards in the subject being tested.</w:t>
      </w:r>
    </w:p>
    <w:p w:rsidRPr="00497AAB" w:rsidR="00880531" w:rsidP="00DA7BD0" w:rsidRDefault="00D86F79" w14:paraId="758E3755" w14:textId="5B174E74">
      <w:pPr>
        <w:pStyle w:val="Heading2"/>
      </w:pPr>
      <w:bookmarkStart w:name="_Toc452022706" w:id="36"/>
      <w:bookmarkStart w:name="_Toc459639268" w:id="37"/>
      <w:bookmarkEnd w:id="33"/>
      <w:bookmarkEnd w:id="36"/>
      <w:r>
        <w:t>Accommodations for Students with Disabilities</w:t>
      </w:r>
      <w:bookmarkEnd w:id="37"/>
    </w:p>
    <w:p w:rsidRPr="00E00CEA" w:rsidR="00652A8E" w:rsidP="00CB4CEB" w:rsidRDefault="3C7CFA88" w14:paraId="6BED9C48" w14:textId="0474FA19">
      <w:pPr>
        <w:pStyle w:val="Heading3"/>
      </w:pPr>
      <w:bookmarkStart w:name="_Toc452022707" w:id="38"/>
      <w:bookmarkStart w:name="_Toc1040328272" w:id="39"/>
      <w:r>
        <w:t>Purpose of Test Accommodations</w:t>
      </w:r>
      <w:bookmarkEnd w:id="38"/>
      <w:r>
        <w:rPr>
          <w:color w:val="2B579A"/>
          <w:shd w:val="clear" w:color="auto" w:fill="E6E6E6"/>
        </w:rPr>
        <w:fldChar w:fldCharType="begin"/>
      </w:r>
      <w:r>
        <w:instrText xml:space="preserve"> XE "Accommodations:Purpose of accommodations" </w:instrText>
      </w:r>
      <w:r>
        <w:rPr>
          <w:color w:val="2B579A"/>
          <w:shd w:val="clear" w:color="auto" w:fill="E6E6E6"/>
        </w:rPr>
        <w:fldChar w:fldCharType="end"/>
      </w:r>
      <w:bookmarkEnd w:id="39"/>
    </w:p>
    <w:p w:rsidRPr="005B0BF6" w:rsidR="000D1EA6" w:rsidP="00177573" w:rsidRDefault="3C7CFA88" w14:paraId="15915F49" w14:textId="48B32256">
      <w:r>
        <w:t xml:space="preserve">A test accommodation is a change in the way a test is </w:t>
      </w:r>
      <w:r w:rsidR="00487493">
        <w:t>given</w:t>
      </w:r>
      <w:r>
        <w:t xml:space="preserve"> or the way in which a student responds to test questions. Test accommodations are intended t</w:t>
      </w:r>
      <w:r w:rsidR="00666E41">
        <w:t>o</w:t>
      </w:r>
      <w:r>
        <w:t>:</w:t>
      </w:r>
    </w:p>
    <w:p w:rsidRPr="00177573" w:rsidR="00930750" w:rsidP="00754DBF" w:rsidRDefault="3C7CFA88" w14:paraId="05012101" w14:textId="77777777">
      <w:pPr>
        <w:pStyle w:val="ListParagraph"/>
        <w:numPr>
          <w:ilvl w:val="0"/>
          <w:numId w:val="3"/>
        </w:numPr>
        <w:spacing w:after="120"/>
        <w:ind w:right="-360"/>
        <w:contextualSpacing w:val="0"/>
        <w:rPr>
          <w:rFonts w:ascii="Calibri" w:hAnsi="Calibri"/>
          <w:sz w:val="22"/>
          <w:szCs w:val="22"/>
        </w:rPr>
      </w:pPr>
      <w:r w:rsidRPr="3C7CFA88">
        <w:rPr>
          <w:rFonts w:ascii="Calibri" w:hAnsi="Calibri"/>
          <w:sz w:val="22"/>
          <w:szCs w:val="22"/>
        </w:rPr>
        <w:t>offset the effects of the student’s disability and remove barriers to participating in the assessment;</w:t>
      </w:r>
    </w:p>
    <w:p w:rsidRPr="00177573" w:rsidR="00930750" w:rsidP="00754DBF" w:rsidRDefault="3C7CFA88" w14:paraId="175BE0A8" w14:textId="77777777">
      <w:pPr>
        <w:pStyle w:val="ListParagraph"/>
        <w:numPr>
          <w:ilvl w:val="0"/>
          <w:numId w:val="3"/>
        </w:numPr>
        <w:spacing w:after="120"/>
        <w:ind w:right="-360"/>
        <w:contextualSpacing w:val="0"/>
        <w:rPr>
          <w:rFonts w:ascii="Calibri" w:hAnsi="Calibri"/>
          <w:sz w:val="22"/>
          <w:szCs w:val="22"/>
        </w:rPr>
      </w:pPr>
      <w:r w:rsidRPr="3C7CFA88">
        <w:rPr>
          <w:rFonts w:ascii="Calibri" w:hAnsi="Calibri"/>
          <w:sz w:val="22"/>
          <w:szCs w:val="22"/>
        </w:rPr>
        <w:t>provide the necessary conditions for a student to demonstrate knowledge and skills effectively on the assessments;</w:t>
      </w:r>
    </w:p>
    <w:p w:rsidRPr="00177573" w:rsidR="00930750" w:rsidP="00754DBF" w:rsidRDefault="3C7CFA88" w14:paraId="3AC656D6" w14:textId="77777777">
      <w:pPr>
        <w:pStyle w:val="ListParagraph"/>
        <w:numPr>
          <w:ilvl w:val="0"/>
          <w:numId w:val="3"/>
        </w:numPr>
        <w:spacing w:after="120"/>
        <w:ind w:right="-360"/>
        <w:contextualSpacing w:val="0"/>
        <w:rPr>
          <w:rFonts w:ascii="Calibri" w:hAnsi="Calibri"/>
          <w:sz w:val="22"/>
          <w:szCs w:val="22"/>
        </w:rPr>
      </w:pPr>
      <w:r w:rsidRPr="3C7CFA88">
        <w:rPr>
          <w:rFonts w:ascii="Calibri" w:hAnsi="Calibri"/>
          <w:sz w:val="22"/>
          <w:szCs w:val="22"/>
        </w:rPr>
        <w:t>provide the opportunity to report the test results of students who require accommodations;</w:t>
      </w:r>
    </w:p>
    <w:p w:rsidRPr="00177573" w:rsidR="00930750" w:rsidP="00754DBF" w:rsidRDefault="00930750" w14:paraId="65FE265B" w14:textId="77777777">
      <w:pPr>
        <w:pStyle w:val="ListParagraph"/>
        <w:numPr>
          <w:ilvl w:val="0"/>
          <w:numId w:val="3"/>
        </w:numPr>
        <w:spacing w:after="120"/>
        <w:ind w:right="-360"/>
        <w:contextualSpacing w:val="0"/>
        <w:rPr>
          <w:rFonts w:ascii="Calibri" w:hAnsi="Calibri"/>
          <w:sz w:val="22"/>
          <w:szCs w:val="22"/>
        </w:rPr>
      </w:pPr>
      <w:r w:rsidRPr="3C7CFA88">
        <w:rPr>
          <w:rFonts w:ascii="Calibri" w:hAnsi="Calibri"/>
          <w:sz w:val="22"/>
          <w:szCs w:val="22"/>
        </w:rPr>
        <w:t>provide</w:t>
      </w:r>
      <w:r w:rsidRPr="3C7CFA88" w:rsidR="003D4412">
        <w:rPr>
          <w:rFonts w:ascii="Calibri" w:hAnsi="Calibri"/>
          <w:sz w:val="22"/>
          <w:szCs w:val="22"/>
        </w:rPr>
        <w:t xml:space="preserve"> comparable test results to </w:t>
      </w:r>
      <w:r w:rsidRPr="3C7CFA88" w:rsidR="0084347A">
        <w:rPr>
          <w:rFonts w:ascii="Calibri" w:hAnsi="Calibri"/>
          <w:sz w:val="22"/>
          <w:szCs w:val="22"/>
        </w:rPr>
        <w:t xml:space="preserve">those </w:t>
      </w:r>
      <w:r w:rsidRPr="3C7CFA88" w:rsidR="00986CEF">
        <w:rPr>
          <w:rFonts w:ascii="Calibri" w:hAnsi="Calibri"/>
          <w:sz w:val="22"/>
          <w:szCs w:val="22"/>
        </w:rPr>
        <w:t>of</w:t>
      </w:r>
      <w:r w:rsidRPr="3C7CFA88" w:rsidR="0084347A">
        <w:rPr>
          <w:rFonts w:ascii="Calibri" w:hAnsi="Calibri"/>
          <w:sz w:val="22"/>
          <w:szCs w:val="22"/>
        </w:rPr>
        <w:t xml:space="preserve"> students who did</w:t>
      </w:r>
      <w:r w:rsidRPr="3C7CFA88" w:rsidR="003D4412">
        <w:rPr>
          <w:rFonts w:ascii="Calibri" w:hAnsi="Calibri"/>
          <w:sz w:val="22"/>
          <w:szCs w:val="22"/>
        </w:rPr>
        <w:t xml:space="preserve"> not receive accommodations</w:t>
      </w:r>
      <w:r w:rsidRPr="3C7CFA88" w:rsidR="00652A8E">
        <w:rPr>
          <w:rFonts w:ascii="Calibri" w:hAnsi="Calibri"/>
          <w:sz w:val="22"/>
          <w:szCs w:val="22"/>
        </w:rPr>
        <w:t>; and</w:t>
      </w:r>
    </w:p>
    <w:p w:rsidR="00930750" w:rsidP="00754DBF" w:rsidRDefault="3C7CFA88" w14:paraId="6212705C" w14:textId="44A13673">
      <w:pPr>
        <w:pStyle w:val="ListParagraph"/>
        <w:numPr>
          <w:ilvl w:val="0"/>
          <w:numId w:val="3"/>
        </w:numPr>
        <w:spacing w:after="120"/>
        <w:ind w:right="-360"/>
        <w:contextualSpacing w:val="0"/>
        <w:rPr>
          <w:rFonts w:ascii="Calibri" w:hAnsi="Calibri"/>
          <w:sz w:val="22"/>
          <w:szCs w:val="22"/>
        </w:rPr>
      </w:pPr>
      <w:r w:rsidRPr="3C7CFA88">
        <w:rPr>
          <w:rFonts w:ascii="Calibri" w:hAnsi="Calibri"/>
          <w:sz w:val="22"/>
          <w:szCs w:val="22"/>
        </w:rPr>
        <w:t xml:space="preserve">provide results that do not affect the validity or reliability of the </w:t>
      </w:r>
      <w:r w:rsidR="00255DC4">
        <w:rPr>
          <w:rFonts w:ascii="Calibri" w:hAnsi="Calibri"/>
          <w:sz w:val="22"/>
          <w:szCs w:val="22"/>
        </w:rPr>
        <w:t>test</w:t>
      </w:r>
      <w:r w:rsidRPr="3C7CFA88">
        <w:rPr>
          <w:rFonts w:ascii="Calibri" w:hAnsi="Calibri"/>
          <w:sz w:val="22"/>
          <w:szCs w:val="22"/>
        </w:rPr>
        <w:t xml:space="preserve"> score</w:t>
      </w:r>
      <w:r w:rsidR="00255DC4">
        <w:rPr>
          <w:rFonts w:ascii="Calibri" w:hAnsi="Calibri"/>
          <w:sz w:val="22"/>
          <w:szCs w:val="22"/>
        </w:rPr>
        <w:t>s.</w:t>
      </w:r>
    </w:p>
    <w:p w:rsidRPr="00930A2D" w:rsidR="00487493" w:rsidP="00487493" w:rsidRDefault="00487493" w14:paraId="4B004A0D" w14:textId="77777777">
      <w:pPr>
        <w:rPr>
          <w:b/>
          <w:bCs/>
        </w:rPr>
      </w:pPr>
      <w:r>
        <w:t>Accommodations</w:t>
      </w:r>
      <w:r w:rsidRPr="3C7CFA88">
        <w:rPr>
          <w:b/>
          <w:bCs/>
        </w:rPr>
        <w:t xml:space="preserve"> </w:t>
      </w:r>
      <w:r>
        <w:t>may</w:t>
      </w:r>
      <w:r w:rsidRPr="3C7CFA88">
        <w:rPr>
          <w:b/>
          <w:bCs/>
        </w:rPr>
        <w:t xml:space="preserve"> not:</w:t>
      </w:r>
    </w:p>
    <w:p w:rsidRPr="00177573" w:rsidR="00487493" w:rsidP="00754DBF" w:rsidRDefault="00487493" w14:paraId="6525ADBC" w14:textId="77777777">
      <w:pPr>
        <w:pStyle w:val="List"/>
        <w:numPr>
          <w:ilvl w:val="0"/>
          <w:numId w:val="1"/>
        </w:numPr>
        <w:spacing w:after="60" w:line="240" w:lineRule="auto"/>
        <w:ind w:left="720"/>
        <w:rPr>
          <w:rFonts w:ascii="Calibri" w:hAnsi="Calibri"/>
          <w:sz w:val="22"/>
          <w:szCs w:val="22"/>
        </w:rPr>
      </w:pPr>
      <w:r w:rsidRPr="3C7CFA88">
        <w:rPr>
          <w:rFonts w:ascii="Calibri" w:hAnsi="Calibri"/>
          <w:sz w:val="22"/>
          <w:szCs w:val="22"/>
        </w:rPr>
        <w:t>alter, explain, simplify, paraphrase, or eliminate any test question, reading passage, writing prompt, or multiple-choice answer option;</w:t>
      </w:r>
    </w:p>
    <w:p w:rsidRPr="00177573" w:rsidR="00487493" w:rsidP="00754DBF" w:rsidRDefault="00487493" w14:paraId="7186FD67" w14:textId="75BCEE8E">
      <w:pPr>
        <w:pStyle w:val="List"/>
        <w:numPr>
          <w:ilvl w:val="0"/>
          <w:numId w:val="1"/>
        </w:numPr>
        <w:spacing w:after="60" w:line="240" w:lineRule="auto"/>
        <w:ind w:left="720"/>
        <w:rPr>
          <w:rFonts w:ascii="Calibri" w:hAnsi="Calibri"/>
          <w:sz w:val="22"/>
          <w:szCs w:val="22"/>
        </w:rPr>
      </w:pPr>
      <w:r w:rsidRPr="3C7CFA88">
        <w:rPr>
          <w:rFonts w:ascii="Calibri" w:hAnsi="Calibri"/>
          <w:sz w:val="22"/>
          <w:szCs w:val="22"/>
        </w:rPr>
        <w:t xml:space="preserve">provide verbal or nonverbal clues or suggestions that hint at </w:t>
      </w:r>
      <w:r w:rsidRPr="00F5154E" w:rsidR="00F5154E">
        <w:rPr>
          <w:rFonts w:ascii="Calibri" w:hAnsi="Calibri"/>
          <w:i/>
          <w:iCs/>
          <w:sz w:val="22"/>
          <w:szCs w:val="22"/>
        </w:rPr>
        <w:t>any</w:t>
      </w:r>
      <w:r w:rsidRPr="00F5154E">
        <w:rPr>
          <w:rFonts w:ascii="Calibri" w:hAnsi="Calibri"/>
          <w:i/>
          <w:iCs/>
          <w:sz w:val="22"/>
          <w:szCs w:val="22"/>
        </w:rPr>
        <w:t xml:space="preserve"> </w:t>
      </w:r>
      <w:r w:rsidR="00F5154E">
        <w:rPr>
          <w:rFonts w:ascii="Calibri" w:hAnsi="Calibri"/>
          <w:sz w:val="22"/>
          <w:szCs w:val="22"/>
        </w:rPr>
        <w:t>answer option</w:t>
      </w:r>
      <w:r w:rsidRPr="3C7CFA88">
        <w:rPr>
          <w:rFonts w:ascii="Calibri" w:hAnsi="Calibri"/>
          <w:sz w:val="22"/>
          <w:szCs w:val="22"/>
        </w:rPr>
        <w:t>;</w:t>
      </w:r>
    </w:p>
    <w:p w:rsidRPr="00177573" w:rsidR="00487493" w:rsidP="00754DBF" w:rsidRDefault="00487493" w14:paraId="62B45F23" w14:textId="77777777">
      <w:pPr>
        <w:pStyle w:val="List"/>
        <w:numPr>
          <w:ilvl w:val="0"/>
          <w:numId w:val="1"/>
        </w:numPr>
        <w:spacing w:after="60" w:line="240" w:lineRule="auto"/>
        <w:ind w:left="720" w:right="-360"/>
        <w:rPr>
          <w:rFonts w:ascii="Calibri" w:hAnsi="Calibri"/>
          <w:sz w:val="22"/>
          <w:szCs w:val="22"/>
        </w:rPr>
      </w:pPr>
      <w:r w:rsidRPr="3C7CFA88">
        <w:rPr>
          <w:rFonts w:ascii="Calibri" w:hAnsi="Calibri"/>
          <w:sz w:val="22"/>
          <w:szCs w:val="22"/>
        </w:rPr>
        <w:t xml:space="preserve">contradict test administration requirements or result in a violation of test security; e.g., </w:t>
      </w:r>
    </w:p>
    <w:p w:rsidRPr="00177573" w:rsidR="00487493" w:rsidP="00754DBF" w:rsidRDefault="00487493" w14:paraId="3CB2B255" w14:textId="549D23BA">
      <w:pPr>
        <w:pStyle w:val="List"/>
        <w:numPr>
          <w:ilvl w:val="2"/>
          <w:numId w:val="1"/>
        </w:numPr>
        <w:spacing w:after="60" w:line="240" w:lineRule="auto"/>
        <w:ind w:right="-360"/>
        <w:rPr>
          <w:rFonts w:ascii="Calibri" w:hAnsi="Calibri"/>
          <w:sz w:val="22"/>
          <w:szCs w:val="22"/>
        </w:rPr>
      </w:pPr>
      <w:r w:rsidRPr="3C7CFA88">
        <w:rPr>
          <w:rFonts w:ascii="Calibri" w:hAnsi="Calibri"/>
          <w:sz w:val="22"/>
          <w:szCs w:val="22"/>
        </w:rPr>
        <w:t>modify, reorder, or reformat test questions in any way</w:t>
      </w:r>
      <w:r w:rsidR="00E80B28">
        <w:rPr>
          <w:rFonts w:ascii="Calibri" w:hAnsi="Calibri"/>
          <w:sz w:val="22"/>
          <w:szCs w:val="22"/>
        </w:rPr>
        <w:t xml:space="preserve"> (see translation accommodations for information on when, and for which tests, translations are acceptable)</w:t>
      </w:r>
      <w:r w:rsidRPr="3C7CFA88">
        <w:rPr>
          <w:rFonts w:ascii="Calibri" w:hAnsi="Calibri"/>
          <w:sz w:val="22"/>
          <w:szCs w:val="22"/>
        </w:rPr>
        <w:t>;</w:t>
      </w:r>
    </w:p>
    <w:p w:rsidRPr="00177573" w:rsidR="00487493" w:rsidP="00754DBF" w:rsidRDefault="00487493" w14:paraId="2E7040F2" w14:textId="77777777">
      <w:pPr>
        <w:pStyle w:val="List"/>
        <w:numPr>
          <w:ilvl w:val="2"/>
          <w:numId w:val="1"/>
        </w:numPr>
        <w:spacing w:after="120" w:line="240" w:lineRule="auto"/>
        <w:ind w:right="-360"/>
        <w:rPr>
          <w:rFonts w:ascii="Calibri" w:hAnsi="Calibri"/>
          <w:sz w:val="22"/>
          <w:szCs w:val="22"/>
        </w:rPr>
      </w:pPr>
      <w:r w:rsidRPr="3C7CFA88">
        <w:rPr>
          <w:rFonts w:ascii="Calibri" w:hAnsi="Calibri"/>
          <w:sz w:val="22"/>
          <w:szCs w:val="22"/>
        </w:rPr>
        <w:t>require paper-based tests be photocopied, photographed, scanned, altered, or duplicated in any way;</w:t>
      </w:r>
    </w:p>
    <w:p w:rsidRPr="00177573" w:rsidR="00487493" w:rsidP="00754DBF" w:rsidRDefault="00487493" w14:paraId="23784421" w14:textId="77777777">
      <w:pPr>
        <w:pStyle w:val="List"/>
        <w:numPr>
          <w:ilvl w:val="2"/>
          <w:numId w:val="1"/>
        </w:numPr>
        <w:spacing w:after="120" w:line="240" w:lineRule="auto"/>
        <w:ind w:right="-360"/>
        <w:rPr>
          <w:rFonts w:ascii="Calibri" w:hAnsi="Calibri"/>
          <w:sz w:val="22"/>
          <w:szCs w:val="22"/>
        </w:rPr>
      </w:pPr>
      <w:r w:rsidRPr="3C7CFA88">
        <w:rPr>
          <w:rFonts w:ascii="Calibri" w:hAnsi="Calibri"/>
          <w:sz w:val="22"/>
          <w:szCs w:val="22"/>
        </w:rPr>
        <w:t>require screen shots of computer-based tests be taken;</w:t>
      </w:r>
    </w:p>
    <w:p w:rsidRPr="00487493" w:rsidR="00487493" w:rsidP="00754DBF" w:rsidRDefault="00487493" w14:paraId="77B2AC32" w14:textId="45F6A64E">
      <w:pPr>
        <w:pStyle w:val="List"/>
        <w:numPr>
          <w:ilvl w:val="2"/>
          <w:numId w:val="1"/>
        </w:numPr>
        <w:spacing w:after="120" w:line="240" w:lineRule="auto"/>
        <w:ind w:right="-360"/>
        <w:rPr>
          <w:rFonts w:ascii="Calibri" w:hAnsi="Calibri"/>
          <w:sz w:val="22"/>
          <w:szCs w:val="22"/>
        </w:rPr>
      </w:pPr>
      <w:r w:rsidRPr="3C7CFA88">
        <w:rPr>
          <w:rFonts w:ascii="Calibri" w:hAnsi="Calibri"/>
          <w:sz w:val="22"/>
          <w:szCs w:val="22"/>
        </w:rPr>
        <w:t>require the use of English-language dictionaries for their administration.</w:t>
      </w:r>
    </w:p>
    <w:p w:rsidR="00742624" w:rsidRDefault="00742624" w14:paraId="003DE883" w14:textId="77777777">
      <w:pPr>
        <w:spacing w:before="0" w:after="240"/>
        <w:ind w:left="360" w:hanging="360"/>
        <w:rPr>
          <w:rFonts w:eastAsiaTheme="majorEastAsia" w:cstheme="majorBidi"/>
          <w:b/>
          <w:bCs/>
          <w:sz w:val="24"/>
        </w:rPr>
      </w:pPr>
      <w:bookmarkStart w:name="_Toc452022708" w:id="40"/>
      <w:r>
        <w:br w:type="page"/>
      </w:r>
    </w:p>
    <w:p w:rsidRPr="00E00CEA" w:rsidR="00E656EE" w:rsidP="3C7CFA88" w:rsidRDefault="00823D91" w14:paraId="7FAB078C" w14:textId="5FFFB37A">
      <w:pPr>
        <w:pStyle w:val="Heading3"/>
        <w:rPr>
          <w:rFonts w:cs="Palatino"/>
        </w:rPr>
      </w:pPr>
      <w:bookmarkStart w:name="_Toc120768699" w:id="41"/>
      <w:r>
        <w:t xml:space="preserve">Eligibility for </w:t>
      </w:r>
      <w:r w:rsidR="3C7CFA88">
        <w:t>Accommodations</w:t>
      </w:r>
      <w:r>
        <w:rPr>
          <w:color w:val="2B579A"/>
          <w:shd w:val="clear" w:color="auto" w:fill="E6E6E6"/>
        </w:rPr>
        <w:fldChar w:fldCharType="begin"/>
      </w:r>
      <w:r>
        <w:instrText xml:space="preserve"> XE "Eligibility for Accommodations" </w:instrText>
      </w:r>
      <w:r>
        <w:rPr>
          <w:color w:val="2B579A"/>
          <w:shd w:val="clear" w:color="auto" w:fill="E6E6E6"/>
        </w:rPr>
        <w:fldChar w:fldCharType="end"/>
      </w:r>
      <w:r w:rsidRPr="30185390" w:rsidR="3C7CFA88">
        <w:rPr>
          <w:rFonts w:cs="Palatino"/>
        </w:rPr>
        <w:t xml:space="preserve"> </w:t>
      </w:r>
      <w:bookmarkEnd w:id="40"/>
      <w:bookmarkEnd w:id="41"/>
    </w:p>
    <w:p w:rsidRPr="00177573" w:rsidR="00D77FD6" w:rsidP="3C7CFA88" w:rsidRDefault="3C7CFA88" w14:paraId="5F4D82D7" w14:textId="43BE6DCB">
      <w:pPr>
        <w:rPr>
          <w:b/>
          <w:bCs/>
        </w:rPr>
      </w:pPr>
      <w:r w:rsidRPr="3C7CFA88">
        <w:rPr>
          <w:b/>
          <w:bCs/>
        </w:rPr>
        <w:t xml:space="preserve">ELIGIBLE: </w:t>
      </w:r>
      <w:r w:rsidRPr="008414D3">
        <w:rPr>
          <w:i/>
          <w:iCs/>
        </w:rPr>
        <w:t>students with disabilities served by an IEP or 504 plan</w:t>
      </w:r>
    </w:p>
    <w:p w:rsidR="00CA71E1" w:rsidP="00742624" w:rsidRDefault="3C7CFA88" w14:paraId="3BA14B0C" w14:textId="230F9129">
      <w:pPr>
        <w:ind w:left="720"/>
        <w:rPr>
          <w:b/>
          <w:bCs/>
        </w:rPr>
      </w:pPr>
      <w:r>
        <w:t xml:space="preserve">The right </w:t>
      </w:r>
      <w:r w:rsidR="00742624">
        <w:t>for a</w:t>
      </w:r>
      <w:r>
        <w:t xml:space="preserve"> student with a disability to receive accommodations on </w:t>
      </w:r>
      <w:r w:rsidR="00D86F79">
        <w:t>state assessments</w:t>
      </w:r>
      <w:r>
        <w:t xml:space="preserve"> is protected by federal and state laws. The</w:t>
      </w:r>
      <w:r w:rsidR="00ED27E2">
        <w:t xml:space="preserve">ir plan </w:t>
      </w:r>
      <w:r w:rsidRPr="00D86F79">
        <w:rPr>
          <w:b/>
        </w:rPr>
        <w:t>must</w:t>
      </w:r>
      <w:r>
        <w:t xml:space="preserve"> specify which accommodation(s) </w:t>
      </w:r>
      <w:r w:rsidR="00D86F79">
        <w:t xml:space="preserve">the student </w:t>
      </w:r>
      <w:r>
        <w:t xml:space="preserve">will receive. </w:t>
      </w:r>
    </w:p>
    <w:p w:rsidRPr="00177573" w:rsidR="00D77FD6" w:rsidP="3C7CFA88" w:rsidRDefault="3C7CFA88" w14:paraId="35C8D624" w14:textId="6C70F045">
      <w:pPr>
        <w:rPr>
          <w:b/>
          <w:bCs/>
        </w:rPr>
      </w:pPr>
      <w:r w:rsidRPr="3C7CFA88">
        <w:rPr>
          <w:b/>
          <w:bCs/>
        </w:rPr>
        <w:t xml:space="preserve">NOT ELIGIBLE: </w:t>
      </w:r>
      <w:r w:rsidRPr="008414D3">
        <w:rPr>
          <w:i/>
          <w:iCs/>
        </w:rPr>
        <w:t xml:space="preserve">students </w:t>
      </w:r>
      <w:r w:rsidRPr="008414D3">
        <w:rPr>
          <w:i/>
          <w:iCs/>
          <w:u w:val="single"/>
        </w:rPr>
        <w:t>without</w:t>
      </w:r>
      <w:r w:rsidRPr="008414D3">
        <w:rPr>
          <w:i/>
          <w:iCs/>
        </w:rPr>
        <w:t xml:space="preserve"> documented disabilities and students who are </w:t>
      </w:r>
      <w:r w:rsidRPr="008414D3">
        <w:rPr>
          <w:i/>
          <w:iCs/>
          <w:u w:val="single"/>
        </w:rPr>
        <w:t>not</w:t>
      </w:r>
      <w:r w:rsidRPr="008414D3">
        <w:rPr>
          <w:i/>
          <w:iCs/>
        </w:rPr>
        <w:t xml:space="preserve"> served by an IEP or 504 plan</w:t>
      </w:r>
    </w:p>
    <w:p w:rsidRPr="005B0BF6" w:rsidR="00D77FD6" w:rsidP="00742624" w:rsidRDefault="3C7CFA88" w14:paraId="74CBE131" w14:textId="4153E59F">
      <w:pPr>
        <w:ind w:left="720"/>
      </w:pPr>
      <w:r>
        <w:t xml:space="preserve">A student who does not have a documented disability </w:t>
      </w:r>
      <w:r w:rsidR="00487493">
        <w:t>or who</w:t>
      </w:r>
      <w:r>
        <w:t xml:space="preserve"> is </w:t>
      </w:r>
      <w:r w:rsidRPr="3C7CFA88">
        <w:rPr>
          <w:rFonts w:cs="Palatino"/>
        </w:rPr>
        <w:t>not served by either an IEP or 504 plan</w:t>
      </w:r>
      <w:r w:rsidRPr="3C7CFA88">
        <w:rPr>
          <w:rFonts w:cs="Palatino"/>
          <w:i/>
          <w:iCs/>
        </w:rPr>
        <w:t xml:space="preserve"> </w:t>
      </w:r>
      <w:r>
        <w:t>is not eligible</w:t>
      </w:r>
      <w:r w:rsidRPr="3C7CFA88">
        <w:rPr>
          <w:b/>
          <w:bCs/>
        </w:rPr>
        <w:t xml:space="preserve"> </w:t>
      </w:r>
      <w:r>
        <w:t xml:space="preserve">to receive accommodations on </w:t>
      </w:r>
      <w:r w:rsidR="00D86F79">
        <w:t>state assessments</w:t>
      </w:r>
      <w:r>
        <w:t xml:space="preserve">, regardless of whether the student </w:t>
      </w:r>
      <w:r w:rsidR="00D86F79">
        <w:t>currently</w:t>
      </w:r>
      <w:r>
        <w:t xml:space="preserve"> receives instructional support</w:t>
      </w:r>
      <w:r w:rsidR="00D86F79">
        <w:t>s</w:t>
      </w:r>
      <w:r>
        <w:t xml:space="preserve"> or accommodations</w:t>
      </w:r>
      <w:r w:rsidR="00487493">
        <w:t xml:space="preserve"> on other types of assessments</w:t>
      </w:r>
      <w:r>
        <w:t xml:space="preserve">. </w:t>
      </w:r>
      <w:r w:rsidR="00666E41">
        <w:t xml:space="preserve">Students who have intervention plans </w:t>
      </w:r>
      <w:r w:rsidR="00487493">
        <w:t>(</w:t>
      </w:r>
      <w:r w:rsidR="00666E41">
        <w:t>RtI</w:t>
      </w:r>
      <w:r w:rsidR="00487493">
        <w:t xml:space="preserve"> plans) or Personal Literacy Plans</w:t>
      </w:r>
      <w:r w:rsidR="00666E41">
        <w:t xml:space="preserve"> are not eligible to receive accommodations</w:t>
      </w:r>
      <w:r w:rsidR="00487493">
        <w:t xml:space="preserve"> on state assessments</w:t>
      </w:r>
      <w:r w:rsidR="00666E41">
        <w:t>; however, all students may use accessibility features.</w:t>
      </w:r>
    </w:p>
    <w:p w:rsidR="000F5809" w:rsidP="000F5809" w:rsidRDefault="000F5809" w14:paraId="694652F2" w14:textId="67AB2703">
      <w:pPr>
        <w:pStyle w:val="Heading3"/>
      </w:pPr>
      <w:bookmarkStart w:name="_Toc173550675" w:id="42"/>
      <w:r>
        <w:t xml:space="preserve">If an </w:t>
      </w:r>
      <w:r w:rsidR="001C7236">
        <w:t xml:space="preserve">Incorrect </w:t>
      </w:r>
      <w:r>
        <w:t>Accommodation</w:t>
      </w:r>
      <w:r>
        <w:rPr>
          <w:color w:val="2B579A"/>
          <w:shd w:val="clear" w:color="auto" w:fill="E6E6E6"/>
        </w:rPr>
        <w:fldChar w:fldCharType="begin"/>
      </w:r>
      <w:r>
        <w:instrText xml:space="preserve"> XE "Incorrect Accommodation" </w:instrText>
      </w:r>
      <w:r>
        <w:rPr>
          <w:color w:val="2B579A"/>
          <w:shd w:val="clear" w:color="auto" w:fill="E6E6E6"/>
        </w:rPr>
        <w:fldChar w:fldCharType="end"/>
      </w:r>
      <w:r>
        <w:t xml:space="preserve"> Was Provided During Testing</w:t>
      </w:r>
      <w:bookmarkEnd w:id="42"/>
    </w:p>
    <w:p w:rsidR="000D1EA6" w:rsidP="3C7CFA88" w:rsidRDefault="00BC251F" w14:paraId="49E905CD" w14:textId="6713372B">
      <w:r>
        <w:t>In the event a</w:t>
      </w:r>
      <w:r w:rsidR="3C7CFA88">
        <w:t xml:space="preserve"> student was provided</w:t>
      </w:r>
      <w:r w:rsidR="00271D33">
        <w:t xml:space="preserve"> the wrong accommodation or</w:t>
      </w:r>
      <w:r w:rsidR="3C7CFA88">
        <w:t xml:space="preserve"> a</w:t>
      </w:r>
      <w:r w:rsidR="00271D33">
        <w:t xml:space="preserve">n </w:t>
      </w:r>
      <w:r w:rsidR="3C7CFA88">
        <w:t xml:space="preserve">accommodation that </w:t>
      </w:r>
      <w:r w:rsidRPr="000F5809" w:rsidR="3C7CFA88">
        <w:t>was not</w:t>
      </w:r>
      <w:r w:rsidR="3C7CFA88">
        <w:t xml:space="preserve"> listed in </w:t>
      </w:r>
      <w:r w:rsidR="00271D33">
        <w:t>their</w:t>
      </w:r>
      <w:r w:rsidR="3C7CFA88">
        <w:t xml:space="preserve"> plan, the school should immediately cont</w:t>
      </w:r>
      <w:r w:rsidR="000F5809">
        <w:t xml:space="preserve">act </w:t>
      </w:r>
      <w:r>
        <w:t xml:space="preserve">the appropriate RIDE </w:t>
      </w:r>
      <w:r w:rsidR="00271D33">
        <w:t>for guidance on how to proceed</w:t>
      </w:r>
      <w:r w:rsidR="000F5809">
        <w:t xml:space="preserve">. </w:t>
      </w:r>
    </w:p>
    <w:p w:rsidRPr="00BC251F" w:rsidR="00BC251F" w:rsidP="00BC251F" w:rsidRDefault="00BC251F" w14:paraId="43AA2922" w14:textId="581BBAA6">
      <w:pPr>
        <w:numPr>
          <w:ilvl w:val="0"/>
          <w:numId w:val="82"/>
        </w:numPr>
        <w:rPr>
          <w:b/>
          <w:bCs/>
        </w:rPr>
      </w:pPr>
      <w:r w:rsidRPr="00BC251F">
        <w:rPr>
          <w:b/>
          <w:bCs/>
        </w:rPr>
        <w:t xml:space="preserve">For RICAS: </w:t>
      </w:r>
      <w:r w:rsidRPr="00BC251F">
        <w:rPr>
          <w:bCs/>
        </w:rPr>
        <w:t>If a student takes a test section twice due to a school decision to have the student retest with the correct accommodation, all or part of the student’s score may be invalidated for accountability purposes. Families will still receive score reports.</w:t>
      </w:r>
    </w:p>
    <w:p w:rsidRPr="00B72541" w:rsidR="00B72541" w:rsidP="00CB4CEB" w:rsidRDefault="3C7CFA88" w14:paraId="0B9054EE" w14:textId="41E1D49B">
      <w:pPr>
        <w:pStyle w:val="Heading3"/>
      </w:pPr>
      <w:bookmarkStart w:name="_Toc830412201" w:id="43"/>
      <w:bookmarkStart w:name="_Toc452022710" w:id="44"/>
      <w:r>
        <w:t>Updating IEPs and 504 Plans</w:t>
      </w:r>
      <w:r>
        <w:rPr>
          <w:color w:val="2B579A"/>
          <w:shd w:val="clear" w:color="auto" w:fill="E6E6E6"/>
        </w:rPr>
        <w:fldChar w:fldCharType="begin"/>
      </w:r>
      <w:r>
        <w:instrText xml:space="preserve"> XE "Incorrect Accommodation:Updating IEPs and 504 Plans" </w:instrText>
      </w:r>
      <w:r>
        <w:rPr>
          <w:color w:val="2B579A"/>
          <w:shd w:val="clear" w:color="auto" w:fill="E6E6E6"/>
        </w:rPr>
        <w:fldChar w:fldCharType="end"/>
      </w:r>
      <w:bookmarkEnd w:id="43"/>
    </w:p>
    <w:p w:rsidR="00F647DB" w:rsidP="00177573" w:rsidRDefault="3C7CFA88" w14:paraId="3B16DE91" w14:textId="4D2E8568">
      <w:r>
        <w:t>IEPs and 504 plans should be updated for all students with disabilities for</w:t>
      </w:r>
      <w:r w:rsidR="000F5809">
        <w:t xml:space="preserve"> statewide </w:t>
      </w:r>
      <w:r>
        <w:t>test administration</w:t>
      </w:r>
      <w:r w:rsidR="000F5809">
        <w:t>s</w:t>
      </w:r>
      <w:r>
        <w:t xml:space="preserve"> to reflect the updated policies and accommodations available. Including the appropriate designated accessibility features in the plans of students is also encouraged, but not required.</w:t>
      </w:r>
    </w:p>
    <w:p w:rsidR="00F647DB" w:rsidP="000403A3" w:rsidRDefault="3C7CFA88" w14:paraId="77652BAD" w14:textId="467E2821">
      <w:pPr>
        <w:pStyle w:val="Heading3"/>
      </w:pPr>
      <w:bookmarkStart w:name="_Toc1645079953" w:id="45"/>
      <w:r>
        <w:t>Amending IEPs or 504 Plans</w:t>
      </w:r>
      <w:r>
        <w:rPr>
          <w:color w:val="2B579A"/>
          <w:shd w:val="clear" w:color="auto" w:fill="E6E6E6"/>
        </w:rPr>
        <w:fldChar w:fldCharType="begin"/>
      </w:r>
      <w:r>
        <w:instrText xml:space="preserve"> XE "Incorrect Accommodation:Amending IEPs or 504 Plans" </w:instrText>
      </w:r>
      <w:r>
        <w:rPr>
          <w:color w:val="2B579A"/>
          <w:shd w:val="clear" w:color="auto" w:fill="E6E6E6"/>
        </w:rPr>
        <w:fldChar w:fldCharType="end"/>
      </w:r>
      <w:r>
        <w:rPr>
          <w:color w:val="2B579A"/>
          <w:shd w:val="clear" w:color="auto" w:fill="E6E6E6"/>
        </w:rPr>
        <w:fldChar w:fldCharType="begin"/>
      </w:r>
      <w:r>
        <w:instrText xml:space="preserve"> XE "Amending IEPs or 504 Plans" </w:instrText>
      </w:r>
      <w:r>
        <w:rPr>
          <w:color w:val="2B579A"/>
          <w:shd w:val="clear" w:color="auto" w:fill="E6E6E6"/>
        </w:rPr>
        <w:fldChar w:fldCharType="end"/>
      </w:r>
      <w:r>
        <w:rPr>
          <w:color w:val="2B579A"/>
          <w:shd w:val="clear" w:color="auto" w:fill="E6E6E6"/>
        </w:rPr>
        <w:fldChar w:fldCharType="begin"/>
      </w:r>
      <w:r>
        <w:instrText xml:space="preserve"> XE "Amending IEPs or 504 Plans"</w:instrText>
      </w:r>
      <w:r>
        <w:rPr>
          <w:color w:val="2B579A"/>
          <w:shd w:val="clear" w:color="auto" w:fill="E6E6E6"/>
        </w:rPr>
        <w:fldChar w:fldCharType="end"/>
      </w:r>
      <w:r>
        <w:rPr>
          <w:color w:val="2B579A"/>
          <w:shd w:val="clear" w:color="auto" w:fill="E6E6E6"/>
        </w:rPr>
        <w:fldChar w:fldCharType="begin"/>
      </w:r>
      <w:r>
        <w:instrText xml:space="preserve"> XE "Updating IEPs or 504 Plans"</w:instrText>
      </w:r>
      <w:r>
        <w:rPr>
          <w:color w:val="2B579A"/>
          <w:shd w:val="clear" w:color="auto" w:fill="E6E6E6"/>
        </w:rPr>
        <w:fldChar w:fldCharType="end"/>
      </w:r>
      <w:bookmarkEnd w:id="45"/>
    </w:p>
    <w:p w:rsidR="00F647DB" w:rsidP="00177573" w:rsidRDefault="3C7CFA88" w14:paraId="7F49853A" w14:textId="04B6D226">
      <w:r>
        <w:t xml:space="preserve">If a student requires an accommodation that is not in their IEP or 504 Plan and there is not enough time </w:t>
      </w:r>
      <w:r w:rsidR="00EF2B5E">
        <w:t xml:space="preserve">before testing </w:t>
      </w:r>
      <w:r>
        <w:t xml:space="preserve">to convene a full IEP or 504 Plan team meeting, an amendment process can be followed to ensure that the accommodations section of the IEP or 504 Plan is updated prior to testing. The following is from </w:t>
      </w:r>
      <w:r w:rsidRPr="3C7CFA88">
        <w:rPr>
          <w:i/>
          <w:iCs/>
        </w:rPr>
        <w:t xml:space="preserve">The IEP Process: Frequently Asked Questions </w:t>
      </w:r>
      <w:r>
        <w:t xml:space="preserve">(p. 72, </w:t>
      </w:r>
      <w:hyperlink w:history="1" r:id="rId34">
        <w:r w:rsidRPr="00EB555D" w:rsidR="002B139F">
          <w:rPr>
            <w:rStyle w:val="Hyperlink"/>
          </w:rPr>
          <w:t>https://www.ride.ri.gov/Portals/0/Uploads/Documents/OSCAS/IEP-FAQ_2010-08-19_15.pdf</w:t>
        </w:r>
      </w:hyperlink>
      <w:r>
        <w:t xml:space="preserve">). </w:t>
      </w:r>
    </w:p>
    <w:p w:rsidR="000403A3" w:rsidP="000403A3" w:rsidRDefault="3C7CFA88" w14:paraId="42890C2A" w14:textId="77777777">
      <w:pPr>
        <w:ind w:left="720" w:right="-90"/>
      </w:pPr>
      <w:r>
        <w:t>These changes may be made at an IEP Team meeting with the entire IEP Team present. However, if the parent(s) of the child with a disability and the school district agree, the changes can be made without holding a meeting. In this case a written document would be developed amending the child’s current IEP. Individuals are encouraged to refer to his/her district procedures and forms for amending the IEP with or without a meeting. If changes are made to the IEP without a meeting, the district must ensure that the child’s IEP Team is informed of the changes.</w:t>
      </w:r>
    </w:p>
    <w:p w:rsidRPr="00B72541" w:rsidR="00EF2B5E" w:rsidP="00EF2B5E" w:rsidRDefault="00EF2B5E" w14:paraId="1EA4781C" w14:textId="6E839BAA">
      <w:pPr>
        <w:ind w:right="-90"/>
      </w:pPr>
      <w:r w:rsidRPr="00EF2B5E">
        <w:t xml:space="preserve">Similarly, 504 plans must reflect only those accommodations required by the student. Consent by the parent/guardian is </w:t>
      </w:r>
      <w:r w:rsidRPr="00EF2B5E">
        <w:rPr>
          <w:i/>
          <w:iCs/>
        </w:rPr>
        <w:t>not</w:t>
      </w:r>
      <w:r w:rsidRPr="00EF2B5E">
        <w:t xml:space="preserve"> required for a new or modified 504 plan, although the parent/guardian must be notified</w:t>
      </w:r>
      <w:r w:rsidR="00DB0D85">
        <w:t>.</w:t>
      </w:r>
    </w:p>
    <w:p w:rsidRPr="00E00CEA" w:rsidR="00F15603" w:rsidP="00CB4CEB" w:rsidRDefault="3C7CFA88" w14:paraId="02D38344" w14:textId="48914280">
      <w:pPr>
        <w:pStyle w:val="Heading3"/>
      </w:pPr>
      <w:bookmarkStart w:name="_Toc364409388" w:id="46"/>
      <w:bookmarkStart w:name="_Toc452022712" w:id="47"/>
      <w:bookmarkStart w:name="_Toc1240074094" w:id="48"/>
      <w:bookmarkEnd w:id="44"/>
      <w:r>
        <w:t>Process for Selecting and Evaluating</w:t>
      </w:r>
      <w:r>
        <w:rPr>
          <w:color w:val="2B579A"/>
          <w:shd w:val="clear" w:color="auto" w:fill="E6E6E6"/>
        </w:rPr>
        <w:fldChar w:fldCharType="begin"/>
      </w:r>
      <w:r>
        <w:instrText xml:space="preserve"> XE "Accommodations:Selecting and evaluating accommodations" </w:instrText>
      </w:r>
      <w:r>
        <w:rPr>
          <w:color w:val="2B579A"/>
          <w:shd w:val="clear" w:color="auto" w:fill="E6E6E6"/>
        </w:rPr>
        <w:fldChar w:fldCharType="end"/>
      </w:r>
      <w:r>
        <w:t xml:space="preserve"> Accommodations for a Students with a Disability</w:t>
      </w:r>
      <w:bookmarkEnd w:id="46"/>
      <w:bookmarkEnd w:id="47"/>
      <w:bookmarkEnd w:id="48"/>
    </w:p>
    <w:p w:rsidRPr="00930A2D" w:rsidR="00D77FD6" w:rsidP="00177573" w:rsidRDefault="3C7CFA88" w14:paraId="075F7497" w14:textId="0807CFAB">
      <w:r>
        <w:t xml:space="preserve">Accommodations are intended to offset the effects of a disability </w:t>
      </w:r>
      <w:r w:rsidR="00BE259E">
        <w:t>to</w:t>
      </w:r>
      <w:r w:rsidR="6B733219">
        <w:t xml:space="preserve"> a</w:t>
      </w:r>
      <w:r>
        <w:t xml:space="preserve">llow </w:t>
      </w:r>
      <w:r w:rsidR="00BE259E">
        <w:t>the</w:t>
      </w:r>
      <w:r>
        <w:t xml:space="preserve"> student to participate effectively in testing. When selecting accommodations, educators should consider the following:</w:t>
      </w:r>
    </w:p>
    <w:p w:rsidRPr="00DB0D85" w:rsidR="00DB0D85" w:rsidP="00BC251F" w:rsidRDefault="3C7CFA88" w14:paraId="4C638870" w14:textId="2EB3D9B4">
      <w:pPr>
        <w:pStyle w:val="ListParagraph"/>
        <w:numPr>
          <w:ilvl w:val="0"/>
          <w:numId w:val="27"/>
        </w:numPr>
        <w:rPr>
          <w:rFonts w:ascii="Calibri" w:hAnsi="Calibri"/>
          <w:sz w:val="22"/>
          <w:szCs w:val="22"/>
        </w:rPr>
      </w:pPr>
      <w:r w:rsidRPr="00DB0D85">
        <w:rPr>
          <w:rFonts w:ascii="Calibri" w:hAnsi="Calibri"/>
          <w:b/>
          <w:bCs/>
          <w:sz w:val="22"/>
          <w:szCs w:val="22"/>
        </w:rPr>
        <w:t>Determine the learning challenges the student is experiencing</w:t>
      </w:r>
      <w:r w:rsidR="00DB0D85">
        <w:rPr>
          <w:rFonts w:ascii="Calibri" w:hAnsi="Calibri"/>
          <w:b/>
          <w:bCs/>
          <w:sz w:val="22"/>
          <w:szCs w:val="22"/>
        </w:rPr>
        <w:t xml:space="preserve"> and the effect the student’s disability has on their learning and their ability to access the test independently</w:t>
      </w:r>
      <w:r w:rsidRPr="00DB0D85">
        <w:rPr>
          <w:rFonts w:ascii="Calibri" w:hAnsi="Calibri"/>
          <w:b/>
          <w:bCs/>
          <w:sz w:val="22"/>
          <w:szCs w:val="22"/>
        </w:rPr>
        <w:t>.</w:t>
      </w:r>
      <w:r w:rsidRPr="00DB0D85" w:rsidR="00DB0D85">
        <w:rPr>
          <w:rFonts w:ascii="Calibri" w:hAnsi="Calibri"/>
          <w:b/>
          <w:sz w:val="22"/>
          <w:szCs w:val="22"/>
        </w:rPr>
        <w:t xml:space="preserve"> </w:t>
      </w:r>
      <w:r w:rsidRPr="00DB0D85" w:rsidR="00DB0D85">
        <w:rPr>
          <w:rFonts w:ascii="Calibri" w:hAnsi="Calibri"/>
          <w:bCs/>
          <w:sz w:val="22"/>
          <w:szCs w:val="22"/>
        </w:rPr>
        <w:t>Consider</w:t>
      </w:r>
      <w:r w:rsidRPr="00DB0D85">
        <w:rPr>
          <w:rFonts w:ascii="Calibri" w:hAnsi="Calibri"/>
          <w:bCs/>
          <w:sz w:val="22"/>
          <w:szCs w:val="22"/>
        </w:rPr>
        <w:t xml:space="preserve"> </w:t>
      </w:r>
      <w:r w:rsidRPr="00DB0D85">
        <w:rPr>
          <w:rFonts w:ascii="Calibri" w:hAnsi="Calibri"/>
          <w:sz w:val="22"/>
          <w:szCs w:val="22"/>
        </w:rPr>
        <w:t>the student’s classroom performance, not just the nature or type of disability.</w:t>
      </w:r>
      <w:r w:rsidR="00DB0D85">
        <w:rPr>
          <w:rFonts w:ascii="Calibri" w:hAnsi="Calibri"/>
          <w:sz w:val="22"/>
          <w:szCs w:val="22"/>
        </w:rPr>
        <w:t xml:space="preserve"> </w:t>
      </w:r>
      <w:r w:rsidRPr="00DB0D85" w:rsidR="00DB0D85">
        <w:rPr>
          <w:rFonts w:ascii="Calibri" w:hAnsi="Calibri"/>
          <w:sz w:val="22"/>
          <w:szCs w:val="22"/>
        </w:rPr>
        <w:t>In other words, accommodations must mitigate the effect(s) of the disability and increase the student’s ability to take the test. For example, providing a read aloud for a student with dyslexia may increase the student’s ability to take the test. A student with fine motor problems may benefit from a speech-to-text program or a scribe.</w:t>
      </w:r>
    </w:p>
    <w:p w:rsidRPr="00741F5B" w:rsidR="00FB52D9" w:rsidP="00754DBF" w:rsidRDefault="3C7CFA88" w14:paraId="23671E18" w14:textId="618D4CD4">
      <w:pPr>
        <w:pStyle w:val="BodyText"/>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80" w:line="240" w:lineRule="auto"/>
        <w:ind w:right="-360"/>
        <w:rPr>
          <w:rFonts w:ascii="Calibri" w:hAnsi="Calibri"/>
          <w:b w:val="0"/>
          <w:sz w:val="22"/>
          <w:szCs w:val="22"/>
        </w:rPr>
      </w:pPr>
      <w:r w:rsidRPr="4611D940">
        <w:rPr>
          <w:rFonts w:ascii="Calibri" w:hAnsi="Calibri"/>
          <w:sz w:val="22"/>
          <w:szCs w:val="22"/>
        </w:rPr>
        <w:t xml:space="preserve">Brainstorm the use of various accommodations, </w:t>
      </w:r>
      <w:r w:rsidRPr="4611D940" w:rsidR="171DACEB">
        <w:rPr>
          <w:rFonts w:ascii="Calibri" w:hAnsi="Calibri"/>
          <w:sz w:val="22"/>
          <w:szCs w:val="22"/>
        </w:rPr>
        <w:t>accessibility</w:t>
      </w:r>
      <w:r w:rsidRPr="4611D940">
        <w:rPr>
          <w:rFonts w:ascii="Calibri" w:hAnsi="Calibri"/>
          <w:sz w:val="22"/>
          <w:szCs w:val="22"/>
        </w:rPr>
        <w:t xml:space="preserve"> features, and test administration considerations</w:t>
      </w:r>
      <w:r w:rsidRPr="4611D940">
        <w:rPr>
          <w:rFonts w:ascii="Calibri" w:hAnsi="Calibri"/>
          <w:b w:val="0"/>
          <w:sz w:val="22"/>
          <w:szCs w:val="22"/>
        </w:rPr>
        <w:t xml:space="preserve"> with IEP team members and other adults familiar with the student.</w:t>
      </w:r>
    </w:p>
    <w:p w:rsidRPr="00741F5B" w:rsidR="00FB52D9" w:rsidP="00754DBF" w:rsidRDefault="3C7CFA88" w14:paraId="45FA33C5" w14:textId="77777777">
      <w:pPr>
        <w:pStyle w:val="BodyText"/>
        <w:numPr>
          <w:ilvl w:val="1"/>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80" w:line="240" w:lineRule="auto"/>
        <w:ind w:left="1260" w:right="-360"/>
        <w:rPr>
          <w:rFonts w:ascii="Calibri" w:hAnsi="Calibri"/>
          <w:b w:val="0"/>
          <w:sz w:val="22"/>
          <w:szCs w:val="22"/>
        </w:rPr>
      </w:pPr>
      <w:r w:rsidRPr="3C7CFA88">
        <w:rPr>
          <w:rFonts w:ascii="Calibri" w:hAnsi="Calibri"/>
          <w:b w:val="0"/>
          <w:sz w:val="22"/>
          <w:szCs w:val="22"/>
        </w:rPr>
        <w:t>What supports were used successfully with students who have similar learning profiles?</w:t>
      </w:r>
    </w:p>
    <w:p w:rsidRPr="00741F5B" w:rsidR="00FB52D9" w:rsidP="00754DBF" w:rsidRDefault="3C7CFA88" w14:paraId="2AA0EE20" w14:textId="72A7CE3D">
      <w:pPr>
        <w:pStyle w:val="BodyText"/>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80" w:line="240" w:lineRule="auto"/>
        <w:ind w:right="-360"/>
        <w:rPr>
          <w:rFonts w:ascii="Calibri" w:hAnsi="Calibri"/>
          <w:b w:val="0"/>
          <w:sz w:val="22"/>
          <w:szCs w:val="22"/>
        </w:rPr>
      </w:pPr>
      <w:r w:rsidRPr="4611D940">
        <w:rPr>
          <w:rFonts w:ascii="Calibri" w:hAnsi="Calibri"/>
          <w:sz w:val="22"/>
          <w:szCs w:val="22"/>
        </w:rPr>
        <w:t>Try out the accommodation(s)</w:t>
      </w:r>
      <w:r w:rsidRPr="4611D940">
        <w:rPr>
          <w:rFonts w:ascii="Calibri" w:hAnsi="Calibri"/>
          <w:b w:val="0"/>
          <w:sz w:val="22"/>
          <w:szCs w:val="22"/>
        </w:rPr>
        <w:t xml:space="preserve"> in different assessment settings and adjust as needed. </w:t>
      </w:r>
    </w:p>
    <w:p w:rsidRPr="00DB0D85" w:rsidR="00D77FD6" w:rsidP="00754DBF" w:rsidRDefault="3C7CFA88" w14:paraId="6630D744" w14:textId="115F3B05">
      <w:pPr>
        <w:pStyle w:val="BodyText"/>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80" w:line="240" w:lineRule="auto"/>
        <w:ind w:right="-360"/>
        <w:rPr>
          <w:rFonts w:ascii="Calibri" w:hAnsi="Calibri"/>
          <w:b w:val="0"/>
          <w:sz w:val="22"/>
          <w:szCs w:val="22"/>
        </w:rPr>
      </w:pPr>
      <w:r w:rsidRPr="3C7CFA88">
        <w:rPr>
          <w:rFonts w:ascii="Calibri" w:hAnsi="Calibri"/>
          <w:sz w:val="22"/>
          <w:szCs w:val="22"/>
        </w:rPr>
        <w:t>Evaluate whether the accommodation addresses the student’s need.</w:t>
      </w:r>
      <w:r w:rsidRPr="3C7CFA88">
        <w:rPr>
          <w:rFonts w:ascii="Calibri" w:hAnsi="Calibri"/>
          <w:b w:val="0"/>
          <w:sz w:val="22"/>
          <w:szCs w:val="22"/>
        </w:rPr>
        <w:t xml:space="preserve"> </w:t>
      </w:r>
      <w:r w:rsidRPr="00DB0D85">
        <w:rPr>
          <w:rFonts w:ascii="Calibri" w:hAnsi="Calibri"/>
          <w:b w:val="0"/>
          <w:sz w:val="22"/>
          <w:szCs w:val="22"/>
        </w:rPr>
        <w:t>If not, revise the plan to provide accommodation(s) and supports accordingly.</w:t>
      </w:r>
    </w:p>
    <w:p w:rsidRPr="00ED27E2" w:rsidR="00DB0D85" w:rsidP="00ED27E2" w:rsidRDefault="00DB0D85" w14:paraId="346CEF91" w14:textId="56C9705B">
      <w:pPr>
        <w:ind w:left="810"/>
      </w:pPr>
      <w:r w:rsidRPr="4611D940">
        <w:rPr>
          <w:b/>
          <w:bCs/>
        </w:rPr>
        <w:t xml:space="preserve">NOTE: </w:t>
      </w:r>
      <w:r>
        <w:t>Do not include accommodations “just in case” or “just because” it seems like a good idea or the teacher/IEP team is covering their bases. Accommodations should be thought out and deliberately selected to increase a student’s independence and access to the test, not to mimic instructional strategies used in the classroom. For example: if calculators are used during instruction, that doesn’t mean the student should have a calculator during the non-calculator section of the test if their disability doesn’t affect their ability to perform calculations.</w:t>
      </w:r>
    </w:p>
    <w:p w:rsidRPr="00DB0D85" w:rsidR="00D77FD6" w:rsidP="00754DBF" w:rsidRDefault="3C7CFA88" w14:paraId="161AE89D" w14:textId="41FF39F9">
      <w:pPr>
        <w:pStyle w:val="BodyText"/>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80" w:line="240" w:lineRule="auto"/>
        <w:ind w:left="810" w:right="-187"/>
        <w:rPr>
          <w:rFonts w:ascii="Calibri" w:hAnsi="Calibri"/>
          <w:sz w:val="22"/>
          <w:szCs w:val="22"/>
        </w:rPr>
      </w:pPr>
      <w:r w:rsidRPr="3C7CFA88">
        <w:rPr>
          <w:rFonts w:ascii="Calibri" w:hAnsi="Calibri"/>
          <w:sz w:val="22"/>
          <w:szCs w:val="22"/>
        </w:rPr>
        <w:t>If the accommodation addresses the challenge,</w:t>
      </w:r>
      <w:r w:rsidR="00DB0D85">
        <w:rPr>
          <w:rFonts w:ascii="Calibri" w:hAnsi="Calibri"/>
          <w:sz w:val="22"/>
          <w:szCs w:val="22"/>
        </w:rPr>
        <w:t xml:space="preserve"> </w:t>
      </w:r>
      <w:r w:rsidRPr="00DB0D85">
        <w:rPr>
          <w:rFonts w:ascii="Calibri" w:hAnsi="Calibri"/>
          <w:b w:val="0"/>
          <w:sz w:val="22"/>
          <w:szCs w:val="22"/>
        </w:rPr>
        <w:t xml:space="preserve">determine whether the accommodation is allowed </w:t>
      </w:r>
      <w:r w:rsidRPr="00DB0D85" w:rsidR="55CFAC8B">
        <w:rPr>
          <w:rFonts w:ascii="Calibri" w:hAnsi="Calibri"/>
          <w:b w:val="0"/>
          <w:sz w:val="22"/>
          <w:szCs w:val="22"/>
        </w:rPr>
        <w:t xml:space="preserve">on the specific </w:t>
      </w:r>
      <w:r w:rsidRPr="00DB0D85">
        <w:rPr>
          <w:rFonts w:ascii="Calibri" w:hAnsi="Calibri"/>
          <w:b w:val="0"/>
          <w:sz w:val="22"/>
          <w:szCs w:val="22"/>
        </w:rPr>
        <w:t>test</w:t>
      </w:r>
      <w:r w:rsidRPr="00DB0D85" w:rsidR="1D10F534">
        <w:rPr>
          <w:rFonts w:ascii="Calibri" w:hAnsi="Calibri"/>
          <w:b w:val="0"/>
          <w:sz w:val="22"/>
          <w:szCs w:val="22"/>
        </w:rPr>
        <w:t>(s);</w:t>
      </w:r>
    </w:p>
    <w:p w:rsidRPr="00741F5B" w:rsidR="00D77FD6" w:rsidP="00754DBF" w:rsidRDefault="3C7CFA88" w14:paraId="215A8ECD" w14:textId="5812677C">
      <w:pPr>
        <w:pStyle w:val="BodyText"/>
        <w:numPr>
          <w:ilvl w:val="1"/>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260" w:right="-187"/>
        <w:rPr>
          <w:rFonts w:ascii="Calibri" w:hAnsi="Calibri"/>
          <w:b w:val="0"/>
          <w:sz w:val="22"/>
          <w:szCs w:val="22"/>
        </w:rPr>
      </w:pPr>
      <w:r w:rsidRPr="4611D940">
        <w:rPr>
          <w:rFonts w:ascii="Calibri" w:hAnsi="Calibri"/>
          <w:b w:val="0"/>
          <w:sz w:val="22"/>
          <w:szCs w:val="22"/>
        </w:rPr>
        <w:t>develop or amend the IEP or 504 plan accordingly</w:t>
      </w:r>
      <w:r w:rsidRPr="4611D940" w:rsidR="42F6B638">
        <w:rPr>
          <w:rFonts w:ascii="Calibri" w:hAnsi="Calibri"/>
          <w:b w:val="0"/>
          <w:sz w:val="22"/>
          <w:szCs w:val="22"/>
        </w:rPr>
        <w:t xml:space="preserve"> to include the accommodation(s) and the test(s) on which they will be used.</w:t>
      </w:r>
    </w:p>
    <w:p w:rsidRPr="0075032D" w:rsidR="000D1EA6" w:rsidP="00CB4CEB" w:rsidRDefault="3C7CFA88" w14:paraId="2A25180E" w14:textId="4FBCFE6D">
      <w:pPr>
        <w:pStyle w:val="Heading3"/>
      </w:pPr>
      <w:bookmarkStart w:name="_Toc452022713" w:id="49"/>
      <w:bookmarkStart w:name="_Toc570923737" w:id="50"/>
      <w:r>
        <w:t>Accommodations for Students with Disabilities</w:t>
      </w:r>
      <w:bookmarkEnd w:id="49"/>
      <w:bookmarkEnd w:id="50"/>
    </w:p>
    <w:p w:rsidR="00CC6AC6" w:rsidP="00CC6AC6" w:rsidRDefault="00CC6AC6" w14:paraId="6C1892CC" w14:textId="77777777">
      <w:r>
        <w:t>Please note the following:</w:t>
      </w:r>
    </w:p>
    <w:p w:rsidR="00E815FA" w:rsidP="00BC251F" w:rsidRDefault="00E815FA" w14:paraId="7D4098D8" w14:textId="2F5855AA">
      <w:pPr>
        <w:numPr>
          <w:ilvl w:val="0"/>
          <w:numId w:val="14"/>
        </w:numPr>
      </w:pPr>
      <w:r>
        <w:t xml:space="preserve">See </w:t>
      </w:r>
      <w:hyperlink w:history="1" w:anchor="TestSupportsNavigation">
        <w:r w:rsidRPr="00E815FA">
          <w:rPr>
            <w:rStyle w:val="Hyperlink"/>
          </w:rPr>
          <w:t>Navigating the Table of Test Supports</w:t>
        </w:r>
      </w:hyperlink>
      <w:r>
        <w:t xml:space="preserve"> for information on how to read Table 5.</w:t>
      </w:r>
    </w:p>
    <w:p w:rsidR="00CC6AC6" w:rsidP="00BC251F" w:rsidRDefault="00CC6AC6" w14:paraId="05C4816B" w14:textId="22F71DD7">
      <w:pPr>
        <w:numPr>
          <w:ilvl w:val="0"/>
          <w:numId w:val="14"/>
        </w:numPr>
      </w:pPr>
      <w:r>
        <w:t>The following pages list</w:t>
      </w:r>
      <w:r w:rsidR="001D43D8">
        <w:t xml:space="preserve"> the </w:t>
      </w:r>
      <w:r w:rsidR="000D1EA6">
        <w:t xml:space="preserve">accommodations available to students with disabilities </w:t>
      </w:r>
      <w:r w:rsidR="771C2494">
        <w:t xml:space="preserve">either </w:t>
      </w:r>
      <w:r>
        <w:t xml:space="preserve">through the test platform </w:t>
      </w:r>
      <w:r w:rsidR="1F1AD4EC">
        <w:t xml:space="preserve">(embedded) </w:t>
      </w:r>
      <w:r>
        <w:t>or by a test administrator</w:t>
      </w:r>
      <w:r w:rsidR="0C9F461E">
        <w:t xml:space="preserve"> (external)</w:t>
      </w:r>
      <w:r>
        <w:t xml:space="preserve">. </w:t>
      </w:r>
    </w:p>
    <w:p w:rsidR="00CC6AC6" w:rsidP="00BC251F" w:rsidRDefault="00CC6AC6" w14:paraId="5EA58929" w14:textId="77777777">
      <w:pPr>
        <w:numPr>
          <w:ilvl w:val="0"/>
          <w:numId w:val="14"/>
        </w:numPr>
      </w:pPr>
      <w:r>
        <w:rPr>
          <w:b/>
          <w:bCs/>
        </w:rPr>
        <w:t xml:space="preserve">Special Access </w:t>
      </w:r>
      <w:r w:rsidRPr="3C7CFA88" w:rsidR="3C7CFA88">
        <w:t xml:space="preserve">accommodations </w:t>
      </w:r>
      <w:r>
        <w:t>are for the</w:t>
      </w:r>
      <w:r w:rsidRPr="3C7CFA88" w:rsidR="3C7CFA88">
        <w:t xml:space="preserve"> small number of students </w:t>
      </w:r>
      <w:r>
        <w:t>who meet the criteria</w:t>
      </w:r>
      <w:r w:rsidRPr="3C7CFA88" w:rsidR="3C7CFA88">
        <w:t xml:space="preserve"> </w:t>
      </w:r>
      <w:r>
        <w:t>outlined in the charts on the following pages.</w:t>
      </w:r>
    </w:p>
    <w:p w:rsidRPr="00CC6AC6" w:rsidR="00CC6AC6" w:rsidP="00BC251F" w:rsidRDefault="33482D4A" w14:paraId="0F8BD8F1" w14:textId="1AB33EF6">
      <w:pPr>
        <w:numPr>
          <w:ilvl w:val="0"/>
          <w:numId w:val="14"/>
        </w:numPr>
      </w:pPr>
      <w:r w:rsidRPr="4611D940">
        <w:rPr>
          <w:color w:val="000000" w:themeColor="text1"/>
        </w:rPr>
        <w:t>A</w:t>
      </w:r>
      <w:r w:rsidRPr="4611D940" w:rsidR="00CC6AC6">
        <w:rPr>
          <w:color w:val="000000" w:themeColor="text1"/>
        </w:rPr>
        <w:t xml:space="preserve">ccommodations </w:t>
      </w:r>
      <w:r w:rsidRPr="4611D940" w:rsidR="2EDE999E">
        <w:rPr>
          <w:color w:val="000000" w:themeColor="text1"/>
        </w:rPr>
        <w:t xml:space="preserve">that </w:t>
      </w:r>
      <w:r w:rsidRPr="4611D940" w:rsidR="00CC6AC6">
        <w:rPr>
          <w:color w:val="000000" w:themeColor="text1"/>
        </w:rPr>
        <w:t xml:space="preserve">must </w:t>
      </w:r>
      <w:r w:rsidRPr="4611D940" w:rsidR="00DC428A">
        <w:rPr>
          <w:color w:val="000000" w:themeColor="text1"/>
        </w:rPr>
        <w:t xml:space="preserve">be </w:t>
      </w:r>
      <w:r w:rsidRPr="4611D940" w:rsidR="6180CFE3">
        <w:rPr>
          <w:color w:val="000000" w:themeColor="text1"/>
        </w:rPr>
        <w:t>entered in the</w:t>
      </w:r>
      <w:r w:rsidRPr="4611D940" w:rsidR="00CC6AC6">
        <w:rPr>
          <w:color w:val="000000" w:themeColor="text1"/>
        </w:rPr>
        <w:t xml:space="preserve"> online test platform</w:t>
      </w:r>
      <w:r w:rsidRPr="4611D940" w:rsidR="42BF253F">
        <w:rPr>
          <w:color w:val="000000" w:themeColor="text1"/>
        </w:rPr>
        <w:t xml:space="preserve"> before testing have the name of the accommodation in the online test platform</w:t>
      </w:r>
      <w:r w:rsidRPr="4611D940" w:rsidR="245CA866">
        <w:rPr>
          <w:color w:val="000000" w:themeColor="text1"/>
        </w:rPr>
        <w:t>, and any other instructions, listed below</w:t>
      </w:r>
      <w:r w:rsidRPr="4611D940" w:rsidR="00CC6AC6">
        <w:rPr>
          <w:color w:val="000000" w:themeColor="text1"/>
        </w:rPr>
        <w:t>.</w:t>
      </w:r>
    </w:p>
    <w:p w:rsidRPr="002F10B6" w:rsidR="002F10B6" w:rsidP="00BC251F" w:rsidRDefault="00CC6AC6" w14:paraId="24DE09D6" w14:textId="77777777">
      <w:pPr>
        <w:numPr>
          <w:ilvl w:val="0"/>
          <w:numId w:val="14"/>
        </w:numPr>
      </w:pPr>
      <w:r w:rsidRPr="4611D940">
        <w:rPr>
          <w:color w:val="000000" w:themeColor="text1"/>
        </w:rPr>
        <w:t>The a</w:t>
      </w:r>
      <w:r w:rsidRPr="4611D940" w:rsidR="4A9C0DC5">
        <w:rPr>
          <w:color w:val="000000" w:themeColor="text1"/>
        </w:rPr>
        <w:t xml:space="preserve">ccommodations are listed </w:t>
      </w:r>
      <w:r w:rsidRPr="4611D940">
        <w:rPr>
          <w:color w:val="000000" w:themeColor="text1"/>
        </w:rPr>
        <w:t xml:space="preserve">in alphabetical order. </w:t>
      </w:r>
    </w:p>
    <w:p w:rsidR="002F10B6" w:rsidP="002F10B6" w:rsidRDefault="002F10B6" w14:paraId="31BC60E7" w14:textId="276C4E2D">
      <w:pPr>
        <w:rPr>
          <w:color w:val="000000" w:themeColor="text1"/>
        </w:rPr>
      </w:pPr>
    </w:p>
    <w:p w:rsidRPr="002F10B6" w:rsidR="002F10B6" w:rsidP="002F10B6" w:rsidRDefault="002F10B6" w14:paraId="75DBF77C" w14:textId="77777777">
      <w:pPr>
        <w:rPr>
          <w:b/>
          <w:bCs/>
          <w:color w:val="000000" w:themeColor="text1"/>
        </w:rPr>
      </w:pPr>
      <w:bookmarkStart w:name="_Toc452022714" w:id="51"/>
      <w:r w:rsidRPr="002F10B6">
        <w:rPr>
          <w:b/>
          <w:bCs/>
          <w:iCs/>
          <w:color w:val="000000" w:themeColor="text1"/>
        </w:rPr>
        <w:t>RICAS Special Access Accommodations</w:t>
      </w:r>
      <w:r w:rsidRPr="002F10B6">
        <w:rPr>
          <w:b/>
          <w:color w:val="000000" w:themeColor="text1"/>
          <w:shd w:val="clear" w:color="auto" w:fill="E6E6E6"/>
        </w:rPr>
        <w:fldChar w:fldCharType="begin"/>
      </w:r>
      <w:r w:rsidRPr="002F10B6">
        <w:rPr>
          <w:b/>
          <w:bCs/>
          <w:color w:val="000000" w:themeColor="text1"/>
        </w:rPr>
        <w:instrText xml:space="preserve"> XE "</w:instrText>
      </w:r>
      <w:r w:rsidRPr="002F10B6">
        <w:rPr>
          <w:color w:val="000000" w:themeColor="text1"/>
        </w:rPr>
        <w:instrText>Special Access Accommodations</w:instrText>
      </w:r>
      <w:r w:rsidRPr="002F10B6">
        <w:rPr>
          <w:b/>
          <w:bCs/>
          <w:color w:val="000000" w:themeColor="text1"/>
        </w:rPr>
        <w:instrText xml:space="preserve">" </w:instrText>
      </w:r>
      <w:r w:rsidRPr="002F10B6">
        <w:rPr>
          <w:b/>
          <w:color w:val="000000" w:themeColor="text1"/>
          <w:shd w:val="clear" w:color="auto" w:fill="E6E6E6"/>
        </w:rPr>
        <w:fldChar w:fldCharType="end"/>
      </w:r>
      <w:r w:rsidRPr="002F10B6">
        <w:rPr>
          <w:b/>
          <w:bCs/>
          <w:color w:val="000000" w:themeColor="text1"/>
        </w:rPr>
        <w:t xml:space="preserve"> for Students with Disabilities</w:t>
      </w:r>
      <w:bookmarkEnd w:id="51"/>
    </w:p>
    <w:p w:rsidRPr="002F10B6" w:rsidR="002F10B6" w:rsidP="002F10B6" w:rsidRDefault="002F10B6" w14:paraId="12B24F6E" w14:textId="77777777">
      <w:pPr>
        <w:rPr>
          <w:color w:val="000000" w:themeColor="text1"/>
        </w:rPr>
      </w:pPr>
      <w:r w:rsidRPr="002F10B6">
        <w:rPr>
          <w:color w:val="000000" w:themeColor="text1"/>
        </w:rPr>
        <w:t xml:space="preserve">Special access accommodations are intended for use by a </w:t>
      </w:r>
      <w:r w:rsidRPr="002F10B6">
        <w:rPr>
          <w:i/>
          <w:iCs/>
          <w:color w:val="000000" w:themeColor="text1"/>
        </w:rPr>
        <w:t>very small number of students</w:t>
      </w:r>
      <w:r w:rsidRPr="002F10B6">
        <w:rPr>
          <w:color w:val="000000" w:themeColor="text1"/>
        </w:rPr>
        <w:t xml:space="preserve"> who would not otherwise be able to access the test because of a disability that severely limits or prevents them from performing the skill in question. Teams must exercise caution when considering whether a student requires a special access accommodation, since these accommodations may alter part of what the test is designed to measure. Teams must carefully review the criteria described for each special access accommodation listed in Table 5 that follows. Test results for a student who took the test using special access accommodation(s) must be interpreted with caution by parents and schools.</w:t>
      </w:r>
    </w:p>
    <w:p w:rsidRPr="002F10B6" w:rsidR="002F10B6" w:rsidP="002F10B6" w:rsidRDefault="002F10B6" w14:paraId="5D9DDA58" w14:textId="77777777">
      <w:pPr>
        <w:rPr>
          <w:color w:val="000000" w:themeColor="text1"/>
        </w:rPr>
      </w:pPr>
      <w:r w:rsidRPr="002F10B6">
        <w:rPr>
          <w:b/>
          <w:color w:val="000000" w:themeColor="text1"/>
        </w:rPr>
        <w:t>NOTE: RIDE will review each district’s rate of use of special access accommodations.</w:t>
      </w:r>
      <w:r w:rsidRPr="002F10B6">
        <w:rPr>
          <w:color w:val="000000" w:themeColor="text1"/>
        </w:rPr>
        <w:t xml:space="preserve"> To ensure that IEP teams and 504 plan coordinators carefully review and apply appropriate criteria for use of special access accommodations, districts must do the following: </w:t>
      </w:r>
    </w:p>
    <w:p w:rsidRPr="002F10B6" w:rsidR="002F10B6" w:rsidP="002F10B6" w:rsidRDefault="002F10B6" w14:paraId="0BCE4254" w14:textId="77777777">
      <w:pPr>
        <w:numPr>
          <w:ilvl w:val="0"/>
          <w:numId w:val="9"/>
        </w:numPr>
        <w:rPr>
          <w:b/>
          <w:bCs/>
          <w:color w:val="000000" w:themeColor="text1"/>
        </w:rPr>
      </w:pPr>
      <w:r w:rsidRPr="002F10B6">
        <w:rPr>
          <w:color w:val="000000" w:themeColor="text1"/>
        </w:rPr>
        <w:t>train members of IEP teams and 504 plan coordinators on the use of accommodations, including “special access” accommodations;</w:t>
      </w:r>
    </w:p>
    <w:p w:rsidRPr="002F10B6" w:rsidR="002F10B6" w:rsidP="002F10B6" w:rsidRDefault="002F10B6" w14:paraId="02D35AA0" w14:textId="77777777">
      <w:pPr>
        <w:numPr>
          <w:ilvl w:val="0"/>
          <w:numId w:val="9"/>
        </w:numPr>
        <w:rPr>
          <w:b/>
          <w:bCs/>
          <w:color w:val="000000" w:themeColor="text1"/>
        </w:rPr>
      </w:pPr>
      <w:r w:rsidRPr="002F10B6">
        <w:rPr>
          <w:color w:val="000000" w:themeColor="text1"/>
        </w:rPr>
        <w:t xml:space="preserve">review all guidelines with staff for special access accommodations listed in Table 5; and </w:t>
      </w:r>
    </w:p>
    <w:p w:rsidRPr="002F10B6" w:rsidR="002F10B6" w:rsidP="002F10B6" w:rsidRDefault="002F10B6" w14:paraId="014851E5" w14:textId="77777777">
      <w:pPr>
        <w:numPr>
          <w:ilvl w:val="0"/>
          <w:numId w:val="9"/>
        </w:numPr>
        <w:rPr>
          <w:b/>
          <w:bCs/>
          <w:color w:val="000000" w:themeColor="text1"/>
        </w:rPr>
      </w:pPr>
      <w:r w:rsidRPr="002F10B6">
        <w:rPr>
          <w:color w:val="000000" w:themeColor="text1"/>
        </w:rPr>
        <w:t>Revise the IEPs and 504 plans of students with disabilities as needed.</w:t>
      </w:r>
    </w:p>
    <w:p w:rsidRPr="002F10B6" w:rsidR="002F10B6" w:rsidP="002F10B6" w:rsidRDefault="002F10B6" w14:paraId="4E7A6049" w14:textId="77777777">
      <w:pPr>
        <w:rPr>
          <w:b/>
          <w:bCs/>
          <w:color w:val="000000" w:themeColor="text1"/>
        </w:rPr>
      </w:pPr>
      <w:r w:rsidRPr="002F10B6">
        <w:rPr>
          <w:b/>
          <w:bCs/>
          <w:color w:val="000000" w:themeColor="text1"/>
        </w:rPr>
        <w:t>Although test accommodations should generally be consistent with accommodations used for instruction,</w:t>
      </w:r>
      <w:r w:rsidRPr="002F10B6">
        <w:rPr>
          <w:color w:val="000000" w:themeColor="text1"/>
        </w:rPr>
        <w:t xml:space="preserve"> the use of a “special access</w:t>
      </w:r>
      <w:r w:rsidRPr="002F10B6">
        <w:rPr>
          <w:color w:val="000000" w:themeColor="text1"/>
          <w:shd w:val="clear" w:color="auto" w:fill="E6E6E6"/>
        </w:rPr>
        <w:fldChar w:fldCharType="begin"/>
      </w:r>
      <w:r w:rsidRPr="002F10B6">
        <w:rPr>
          <w:color w:val="000000" w:themeColor="text1"/>
        </w:rPr>
        <w:instrText xml:space="preserve"> XE "Special Access Accommodations" </w:instrText>
      </w:r>
      <w:r w:rsidRPr="002F10B6">
        <w:rPr>
          <w:color w:val="000000" w:themeColor="text1"/>
          <w:shd w:val="clear" w:color="auto" w:fill="E6E6E6"/>
        </w:rPr>
        <w:fldChar w:fldCharType="end"/>
      </w:r>
      <w:r w:rsidRPr="002F10B6">
        <w:rPr>
          <w:color w:val="000000" w:themeColor="text1"/>
        </w:rPr>
        <w:t xml:space="preserve">” accommodations during instruction </w:t>
      </w:r>
      <w:r w:rsidRPr="002F10B6">
        <w:rPr>
          <w:i/>
          <w:color w:val="000000" w:themeColor="text1"/>
        </w:rPr>
        <w:t>does not</w:t>
      </w:r>
      <w:r w:rsidRPr="002F10B6">
        <w:rPr>
          <w:color w:val="000000" w:themeColor="text1"/>
        </w:rPr>
        <w:t xml:space="preserve"> automatically qualify a student to receive the same accommodation on a test</w:t>
      </w:r>
      <w:r w:rsidRPr="002F10B6">
        <w:rPr>
          <w:b/>
          <w:bCs/>
          <w:color w:val="000000" w:themeColor="text1"/>
        </w:rPr>
        <w:t xml:space="preserve"> unless the student meets the criteria for that accommodation.</w:t>
      </w:r>
      <w:r w:rsidRPr="002F10B6">
        <w:rPr>
          <w:color w:val="000000" w:themeColor="text1"/>
        </w:rPr>
        <w:t xml:space="preserve"> </w:t>
      </w:r>
    </w:p>
    <w:p w:rsidR="002F10B6" w:rsidP="002F10B6" w:rsidRDefault="002F10B6" w14:paraId="00FFDD2F" w14:textId="5FB0F356">
      <w:pPr>
        <w:rPr>
          <w:color w:val="000000" w:themeColor="text1"/>
        </w:rPr>
      </w:pPr>
      <w:r w:rsidRPr="002F10B6">
        <w:rPr>
          <w:color w:val="000000" w:themeColor="text1"/>
        </w:rPr>
        <w:t>IEP and 504 teams are encouraged to make consistent, defensible, and appropriate decisions for each student based on locally administered diagnostic assessments and to amend the IEPs and 504 plans of students who do not meet the criteria for the accommodation being considered.</w:t>
      </w:r>
    </w:p>
    <w:p w:rsidR="002F10B6" w:rsidP="002F10B6" w:rsidRDefault="002F10B6" w14:paraId="29184394" w14:textId="77777777">
      <w:pPr>
        <w:rPr>
          <w:color w:val="000000" w:themeColor="text1"/>
        </w:rPr>
      </w:pPr>
    </w:p>
    <w:p w:rsidRPr="002F10B6" w:rsidR="002F10B6" w:rsidP="002F10B6" w:rsidRDefault="002F10B6" w14:paraId="05E583E1" w14:textId="77777777">
      <w:pPr>
        <w:rPr>
          <w:color w:val="000000" w:themeColor="text1"/>
        </w:rPr>
      </w:pPr>
    </w:p>
    <w:p w:rsidR="002F10B6" w:rsidRDefault="002F10B6" w14:paraId="098ED976" w14:textId="77777777">
      <w:pPr>
        <w:rPr>
          <w:rFonts w:cs="Times New Roman" w:eastAsiaTheme="majorEastAsia"/>
          <w:b/>
          <w:bCs/>
          <w:sz w:val="24"/>
          <w:szCs w:val="28"/>
        </w:rPr>
      </w:pPr>
      <w:bookmarkStart w:name="_Toc452022716" w:id="52"/>
      <w:r>
        <w:br w:type="page"/>
      </w:r>
    </w:p>
    <w:p w:rsidRPr="002F10B6" w:rsidR="002F10B6" w:rsidP="00B866B8" w:rsidRDefault="002F10B6" w14:paraId="5100F33A" w14:textId="7574CDAC">
      <w:pPr>
        <w:pStyle w:val="Heading2"/>
      </w:pPr>
      <w:bookmarkStart w:name="_Toc735730621" w:id="53"/>
      <w:r>
        <w:t>Accessibility Features</w:t>
      </w:r>
      <w:r>
        <w:rPr>
          <w:color w:val="2B579A"/>
          <w:shd w:val="clear" w:color="auto" w:fill="E6E6E6"/>
        </w:rPr>
        <w:fldChar w:fldCharType="begin"/>
      </w:r>
      <w:r>
        <w:instrText xml:space="preserve"> XE "Accessibility Features:EL Students" </w:instrText>
      </w:r>
      <w:r>
        <w:rPr>
          <w:color w:val="2B579A"/>
          <w:shd w:val="clear" w:color="auto" w:fill="E6E6E6"/>
        </w:rPr>
        <w:fldChar w:fldCharType="end"/>
      </w:r>
      <w:r>
        <w:t xml:space="preserve"> and Accommodations for EL Students</w:t>
      </w:r>
      <w:bookmarkEnd w:id="52"/>
      <w:bookmarkEnd w:id="53"/>
    </w:p>
    <w:p w:rsidRPr="002F10B6" w:rsidR="002F10B6" w:rsidP="002F10B6" w:rsidRDefault="002F10B6" w14:paraId="2C7FE385" w14:textId="5D9FF314">
      <w:pPr>
        <w:rPr>
          <w:color w:val="000000" w:themeColor="text1"/>
        </w:rPr>
      </w:pPr>
      <w:bookmarkStart w:name="_Toc452022717" w:id="54"/>
      <w:r w:rsidRPr="002F10B6">
        <w:rPr>
          <w:color w:val="000000" w:themeColor="text1"/>
        </w:rPr>
        <w:t xml:space="preserve">In addition to the accessibility features listed elsewhere in this manual, several accommodations are also available to ELs. Table 4 describes the relative suitability of each accommodation for students at beginning, intermediate, and advanced levels of English proficiency. </w:t>
      </w:r>
      <w:r w:rsidRPr="002F10B6">
        <w:rPr>
          <w:color w:val="000000" w:themeColor="text1"/>
        </w:rPr>
        <w:br/>
      </w:r>
    </w:p>
    <w:p w:rsidRPr="002F10B6" w:rsidR="002F10B6" w:rsidP="002F10B6" w:rsidRDefault="002F10B6" w14:paraId="41482AED" w14:textId="77777777">
      <w:pPr>
        <w:rPr>
          <w:b/>
          <w:color w:val="000000" w:themeColor="text1"/>
        </w:rPr>
      </w:pPr>
      <w:r w:rsidRPr="002F10B6">
        <w:rPr>
          <w:b/>
          <w:color w:val="000000" w:themeColor="text1"/>
        </w:rPr>
        <w:t>Table 4. Suitability of EL Accommodations</w:t>
      </w:r>
      <w:r w:rsidRPr="002F10B6">
        <w:rPr>
          <w:b/>
          <w:color w:val="000000" w:themeColor="text1"/>
          <w:shd w:val="clear" w:color="auto" w:fill="E6E6E6"/>
        </w:rPr>
        <w:fldChar w:fldCharType="begin"/>
      </w:r>
      <w:r w:rsidRPr="002F10B6">
        <w:rPr>
          <w:color w:val="000000" w:themeColor="text1"/>
        </w:rPr>
        <w:instrText xml:space="preserve"> XE "</w:instrText>
      </w:r>
      <w:r w:rsidRPr="002F10B6">
        <w:rPr>
          <w:b/>
          <w:color w:val="000000" w:themeColor="text1"/>
        </w:rPr>
        <w:instrText>Selecting Accommodations:</w:instrText>
      </w:r>
      <w:r w:rsidRPr="002F10B6">
        <w:rPr>
          <w:color w:val="000000" w:themeColor="text1"/>
        </w:rPr>
        <w:instrText xml:space="preserve">English Learners" </w:instrText>
      </w:r>
      <w:r w:rsidRPr="002F10B6">
        <w:rPr>
          <w:b/>
          <w:color w:val="000000" w:themeColor="text1"/>
          <w:shd w:val="clear" w:color="auto" w:fill="E6E6E6"/>
        </w:rPr>
        <w:fldChar w:fldCharType="end"/>
      </w:r>
      <w:r w:rsidRPr="002F10B6">
        <w:rPr>
          <w:b/>
          <w:color w:val="000000" w:themeColor="text1"/>
        </w:rPr>
        <w:t xml:space="preserve"> based on English language proficiency of the student.</w:t>
      </w:r>
    </w:p>
    <w:p w:rsidRPr="002F10B6" w:rsidR="002F10B6" w:rsidP="002F10B6" w:rsidRDefault="002F10B6" w14:paraId="08A39620" w14:textId="77777777">
      <w:pPr>
        <w:rPr>
          <w:color w:val="000000" w:themeColor="text1"/>
        </w:rPr>
      </w:pPr>
      <w:r w:rsidRPr="002F10B6">
        <w:rPr>
          <w:color w:val="000000" w:themeColor="text1"/>
          <w:shd w:val="clear" w:color="auto" w:fill="E6E6E6"/>
        </w:rPr>
        <mc:AlternateContent>
          <mc:Choice Requires="wps">
            <w:drawing>
              <wp:inline distT="0" distB="0" distL="0" distR="0" wp14:anchorId="190C539C" wp14:editId="08F0408C">
                <wp:extent cx="5827008" cy="691763"/>
                <wp:effectExtent l="0" t="0" r="21590" b="13335"/>
                <wp:docPr id="9" name="Text Box 22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008" cy="69176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5A09DF" w:rsidR="00287BAC" w:rsidP="002F10B6" w:rsidRDefault="00287BAC" w14:paraId="3DA34914" w14:textId="77777777">
                            <w:pPr>
                              <w:widowControl w:val="0"/>
                              <w:numPr>
                                <w:ilvl w:val="0"/>
                                <w:numId w:val="5"/>
                              </w:numPr>
                              <w:tabs>
                                <w:tab w:val="left" w:pos="540"/>
                              </w:tabs>
                              <w:spacing w:after="0"/>
                              <w:ind w:left="90" w:firstLine="0"/>
                              <w:rPr>
                                <w:rFonts w:eastAsia="Calibri" w:cs="Calibri"/>
                                <w:szCs w:val="24"/>
                              </w:rPr>
                            </w:pPr>
                            <w:r w:rsidRPr="005A09DF">
                              <w:rPr>
                                <w:b/>
                                <w:spacing w:val="-1"/>
                                <w:szCs w:val="24"/>
                              </w:rPr>
                              <w:t>Highly</w:t>
                            </w:r>
                            <w:r w:rsidRPr="005A09DF">
                              <w:rPr>
                                <w:b/>
                                <w:spacing w:val="-2"/>
                                <w:szCs w:val="24"/>
                              </w:rPr>
                              <w:t xml:space="preserve"> </w:t>
                            </w:r>
                            <w:r w:rsidRPr="005A09DF">
                              <w:rPr>
                                <w:b/>
                                <w:spacing w:val="-1"/>
                                <w:szCs w:val="24"/>
                              </w:rPr>
                              <w:t>recommended</w:t>
                            </w:r>
                            <w:r w:rsidRPr="005A09DF">
                              <w:rPr>
                                <w:b/>
                                <w:szCs w:val="24"/>
                              </w:rPr>
                              <w:t xml:space="preserve"> </w:t>
                            </w:r>
                            <w:r w:rsidRPr="005A09DF">
                              <w:rPr>
                                <w:spacing w:val="-1"/>
                                <w:szCs w:val="24"/>
                              </w:rPr>
                              <w:t>for</w:t>
                            </w:r>
                            <w:r w:rsidRPr="005A09DF">
                              <w:rPr>
                                <w:szCs w:val="24"/>
                              </w:rPr>
                              <w:t xml:space="preserve"> </w:t>
                            </w:r>
                            <w:r w:rsidRPr="005A09DF">
                              <w:rPr>
                                <w:spacing w:val="-2"/>
                                <w:szCs w:val="24"/>
                              </w:rPr>
                              <w:t>use</w:t>
                            </w:r>
                            <w:r w:rsidRPr="005A09DF">
                              <w:rPr>
                                <w:spacing w:val="1"/>
                                <w:szCs w:val="24"/>
                              </w:rPr>
                              <w:t xml:space="preserve"> </w:t>
                            </w:r>
                            <w:r w:rsidRPr="005A09DF">
                              <w:rPr>
                                <w:spacing w:val="-1"/>
                                <w:szCs w:val="24"/>
                              </w:rPr>
                              <w:t>by</w:t>
                            </w:r>
                            <w:r w:rsidRPr="005A09DF">
                              <w:rPr>
                                <w:szCs w:val="24"/>
                              </w:rPr>
                              <w:t xml:space="preserve"> </w:t>
                            </w:r>
                            <w:r w:rsidRPr="005A09DF">
                              <w:rPr>
                                <w:spacing w:val="-1"/>
                                <w:szCs w:val="24"/>
                              </w:rPr>
                              <w:t>English</w:t>
                            </w:r>
                            <w:r w:rsidRPr="005A09DF">
                              <w:rPr>
                                <w:szCs w:val="24"/>
                              </w:rPr>
                              <w:t xml:space="preserve"> </w:t>
                            </w:r>
                            <w:r w:rsidRPr="005A09DF">
                              <w:rPr>
                                <w:spacing w:val="-1"/>
                                <w:szCs w:val="24"/>
                              </w:rPr>
                              <w:t>learners</w:t>
                            </w:r>
                            <w:r w:rsidRPr="005A09DF">
                              <w:rPr>
                                <w:spacing w:val="-2"/>
                                <w:szCs w:val="24"/>
                              </w:rPr>
                              <w:t xml:space="preserve"> </w:t>
                            </w:r>
                            <w:r w:rsidRPr="005A09DF">
                              <w:rPr>
                                <w:szCs w:val="24"/>
                              </w:rPr>
                              <w:t>at</w:t>
                            </w:r>
                            <w:r w:rsidRPr="005A09DF">
                              <w:rPr>
                                <w:spacing w:val="-2"/>
                                <w:szCs w:val="24"/>
                              </w:rPr>
                              <w:t xml:space="preserve"> </w:t>
                            </w:r>
                            <w:r w:rsidRPr="005A09DF">
                              <w:rPr>
                                <w:spacing w:val="-1"/>
                                <w:szCs w:val="24"/>
                              </w:rPr>
                              <w:t>this</w:t>
                            </w:r>
                            <w:r w:rsidRPr="005A09DF">
                              <w:rPr>
                                <w:spacing w:val="1"/>
                                <w:szCs w:val="24"/>
                              </w:rPr>
                              <w:t xml:space="preserve"> </w:t>
                            </w:r>
                            <w:r w:rsidRPr="005A09DF">
                              <w:rPr>
                                <w:spacing w:val="-1"/>
                                <w:szCs w:val="24"/>
                              </w:rPr>
                              <w:t>ELP</w:t>
                            </w:r>
                            <w:r w:rsidRPr="005A09DF">
                              <w:rPr>
                                <w:spacing w:val="1"/>
                                <w:szCs w:val="24"/>
                              </w:rPr>
                              <w:t xml:space="preserve"> </w:t>
                            </w:r>
                            <w:r w:rsidRPr="005A09DF">
                              <w:rPr>
                                <w:spacing w:val="-1"/>
                                <w:szCs w:val="24"/>
                              </w:rPr>
                              <w:t>level</w:t>
                            </w:r>
                          </w:p>
                          <w:p w:rsidRPr="005A09DF" w:rsidR="00287BAC" w:rsidP="002F10B6" w:rsidRDefault="00287BAC" w14:paraId="3C374F6B" w14:textId="77777777">
                            <w:pPr>
                              <w:pStyle w:val="ListParagraph"/>
                              <w:numPr>
                                <w:ilvl w:val="0"/>
                                <w:numId w:val="8"/>
                              </w:numPr>
                              <w:tabs>
                                <w:tab w:val="left" w:pos="540"/>
                              </w:tabs>
                              <w:ind w:left="540" w:hanging="450"/>
                              <w:rPr>
                                <w:rFonts w:ascii="Calibri" w:hAnsi="Calibri" w:eastAsia="Calibri" w:cs="Calibri"/>
                                <w:sz w:val="22"/>
                                <w:szCs w:val="24"/>
                              </w:rPr>
                            </w:pPr>
                            <w:r w:rsidRPr="005A09DF">
                              <w:rPr>
                                <w:rFonts w:ascii="Calibri" w:hAnsi="Calibri" w:eastAsia="Calibri" w:cs="Calibri"/>
                                <w:b/>
                                <w:bCs/>
                                <w:spacing w:val="1"/>
                                <w:sz w:val="22"/>
                                <w:szCs w:val="24"/>
                              </w:rPr>
                              <w:t>Recommended</w:t>
                            </w:r>
                            <w:r w:rsidRPr="005A09DF">
                              <w:rPr>
                                <w:rFonts w:ascii="Calibri" w:hAnsi="Calibri" w:eastAsia="Calibri" w:cs="Calibri"/>
                                <w:b/>
                                <w:bCs/>
                                <w:sz w:val="22"/>
                                <w:szCs w:val="24"/>
                              </w:rPr>
                              <w:t xml:space="preserve"> </w:t>
                            </w:r>
                            <w:r w:rsidRPr="005A09DF">
                              <w:rPr>
                                <w:rFonts w:ascii="Calibri" w:hAnsi="Calibri" w:eastAsia="Calibri" w:cs="Calibri"/>
                                <w:spacing w:val="-1"/>
                                <w:sz w:val="22"/>
                                <w:szCs w:val="24"/>
                              </w:rPr>
                              <w:t>for</w:t>
                            </w:r>
                            <w:r w:rsidRPr="005A09DF">
                              <w:rPr>
                                <w:rFonts w:ascii="Calibri" w:hAnsi="Calibri" w:eastAsia="Calibri" w:cs="Calibri"/>
                                <w:sz w:val="22"/>
                                <w:szCs w:val="24"/>
                              </w:rPr>
                              <w:t xml:space="preserve"> </w:t>
                            </w:r>
                            <w:r w:rsidRPr="005A09DF">
                              <w:rPr>
                                <w:rFonts w:ascii="Calibri" w:hAnsi="Calibri" w:eastAsia="Calibri" w:cs="Calibri"/>
                                <w:spacing w:val="-1"/>
                                <w:sz w:val="22"/>
                                <w:szCs w:val="24"/>
                              </w:rPr>
                              <w:t>use</w:t>
                            </w:r>
                            <w:r w:rsidRPr="005A09DF">
                              <w:rPr>
                                <w:rFonts w:ascii="Calibri" w:hAnsi="Calibri" w:eastAsia="Calibri" w:cs="Calibri"/>
                                <w:sz w:val="22"/>
                                <w:szCs w:val="24"/>
                              </w:rPr>
                              <w:t xml:space="preserve"> </w:t>
                            </w:r>
                            <w:r w:rsidRPr="005A09DF">
                              <w:rPr>
                                <w:rFonts w:ascii="Calibri" w:hAnsi="Calibri" w:eastAsia="Calibri" w:cs="Calibri"/>
                                <w:spacing w:val="-2"/>
                                <w:sz w:val="22"/>
                                <w:szCs w:val="24"/>
                              </w:rPr>
                              <w:t>by</w:t>
                            </w:r>
                            <w:r w:rsidRPr="005A09DF">
                              <w:rPr>
                                <w:rFonts w:ascii="Calibri" w:hAnsi="Calibri" w:eastAsia="Calibri" w:cs="Calibri"/>
                                <w:sz w:val="22"/>
                                <w:szCs w:val="24"/>
                              </w:rPr>
                              <w:t xml:space="preserve"> </w:t>
                            </w:r>
                            <w:r w:rsidRPr="005A09DF">
                              <w:rPr>
                                <w:rFonts w:ascii="Calibri" w:hAnsi="Calibri" w:eastAsia="Calibri" w:cs="Calibri"/>
                                <w:spacing w:val="-1"/>
                                <w:sz w:val="22"/>
                                <w:szCs w:val="24"/>
                              </w:rPr>
                              <w:t>English</w:t>
                            </w:r>
                            <w:r w:rsidRPr="005A09DF">
                              <w:rPr>
                                <w:rFonts w:ascii="Calibri" w:hAnsi="Calibri" w:eastAsia="Calibri" w:cs="Calibri"/>
                                <w:sz w:val="22"/>
                                <w:szCs w:val="24"/>
                              </w:rPr>
                              <w:t xml:space="preserve"> </w:t>
                            </w:r>
                            <w:r w:rsidRPr="005A09DF">
                              <w:rPr>
                                <w:rFonts w:ascii="Calibri" w:hAnsi="Calibri" w:eastAsia="Calibri" w:cs="Calibri"/>
                                <w:spacing w:val="-1"/>
                                <w:sz w:val="22"/>
                                <w:szCs w:val="24"/>
                              </w:rPr>
                              <w:t>learners</w:t>
                            </w:r>
                            <w:r w:rsidRPr="005A09DF">
                              <w:rPr>
                                <w:rFonts w:ascii="Calibri" w:hAnsi="Calibri" w:eastAsia="Calibri" w:cs="Calibri"/>
                                <w:sz w:val="22"/>
                                <w:szCs w:val="24"/>
                              </w:rPr>
                              <w:t xml:space="preserve"> </w:t>
                            </w:r>
                            <w:r w:rsidRPr="005A09DF">
                              <w:rPr>
                                <w:rFonts w:ascii="Calibri" w:hAnsi="Calibri" w:eastAsia="Calibri" w:cs="Calibri"/>
                                <w:spacing w:val="-2"/>
                                <w:sz w:val="22"/>
                                <w:szCs w:val="24"/>
                              </w:rPr>
                              <w:t>at</w:t>
                            </w:r>
                            <w:r w:rsidRPr="005A09DF">
                              <w:rPr>
                                <w:rFonts w:ascii="Calibri" w:hAnsi="Calibri" w:eastAsia="Calibri" w:cs="Calibri"/>
                                <w:sz w:val="22"/>
                                <w:szCs w:val="24"/>
                              </w:rPr>
                              <w:t xml:space="preserve"> </w:t>
                            </w:r>
                            <w:r w:rsidRPr="005A09DF">
                              <w:rPr>
                                <w:rFonts w:ascii="Calibri" w:hAnsi="Calibri" w:eastAsia="Calibri" w:cs="Calibri"/>
                                <w:spacing w:val="-1"/>
                                <w:sz w:val="22"/>
                                <w:szCs w:val="24"/>
                              </w:rPr>
                              <w:t>this</w:t>
                            </w:r>
                            <w:r w:rsidRPr="005A09DF">
                              <w:rPr>
                                <w:rFonts w:ascii="Calibri" w:hAnsi="Calibri" w:eastAsia="Calibri" w:cs="Calibri"/>
                                <w:spacing w:val="-2"/>
                                <w:sz w:val="22"/>
                                <w:szCs w:val="24"/>
                              </w:rPr>
                              <w:t xml:space="preserve"> </w:t>
                            </w:r>
                            <w:r w:rsidRPr="005A09DF">
                              <w:rPr>
                                <w:rFonts w:ascii="Calibri" w:hAnsi="Calibri" w:eastAsia="Calibri" w:cs="Calibri"/>
                                <w:spacing w:val="-1"/>
                                <w:sz w:val="22"/>
                                <w:szCs w:val="24"/>
                              </w:rPr>
                              <w:t xml:space="preserve">ELP </w:t>
                            </w:r>
                            <w:r w:rsidRPr="005A09DF">
                              <w:rPr>
                                <w:rFonts w:ascii="Calibri" w:hAnsi="Calibri" w:eastAsia="Calibri" w:cs="Calibri"/>
                                <w:sz w:val="22"/>
                                <w:szCs w:val="24"/>
                              </w:rPr>
                              <w:t>level</w:t>
                            </w:r>
                          </w:p>
                          <w:p w:rsidRPr="005A09DF" w:rsidR="00287BAC" w:rsidP="002F10B6" w:rsidRDefault="00287BAC" w14:paraId="30EE9CD4" w14:textId="77777777">
                            <w:pPr>
                              <w:tabs>
                                <w:tab w:val="left" w:pos="540"/>
                              </w:tabs>
                              <w:spacing w:after="80"/>
                              <w:ind w:left="86"/>
                              <w:rPr>
                                <w:rFonts w:eastAsia="Calibri" w:cs="Calibri"/>
                                <w:szCs w:val="24"/>
                              </w:rPr>
                            </w:pPr>
                            <w:r w:rsidRPr="005A09DF">
                              <w:rPr>
                                <w:rFonts w:ascii="Wingdings 2" w:hAnsi="Wingdings 2" w:eastAsia="Wingdings 2" w:cs="Wingdings 2"/>
                                <w:szCs w:val="24"/>
                              </w:rPr>
                              <w:t></w:t>
                            </w:r>
                            <w:r w:rsidRPr="005A09DF">
                              <w:rPr>
                                <w:rFonts w:ascii="Wingdings 2" w:hAnsi="Wingdings 2" w:eastAsia="Wingdings 2" w:cs="Wingdings 2"/>
                                <w:spacing w:val="-183"/>
                                <w:szCs w:val="24"/>
                              </w:rPr>
                              <w:t></w:t>
                            </w:r>
                            <w:r w:rsidRPr="005A09DF">
                              <w:rPr>
                                <w:rFonts w:ascii="Wingdings 2" w:hAnsi="Wingdings 2" w:eastAsia="Wingdings 2" w:cs="Wingdings 2"/>
                                <w:spacing w:val="-183"/>
                                <w:szCs w:val="24"/>
                              </w:rPr>
                              <w:tab/>
                            </w:r>
                            <w:r w:rsidRPr="005A09DF">
                              <w:rPr>
                                <w:rFonts w:eastAsia="Calibri" w:cs="Calibri"/>
                                <w:b/>
                                <w:bCs/>
                                <w:spacing w:val="-1"/>
                                <w:szCs w:val="24"/>
                              </w:rPr>
                              <w:t>May</w:t>
                            </w:r>
                            <w:r w:rsidRPr="005A09DF">
                              <w:rPr>
                                <w:rFonts w:eastAsia="Calibri" w:cs="Calibri"/>
                                <w:b/>
                                <w:bCs/>
                                <w:szCs w:val="24"/>
                              </w:rPr>
                              <w:t xml:space="preserve"> </w:t>
                            </w:r>
                            <w:r w:rsidRPr="005A09DF">
                              <w:rPr>
                                <w:rFonts w:eastAsia="Calibri" w:cs="Calibri"/>
                                <w:b/>
                                <w:bCs/>
                                <w:spacing w:val="-1"/>
                                <w:szCs w:val="24"/>
                              </w:rPr>
                              <w:t>not</w:t>
                            </w:r>
                            <w:r w:rsidRPr="005A09DF">
                              <w:rPr>
                                <w:rFonts w:eastAsia="Calibri" w:cs="Calibri"/>
                                <w:b/>
                                <w:bCs/>
                                <w:szCs w:val="24"/>
                              </w:rPr>
                              <w:t xml:space="preserve"> </w:t>
                            </w:r>
                            <w:r w:rsidRPr="005A09DF">
                              <w:rPr>
                                <w:rFonts w:eastAsia="Calibri" w:cs="Calibri"/>
                                <w:b/>
                                <w:bCs/>
                                <w:spacing w:val="-1"/>
                                <w:szCs w:val="24"/>
                              </w:rPr>
                              <w:t>be appropriate</w:t>
                            </w:r>
                            <w:r w:rsidRPr="005A09DF">
                              <w:rPr>
                                <w:rFonts w:eastAsia="Calibri" w:cs="Calibri"/>
                                <w:b/>
                                <w:bCs/>
                                <w:spacing w:val="1"/>
                                <w:szCs w:val="24"/>
                              </w:rPr>
                              <w:t xml:space="preserve"> </w:t>
                            </w:r>
                            <w:r w:rsidRPr="005A09DF">
                              <w:rPr>
                                <w:rFonts w:eastAsia="Calibri" w:cs="Calibri"/>
                                <w:spacing w:val="-1"/>
                                <w:szCs w:val="24"/>
                              </w:rPr>
                              <w:t>for</w:t>
                            </w:r>
                            <w:r w:rsidRPr="005A09DF">
                              <w:rPr>
                                <w:rFonts w:eastAsia="Calibri" w:cs="Calibri"/>
                                <w:szCs w:val="24"/>
                              </w:rPr>
                              <w:t xml:space="preserve"> </w:t>
                            </w:r>
                            <w:r w:rsidRPr="005A09DF">
                              <w:rPr>
                                <w:rFonts w:eastAsia="Calibri" w:cs="Calibri"/>
                                <w:spacing w:val="-1"/>
                                <w:szCs w:val="24"/>
                              </w:rPr>
                              <w:t>students</w:t>
                            </w:r>
                            <w:r w:rsidRPr="005A09DF">
                              <w:rPr>
                                <w:rFonts w:eastAsia="Calibri" w:cs="Calibri"/>
                                <w:szCs w:val="24"/>
                              </w:rPr>
                              <w:t xml:space="preserve"> </w:t>
                            </w:r>
                            <w:r w:rsidRPr="005A09DF">
                              <w:rPr>
                                <w:rFonts w:eastAsia="Calibri" w:cs="Calibri"/>
                                <w:spacing w:val="-2"/>
                                <w:szCs w:val="24"/>
                              </w:rPr>
                              <w:t>at</w:t>
                            </w:r>
                            <w:r w:rsidRPr="005A09DF">
                              <w:rPr>
                                <w:rFonts w:eastAsia="Calibri" w:cs="Calibri"/>
                                <w:szCs w:val="24"/>
                              </w:rPr>
                              <w:t xml:space="preserve"> </w:t>
                            </w:r>
                            <w:r w:rsidRPr="005A09DF">
                              <w:rPr>
                                <w:rFonts w:eastAsia="Calibri" w:cs="Calibri"/>
                                <w:spacing w:val="-1"/>
                                <w:szCs w:val="24"/>
                              </w:rPr>
                              <w:t>this</w:t>
                            </w:r>
                            <w:r w:rsidRPr="005A09DF">
                              <w:rPr>
                                <w:rFonts w:eastAsia="Calibri" w:cs="Calibri"/>
                                <w:spacing w:val="-3"/>
                                <w:szCs w:val="24"/>
                              </w:rPr>
                              <w:t xml:space="preserve"> </w:t>
                            </w:r>
                            <w:r w:rsidRPr="005A09DF">
                              <w:rPr>
                                <w:rFonts w:eastAsia="Calibri" w:cs="Calibri"/>
                                <w:spacing w:val="-1"/>
                                <w:szCs w:val="24"/>
                              </w:rPr>
                              <w:t>ELP</w:t>
                            </w:r>
                            <w:r w:rsidRPr="005A09DF">
                              <w:rPr>
                                <w:rFonts w:eastAsia="Calibri" w:cs="Calibri"/>
                                <w:spacing w:val="1"/>
                                <w:szCs w:val="24"/>
                              </w:rPr>
                              <w:t xml:space="preserve"> </w:t>
                            </w:r>
                            <w:r w:rsidRPr="005A09DF">
                              <w:rPr>
                                <w:rFonts w:eastAsia="Calibri" w:cs="Calibri"/>
                                <w:spacing w:val="-1"/>
                                <w:szCs w:val="24"/>
                              </w:rPr>
                              <w:t>level</w:t>
                            </w:r>
                          </w:p>
                        </w:txbxContent>
                      </wps:txbx>
                      <wps:bodyPr rot="0" vert="horz" wrap="square" lIns="0" tIns="0" rIns="0" bIns="0" anchor="t" anchorCtr="0" upright="1">
                        <a:noAutofit/>
                      </wps:bodyPr>
                    </wps:wsp>
                  </a:graphicData>
                </a:graphic>
              </wp:inline>
            </w:drawing>
          </mc:Choice>
          <mc:Fallback>
            <w:pict w14:anchorId="74134510">
              <v:shape id="Text Box 22716" style="width:458.8pt;height:54.45pt;visibility:visible;mso-wrap-style:square;mso-left-percent:-10001;mso-top-percent:-10001;mso-position-horizontal:absolute;mso-position-horizontal-relative:char;mso-position-vertical:absolute;mso-position-vertical-relative:line;mso-left-percent:-10001;mso-top-percent:-10001;v-text-anchor:top" o:spid="_x0000_s1035"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LDDgIAAPkDAAAOAAAAZHJzL2Uyb0RvYy54bWysU8tu2zAQvBfoPxC815Ld1HEEy0HqNEWB&#10;9AGk/QCKoiSiFJdd0pbSr8+Skp2gvRXVgViKy9nZ2eH2euwNOyr0GmzJl4ucM2Ul1Nq2Jf/x/e7N&#10;hjMfhK2FAatK/qg8v969frUdXKFW0IGpFTICsb4YXMm7EFyRZV52qhd+AU5ZOmwAexFoi21WoxgI&#10;vTfZKs/X2QBYOwSpvKe/t9Mh3yX8plEyfG0arwIzJSduIa2Y1iqu2W4rihaF67ScaYh/YNELbano&#10;GepWBMEOqP+C6rVE8NCEhYQ+g6bRUqUeqJtl/kc3D51wKvVC4nh3lsn/P1j55fjgviEL43sYaYCp&#10;Ce/uQf70zMK+E7ZVN4gwdErUVHgZJcsG54v5apTaFz6CVMNnqGnI4hAgAY0N9lEV6pMROg3g8Sy6&#10;GgOT9PPdZnWZ52QTSWfrq+Xl+m0qIYrTbYc+fFTQsxiUHGmoCV0c732IbERxSonFLNxpY9JgjWVD&#10;ya+WFxdTX2B0HQ9jmse22htkRxGtkb65rn+Z1utABjW6L/nmnCSKqMYHW6cqQWgzxcTE2FmeqMik&#10;TRirkemaiMQCUa0K6kfSC2HyI70fCjrA35wN5MWS+18HgYoz88mS5tG4pwBPQXUKhJV0teSBsync&#10;h8ngB4e67Qh5mqqFG5pLo5NkzyxmuuSvpOT8FqKBX+5T1vOL3T0BAAD//wMAUEsDBBQABgAIAAAA&#10;IQBlIfiP2wAAAAUBAAAPAAAAZHJzL2Rvd25yZXYueG1sTI9BS8NAEIXvgv9hGcGb3VSkTWM2RURP&#10;FcRaFG+TZEyC2dmwu03Sf+/oRS8Phvd475t8O9tejeRD59jAcpGAIq5c3XFj4PD6eJWCChG5xt4x&#10;GThRgG1xfpZjVruJX2jcx0ZJCYcMDbQxDpnWoWrJYli4gVi8T+ctRjl9o2uPk5TbXl8nyUpb7FgW&#10;WhzovqXqa3+0BvB99+Fmf1O+jaeYNtPzYbd+ejDm8mK+uwUVaY5/YfjBF3QohKl0R66D6g3II/FX&#10;xdss1ytQpYSSdAO6yPV/+uIbAAD//wMAUEsBAi0AFAAGAAgAAAAhALaDOJL+AAAA4QEAABMAAAAA&#10;AAAAAAAAAAAAAAAAAFtDb250ZW50X1R5cGVzXS54bWxQSwECLQAUAAYACAAAACEAOP0h/9YAAACU&#10;AQAACwAAAAAAAAAAAAAAAAAvAQAAX3JlbHMvLnJlbHNQSwECLQAUAAYACAAAACEADjGyww4CAAD5&#10;AwAADgAAAAAAAAAAAAAAAAAuAgAAZHJzL2Uyb0RvYy54bWxQSwECLQAUAAYACAAAACEAZSH4j9sA&#10;AAAFAQAADwAAAAAAAAAAAAAAAABoBAAAZHJzL2Rvd25yZXYueG1sUEsFBgAAAAAEAAQA8wAAAHAF&#10;AAAAAA==&#10;" w14:anchorId="190C539C">
                <v:textbox inset="0,0,0,0">
                  <w:txbxContent>
                    <w:p w:rsidRPr="005A09DF" w:rsidR="00287BAC" w:rsidP="002F10B6" w:rsidRDefault="00287BAC" w14:paraId="3FEF0F3A" w14:textId="77777777">
                      <w:pPr>
                        <w:widowControl w:val="0"/>
                        <w:numPr>
                          <w:ilvl w:val="0"/>
                          <w:numId w:val="5"/>
                        </w:numPr>
                        <w:tabs>
                          <w:tab w:val="left" w:pos="540"/>
                        </w:tabs>
                        <w:spacing w:after="0"/>
                        <w:ind w:left="90" w:firstLine="0"/>
                        <w:rPr>
                          <w:rFonts w:eastAsia="Calibri" w:cs="Calibri"/>
                          <w:szCs w:val="24"/>
                        </w:rPr>
                      </w:pPr>
                      <w:r w:rsidRPr="005A09DF">
                        <w:rPr>
                          <w:b/>
                          <w:spacing w:val="-1"/>
                          <w:szCs w:val="24"/>
                        </w:rPr>
                        <w:t>Highly</w:t>
                      </w:r>
                      <w:r w:rsidRPr="005A09DF">
                        <w:rPr>
                          <w:b/>
                          <w:spacing w:val="-2"/>
                          <w:szCs w:val="24"/>
                        </w:rPr>
                        <w:t xml:space="preserve"> </w:t>
                      </w:r>
                      <w:r w:rsidRPr="005A09DF">
                        <w:rPr>
                          <w:b/>
                          <w:spacing w:val="-1"/>
                          <w:szCs w:val="24"/>
                        </w:rPr>
                        <w:t>recommended</w:t>
                      </w:r>
                      <w:r w:rsidRPr="005A09DF">
                        <w:rPr>
                          <w:b/>
                          <w:szCs w:val="24"/>
                        </w:rPr>
                        <w:t xml:space="preserve"> </w:t>
                      </w:r>
                      <w:r w:rsidRPr="005A09DF">
                        <w:rPr>
                          <w:spacing w:val="-1"/>
                          <w:szCs w:val="24"/>
                        </w:rPr>
                        <w:t>for</w:t>
                      </w:r>
                      <w:r w:rsidRPr="005A09DF">
                        <w:rPr>
                          <w:szCs w:val="24"/>
                        </w:rPr>
                        <w:t xml:space="preserve"> </w:t>
                      </w:r>
                      <w:r w:rsidRPr="005A09DF">
                        <w:rPr>
                          <w:spacing w:val="-2"/>
                          <w:szCs w:val="24"/>
                        </w:rPr>
                        <w:t>use</w:t>
                      </w:r>
                      <w:r w:rsidRPr="005A09DF">
                        <w:rPr>
                          <w:spacing w:val="1"/>
                          <w:szCs w:val="24"/>
                        </w:rPr>
                        <w:t xml:space="preserve"> </w:t>
                      </w:r>
                      <w:r w:rsidRPr="005A09DF">
                        <w:rPr>
                          <w:spacing w:val="-1"/>
                          <w:szCs w:val="24"/>
                        </w:rPr>
                        <w:t>by</w:t>
                      </w:r>
                      <w:r w:rsidRPr="005A09DF">
                        <w:rPr>
                          <w:szCs w:val="24"/>
                        </w:rPr>
                        <w:t xml:space="preserve"> </w:t>
                      </w:r>
                      <w:r w:rsidRPr="005A09DF">
                        <w:rPr>
                          <w:spacing w:val="-1"/>
                          <w:szCs w:val="24"/>
                        </w:rPr>
                        <w:t>English</w:t>
                      </w:r>
                      <w:r w:rsidRPr="005A09DF">
                        <w:rPr>
                          <w:szCs w:val="24"/>
                        </w:rPr>
                        <w:t xml:space="preserve"> </w:t>
                      </w:r>
                      <w:r w:rsidRPr="005A09DF">
                        <w:rPr>
                          <w:spacing w:val="-1"/>
                          <w:szCs w:val="24"/>
                        </w:rPr>
                        <w:t>learners</w:t>
                      </w:r>
                      <w:r w:rsidRPr="005A09DF">
                        <w:rPr>
                          <w:spacing w:val="-2"/>
                          <w:szCs w:val="24"/>
                        </w:rPr>
                        <w:t xml:space="preserve"> </w:t>
                      </w:r>
                      <w:r w:rsidRPr="005A09DF">
                        <w:rPr>
                          <w:szCs w:val="24"/>
                        </w:rPr>
                        <w:t>at</w:t>
                      </w:r>
                      <w:r w:rsidRPr="005A09DF">
                        <w:rPr>
                          <w:spacing w:val="-2"/>
                          <w:szCs w:val="24"/>
                        </w:rPr>
                        <w:t xml:space="preserve"> </w:t>
                      </w:r>
                      <w:r w:rsidRPr="005A09DF">
                        <w:rPr>
                          <w:spacing w:val="-1"/>
                          <w:szCs w:val="24"/>
                        </w:rPr>
                        <w:t>this</w:t>
                      </w:r>
                      <w:r w:rsidRPr="005A09DF">
                        <w:rPr>
                          <w:spacing w:val="1"/>
                          <w:szCs w:val="24"/>
                        </w:rPr>
                        <w:t xml:space="preserve"> </w:t>
                      </w:r>
                      <w:r w:rsidRPr="005A09DF">
                        <w:rPr>
                          <w:spacing w:val="-1"/>
                          <w:szCs w:val="24"/>
                        </w:rPr>
                        <w:t>ELP</w:t>
                      </w:r>
                      <w:r w:rsidRPr="005A09DF">
                        <w:rPr>
                          <w:spacing w:val="1"/>
                          <w:szCs w:val="24"/>
                        </w:rPr>
                        <w:t xml:space="preserve"> </w:t>
                      </w:r>
                      <w:r w:rsidRPr="005A09DF">
                        <w:rPr>
                          <w:spacing w:val="-1"/>
                          <w:szCs w:val="24"/>
                        </w:rPr>
                        <w:t>level</w:t>
                      </w:r>
                    </w:p>
                    <w:p w:rsidRPr="005A09DF" w:rsidR="00287BAC" w:rsidP="002F10B6" w:rsidRDefault="00287BAC" w14:paraId="5756DD8F" w14:textId="77777777">
                      <w:pPr>
                        <w:pStyle w:val="ListParagraph"/>
                        <w:numPr>
                          <w:ilvl w:val="0"/>
                          <w:numId w:val="8"/>
                        </w:numPr>
                        <w:tabs>
                          <w:tab w:val="left" w:pos="540"/>
                        </w:tabs>
                        <w:ind w:left="540" w:hanging="450"/>
                        <w:rPr>
                          <w:rFonts w:ascii="Calibri" w:hAnsi="Calibri" w:eastAsia="Calibri" w:cs="Calibri"/>
                          <w:sz w:val="22"/>
                          <w:szCs w:val="24"/>
                        </w:rPr>
                      </w:pPr>
                      <w:r w:rsidRPr="005A09DF">
                        <w:rPr>
                          <w:rFonts w:ascii="Calibri" w:hAnsi="Calibri" w:eastAsia="Calibri" w:cs="Calibri"/>
                          <w:b/>
                          <w:bCs/>
                          <w:spacing w:val="1"/>
                          <w:sz w:val="22"/>
                          <w:szCs w:val="24"/>
                        </w:rPr>
                        <w:t>Recommended</w:t>
                      </w:r>
                      <w:r w:rsidRPr="005A09DF">
                        <w:rPr>
                          <w:rFonts w:ascii="Calibri" w:hAnsi="Calibri" w:eastAsia="Calibri" w:cs="Calibri"/>
                          <w:b/>
                          <w:bCs/>
                          <w:sz w:val="22"/>
                          <w:szCs w:val="24"/>
                        </w:rPr>
                        <w:t xml:space="preserve"> </w:t>
                      </w:r>
                      <w:r w:rsidRPr="005A09DF">
                        <w:rPr>
                          <w:rFonts w:ascii="Calibri" w:hAnsi="Calibri" w:eastAsia="Calibri" w:cs="Calibri"/>
                          <w:spacing w:val="-1"/>
                          <w:sz w:val="22"/>
                          <w:szCs w:val="24"/>
                        </w:rPr>
                        <w:t>for</w:t>
                      </w:r>
                      <w:r w:rsidRPr="005A09DF">
                        <w:rPr>
                          <w:rFonts w:ascii="Calibri" w:hAnsi="Calibri" w:eastAsia="Calibri" w:cs="Calibri"/>
                          <w:sz w:val="22"/>
                          <w:szCs w:val="24"/>
                        </w:rPr>
                        <w:t xml:space="preserve"> </w:t>
                      </w:r>
                      <w:r w:rsidRPr="005A09DF">
                        <w:rPr>
                          <w:rFonts w:ascii="Calibri" w:hAnsi="Calibri" w:eastAsia="Calibri" w:cs="Calibri"/>
                          <w:spacing w:val="-1"/>
                          <w:sz w:val="22"/>
                          <w:szCs w:val="24"/>
                        </w:rPr>
                        <w:t>use</w:t>
                      </w:r>
                      <w:r w:rsidRPr="005A09DF">
                        <w:rPr>
                          <w:rFonts w:ascii="Calibri" w:hAnsi="Calibri" w:eastAsia="Calibri" w:cs="Calibri"/>
                          <w:sz w:val="22"/>
                          <w:szCs w:val="24"/>
                        </w:rPr>
                        <w:t xml:space="preserve"> </w:t>
                      </w:r>
                      <w:r w:rsidRPr="005A09DF">
                        <w:rPr>
                          <w:rFonts w:ascii="Calibri" w:hAnsi="Calibri" w:eastAsia="Calibri" w:cs="Calibri"/>
                          <w:spacing w:val="-2"/>
                          <w:sz w:val="22"/>
                          <w:szCs w:val="24"/>
                        </w:rPr>
                        <w:t>by</w:t>
                      </w:r>
                      <w:r w:rsidRPr="005A09DF">
                        <w:rPr>
                          <w:rFonts w:ascii="Calibri" w:hAnsi="Calibri" w:eastAsia="Calibri" w:cs="Calibri"/>
                          <w:sz w:val="22"/>
                          <w:szCs w:val="24"/>
                        </w:rPr>
                        <w:t xml:space="preserve"> </w:t>
                      </w:r>
                      <w:r w:rsidRPr="005A09DF">
                        <w:rPr>
                          <w:rFonts w:ascii="Calibri" w:hAnsi="Calibri" w:eastAsia="Calibri" w:cs="Calibri"/>
                          <w:spacing w:val="-1"/>
                          <w:sz w:val="22"/>
                          <w:szCs w:val="24"/>
                        </w:rPr>
                        <w:t>English</w:t>
                      </w:r>
                      <w:r w:rsidRPr="005A09DF">
                        <w:rPr>
                          <w:rFonts w:ascii="Calibri" w:hAnsi="Calibri" w:eastAsia="Calibri" w:cs="Calibri"/>
                          <w:sz w:val="22"/>
                          <w:szCs w:val="24"/>
                        </w:rPr>
                        <w:t xml:space="preserve"> </w:t>
                      </w:r>
                      <w:r w:rsidRPr="005A09DF">
                        <w:rPr>
                          <w:rFonts w:ascii="Calibri" w:hAnsi="Calibri" w:eastAsia="Calibri" w:cs="Calibri"/>
                          <w:spacing w:val="-1"/>
                          <w:sz w:val="22"/>
                          <w:szCs w:val="24"/>
                        </w:rPr>
                        <w:t>learners</w:t>
                      </w:r>
                      <w:r w:rsidRPr="005A09DF">
                        <w:rPr>
                          <w:rFonts w:ascii="Calibri" w:hAnsi="Calibri" w:eastAsia="Calibri" w:cs="Calibri"/>
                          <w:sz w:val="22"/>
                          <w:szCs w:val="24"/>
                        </w:rPr>
                        <w:t xml:space="preserve"> </w:t>
                      </w:r>
                      <w:r w:rsidRPr="005A09DF">
                        <w:rPr>
                          <w:rFonts w:ascii="Calibri" w:hAnsi="Calibri" w:eastAsia="Calibri" w:cs="Calibri"/>
                          <w:spacing w:val="-2"/>
                          <w:sz w:val="22"/>
                          <w:szCs w:val="24"/>
                        </w:rPr>
                        <w:t>at</w:t>
                      </w:r>
                      <w:r w:rsidRPr="005A09DF">
                        <w:rPr>
                          <w:rFonts w:ascii="Calibri" w:hAnsi="Calibri" w:eastAsia="Calibri" w:cs="Calibri"/>
                          <w:sz w:val="22"/>
                          <w:szCs w:val="24"/>
                        </w:rPr>
                        <w:t xml:space="preserve"> </w:t>
                      </w:r>
                      <w:r w:rsidRPr="005A09DF">
                        <w:rPr>
                          <w:rFonts w:ascii="Calibri" w:hAnsi="Calibri" w:eastAsia="Calibri" w:cs="Calibri"/>
                          <w:spacing w:val="-1"/>
                          <w:sz w:val="22"/>
                          <w:szCs w:val="24"/>
                        </w:rPr>
                        <w:t>this</w:t>
                      </w:r>
                      <w:r w:rsidRPr="005A09DF">
                        <w:rPr>
                          <w:rFonts w:ascii="Calibri" w:hAnsi="Calibri" w:eastAsia="Calibri" w:cs="Calibri"/>
                          <w:spacing w:val="-2"/>
                          <w:sz w:val="22"/>
                          <w:szCs w:val="24"/>
                        </w:rPr>
                        <w:t xml:space="preserve"> </w:t>
                      </w:r>
                      <w:r w:rsidRPr="005A09DF">
                        <w:rPr>
                          <w:rFonts w:ascii="Calibri" w:hAnsi="Calibri" w:eastAsia="Calibri" w:cs="Calibri"/>
                          <w:spacing w:val="-1"/>
                          <w:sz w:val="22"/>
                          <w:szCs w:val="24"/>
                        </w:rPr>
                        <w:t xml:space="preserve">ELP </w:t>
                      </w:r>
                      <w:r w:rsidRPr="005A09DF">
                        <w:rPr>
                          <w:rFonts w:ascii="Calibri" w:hAnsi="Calibri" w:eastAsia="Calibri" w:cs="Calibri"/>
                          <w:sz w:val="22"/>
                          <w:szCs w:val="24"/>
                        </w:rPr>
                        <w:t>level</w:t>
                      </w:r>
                    </w:p>
                    <w:p w:rsidRPr="005A09DF" w:rsidR="00287BAC" w:rsidP="002F10B6" w:rsidRDefault="00287BAC" w14:paraId="7FE838F3" w14:textId="77777777">
                      <w:pPr>
                        <w:tabs>
                          <w:tab w:val="left" w:pos="540"/>
                        </w:tabs>
                        <w:spacing w:after="80"/>
                        <w:ind w:left="86"/>
                        <w:rPr>
                          <w:rFonts w:eastAsia="Calibri" w:cs="Calibri"/>
                          <w:szCs w:val="24"/>
                        </w:rPr>
                      </w:pPr>
                      <w:r w:rsidRPr="005A09DF">
                        <w:rPr>
                          <w:rFonts w:ascii="Wingdings 2" w:hAnsi="Wingdings 2" w:eastAsia="Wingdings 2" w:cs="Wingdings 2"/>
                          <w:szCs w:val="24"/>
                        </w:rPr>
                        <w:t></w:t>
                      </w:r>
                      <w:r w:rsidRPr="005A09DF">
                        <w:rPr>
                          <w:rFonts w:ascii="Wingdings 2" w:hAnsi="Wingdings 2" w:eastAsia="Wingdings 2" w:cs="Wingdings 2"/>
                          <w:spacing w:val="-183"/>
                          <w:szCs w:val="24"/>
                        </w:rPr>
                        <w:t></w:t>
                      </w:r>
                      <w:r w:rsidRPr="005A09DF">
                        <w:rPr>
                          <w:rFonts w:ascii="Wingdings 2" w:hAnsi="Wingdings 2" w:eastAsia="Wingdings 2" w:cs="Wingdings 2"/>
                          <w:spacing w:val="-183"/>
                          <w:szCs w:val="24"/>
                        </w:rPr>
                        <w:tab/>
                      </w:r>
                      <w:r w:rsidRPr="005A09DF">
                        <w:rPr>
                          <w:rFonts w:eastAsia="Calibri" w:cs="Calibri"/>
                          <w:b/>
                          <w:bCs/>
                          <w:spacing w:val="-1"/>
                          <w:szCs w:val="24"/>
                        </w:rPr>
                        <w:t>May</w:t>
                      </w:r>
                      <w:r w:rsidRPr="005A09DF">
                        <w:rPr>
                          <w:rFonts w:eastAsia="Calibri" w:cs="Calibri"/>
                          <w:b/>
                          <w:bCs/>
                          <w:szCs w:val="24"/>
                        </w:rPr>
                        <w:t xml:space="preserve"> </w:t>
                      </w:r>
                      <w:r w:rsidRPr="005A09DF">
                        <w:rPr>
                          <w:rFonts w:eastAsia="Calibri" w:cs="Calibri"/>
                          <w:b/>
                          <w:bCs/>
                          <w:spacing w:val="-1"/>
                          <w:szCs w:val="24"/>
                        </w:rPr>
                        <w:t>not</w:t>
                      </w:r>
                      <w:r w:rsidRPr="005A09DF">
                        <w:rPr>
                          <w:rFonts w:eastAsia="Calibri" w:cs="Calibri"/>
                          <w:b/>
                          <w:bCs/>
                          <w:szCs w:val="24"/>
                        </w:rPr>
                        <w:t xml:space="preserve"> </w:t>
                      </w:r>
                      <w:r w:rsidRPr="005A09DF">
                        <w:rPr>
                          <w:rFonts w:eastAsia="Calibri" w:cs="Calibri"/>
                          <w:b/>
                          <w:bCs/>
                          <w:spacing w:val="-1"/>
                          <w:szCs w:val="24"/>
                        </w:rPr>
                        <w:t>be appropriate</w:t>
                      </w:r>
                      <w:r w:rsidRPr="005A09DF">
                        <w:rPr>
                          <w:rFonts w:eastAsia="Calibri" w:cs="Calibri"/>
                          <w:b/>
                          <w:bCs/>
                          <w:spacing w:val="1"/>
                          <w:szCs w:val="24"/>
                        </w:rPr>
                        <w:t xml:space="preserve"> </w:t>
                      </w:r>
                      <w:r w:rsidRPr="005A09DF">
                        <w:rPr>
                          <w:rFonts w:eastAsia="Calibri" w:cs="Calibri"/>
                          <w:spacing w:val="-1"/>
                          <w:szCs w:val="24"/>
                        </w:rPr>
                        <w:t>for</w:t>
                      </w:r>
                      <w:r w:rsidRPr="005A09DF">
                        <w:rPr>
                          <w:rFonts w:eastAsia="Calibri" w:cs="Calibri"/>
                          <w:szCs w:val="24"/>
                        </w:rPr>
                        <w:t xml:space="preserve"> </w:t>
                      </w:r>
                      <w:r w:rsidRPr="005A09DF">
                        <w:rPr>
                          <w:rFonts w:eastAsia="Calibri" w:cs="Calibri"/>
                          <w:spacing w:val="-1"/>
                          <w:szCs w:val="24"/>
                        </w:rPr>
                        <w:t>students</w:t>
                      </w:r>
                      <w:r w:rsidRPr="005A09DF">
                        <w:rPr>
                          <w:rFonts w:eastAsia="Calibri" w:cs="Calibri"/>
                          <w:szCs w:val="24"/>
                        </w:rPr>
                        <w:t xml:space="preserve"> </w:t>
                      </w:r>
                      <w:r w:rsidRPr="005A09DF">
                        <w:rPr>
                          <w:rFonts w:eastAsia="Calibri" w:cs="Calibri"/>
                          <w:spacing w:val="-2"/>
                          <w:szCs w:val="24"/>
                        </w:rPr>
                        <w:t>at</w:t>
                      </w:r>
                      <w:r w:rsidRPr="005A09DF">
                        <w:rPr>
                          <w:rFonts w:eastAsia="Calibri" w:cs="Calibri"/>
                          <w:szCs w:val="24"/>
                        </w:rPr>
                        <w:t xml:space="preserve"> </w:t>
                      </w:r>
                      <w:r w:rsidRPr="005A09DF">
                        <w:rPr>
                          <w:rFonts w:eastAsia="Calibri" w:cs="Calibri"/>
                          <w:spacing w:val="-1"/>
                          <w:szCs w:val="24"/>
                        </w:rPr>
                        <w:t>this</w:t>
                      </w:r>
                      <w:r w:rsidRPr="005A09DF">
                        <w:rPr>
                          <w:rFonts w:eastAsia="Calibri" w:cs="Calibri"/>
                          <w:spacing w:val="-3"/>
                          <w:szCs w:val="24"/>
                        </w:rPr>
                        <w:t xml:space="preserve"> </w:t>
                      </w:r>
                      <w:r w:rsidRPr="005A09DF">
                        <w:rPr>
                          <w:rFonts w:eastAsia="Calibri" w:cs="Calibri"/>
                          <w:spacing w:val="-1"/>
                          <w:szCs w:val="24"/>
                        </w:rPr>
                        <w:t>ELP</w:t>
                      </w:r>
                      <w:r w:rsidRPr="005A09DF">
                        <w:rPr>
                          <w:rFonts w:eastAsia="Calibri" w:cs="Calibri"/>
                          <w:spacing w:val="1"/>
                          <w:szCs w:val="24"/>
                        </w:rPr>
                        <w:t xml:space="preserve"> </w:t>
                      </w:r>
                      <w:r w:rsidRPr="005A09DF">
                        <w:rPr>
                          <w:rFonts w:eastAsia="Calibri" w:cs="Calibri"/>
                          <w:spacing w:val="-1"/>
                          <w:szCs w:val="24"/>
                        </w:rPr>
                        <w:t>level</w:t>
                      </w:r>
                    </w:p>
                  </w:txbxContent>
                </v:textbox>
                <w10:anchorlock/>
              </v:shape>
            </w:pict>
          </mc:Fallback>
        </mc:AlternateContent>
      </w:r>
      <w:r w:rsidRPr="002F10B6">
        <w:rPr>
          <w:color w:val="000000" w:themeColor="text1"/>
        </w:rPr>
        <w:br/>
      </w:r>
    </w:p>
    <w:tbl>
      <w:tblPr>
        <w:tblW w:w="10215" w:type="dxa"/>
        <w:tblLayout w:type="fixed"/>
        <w:tblCellMar>
          <w:left w:w="0" w:type="dxa"/>
          <w:right w:w="0" w:type="dxa"/>
        </w:tblCellMar>
        <w:tblLook w:val="01E0" w:firstRow="1" w:lastRow="1" w:firstColumn="1" w:lastColumn="1" w:noHBand="0" w:noVBand="0"/>
      </w:tblPr>
      <w:tblGrid>
        <w:gridCol w:w="4944"/>
        <w:gridCol w:w="1710"/>
        <w:gridCol w:w="1710"/>
        <w:gridCol w:w="1851"/>
      </w:tblGrid>
      <w:tr w:rsidRPr="002F10B6" w:rsidR="002F10B6" w:rsidTr="00812521" w14:paraId="1F1714EA" w14:textId="77777777">
        <w:trPr>
          <w:trHeight w:val="960" w:hRule="exact"/>
        </w:trPr>
        <w:tc>
          <w:tcPr>
            <w:tcW w:w="4944" w:type="dxa"/>
            <w:tcBorders>
              <w:top w:val="single" w:color="000000" w:sz="5" w:space="0"/>
              <w:left w:val="single" w:color="000000" w:sz="5" w:space="0"/>
              <w:bottom w:val="nil"/>
              <w:right w:val="single" w:color="000000" w:sz="5" w:space="0"/>
            </w:tcBorders>
            <w:shd w:val="clear" w:color="auto" w:fill="D9D9D9"/>
          </w:tcPr>
          <w:p w:rsidRPr="002F10B6" w:rsidR="002F10B6" w:rsidP="00B866B8" w:rsidRDefault="002F10B6" w14:paraId="06C2FCCE" w14:textId="77777777">
            <w:pPr>
              <w:ind w:left="144" w:right="144"/>
              <w:rPr>
                <w:b/>
                <w:bCs/>
                <w:color w:val="000000" w:themeColor="text1"/>
              </w:rPr>
            </w:pPr>
          </w:p>
          <w:p w:rsidRPr="002F10B6" w:rsidR="002F10B6" w:rsidP="00B866B8" w:rsidRDefault="002F10B6" w14:paraId="016920A3" w14:textId="77777777">
            <w:pPr>
              <w:ind w:left="144" w:right="144"/>
              <w:rPr>
                <w:color w:val="000000" w:themeColor="text1"/>
              </w:rPr>
            </w:pPr>
            <w:r w:rsidRPr="002F10B6">
              <w:rPr>
                <w:b/>
                <w:color w:val="000000" w:themeColor="text1"/>
              </w:rPr>
              <w:t>Accommodation</w:t>
            </w:r>
          </w:p>
        </w:tc>
        <w:tc>
          <w:tcPr>
            <w:tcW w:w="5271" w:type="dxa"/>
            <w:gridSpan w:val="3"/>
            <w:tcBorders>
              <w:top w:val="single" w:color="000000" w:sz="5" w:space="0"/>
              <w:left w:val="single" w:color="000000" w:sz="5" w:space="0"/>
              <w:bottom w:val="single" w:color="auto" w:sz="4" w:space="0"/>
              <w:right w:val="single" w:color="000000" w:sz="5" w:space="0"/>
            </w:tcBorders>
            <w:shd w:val="clear" w:color="auto" w:fill="D9D9D9"/>
          </w:tcPr>
          <w:p w:rsidRPr="002F10B6" w:rsidR="002F10B6" w:rsidP="00B866B8" w:rsidRDefault="002F10B6" w14:paraId="3915D0BA" w14:textId="77777777">
            <w:pPr>
              <w:ind w:left="144" w:right="144"/>
              <w:rPr>
                <w:b/>
                <w:color w:val="000000" w:themeColor="text1"/>
              </w:rPr>
            </w:pPr>
            <w:r w:rsidRPr="002F10B6">
              <w:rPr>
                <w:b/>
                <w:color w:val="000000" w:themeColor="text1"/>
              </w:rPr>
              <w:t>Most Likely to Benefit English Learners at the Following English Proficiency Levels</w:t>
            </w:r>
          </w:p>
          <w:p w:rsidRPr="002F10B6" w:rsidR="002F10B6" w:rsidP="00B866B8" w:rsidRDefault="002F10B6" w14:paraId="14F53C4D" w14:textId="77777777">
            <w:pPr>
              <w:ind w:left="144" w:right="144"/>
              <w:rPr>
                <w:color w:val="000000" w:themeColor="text1"/>
              </w:rPr>
            </w:pPr>
          </w:p>
        </w:tc>
      </w:tr>
      <w:tr w:rsidRPr="002F10B6" w:rsidR="002F10B6" w:rsidTr="00812521" w14:paraId="74EB0506" w14:textId="77777777">
        <w:trPr>
          <w:trHeight w:val="964" w:hRule="exact"/>
        </w:trPr>
        <w:tc>
          <w:tcPr>
            <w:tcW w:w="4944" w:type="dxa"/>
            <w:tcBorders>
              <w:top w:val="nil"/>
              <w:left w:val="single" w:color="000000" w:sz="5" w:space="0"/>
              <w:bottom w:val="single" w:color="000000" w:sz="5" w:space="0"/>
              <w:right w:val="single" w:color="000000" w:sz="6" w:space="0"/>
            </w:tcBorders>
            <w:shd w:val="clear" w:color="auto" w:fill="D9D9D9"/>
          </w:tcPr>
          <w:p w:rsidRPr="002F10B6" w:rsidR="002F10B6" w:rsidP="00B866B8" w:rsidRDefault="002F10B6" w14:paraId="538A1EA9" w14:textId="77777777">
            <w:pPr>
              <w:ind w:left="144" w:right="144"/>
              <w:rPr>
                <w:color w:val="000000" w:themeColor="text1"/>
              </w:rPr>
            </w:pPr>
          </w:p>
        </w:tc>
        <w:tc>
          <w:tcPr>
            <w:tcW w:w="1710" w:type="dxa"/>
            <w:tcBorders>
              <w:top w:val="single" w:color="auto" w:sz="4" w:space="0"/>
              <w:left w:val="single" w:color="000000" w:sz="6" w:space="0"/>
              <w:bottom w:val="single" w:color="000000" w:sz="6" w:space="0"/>
              <w:right w:val="single" w:color="000000" w:sz="6" w:space="0"/>
            </w:tcBorders>
            <w:shd w:val="clear" w:color="auto" w:fill="D9D9D9" w:themeFill="background1" w:themeFillShade="D9"/>
            <w:vAlign w:val="center"/>
          </w:tcPr>
          <w:p w:rsidR="002F10B6" w:rsidP="00B866B8" w:rsidRDefault="002F10B6" w14:paraId="7390372D" w14:textId="77777777">
            <w:pPr>
              <w:ind w:left="144" w:right="144"/>
              <w:jc w:val="center"/>
              <w:rPr>
                <w:b/>
                <w:color w:val="000000" w:themeColor="text1"/>
              </w:rPr>
            </w:pPr>
            <w:r w:rsidRPr="002F10B6">
              <w:rPr>
                <w:b/>
                <w:color w:val="000000" w:themeColor="text1"/>
              </w:rPr>
              <w:t>Beginning</w:t>
            </w:r>
          </w:p>
          <w:p w:rsidRPr="002F10B6" w:rsidR="00812521" w:rsidP="00B866B8" w:rsidRDefault="00812521" w14:paraId="74C7286F" w14:textId="5C45DB2D">
            <w:pPr>
              <w:ind w:left="144" w:right="144"/>
              <w:jc w:val="center"/>
              <w:rPr>
                <w:color w:val="000000" w:themeColor="text1"/>
              </w:rPr>
            </w:pPr>
            <w:r>
              <w:rPr>
                <w:b/>
                <w:color w:val="000000" w:themeColor="text1"/>
              </w:rPr>
              <w:t>(ELP levels 1-2)</w:t>
            </w:r>
          </w:p>
        </w:tc>
        <w:tc>
          <w:tcPr>
            <w:tcW w:w="1710" w:type="dxa"/>
            <w:tcBorders>
              <w:top w:val="single" w:color="auto" w:sz="4" w:space="0"/>
              <w:left w:val="single" w:color="000000" w:sz="6" w:space="0"/>
              <w:bottom w:val="single" w:color="000000" w:sz="6" w:space="0"/>
              <w:right w:val="single" w:color="000000" w:sz="6" w:space="0"/>
            </w:tcBorders>
            <w:shd w:val="clear" w:color="auto" w:fill="D9D9D9" w:themeFill="background1" w:themeFillShade="D9"/>
            <w:vAlign w:val="center"/>
          </w:tcPr>
          <w:p w:rsidR="002F10B6" w:rsidP="00B866B8" w:rsidRDefault="002F10B6" w14:paraId="7158F530" w14:textId="77777777">
            <w:pPr>
              <w:ind w:left="144" w:right="144"/>
              <w:jc w:val="center"/>
              <w:rPr>
                <w:b/>
                <w:color w:val="000000" w:themeColor="text1"/>
              </w:rPr>
            </w:pPr>
            <w:r w:rsidRPr="002F10B6">
              <w:rPr>
                <w:b/>
                <w:color w:val="000000" w:themeColor="text1"/>
              </w:rPr>
              <w:t>Intermediate</w:t>
            </w:r>
          </w:p>
          <w:p w:rsidRPr="002F10B6" w:rsidR="00812521" w:rsidP="00B866B8" w:rsidRDefault="00812521" w14:paraId="176731DF" w14:textId="1A729F1C">
            <w:pPr>
              <w:ind w:left="144" w:right="144"/>
              <w:jc w:val="center"/>
              <w:rPr>
                <w:color w:val="000000" w:themeColor="text1"/>
              </w:rPr>
            </w:pPr>
            <w:r>
              <w:rPr>
                <w:b/>
                <w:color w:val="000000" w:themeColor="text1"/>
              </w:rPr>
              <w:t>(ELP levels 3-4)</w:t>
            </w:r>
          </w:p>
        </w:tc>
        <w:tc>
          <w:tcPr>
            <w:tcW w:w="1851" w:type="dxa"/>
            <w:tcBorders>
              <w:top w:val="single" w:color="auto" w:sz="4" w:space="0"/>
              <w:left w:val="single" w:color="000000" w:sz="6" w:space="0"/>
              <w:bottom w:val="single" w:color="000000" w:sz="6" w:space="0"/>
              <w:right w:val="single" w:color="000000" w:sz="6" w:space="0"/>
            </w:tcBorders>
            <w:shd w:val="clear" w:color="auto" w:fill="D9D9D9" w:themeFill="background1" w:themeFillShade="D9"/>
            <w:vAlign w:val="center"/>
          </w:tcPr>
          <w:p w:rsidR="002F10B6" w:rsidP="00B866B8" w:rsidRDefault="002F10B6" w14:paraId="14460913" w14:textId="77777777">
            <w:pPr>
              <w:ind w:left="144" w:right="144"/>
              <w:jc w:val="center"/>
              <w:rPr>
                <w:b/>
                <w:color w:val="000000" w:themeColor="text1"/>
              </w:rPr>
            </w:pPr>
            <w:r w:rsidRPr="002F10B6">
              <w:rPr>
                <w:b/>
                <w:color w:val="000000" w:themeColor="text1"/>
              </w:rPr>
              <w:t>Advanced</w:t>
            </w:r>
          </w:p>
          <w:p w:rsidRPr="002F10B6" w:rsidR="00812521" w:rsidP="00B866B8" w:rsidRDefault="00812521" w14:paraId="6CF1021D" w14:textId="3F28821F">
            <w:pPr>
              <w:ind w:left="144" w:right="144"/>
              <w:jc w:val="center"/>
              <w:rPr>
                <w:color w:val="000000" w:themeColor="text1"/>
              </w:rPr>
            </w:pPr>
            <w:r>
              <w:rPr>
                <w:b/>
                <w:color w:val="000000" w:themeColor="text1"/>
              </w:rPr>
              <w:t>(ELP levels 5-6)</w:t>
            </w:r>
          </w:p>
        </w:tc>
      </w:tr>
      <w:tr w:rsidRPr="002F10B6" w:rsidR="002F10B6" w:rsidTr="00812521" w14:paraId="26AE0032" w14:textId="77777777">
        <w:trPr>
          <w:trHeight w:val="853" w:hRule="exact"/>
        </w:trPr>
        <w:tc>
          <w:tcPr>
            <w:tcW w:w="4944" w:type="dxa"/>
            <w:tcBorders>
              <w:top w:val="single" w:color="000000" w:sz="5" w:space="0"/>
              <w:left w:val="single" w:color="000000" w:sz="5" w:space="0"/>
              <w:bottom w:val="single" w:color="000000" w:sz="5" w:space="0"/>
              <w:right w:val="single" w:color="000000" w:sz="5" w:space="0"/>
            </w:tcBorders>
            <w:vAlign w:val="center"/>
          </w:tcPr>
          <w:p w:rsidRPr="002F10B6" w:rsidR="002F10B6" w:rsidP="00B866B8" w:rsidRDefault="002F10B6" w14:paraId="772CA5FF" w14:textId="77777777">
            <w:pPr>
              <w:ind w:left="144" w:right="144"/>
              <w:rPr>
                <w:color w:val="000000" w:themeColor="text1"/>
              </w:rPr>
            </w:pPr>
            <w:r w:rsidRPr="002F10B6">
              <w:rPr>
                <w:color w:val="000000" w:themeColor="text1"/>
              </w:rPr>
              <w:t>Approved bilingual word-to-word dictionary and glossary (English/Native Language)</w:t>
            </w:r>
          </w:p>
        </w:tc>
        <w:tc>
          <w:tcPr>
            <w:tcW w:w="1710" w:type="dxa"/>
            <w:tcBorders>
              <w:top w:val="single" w:color="000000" w:sz="5" w:space="0"/>
              <w:left w:val="single" w:color="000000" w:sz="5" w:space="0"/>
              <w:bottom w:val="single" w:color="000000" w:sz="5" w:space="0"/>
              <w:right w:val="single" w:color="000000" w:sz="5" w:space="0"/>
            </w:tcBorders>
            <w:vAlign w:val="center"/>
          </w:tcPr>
          <w:p w:rsidRPr="00B866B8" w:rsidR="002F10B6" w:rsidP="00B866B8" w:rsidRDefault="002F10B6" w14:paraId="06E91A5B" w14:textId="77777777">
            <w:pPr>
              <w:ind w:left="144" w:right="144"/>
              <w:jc w:val="center"/>
              <w:rPr>
                <w:rFonts w:ascii="Wingdings 2" w:hAnsi="Wingdings 2"/>
                <w:color w:val="000000" w:themeColor="text1"/>
                <w:sz w:val="24"/>
              </w:rPr>
            </w:pPr>
            <w:r w:rsidRPr="00B866B8">
              <w:rPr>
                <w:rFonts w:ascii="Wingdings 2" w:hAnsi="Wingdings 2"/>
                <w:color w:val="000000" w:themeColor="text1"/>
                <w:sz w:val="24"/>
              </w:rPr>
              <w:t></w:t>
            </w:r>
          </w:p>
        </w:tc>
        <w:tc>
          <w:tcPr>
            <w:tcW w:w="1710" w:type="dxa"/>
            <w:tcBorders>
              <w:top w:val="single" w:color="000000" w:sz="5" w:space="0"/>
              <w:left w:val="single" w:color="000000" w:sz="5" w:space="0"/>
              <w:bottom w:val="single" w:color="000000" w:sz="5" w:space="0"/>
              <w:right w:val="single" w:color="000000" w:sz="5" w:space="0"/>
            </w:tcBorders>
            <w:vAlign w:val="center"/>
          </w:tcPr>
          <w:p w:rsidRPr="00B866B8" w:rsidR="002F10B6" w:rsidP="00B866B8" w:rsidRDefault="002F10B6" w14:paraId="37A4CC22" w14:textId="77777777">
            <w:pPr>
              <w:ind w:left="144" w:right="144"/>
              <w:jc w:val="center"/>
              <w:rPr>
                <w:rFonts w:ascii="Wingdings 2" w:hAnsi="Wingdings 2"/>
                <w:color w:val="000000" w:themeColor="text1"/>
                <w:sz w:val="24"/>
              </w:rPr>
            </w:pPr>
            <w:r w:rsidRPr="00B866B8">
              <w:rPr>
                <w:rFonts w:ascii="Wingdings 2" w:hAnsi="Wingdings 2"/>
                <w:color w:val="000000" w:themeColor="text1"/>
                <w:sz w:val="24"/>
              </w:rPr>
              <w:t></w:t>
            </w:r>
          </w:p>
        </w:tc>
        <w:tc>
          <w:tcPr>
            <w:tcW w:w="1851" w:type="dxa"/>
            <w:tcBorders>
              <w:top w:val="single" w:color="000000" w:sz="5" w:space="0"/>
              <w:left w:val="single" w:color="000000" w:sz="5" w:space="0"/>
              <w:bottom w:val="single" w:color="000000" w:sz="5" w:space="0"/>
              <w:right w:val="single" w:color="000000" w:sz="5" w:space="0"/>
            </w:tcBorders>
            <w:vAlign w:val="center"/>
          </w:tcPr>
          <w:p w:rsidRPr="00B866B8" w:rsidR="002F10B6" w:rsidP="00B866B8" w:rsidRDefault="002F10B6" w14:paraId="4837FB3C" w14:textId="77777777">
            <w:pPr>
              <w:ind w:left="144" w:right="144"/>
              <w:jc w:val="center"/>
              <w:rPr>
                <w:rFonts w:ascii="Wingdings 2" w:hAnsi="Wingdings 2"/>
                <w:color w:val="000000" w:themeColor="text1"/>
                <w:sz w:val="24"/>
              </w:rPr>
            </w:pPr>
            <w:r w:rsidRPr="00B866B8">
              <w:rPr>
                <w:rFonts w:ascii="Wingdings 2" w:hAnsi="Wingdings 2"/>
                <w:color w:val="000000" w:themeColor="text1"/>
                <w:sz w:val="24"/>
              </w:rPr>
              <w:t></w:t>
            </w:r>
          </w:p>
        </w:tc>
      </w:tr>
      <w:tr w:rsidRPr="002F10B6" w:rsidR="002F10B6" w:rsidTr="00812521" w14:paraId="7B0DBDD7" w14:textId="77777777">
        <w:trPr>
          <w:trHeight w:val="849" w:hRule="exact"/>
        </w:trPr>
        <w:tc>
          <w:tcPr>
            <w:tcW w:w="4944" w:type="dxa"/>
            <w:tcBorders>
              <w:top w:val="single" w:color="000000" w:sz="5" w:space="0"/>
              <w:left w:val="single" w:color="000000" w:sz="5" w:space="0"/>
              <w:bottom w:val="single" w:color="000000" w:sz="5" w:space="0"/>
              <w:right w:val="single" w:color="000000" w:sz="5" w:space="0"/>
            </w:tcBorders>
            <w:vAlign w:val="center"/>
          </w:tcPr>
          <w:p w:rsidRPr="002F10B6" w:rsidR="002F10B6" w:rsidP="00B866B8" w:rsidRDefault="002F10B6" w14:paraId="7C4A3801" w14:textId="77777777">
            <w:pPr>
              <w:ind w:left="144" w:right="144"/>
              <w:rPr>
                <w:color w:val="000000" w:themeColor="text1"/>
              </w:rPr>
            </w:pPr>
            <w:r w:rsidRPr="002F10B6">
              <w:rPr>
                <w:color w:val="000000" w:themeColor="text1"/>
              </w:rPr>
              <w:t>Text-to-speech or Human read-aloud for the Mathematics tests in English</w:t>
            </w:r>
          </w:p>
        </w:tc>
        <w:tc>
          <w:tcPr>
            <w:tcW w:w="1710" w:type="dxa"/>
            <w:tcBorders>
              <w:top w:val="single" w:color="000000" w:sz="5" w:space="0"/>
              <w:left w:val="single" w:color="000000" w:sz="5" w:space="0"/>
              <w:bottom w:val="single" w:color="000000" w:sz="5" w:space="0"/>
              <w:right w:val="single" w:color="000000" w:sz="5" w:space="0"/>
            </w:tcBorders>
            <w:vAlign w:val="center"/>
          </w:tcPr>
          <w:p w:rsidRPr="00B866B8" w:rsidR="002F10B6" w:rsidP="00B866B8" w:rsidRDefault="002F10B6" w14:paraId="46538742" w14:textId="77777777">
            <w:pPr>
              <w:ind w:left="144" w:right="144"/>
              <w:jc w:val="center"/>
              <w:rPr>
                <w:rFonts w:ascii="Wingdings 2" w:hAnsi="Wingdings 2"/>
                <w:color w:val="000000" w:themeColor="text1"/>
                <w:sz w:val="24"/>
              </w:rPr>
            </w:pPr>
            <w:r w:rsidRPr="00B866B8">
              <w:rPr>
                <w:rFonts w:ascii="Wingdings 2" w:hAnsi="Wingdings 2"/>
                <w:color w:val="000000" w:themeColor="text1"/>
                <w:sz w:val="24"/>
              </w:rPr>
              <w:t></w:t>
            </w:r>
          </w:p>
        </w:tc>
        <w:tc>
          <w:tcPr>
            <w:tcW w:w="1710" w:type="dxa"/>
            <w:tcBorders>
              <w:top w:val="single" w:color="000000" w:sz="5" w:space="0"/>
              <w:left w:val="single" w:color="000000" w:sz="5" w:space="0"/>
              <w:bottom w:val="single" w:color="000000" w:sz="5" w:space="0"/>
              <w:right w:val="single" w:color="000000" w:sz="5" w:space="0"/>
            </w:tcBorders>
            <w:vAlign w:val="center"/>
          </w:tcPr>
          <w:p w:rsidRPr="00B866B8" w:rsidR="002F10B6" w:rsidP="00B866B8" w:rsidRDefault="002F10B6" w14:paraId="0D78C36D" w14:textId="77777777">
            <w:pPr>
              <w:ind w:left="144" w:right="144"/>
              <w:jc w:val="center"/>
              <w:rPr>
                <w:rFonts w:ascii="Wingdings" w:hAnsi="Wingdings"/>
                <w:color w:val="000000" w:themeColor="text1"/>
                <w:sz w:val="24"/>
              </w:rPr>
            </w:pPr>
            <w:r w:rsidRPr="00B866B8">
              <w:rPr>
                <w:rFonts w:ascii="Wingdings" w:hAnsi="Wingdings"/>
                <w:b/>
                <w:bCs/>
                <w:color w:val="000000" w:themeColor="text1"/>
                <w:sz w:val="24"/>
              </w:rPr>
              <w:t></w:t>
            </w:r>
          </w:p>
        </w:tc>
        <w:tc>
          <w:tcPr>
            <w:tcW w:w="1851" w:type="dxa"/>
            <w:tcBorders>
              <w:top w:val="single" w:color="000000" w:sz="5" w:space="0"/>
              <w:left w:val="single" w:color="000000" w:sz="5" w:space="0"/>
              <w:bottom w:val="single" w:color="000000" w:sz="5" w:space="0"/>
              <w:right w:val="single" w:color="000000" w:sz="5" w:space="0"/>
            </w:tcBorders>
            <w:vAlign w:val="center"/>
          </w:tcPr>
          <w:p w:rsidRPr="00B866B8" w:rsidR="002F10B6" w:rsidP="00B866B8" w:rsidRDefault="002F10B6" w14:paraId="6CEDD4E8" w14:textId="77777777">
            <w:pPr>
              <w:ind w:left="144" w:right="144"/>
              <w:jc w:val="center"/>
              <w:rPr>
                <w:rFonts w:ascii="Wingdings 2" w:hAnsi="Wingdings 2"/>
                <w:color w:val="000000" w:themeColor="text1"/>
                <w:sz w:val="24"/>
              </w:rPr>
            </w:pPr>
            <w:r w:rsidRPr="00B866B8">
              <w:rPr>
                <w:rFonts w:ascii="Wingdings 2" w:hAnsi="Wingdings 2"/>
                <w:color w:val="000000" w:themeColor="text1"/>
                <w:sz w:val="24"/>
              </w:rPr>
              <w:t></w:t>
            </w:r>
          </w:p>
        </w:tc>
      </w:tr>
      <w:tr w:rsidRPr="002F10B6" w:rsidR="002F10B6" w:rsidTr="00812521" w14:paraId="09D5AAAA" w14:textId="77777777">
        <w:trPr>
          <w:trHeight w:val="616" w:hRule="exact"/>
        </w:trPr>
        <w:tc>
          <w:tcPr>
            <w:tcW w:w="4944" w:type="dxa"/>
            <w:tcBorders>
              <w:top w:val="single" w:color="000000" w:sz="5" w:space="0"/>
              <w:left w:val="single" w:color="000000" w:sz="5" w:space="0"/>
              <w:bottom w:val="single" w:color="000000" w:sz="5" w:space="0"/>
              <w:right w:val="single" w:color="000000" w:sz="5" w:space="0"/>
            </w:tcBorders>
            <w:vAlign w:val="center"/>
          </w:tcPr>
          <w:p w:rsidRPr="002F10B6" w:rsidR="002F10B6" w:rsidP="00B866B8" w:rsidRDefault="002F10B6" w14:paraId="5938E128" w14:textId="77777777">
            <w:pPr>
              <w:ind w:left="144" w:right="144"/>
              <w:rPr>
                <w:color w:val="000000" w:themeColor="text1"/>
              </w:rPr>
            </w:pPr>
            <w:r w:rsidRPr="002F10B6">
              <w:rPr>
                <w:color w:val="000000" w:themeColor="text1"/>
              </w:rPr>
              <w:t>Human scribe or speech-to-text for Mathematics</w:t>
            </w:r>
          </w:p>
        </w:tc>
        <w:tc>
          <w:tcPr>
            <w:tcW w:w="1710" w:type="dxa"/>
            <w:tcBorders>
              <w:top w:val="single" w:color="000000" w:sz="5" w:space="0"/>
              <w:left w:val="single" w:color="000000" w:sz="5" w:space="0"/>
              <w:bottom w:val="single" w:color="000000" w:sz="5" w:space="0"/>
              <w:right w:val="single" w:color="000000" w:sz="5" w:space="0"/>
            </w:tcBorders>
            <w:vAlign w:val="center"/>
          </w:tcPr>
          <w:p w:rsidRPr="00B866B8" w:rsidR="002F10B6" w:rsidP="00B866B8" w:rsidRDefault="002F10B6" w14:paraId="7622A5B4" w14:textId="77777777">
            <w:pPr>
              <w:ind w:left="144" w:right="144"/>
              <w:jc w:val="center"/>
              <w:rPr>
                <w:rFonts w:ascii="Wingdings 2" w:hAnsi="Wingdings 2"/>
                <w:color w:val="000000" w:themeColor="text1"/>
                <w:sz w:val="24"/>
              </w:rPr>
            </w:pPr>
            <w:r w:rsidRPr="00B866B8">
              <w:rPr>
                <w:rFonts w:ascii="Wingdings 2" w:hAnsi="Wingdings 2"/>
                <w:color w:val="000000" w:themeColor="text1"/>
                <w:sz w:val="24"/>
              </w:rPr>
              <w:t></w:t>
            </w:r>
          </w:p>
        </w:tc>
        <w:tc>
          <w:tcPr>
            <w:tcW w:w="1710" w:type="dxa"/>
            <w:tcBorders>
              <w:top w:val="single" w:color="000000" w:sz="5" w:space="0"/>
              <w:left w:val="single" w:color="000000" w:sz="5" w:space="0"/>
              <w:bottom w:val="single" w:color="000000" w:sz="5" w:space="0"/>
              <w:right w:val="single" w:color="000000" w:sz="5" w:space="0"/>
            </w:tcBorders>
            <w:vAlign w:val="center"/>
          </w:tcPr>
          <w:p w:rsidRPr="00B866B8" w:rsidR="002F10B6" w:rsidP="00B866B8" w:rsidRDefault="002F10B6" w14:paraId="2A3BD2FE" w14:textId="77777777">
            <w:pPr>
              <w:ind w:left="144" w:right="144"/>
              <w:jc w:val="center"/>
              <w:rPr>
                <w:rFonts w:ascii="Wingdings" w:hAnsi="Wingdings"/>
                <w:color w:val="000000" w:themeColor="text1"/>
                <w:sz w:val="24"/>
              </w:rPr>
            </w:pPr>
            <w:r w:rsidRPr="00B866B8">
              <w:rPr>
                <w:rFonts w:ascii="Wingdings" w:hAnsi="Wingdings"/>
                <w:b/>
                <w:bCs/>
                <w:color w:val="000000" w:themeColor="text1"/>
                <w:sz w:val="24"/>
              </w:rPr>
              <w:t></w:t>
            </w:r>
          </w:p>
        </w:tc>
        <w:tc>
          <w:tcPr>
            <w:tcW w:w="1851" w:type="dxa"/>
            <w:tcBorders>
              <w:top w:val="single" w:color="000000" w:sz="5" w:space="0"/>
              <w:left w:val="single" w:color="000000" w:sz="5" w:space="0"/>
              <w:bottom w:val="single" w:color="000000" w:sz="5" w:space="0"/>
              <w:right w:val="single" w:color="000000" w:sz="5" w:space="0"/>
            </w:tcBorders>
            <w:vAlign w:val="center"/>
          </w:tcPr>
          <w:p w:rsidRPr="00B866B8" w:rsidR="002F10B6" w:rsidP="00B866B8" w:rsidRDefault="002F10B6" w14:paraId="541A23A1" w14:textId="77777777">
            <w:pPr>
              <w:ind w:left="144" w:right="144"/>
              <w:jc w:val="center"/>
              <w:rPr>
                <w:rFonts w:ascii="Wingdings 2" w:hAnsi="Wingdings 2"/>
                <w:color w:val="000000" w:themeColor="text1"/>
                <w:sz w:val="24"/>
              </w:rPr>
            </w:pPr>
            <w:r w:rsidRPr="00B866B8">
              <w:rPr>
                <w:rFonts w:ascii="Wingdings 2" w:hAnsi="Wingdings 2"/>
                <w:color w:val="000000" w:themeColor="text1"/>
                <w:sz w:val="24"/>
              </w:rPr>
              <w:t></w:t>
            </w:r>
          </w:p>
        </w:tc>
      </w:tr>
      <w:tr w:rsidRPr="002F10B6" w:rsidR="002F10B6" w:rsidTr="00812521" w14:paraId="15F86D0C" w14:textId="77777777">
        <w:trPr>
          <w:trHeight w:val="974" w:hRule="exact"/>
        </w:trPr>
        <w:tc>
          <w:tcPr>
            <w:tcW w:w="4944" w:type="dxa"/>
            <w:tcBorders>
              <w:top w:val="single" w:color="000000" w:sz="5" w:space="0"/>
              <w:left w:val="single" w:color="000000" w:sz="5" w:space="0"/>
              <w:bottom w:val="single" w:color="000000" w:sz="5" w:space="0"/>
              <w:right w:val="single" w:color="000000" w:sz="5" w:space="0"/>
            </w:tcBorders>
            <w:vAlign w:val="center"/>
          </w:tcPr>
          <w:p w:rsidRPr="002F10B6" w:rsidR="002F10B6" w:rsidP="00B866B8" w:rsidRDefault="002F10B6" w14:paraId="6500E0B2" w14:textId="77777777">
            <w:pPr>
              <w:ind w:left="144" w:right="144"/>
              <w:rPr>
                <w:color w:val="000000" w:themeColor="text1"/>
              </w:rPr>
            </w:pPr>
            <w:r w:rsidRPr="002F10B6">
              <w:rPr>
                <w:bCs/>
                <w:color w:val="000000" w:themeColor="text1"/>
              </w:rPr>
              <w:t>Read aloud/repeat/clarify general administration directions in English (by test administrator)</w:t>
            </w:r>
          </w:p>
        </w:tc>
        <w:tc>
          <w:tcPr>
            <w:tcW w:w="1710" w:type="dxa"/>
            <w:tcBorders>
              <w:top w:val="single" w:color="000000" w:sz="5" w:space="0"/>
              <w:left w:val="single" w:color="000000" w:sz="5" w:space="0"/>
              <w:bottom w:val="single" w:color="000000" w:sz="5" w:space="0"/>
              <w:right w:val="single" w:color="000000" w:sz="5" w:space="0"/>
            </w:tcBorders>
            <w:vAlign w:val="center"/>
          </w:tcPr>
          <w:p w:rsidRPr="00B866B8" w:rsidR="002F10B6" w:rsidP="00B866B8" w:rsidRDefault="002F10B6" w14:paraId="6DB8FB8E" w14:textId="77777777">
            <w:pPr>
              <w:ind w:left="144" w:right="144"/>
              <w:jc w:val="center"/>
              <w:rPr>
                <w:rFonts w:ascii="Wingdings 2" w:hAnsi="Wingdings 2"/>
                <w:color w:val="000000" w:themeColor="text1"/>
                <w:sz w:val="24"/>
              </w:rPr>
            </w:pPr>
            <w:r w:rsidRPr="00B866B8">
              <w:rPr>
                <w:rFonts w:ascii="Wingdings 2" w:hAnsi="Wingdings 2"/>
                <w:color w:val="000000" w:themeColor="text1"/>
                <w:sz w:val="24"/>
              </w:rPr>
              <w:t></w:t>
            </w:r>
          </w:p>
        </w:tc>
        <w:tc>
          <w:tcPr>
            <w:tcW w:w="1710" w:type="dxa"/>
            <w:tcBorders>
              <w:top w:val="single" w:color="000000" w:sz="5" w:space="0"/>
              <w:left w:val="single" w:color="000000" w:sz="5" w:space="0"/>
              <w:bottom w:val="single" w:color="000000" w:sz="5" w:space="0"/>
              <w:right w:val="single" w:color="000000" w:sz="5" w:space="0"/>
            </w:tcBorders>
            <w:vAlign w:val="center"/>
          </w:tcPr>
          <w:p w:rsidRPr="00B866B8" w:rsidR="002F10B6" w:rsidP="00B866B8" w:rsidRDefault="002F10B6" w14:paraId="6C977031" w14:textId="77777777">
            <w:pPr>
              <w:ind w:left="144" w:right="144"/>
              <w:jc w:val="center"/>
              <w:rPr>
                <w:rFonts w:ascii="Wingdings" w:hAnsi="Wingdings"/>
                <w:color w:val="000000" w:themeColor="text1"/>
                <w:sz w:val="24"/>
              </w:rPr>
            </w:pPr>
            <w:r w:rsidRPr="00B866B8">
              <w:rPr>
                <w:rFonts w:ascii="Wingdings" w:hAnsi="Wingdings"/>
                <w:b/>
                <w:bCs/>
                <w:color w:val="000000" w:themeColor="text1"/>
                <w:sz w:val="24"/>
              </w:rPr>
              <w:t></w:t>
            </w:r>
          </w:p>
        </w:tc>
        <w:tc>
          <w:tcPr>
            <w:tcW w:w="1851" w:type="dxa"/>
            <w:tcBorders>
              <w:top w:val="single" w:color="000000" w:sz="5" w:space="0"/>
              <w:left w:val="single" w:color="000000" w:sz="5" w:space="0"/>
              <w:bottom w:val="single" w:color="000000" w:sz="5" w:space="0"/>
              <w:right w:val="single" w:color="000000" w:sz="5" w:space="0"/>
            </w:tcBorders>
            <w:vAlign w:val="center"/>
          </w:tcPr>
          <w:p w:rsidRPr="00B866B8" w:rsidR="002F10B6" w:rsidP="00B866B8" w:rsidRDefault="002F10B6" w14:paraId="08B80084" w14:textId="77777777">
            <w:pPr>
              <w:ind w:left="144" w:right="144"/>
              <w:jc w:val="center"/>
              <w:rPr>
                <w:rFonts w:ascii="Wingdings 2" w:hAnsi="Wingdings 2"/>
                <w:color w:val="000000" w:themeColor="text1"/>
                <w:sz w:val="24"/>
              </w:rPr>
            </w:pPr>
            <w:r w:rsidRPr="00B866B8">
              <w:rPr>
                <w:rFonts w:ascii="Wingdings 2" w:hAnsi="Wingdings 2"/>
                <w:color w:val="000000" w:themeColor="text1"/>
                <w:sz w:val="24"/>
              </w:rPr>
              <w:t></w:t>
            </w:r>
          </w:p>
        </w:tc>
      </w:tr>
      <w:tr w:rsidRPr="002F10B6" w:rsidR="002F10B6" w:rsidTr="00812521" w14:paraId="23633DB2" w14:textId="77777777">
        <w:trPr>
          <w:trHeight w:val="911" w:hRule="exact"/>
        </w:trPr>
        <w:tc>
          <w:tcPr>
            <w:tcW w:w="4944" w:type="dxa"/>
            <w:tcBorders>
              <w:top w:val="single" w:color="000000" w:sz="5" w:space="0"/>
              <w:left w:val="single" w:color="000000" w:sz="5" w:space="0"/>
              <w:bottom w:val="single" w:color="000000" w:sz="5" w:space="0"/>
              <w:right w:val="single" w:color="000000" w:sz="5" w:space="0"/>
            </w:tcBorders>
            <w:vAlign w:val="center"/>
          </w:tcPr>
          <w:p w:rsidRPr="002F10B6" w:rsidR="002F10B6" w:rsidP="00B866B8" w:rsidRDefault="002F10B6" w14:paraId="767C1576" w14:textId="77777777">
            <w:pPr>
              <w:ind w:left="144" w:right="144"/>
              <w:rPr>
                <w:color w:val="000000" w:themeColor="text1"/>
              </w:rPr>
            </w:pPr>
            <w:r w:rsidRPr="002F10B6">
              <w:rPr>
                <w:bCs/>
                <w:color w:val="000000" w:themeColor="text1"/>
              </w:rPr>
              <w:t>Read aloud/repeat/clarify general administration directions in student’s native language (by test administrator)</w:t>
            </w:r>
          </w:p>
        </w:tc>
        <w:tc>
          <w:tcPr>
            <w:tcW w:w="1710" w:type="dxa"/>
            <w:tcBorders>
              <w:top w:val="single" w:color="000000" w:sz="5" w:space="0"/>
              <w:left w:val="single" w:color="000000" w:sz="5" w:space="0"/>
              <w:bottom w:val="single" w:color="000000" w:sz="5" w:space="0"/>
              <w:right w:val="single" w:color="000000" w:sz="5" w:space="0"/>
            </w:tcBorders>
            <w:vAlign w:val="center"/>
          </w:tcPr>
          <w:p w:rsidRPr="00B866B8" w:rsidR="002F10B6" w:rsidP="00B866B8" w:rsidRDefault="002F10B6" w14:paraId="1150413D" w14:textId="77777777">
            <w:pPr>
              <w:ind w:left="144" w:right="144"/>
              <w:jc w:val="center"/>
              <w:rPr>
                <w:rFonts w:ascii="Wingdings 2" w:hAnsi="Wingdings 2"/>
                <w:color w:val="000000" w:themeColor="text1"/>
                <w:sz w:val="24"/>
              </w:rPr>
            </w:pPr>
            <w:r w:rsidRPr="00B866B8">
              <w:rPr>
                <w:rFonts w:ascii="Wingdings 2" w:hAnsi="Wingdings 2"/>
                <w:color w:val="000000" w:themeColor="text1"/>
                <w:sz w:val="24"/>
              </w:rPr>
              <w:t></w:t>
            </w:r>
          </w:p>
        </w:tc>
        <w:tc>
          <w:tcPr>
            <w:tcW w:w="1710" w:type="dxa"/>
            <w:tcBorders>
              <w:top w:val="single" w:color="000000" w:sz="5" w:space="0"/>
              <w:left w:val="single" w:color="000000" w:sz="5" w:space="0"/>
              <w:bottom w:val="single" w:color="000000" w:sz="5" w:space="0"/>
              <w:right w:val="single" w:color="000000" w:sz="5" w:space="0"/>
            </w:tcBorders>
            <w:vAlign w:val="center"/>
          </w:tcPr>
          <w:p w:rsidRPr="00B866B8" w:rsidR="002F10B6" w:rsidP="00B866B8" w:rsidRDefault="002F10B6" w14:paraId="4EE36DE4" w14:textId="77777777">
            <w:pPr>
              <w:ind w:left="144" w:right="144"/>
              <w:jc w:val="center"/>
              <w:rPr>
                <w:rFonts w:ascii="Wingdings" w:hAnsi="Wingdings"/>
                <w:color w:val="000000" w:themeColor="text1"/>
                <w:sz w:val="24"/>
              </w:rPr>
            </w:pPr>
            <w:r w:rsidRPr="00B866B8">
              <w:rPr>
                <w:rFonts w:ascii="Wingdings" w:hAnsi="Wingdings"/>
                <w:b/>
                <w:bCs/>
                <w:color w:val="000000" w:themeColor="text1"/>
                <w:sz w:val="24"/>
              </w:rPr>
              <w:t></w:t>
            </w:r>
          </w:p>
        </w:tc>
        <w:tc>
          <w:tcPr>
            <w:tcW w:w="1851" w:type="dxa"/>
            <w:tcBorders>
              <w:top w:val="single" w:color="000000" w:sz="5" w:space="0"/>
              <w:left w:val="single" w:color="000000" w:sz="5" w:space="0"/>
              <w:bottom w:val="single" w:color="000000" w:sz="5" w:space="0"/>
              <w:right w:val="single" w:color="000000" w:sz="5" w:space="0"/>
            </w:tcBorders>
            <w:vAlign w:val="center"/>
          </w:tcPr>
          <w:p w:rsidRPr="00B866B8" w:rsidR="002F10B6" w:rsidP="00B866B8" w:rsidRDefault="002F10B6" w14:paraId="05FBAE88" w14:textId="77777777">
            <w:pPr>
              <w:ind w:left="144" w:right="144"/>
              <w:jc w:val="center"/>
              <w:rPr>
                <w:rFonts w:ascii="Wingdings 2" w:hAnsi="Wingdings 2"/>
                <w:color w:val="000000" w:themeColor="text1"/>
                <w:sz w:val="24"/>
              </w:rPr>
            </w:pPr>
            <w:r w:rsidRPr="00B866B8">
              <w:rPr>
                <w:rFonts w:ascii="Wingdings 2" w:hAnsi="Wingdings 2"/>
                <w:color w:val="000000" w:themeColor="text1"/>
                <w:sz w:val="24"/>
              </w:rPr>
              <w:t></w:t>
            </w:r>
          </w:p>
        </w:tc>
      </w:tr>
    </w:tbl>
    <w:p w:rsidR="00B866B8" w:rsidP="002F10B6" w:rsidRDefault="00B866B8" w14:paraId="40713D98" w14:textId="77777777">
      <w:pPr>
        <w:rPr>
          <w:b/>
          <w:bCs/>
          <w:color w:val="000000" w:themeColor="text1"/>
        </w:rPr>
      </w:pPr>
    </w:p>
    <w:p w:rsidRPr="002F10B6" w:rsidR="002F10B6" w:rsidP="002F10B6" w:rsidRDefault="002F10B6" w14:paraId="3142A889" w14:textId="313103F3">
      <w:pPr>
        <w:rPr>
          <w:b/>
          <w:bCs/>
          <w:color w:val="000000" w:themeColor="text1"/>
        </w:rPr>
      </w:pPr>
      <w:r w:rsidRPr="002F10B6">
        <w:rPr>
          <w:b/>
          <w:bCs/>
          <w:color w:val="000000" w:themeColor="text1"/>
        </w:rPr>
        <w:t>Selecting Accessibility Features and Accommodations for EL Students</w:t>
      </w:r>
      <w:bookmarkEnd w:id="54"/>
      <w:r w:rsidRPr="002F10B6">
        <w:rPr>
          <w:b/>
          <w:bCs/>
          <w:color w:val="000000" w:themeColor="text1"/>
        </w:rPr>
        <w:t xml:space="preserve"> </w:t>
      </w:r>
    </w:p>
    <w:p w:rsidRPr="002F10B6" w:rsidR="002F10B6" w:rsidP="002F10B6" w:rsidRDefault="002F10B6" w14:paraId="6548658F" w14:textId="442AB52A">
      <w:pPr>
        <w:rPr>
          <w:color w:val="000000" w:themeColor="text1"/>
        </w:rPr>
      </w:pPr>
      <w:r w:rsidRPr="002F10B6">
        <w:rPr>
          <w:color w:val="000000" w:themeColor="text1"/>
        </w:rPr>
        <w:t>Decisions about universal and designated features and accommodations for EL students should be made by an informal group of educators familiar with the student; the group will identify the appropriate features and accommodations for each EL student. The decisions of the informal decision-making team should be documented using either the sa</w:t>
      </w:r>
      <w:r w:rsidR="00AD5649">
        <w:rPr>
          <w:color w:val="000000" w:themeColor="text1"/>
        </w:rPr>
        <w:t xml:space="preserve">mple form </w:t>
      </w:r>
      <w:r w:rsidRPr="00AD5649" w:rsidR="00AD5649">
        <w:rPr>
          <w:i/>
          <w:color w:val="000000" w:themeColor="text1"/>
        </w:rPr>
        <w:t>Documentation of Accommodations for an EL Student</w:t>
      </w:r>
      <w:r w:rsidR="00AD5649">
        <w:rPr>
          <w:color w:val="000000" w:themeColor="text1"/>
        </w:rPr>
        <w:t xml:space="preserve"> provided in Appendix B</w:t>
      </w:r>
      <w:r w:rsidRPr="002F10B6">
        <w:rPr>
          <w:color w:val="000000" w:themeColor="text1"/>
        </w:rPr>
        <w:t>, or using a similar, locally designed form.</w:t>
      </w:r>
    </w:p>
    <w:p w:rsidRPr="002F10B6" w:rsidR="002F10B6" w:rsidP="002F10B6" w:rsidRDefault="002F10B6" w14:paraId="256D1E54" w14:textId="77777777">
      <w:pPr>
        <w:rPr>
          <w:color w:val="000000" w:themeColor="text1"/>
        </w:rPr>
      </w:pPr>
      <w:r w:rsidRPr="002F10B6">
        <w:rPr>
          <w:color w:val="000000" w:themeColor="text1"/>
        </w:rPr>
        <w:t>Individuals involved in the decision-making process may include any of the following:</w:t>
      </w:r>
    </w:p>
    <w:p w:rsidRPr="002F10B6" w:rsidR="002F10B6" w:rsidP="00BC251F" w:rsidRDefault="002F10B6" w14:paraId="66314E43" w14:textId="7683320F">
      <w:pPr>
        <w:numPr>
          <w:ilvl w:val="0"/>
          <w:numId w:val="11"/>
        </w:numPr>
        <w:rPr>
          <w:color w:val="000000" w:themeColor="text1"/>
        </w:rPr>
      </w:pPr>
      <w:r w:rsidRPr="002F10B6">
        <w:rPr>
          <w:color w:val="000000" w:themeColor="text1"/>
        </w:rPr>
        <w:t>the student</w:t>
      </w:r>
      <w:r w:rsidR="00C309DF">
        <w:rPr>
          <w:color w:val="000000" w:themeColor="text1"/>
        </w:rPr>
        <w:t>,</w:t>
      </w:r>
    </w:p>
    <w:p w:rsidRPr="002F10B6" w:rsidR="002F10B6" w:rsidP="00BC251F" w:rsidRDefault="00C309DF" w14:paraId="0C9440B3" w14:textId="6E858BB2">
      <w:pPr>
        <w:numPr>
          <w:ilvl w:val="0"/>
          <w:numId w:val="11"/>
        </w:numPr>
        <w:rPr>
          <w:color w:val="000000" w:themeColor="text1"/>
        </w:rPr>
      </w:pPr>
      <w:r>
        <w:rPr>
          <w:color w:val="000000" w:themeColor="text1"/>
        </w:rPr>
        <w:t xml:space="preserve">the </w:t>
      </w:r>
      <w:r w:rsidRPr="002F10B6" w:rsidR="002F10B6">
        <w:rPr>
          <w:color w:val="000000" w:themeColor="text1"/>
        </w:rPr>
        <w:t xml:space="preserve">English </w:t>
      </w:r>
      <w:r w:rsidR="00812521">
        <w:rPr>
          <w:color w:val="000000" w:themeColor="text1"/>
        </w:rPr>
        <w:t>to Speakers of Other Languages (ESOL) or Bilingual/Dual Language (BDL)</w:t>
      </w:r>
      <w:r w:rsidRPr="002F10B6" w:rsidR="002F10B6">
        <w:rPr>
          <w:color w:val="000000" w:themeColor="text1"/>
        </w:rPr>
        <w:t xml:space="preserve"> educator</w:t>
      </w:r>
      <w:r>
        <w:rPr>
          <w:color w:val="000000" w:themeColor="text1"/>
        </w:rPr>
        <w:t>,</w:t>
      </w:r>
    </w:p>
    <w:p w:rsidRPr="002F10B6" w:rsidR="002F10B6" w:rsidP="00BC251F" w:rsidRDefault="002F10B6" w14:paraId="2E82DD22" w14:textId="3138442B">
      <w:pPr>
        <w:numPr>
          <w:ilvl w:val="0"/>
          <w:numId w:val="11"/>
        </w:numPr>
        <w:rPr>
          <w:color w:val="000000" w:themeColor="text1"/>
        </w:rPr>
      </w:pPr>
      <w:r w:rsidRPr="002F10B6">
        <w:rPr>
          <w:color w:val="000000" w:themeColor="text1"/>
        </w:rPr>
        <w:t>school administrator (principal/assistant principal)</w:t>
      </w:r>
      <w:r w:rsidR="00C309DF">
        <w:rPr>
          <w:color w:val="000000" w:themeColor="text1"/>
        </w:rPr>
        <w:t>,</w:t>
      </w:r>
    </w:p>
    <w:p w:rsidRPr="002F10B6" w:rsidR="002F10B6" w:rsidP="00BC251F" w:rsidRDefault="002F10B6" w14:paraId="6D6A2D7A" w14:textId="1EDC06A1">
      <w:pPr>
        <w:numPr>
          <w:ilvl w:val="0"/>
          <w:numId w:val="11"/>
        </w:numPr>
        <w:rPr>
          <w:color w:val="000000" w:themeColor="text1"/>
        </w:rPr>
      </w:pPr>
      <w:r w:rsidRPr="002F10B6">
        <w:rPr>
          <w:color w:val="000000" w:themeColor="text1"/>
        </w:rPr>
        <w:t>general educator (content area teacher)</w:t>
      </w:r>
      <w:r w:rsidR="00C309DF">
        <w:rPr>
          <w:color w:val="000000" w:themeColor="text1"/>
        </w:rPr>
        <w:t>.</w:t>
      </w:r>
    </w:p>
    <w:p w:rsidRPr="002F10B6" w:rsidR="002F10B6" w:rsidP="00BC251F" w:rsidRDefault="002F10B6" w14:paraId="1D5F9024" w14:textId="77777777">
      <w:pPr>
        <w:numPr>
          <w:ilvl w:val="0"/>
          <w:numId w:val="11"/>
        </w:numPr>
        <w:rPr>
          <w:color w:val="000000" w:themeColor="text1"/>
        </w:rPr>
      </w:pPr>
      <w:r w:rsidRPr="002F10B6">
        <w:rPr>
          <w:color w:val="000000" w:themeColor="text1"/>
        </w:rPr>
        <w:t>special educator (if appropriate)</w:t>
      </w:r>
    </w:p>
    <w:p w:rsidRPr="002F10B6" w:rsidR="002F10B6" w:rsidP="00BC251F" w:rsidRDefault="002F10B6" w14:paraId="7629816D" w14:textId="77777777">
      <w:pPr>
        <w:numPr>
          <w:ilvl w:val="0"/>
          <w:numId w:val="11"/>
        </w:numPr>
        <w:rPr>
          <w:color w:val="000000" w:themeColor="text1"/>
        </w:rPr>
      </w:pPr>
      <w:r w:rsidRPr="002F10B6">
        <w:rPr>
          <w:color w:val="000000" w:themeColor="text1"/>
        </w:rPr>
        <w:t>parent or guardian</w:t>
      </w:r>
    </w:p>
    <w:p w:rsidRPr="002F10B6" w:rsidR="002F10B6" w:rsidP="002F10B6" w:rsidRDefault="002F10B6" w14:paraId="31573653" w14:textId="77777777">
      <w:pPr>
        <w:rPr>
          <w:color w:val="000000" w:themeColor="text1"/>
        </w:rPr>
      </w:pPr>
      <w:r w:rsidRPr="002F10B6">
        <w:rPr>
          <w:color w:val="000000" w:themeColor="text1"/>
        </w:rPr>
        <w:t>Decision-making teams are encouraged to determine and assign features and accommodations to EL students as early as possible in the school year to ensure that the student is familiar with their use. The student should not be introduced to an accessibility feature or accommodation on the day of the assessment. Appropriate features and accommodations are intended to allow EL students to demonstrate their knowledge and skills more effectively.</w:t>
      </w:r>
    </w:p>
    <w:p w:rsidRPr="002F10B6" w:rsidR="002F10B6" w:rsidP="00B866B8" w:rsidRDefault="002F10B6" w14:paraId="79CBCE36" w14:textId="77777777">
      <w:pPr>
        <w:spacing w:before="240"/>
        <w:rPr>
          <w:b/>
          <w:bCs/>
          <w:color w:val="000000" w:themeColor="text1"/>
        </w:rPr>
      </w:pPr>
      <w:bookmarkStart w:name="_Toc452022718" w:id="55"/>
      <w:r w:rsidRPr="002F10B6">
        <w:rPr>
          <w:b/>
          <w:bCs/>
          <w:color w:val="000000" w:themeColor="text1"/>
        </w:rPr>
        <w:t>Guidelines for Selecting Accessibility Features and Accommodations for EL Students</w:t>
      </w:r>
      <w:bookmarkEnd w:id="55"/>
    </w:p>
    <w:p w:rsidRPr="002F10B6" w:rsidR="002F10B6" w:rsidP="002F10B6" w:rsidRDefault="002F10B6" w14:paraId="1AB2F970" w14:textId="3A86D915">
      <w:pPr>
        <w:rPr>
          <w:color w:val="000000" w:themeColor="text1"/>
        </w:rPr>
      </w:pPr>
      <w:r w:rsidRPr="002F10B6">
        <w:rPr>
          <w:color w:val="000000" w:themeColor="text1"/>
        </w:rPr>
        <w:t>Because a student’s level of English language proficiency is transitional, and the student’s linguistic needs will differ from one year to the next, accessibility features and accommodations should be examined and revised a</w:t>
      </w:r>
      <w:r w:rsidR="00A45385">
        <w:rPr>
          <w:color w:val="000000" w:themeColor="text1"/>
        </w:rPr>
        <w:t xml:space="preserve">nnually as the </w:t>
      </w:r>
      <w:r w:rsidRPr="002F10B6">
        <w:rPr>
          <w:color w:val="000000" w:themeColor="text1"/>
        </w:rPr>
        <w:t xml:space="preserve">student </w:t>
      </w:r>
      <w:r w:rsidR="00A45385">
        <w:rPr>
          <w:color w:val="000000" w:themeColor="text1"/>
        </w:rPr>
        <w:t>progresses</w:t>
      </w:r>
      <w:r w:rsidRPr="002F10B6">
        <w:rPr>
          <w:color w:val="000000" w:themeColor="text1"/>
        </w:rPr>
        <w:t xml:space="preserve"> toward </w:t>
      </w:r>
      <w:r w:rsidR="00A45385">
        <w:rPr>
          <w:color w:val="000000" w:themeColor="text1"/>
        </w:rPr>
        <w:t>proficiency in English</w:t>
      </w:r>
      <w:r w:rsidRPr="002F10B6">
        <w:rPr>
          <w:color w:val="000000" w:themeColor="text1"/>
        </w:rPr>
        <w:t xml:space="preserve">. </w:t>
      </w:r>
    </w:p>
    <w:p w:rsidRPr="002F10B6" w:rsidR="002F10B6" w:rsidP="00B866B8" w:rsidRDefault="002F10B6" w14:paraId="5F17EF10" w14:textId="77777777">
      <w:pPr>
        <w:spacing w:before="240"/>
        <w:rPr>
          <w:b/>
          <w:bCs/>
          <w:color w:val="000000" w:themeColor="text1"/>
        </w:rPr>
      </w:pPr>
      <w:bookmarkStart w:name="_Toc452022719" w:id="56"/>
      <w:r w:rsidRPr="002F10B6">
        <w:rPr>
          <w:b/>
          <w:bCs/>
          <w:color w:val="000000" w:themeColor="text1"/>
        </w:rPr>
        <w:t>Decision-Making Procedures</w:t>
      </w:r>
      <w:bookmarkEnd w:id="56"/>
    </w:p>
    <w:p w:rsidRPr="002F10B6" w:rsidR="002F10B6" w:rsidP="002F10B6" w:rsidRDefault="002F10B6" w14:paraId="343B2D8D" w14:textId="5DABD3C9">
      <w:pPr>
        <w:rPr>
          <w:color w:val="000000" w:themeColor="text1"/>
        </w:rPr>
      </w:pPr>
      <w:r w:rsidRPr="002F10B6">
        <w:rPr>
          <w:color w:val="000000" w:themeColor="text1"/>
        </w:rPr>
        <w:t>The following procedures can be used to make appropriate decisions regarding selection of</w:t>
      </w:r>
      <w:r w:rsidR="00A45385">
        <w:rPr>
          <w:color w:val="000000" w:themeColor="text1"/>
        </w:rPr>
        <w:t xml:space="preserve"> accessibility</w:t>
      </w:r>
      <w:r w:rsidRPr="002F10B6">
        <w:rPr>
          <w:color w:val="000000" w:themeColor="text1"/>
        </w:rPr>
        <w:t xml:space="preserve"> features and accommodations for EL students:</w:t>
      </w:r>
    </w:p>
    <w:p w:rsidRPr="002F10B6" w:rsidR="002F10B6" w:rsidP="002F10B6" w:rsidRDefault="002F10B6" w14:paraId="5D4F53E9" w14:textId="581DC9C5">
      <w:pPr>
        <w:numPr>
          <w:ilvl w:val="0"/>
          <w:numId w:val="6"/>
        </w:numPr>
        <w:rPr>
          <w:color w:val="000000" w:themeColor="text1"/>
        </w:rPr>
      </w:pPr>
      <w:r w:rsidRPr="002F10B6">
        <w:rPr>
          <w:color w:val="000000" w:themeColor="text1"/>
        </w:rPr>
        <w:t xml:space="preserve">While examining the range of supports allowed on tests that may help the EL student access the curriculum and take assessments more effectively, the student’s classroom teacher should </w:t>
      </w:r>
      <w:r w:rsidR="00A45385">
        <w:rPr>
          <w:color w:val="000000" w:themeColor="text1"/>
        </w:rPr>
        <w:t>consider</w:t>
      </w:r>
      <w:r w:rsidRPr="002F10B6">
        <w:rPr>
          <w:color w:val="000000" w:themeColor="text1"/>
        </w:rPr>
        <w:t>:</w:t>
      </w:r>
    </w:p>
    <w:p w:rsidRPr="002F10B6" w:rsidR="002F10B6" w:rsidP="002F10B6" w:rsidRDefault="002F10B6" w14:paraId="4752FBBE" w14:textId="77777777">
      <w:pPr>
        <w:numPr>
          <w:ilvl w:val="1"/>
          <w:numId w:val="6"/>
        </w:numPr>
        <w:rPr>
          <w:i/>
          <w:color w:val="000000" w:themeColor="text1"/>
        </w:rPr>
      </w:pPr>
      <w:r w:rsidRPr="002F10B6">
        <w:rPr>
          <w:i/>
          <w:color w:val="000000" w:themeColor="text1"/>
        </w:rPr>
        <w:t>Has a particular feature and/or accommodation been used successfully in the past to assist students in similar situations and at similar English proficiency levels?</w:t>
      </w:r>
    </w:p>
    <w:p w:rsidRPr="002F10B6" w:rsidR="002F10B6" w:rsidP="002F10B6" w:rsidRDefault="002F10B6" w14:paraId="559089A7" w14:textId="6BD1CA14">
      <w:pPr>
        <w:numPr>
          <w:ilvl w:val="0"/>
          <w:numId w:val="6"/>
        </w:numPr>
        <w:rPr>
          <w:color w:val="000000" w:themeColor="text1"/>
        </w:rPr>
      </w:pPr>
      <w:r w:rsidRPr="002F10B6">
        <w:rPr>
          <w:color w:val="000000" w:themeColor="text1"/>
        </w:rPr>
        <w:t xml:space="preserve">While trying out the selected supports during routine instruction to determine whether they meet the student’s needs, the teacher should </w:t>
      </w:r>
      <w:r w:rsidR="00A45385">
        <w:rPr>
          <w:color w:val="000000" w:themeColor="text1"/>
        </w:rPr>
        <w:t>consider</w:t>
      </w:r>
      <w:r w:rsidRPr="002F10B6">
        <w:rPr>
          <w:color w:val="000000" w:themeColor="text1"/>
        </w:rPr>
        <w:t xml:space="preserve"> the following questions:</w:t>
      </w:r>
    </w:p>
    <w:p w:rsidRPr="002F10B6" w:rsidR="002F10B6" w:rsidP="002F10B6" w:rsidRDefault="002F10B6" w14:paraId="24FDBF82" w14:textId="77777777">
      <w:pPr>
        <w:numPr>
          <w:ilvl w:val="1"/>
          <w:numId w:val="6"/>
        </w:numPr>
        <w:rPr>
          <w:color w:val="000000" w:themeColor="text1"/>
        </w:rPr>
      </w:pPr>
      <w:r w:rsidRPr="002F10B6">
        <w:rPr>
          <w:i/>
          <w:color w:val="000000" w:themeColor="text1"/>
        </w:rPr>
        <w:t xml:space="preserve">Does the feature and/or accommodation help the student overcome the barrier posed by his or her developing English language proficiency? </w:t>
      </w:r>
    </w:p>
    <w:p w:rsidRPr="002F10B6" w:rsidR="002F10B6" w:rsidP="002F10B6" w:rsidRDefault="002F10B6" w14:paraId="35A8B106" w14:textId="77777777">
      <w:pPr>
        <w:numPr>
          <w:ilvl w:val="1"/>
          <w:numId w:val="6"/>
        </w:numPr>
        <w:rPr>
          <w:color w:val="000000" w:themeColor="text1"/>
        </w:rPr>
      </w:pPr>
      <w:r w:rsidRPr="002F10B6">
        <w:rPr>
          <w:i/>
          <w:color w:val="000000" w:themeColor="text1"/>
        </w:rPr>
        <w:t>Is the student comfortable using the feature or accommodation?</w:t>
      </w:r>
    </w:p>
    <w:p w:rsidRPr="002F10B6" w:rsidR="002F10B6" w:rsidP="002F10B6" w:rsidRDefault="002F10B6" w14:paraId="239C0202" w14:textId="0D09312F">
      <w:pPr>
        <w:numPr>
          <w:ilvl w:val="0"/>
          <w:numId w:val="6"/>
        </w:numPr>
        <w:rPr>
          <w:color w:val="000000" w:themeColor="text1"/>
        </w:rPr>
      </w:pPr>
      <w:r w:rsidRPr="002F10B6">
        <w:rPr>
          <w:color w:val="000000" w:themeColor="text1"/>
        </w:rPr>
        <w:t xml:space="preserve">The teacher should observe the student in the classroom (or if possible, across different classrooms and school settings) using the </w:t>
      </w:r>
      <w:r w:rsidR="00A45385">
        <w:rPr>
          <w:color w:val="000000" w:themeColor="text1"/>
        </w:rPr>
        <w:t xml:space="preserve">accessibility </w:t>
      </w:r>
      <w:r w:rsidRPr="002F10B6">
        <w:rPr>
          <w:color w:val="000000" w:themeColor="text1"/>
        </w:rPr>
        <w:t>feature or accommodation and inform members of the decision-making team which features or accommodations seem most appropriate and effective.</w:t>
      </w:r>
    </w:p>
    <w:p w:rsidRPr="002F10B6" w:rsidR="002F10B6" w:rsidP="002F10B6" w:rsidRDefault="002F10B6" w14:paraId="3305BD80" w14:textId="10F8B7D1">
      <w:pPr>
        <w:rPr>
          <w:color w:val="000000" w:themeColor="text1"/>
        </w:rPr>
      </w:pPr>
      <w:r w:rsidRPr="002F10B6">
        <w:rPr>
          <w:color w:val="000000" w:themeColor="text1"/>
        </w:rPr>
        <w:t xml:space="preserve">Based on the </w:t>
      </w:r>
      <w:r w:rsidR="00A45385">
        <w:rPr>
          <w:color w:val="000000" w:themeColor="text1"/>
        </w:rPr>
        <w:t xml:space="preserve">accessibility </w:t>
      </w:r>
      <w:r w:rsidRPr="002F10B6">
        <w:rPr>
          <w:color w:val="000000" w:themeColor="text1"/>
        </w:rPr>
        <w:t>feature(s) and/or accommodation</w:t>
      </w:r>
      <w:r w:rsidR="00A45385">
        <w:rPr>
          <w:color w:val="000000" w:themeColor="text1"/>
        </w:rPr>
        <w:t>(</w:t>
      </w:r>
      <w:r w:rsidRPr="002F10B6">
        <w:rPr>
          <w:color w:val="000000" w:themeColor="text1"/>
        </w:rPr>
        <w:t>s</w:t>
      </w:r>
      <w:r w:rsidR="00A45385">
        <w:rPr>
          <w:color w:val="000000" w:themeColor="text1"/>
        </w:rPr>
        <w:t>)</w:t>
      </w:r>
      <w:r w:rsidRPr="002F10B6">
        <w:rPr>
          <w:color w:val="000000" w:themeColor="text1"/>
        </w:rPr>
        <w:t xml:space="preserve"> listed in this manual and used successfully in the classroom, the teacher can select the appropriate </w:t>
      </w:r>
      <w:r w:rsidR="00A45385">
        <w:rPr>
          <w:color w:val="000000" w:themeColor="text1"/>
        </w:rPr>
        <w:t>test supports</w:t>
      </w:r>
      <w:r w:rsidRPr="002F10B6">
        <w:rPr>
          <w:color w:val="000000" w:themeColor="text1"/>
        </w:rPr>
        <w:t xml:space="preserve"> for </w:t>
      </w:r>
      <w:r w:rsidR="00A45385">
        <w:rPr>
          <w:color w:val="000000" w:themeColor="text1"/>
        </w:rPr>
        <w:t xml:space="preserve">the student to </w:t>
      </w:r>
      <w:r w:rsidRPr="002F10B6">
        <w:rPr>
          <w:color w:val="000000" w:themeColor="text1"/>
        </w:rPr>
        <w:t>use on the tests.</w:t>
      </w:r>
    </w:p>
    <w:p w:rsidRPr="002F10B6" w:rsidR="002F10B6" w:rsidP="002F10B6" w:rsidRDefault="002F10B6" w14:paraId="7E43A8DE" w14:textId="4F006B71">
      <w:pPr>
        <w:numPr>
          <w:ilvl w:val="0"/>
          <w:numId w:val="6"/>
        </w:numPr>
        <w:rPr>
          <w:color w:val="000000" w:themeColor="text1"/>
        </w:rPr>
      </w:pPr>
      <w:r w:rsidRPr="002F10B6">
        <w:rPr>
          <w:color w:val="000000" w:themeColor="text1"/>
        </w:rPr>
        <w:t>The teacher should document the final decisions either on the sa</w:t>
      </w:r>
      <w:r w:rsidR="00AD5649">
        <w:rPr>
          <w:color w:val="000000" w:themeColor="text1"/>
        </w:rPr>
        <w:t>mple form provided in Appendix B</w:t>
      </w:r>
      <w:r w:rsidRPr="002F10B6">
        <w:rPr>
          <w:color w:val="000000" w:themeColor="text1"/>
        </w:rPr>
        <w:t>, or use a similar locally designed form, and keep this form in the student’s file.</w:t>
      </w:r>
    </w:p>
    <w:p w:rsidRPr="002F10B6" w:rsidR="002F10B6" w:rsidP="00B866B8" w:rsidRDefault="002F10B6" w14:paraId="04B256E5" w14:textId="77777777">
      <w:pPr>
        <w:spacing w:before="240"/>
        <w:rPr>
          <w:b/>
          <w:bCs/>
          <w:color w:val="000000" w:themeColor="text1"/>
        </w:rPr>
      </w:pPr>
      <w:bookmarkStart w:name="_Toc452022720" w:id="57"/>
      <w:r w:rsidRPr="002F10B6">
        <w:rPr>
          <w:b/>
          <w:bCs/>
          <w:color w:val="000000" w:themeColor="text1"/>
        </w:rPr>
        <w:t>Involving EL Students in Selecting and Using Accommodations</w:t>
      </w:r>
      <w:bookmarkEnd w:id="57"/>
    </w:p>
    <w:p w:rsidRPr="002F10B6" w:rsidR="002F10B6" w:rsidP="002F10B6" w:rsidRDefault="002F10B6" w14:paraId="48BC479D" w14:textId="77777777">
      <w:pPr>
        <w:rPr>
          <w:color w:val="000000" w:themeColor="text1"/>
        </w:rPr>
      </w:pPr>
      <w:r w:rsidRPr="002F10B6">
        <w:rPr>
          <w:color w:val="000000" w:themeColor="text1"/>
        </w:rPr>
        <w:t>The more that an EL student is involved in the accommodation selection process, the more likely the accommodations will be accepted and used by the student. Also, as students’ English proficiency increases, and especially as students reach adolescence and the desire to be more independent increases, students will help to determine when the support is no longer useful. Students are likely to increase their self-advocacy abilities over time to ensure that the selected supports are provided during testing. Teachers and other adults can play a role in assisting students to advocate on their own behalf regarding their need for and use of accessibility features and accommodations.</w:t>
      </w:r>
    </w:p>
    <w:p w:rsidRPr="002F10B6" w:rsidR="002F10B6" w:rsidP="002F10B6" w:rsidRDefault="002F10B6" w14:paraId="7A142341" w14:textId="6A7E9DFC">
      <w:pPr>
        <w:rPr>
          <w:color w:val="000000" w:themeColor="text1"/>
        </w:rPr>
      </w:pPr>
      <w:r w:rsidRPr="002F10B6">
        <w:rPr>
          <w:color w:val="000000" w:themeColor="text1"/>
        </w:rPr>
        <w:t xml:space="preserve">It is important to introduce the use of selected </w:t>
      </w:r>
      <w:r w:rsidR="00A45385">
        <w:rPr>
          <w:color w:val="000000" w:themeColor="text1"/>
        </w:rPr>
        <w:t xml:space="preserve">accessibility </w:t>
      </w:r>
      <w:r w:rsidRPr="002F10B6">
        <w:rPr>
          <w:color w:val="000000" w:themeColor="text1"/>
        </w:rPr>
        <w:t xml:space="preserve">features and accommodations as early as possible </w:t>
      </w:r>
      <w:r w:rsidR="00A45385">
        <w:rPr>
          <w:color w:val="000000" w:themeColor="text1"/>
        </w:rPr>
        <w:t xml:space="preserve">in the school year </w:t>
      </w:r>
      <w:r w:rsidRPr="002F10B6">
        <w:rPr>
          <w:color w:val="000000" w:themeColor="text1"/>
        </w:rPr>
        <w:t>before the tests are administered</w:t>
      </w:r>
      <w:r w:rsidR="00A45385">
        <w:rPr>
          <w:color w:val="000000" w:themeColor="text1"/>
        </w:rPr>
        <w:t xml:space="preserve"> in order</w:t>
      </w:r>
      <w:r w:rsidRPr="002F10B6">
        <w:rPr>
          <w:color w:val="000000" w:themeColor="text1"/>
        </w:rPr>
        <w:t xml:space="preserve"> to familiarize students with their use and determine their effectiveness. </w:t>
      </w:r>
      <w:r w:rsidRPr="00A45385" w:rsidR="00A45385">
        <w:rPr>
          <w:b/>
          <w:color w:val="000000" w:themeColor="text1"/>
        </w:rPr>
        <w:t>Do not provide a</w:t>
      </w:r>
      <w:r w:rsidRPr="00A45385">
        <w:rPr>
          <w:b/>
          <w:color w:val="000000" w:themeColor="text1"/>
        </w:rPr>
        <w:t xml:space="preserve">ccommodations </w:t>
      </w:r>
      <w:r w:rsidRPr="00A45385" w:rsidR="00A45385">
        <w:rPr>
          <w:b/>
          <w:color w:val="000000" w:themeColor="text1"/>
        </w:rPr>
        <w:t>for</w:t>
      </w:r>
      <w:r w:rsidRPr="00A45385">
        <w:rPr>
          <w:b/>
          <w:color w:val="000000" w:themeColor="text1"/>
        </w:rPr>
        <w:t xml:space="preserve"> the first time during an assessment.</w:t>
      </w:r>
    </w:p>
    <w:p w:rsidR="00B866B8" w:rsidP="00B866B8" w:rsidRDefault="00B866B8" w14:paraId="6C0BA9B2" w14:textId="77777777">
      <w:pPr>
        <w:spacing w:before="240"/>
        <w:rPr>
          <w:b/>
          <w:bCs/>
          <w:color w:val="000000" w:themeColor="text1"/>
        </w:rPr>
      </w:pPr>
      <w:bookmarkStart w:name="_Toc452022721" w:id="58"/>
    </w:p>
    <w:p w:rsidR="00A45385" w:rsidP="00B866B8" w:rsidRDefault="00A45385" w14:paraId="22097D44" w14:textId="77777777">
      <w:pPr>
        <w:spacing w:before="240"/>
        <w:rPr>
          <w:b/>
          <w:bCs/>
          <w:color w:val="000000" w:themeColor="text1"/>
        </w:rPr>
      </w:pPr>
    </w:p>
    <w:p w:rsidRPr="002F10B6" w:rsidR="002F10B6" w:rsidP="00B866B8" w:rsidRDefault="002F10B6" w14:paraId="719970EB" w14:textId="5A9F082D">
      <w:pPr>
        <w:spacing w:before="240"/>
        <w:rPr>
          <w:b/>
          <w:bCs/>
          <w:color w:val="000000" w:themeColor="text1"/>
        </w:rPr>
      </w:pPr>
      <w:r w:rsidRPr="002F10B6">
        <w:rPr>
          <w:b/>
          <w:bCs/>
          <w:color w:val="000000" w:themeColor="text1"/>
        </w:rPr>
        <w:t>Evaluating the Effectiveness of Features and Accommodations</w:t>
      </w:r>
      <w:bookmarkEnd w:id="58"/>
    </w:p>
    <w:p w:rsidRPr="002F10B6" w:rsidR="002F10B6" w:rsidP="002F10B6" w:rsidRDefault="002F10B6" w14:paraId="268DCE66" w14:textId="77777777">
      <w:pPr>
        <w:rPr>
          <w:color w:val="000000" w:themeColor="text1"/>
        </w:rPr>
      </w:pPr>
      <w:r w:rsidRPr="002F10B6">
        <w:rPr>
          <w:color w:val="000000" w:themeColor="text1"/>
        </w:rPr>
        <w:t>Accessibility features and accommodations should be evaluated over time for their effectiveness. Observations conducted during test administration, interviews with test administrators, and talking with students after testing is likely to yield data that can be useful in guiding the evaluation of the use of features and accommodations at the school, district, and student levels.</w:t>
      </w:r>
    </w:p>
    <w:p w:rsidRPr="002F10B6" w:rsidR="002F10B6" w:rsidP="002F10B6" w:rsidRDefault="002F10B6" w14:paraId="2933EF9B" w14:textId="77777777">
      <w:pPr>
        <w:rPr>
          <w:color w:val="000000" w:themeColor="text1"/>
        </w:rPr>
      </w:pPr>
      <w:r w:rsidRPr="002F10B6">
        <w:rPr>
          <w:color w:val="000000" w:themeColor="text1"/>
        </w:rPr>
        <w:t>The following questions can guide decision-making regarding the effectiveness of the selected accessibility features and accommodations.</w:t>
      </w:r>
    </w:p>
    <w:p w:rsidRPr="002F10B6" w:rsidR="002F10B6" w:rsidP="002F10B6" w:rsidRDefault="002F10B6" w14:paraId="487BCAE6" w14:textId="77777777">
      <w:pPr>
        <w:numPr>
          <w:ilvl w:val="0"/>
          <w:numId w:val="7"/>
        </w:numPr>
        <w:rPr>
          <w:color w:val="000000" w:themeColor="text1"/>
        </w:rPr>
      </w:pPr>
      <w:r w:rsidRPr="002F10B6">
        <w:rPr>
          <w:color w:val="000000" w:themeColor="text1"/>
        </w:rPr>
        <w:t xml:space="preserve">Was the student familiar with the feature or accommodation prior to testing? </w:t>
      </w:r>
    </w:p>
    <w:p w:rsidRPr="002F10B6" w:rsidR="002F10B6" w:rsidP="002F10B6" w:rsidRDefault="002F10B6" w14:paraId="5023BF3B" w14:textId="77777777">
      <w:pPr>
        <w:numPr>
          <w:ilvl w:val="0"/>
          <w:numId w:val="7"/>
        </w:numPr>
        <w:rPr>
          <w:color w:val="000000" w:themeColor="text1"/>
        </w:rPr>
      </w:pPr>
      <w:r w:rsidRPr="002F10B6">
        <w:rPr>
          <w:color w:val="000000" w:themeColor="text1"/>
        </w:rPr>
        <w:t xml:space="preserve">Does the student use the feature or accommodation routinely? </w:t>
      </w:r>
    </w:p>
    <w:p w:rsidRPr="002F10B6" w:rsidR="002F10B6" w:rsidP="002F10B6" w:rsidRDefault="002F10B6" w14:paraId="066C26EF" w14:textId="77777777">
      <w:pPr>
        <w:numPr>
          <w:ilvl w:val="0"/>
          <w:numId w:val="7"/>
        </w:numPr>
        <w:rPr>
          <w:color w:val="000000" w:themeColor="text1"/>
        </w:rPr>
      </w:pPr>
      <w:r w:rsidRPr="002F10B6">
        <w:rPr>
          <w:color w:val="000000" w:themeColor="text1"/>
        </w:rPr>
        <w:t>Was the student comfortable using the feature or accommodation?</w:t>
      </w:r>
    </w:p>
    <w:p w:rsidRPr="002F10B6" w:rsidR="002F10B6" w:rsidP="002F10B6" w:rsidRDefault="002F10B6" w14:paraId="7E1E52E5" w14:textId="77777777">
      <w:pPr>
        <w:numPr>
          <w:ilvl w:val="0"/>
          <w:numId w:val="7"/>
        </w:numPr>
        <w:rPr>
          <w:color w:val="000000" w:themeColor="text1"/>
        </w:rPr>
      </w:pPr>
      <w:r w:rsidRPr="002F10B6">
        <w:rPr>
          <w:color w:val="000000" w:themeColor="text1"/>
        </w:rPr>
        <w:t>Does the student’s performance on the assessment improve when the feature or accommodation is used?</w:t>
      </w:r>
    </w:p>
    <w:p w:rsidRPr="002F10B6" w:rsidR="002F10B6" w:rsidP="002F10B6" w:rsidRDefault="002F10B6" w14:paraId="6C5F249C" w14:textId="77777777">
      <w:pPr>
        <w:rPr>
          <w:color w:val="000000" w:themeColor="text1"/>
        </w:rPr>
      </w:pPr>
      <w:bookmarkStart w:name="_Toc452022722" w:id="59"/>
    </w:p>
    <w:bookmarkEnd w:id="59"/>
    <w:p w:rsidRPr="00A2776E" w:rsidR="00E2684D" w:rsidP="002F10B6" w:rsidRDefault="00CC6AC6" w14:paraId="030E5060" w14:textId="1A6BB99C">
      <w:pPr>
        <w:sectPr w:rsidRPr="00A2776E" w:rsidR="00E2684D" w:rsidSect="00AE2127">
          <w:headerReference w:type="first" r:id="rId35"/>
          <w:footerReference w:type="first" r:id="rId36"/>
          <w:pgSz w:w="12240" w:h="15840" w:orient="portrait" w:code="1"/>
          <w:pgMar w:top="900" w:right="1080" w:bottom="1440" w:left="990" w:header="720" w:footer="471" w:gutter="0"/>
          <w:cols w:space="720"/>
          <w:noEndnote/>
          <w:docGrid w:linePitch="299"/>
        </w:sectPr>
      </w:pPr>
      <w:r w:rsidRPr="4611D940">
        <w:rPr>
          <w:color w:val="000000" w:themeColor="text1"/>
        </w:rPr>
        <w:br w:type="page"/>
      </w:r>
    </w:p>
    <w:p w:rsidR="00C707EA" w:rsidP="30185390" w:rsidRDefault="00C707EA" w14:paraId="572E168A" w14:textId="7B23C533">
      <w:pPr>
        <w:pStyle w:val="Heading2"/>
        <w:rPr>
          <w:rFonts w:asciiTheme="minorHAnsi" w:hAnsiTheme="minorHAnsi"/>
        </w:rPr>
      </w:pPr>
      <w:r>
        <w:rPr>
          <w:color w:val="2B579A"/>
          <w:shd w:val="clear" w:color="auto" w:fill="E6E6E6"/>
        </w:rPr>
        <w:fldChar w:fldCharType="begin"/>
      </w:r>
      <w:r>
        <w:instrText xml:space="preserve"> LINK Excel.Sheet.12 "https://ridoe-my.sharepoint.com/personal/heather_heineke_ride_ri_gov/Documents/Accommodations%20List%202019.xlsx" "COMPLETE LIST!R1C1:R145C7" \a \f 4 \h  \* MERGEFORMAT </w:instrText>
      </w:r>
      <w:r>
        <w:rPr>
          <w:color w:val="2B579A"/>
          <w:shd w:val="clear" w:color="auto" w:fill="E6E6E6"/>
        </w:rPr>
        <w:fldChar w:fldCharType="separate"/>
      </w:r>
      <w:bookmarkStart w:name="_Toc900997055" w:id="60"/>
      <w:r w:rsidR="004F64F6">
        <w:t xml:space="preserve">Table </w:t>
      </w:r>
      <w:r w:rsidR="00E815FA">
        <w:t>5</w:t>
      </w:r>
      <w:r w:rsidR="0050405F">
        <w:t>: Accommodation</w:t>
      </w:r>
      <w:r w:rsidR="006C3B4A">
        <w:t>s</w:t>
      </w:r>
      <w:r w:rsidR="0050405F">
        <w:t xml:space="preserve"> for </w:t>
      </w:r>
      <w:r w:rsidR="004F64F6">
        <w:t>Students with Disabilities</w:t>
      </w:r>
      <w:r w:rsidR="002F10B6">
        <w:t xml:space="preserve"> and English Learners</w:t>
      </w:r>
      <w:bookmarkEnd w:id="60"/>
    </w:p>
    <w:p w:rsidR="00AB2F20" w:rsidP="00C707EA" w:rsidRDefault="00C707EA" w14:paraId="1E2397A9" w14:textId="77777777">
      <w:r>
        <w:rPr>
          <w:color w:val="2B579A"/>
          <w:shd w:val="clear" w:color="auto" w:fill="E6E6E6"/>
        </w:rPr>
        <w:fldChar w:fldCharType="end"/>
      </w:r>
    </w:p>
    <w:tbl>
      <w:tblPr>
        <w:tblStyle w:val="TableGrid"/>
        <w:tblW w:w="14310" w:type="dxa"/>
        <w:tblLayout w:type="fixed"/>
        <w:tblLook w:val="04A0" w:firstRow="1" w:lastRow="0" w:firstColumn="1" w:lastColumn="0" w:noHBand="0" w:noVBand="1"/>
      </w:tblPr>
      <w:tblGrid>
        <w:gridCol w:w="1615"/>
        <w:gridCol w:w="1260"/>
        <w:gridCol w:w="1138"/>
        <w:gridCol w:w="6"/>
        <w:gridCol w:w="1646"/>
        <w:gridCol w:w="32"/>
        <w:gridCol w:w="5610"/>
        <w:gridCol w:w="3003"/>
      </w:tblGrid>
      <w:tr w:rsidRPr="00744851" w:rsidR="00217B78" w:rsidTr="583CADBE" w14:paraId="5C8E4FD3" w14:textId="77777777">
        <w:trPr>
          <w:tblHeader/>
        </w:trPr>
        <w:tc>
          <w:tcPr>
            <w:tcW w:w="1615" w:type="dxa"/>
            <w:tcBorders>
              <w:bottom w:val="single" w:color="auto" w:sz="4" w:space="0"/>
              <w:right w:val="nil"/>
            </w:tcBorders>
            <w:shd w:val="clear" w:color="auto" w:fill="F7C890" w:themeFill="accent2" w:themeFillTint="99"/>
            <w:tcMar/>
            <w:hideMark/>
          </w:tcPr>
          <w:p w:rsidRPr="00744851" w:rsidR="00A3471A" w:rsidP="004D17A3" w:rsidRDefault="00A3471A" w14:paraId="5B9E3AC2" w14:textId="77777777">
            <w:pPr>
              <w:spacing w:before="40" w:after="40"/>
              <w:jc w:val="center"/>
              <w:rPr>
                <w:rFonts w:cs="Calibri"/>
                <w:b/>
                <w:bCs/>
                <w:sz w:val="18"/>
                <w:szCs w:val="18"/>
              </w:rPr>
            </w:pPr>
            <w:r w:rsidRPr="00744851">
              <w:rPr>
                <w:rFonts w:cs="Calibri"/>
                <w:b/>
                <w:bCs/>
                <w:sz w:val="18"/>
                <w:szCs w:val="18"/>
              </w:rPr>
              <w:t>Test Support Name</w:t>
            </w:r>
          </w:p>
        </w:tc>
        <w:tc>
          <w:tcPr>
            <w:tcW w:w="1260" w:type="dxa"/>
            <w:tcBorders>
              <w:left w:val="nil"/>
              <w:bottom w:val="single" w:color="auto" w:sz="4" w:space="0"/>
              <w:right w:val="nil"/>
            </w:tcBorders>
            <w:shd w:val="clear" w:color="auto" w:fill="F7C890" w:themeFill="accent2" w:themeFillTint="99"/>
            <w:tcMar/>
            <w:hideMark/>
          </w:tcPr>
          <w:p w:rsidRPr="00744851" w:rsidR="00A3471A" w:rsidP="004D17A3" w:rsidRDefault="00A3471A" w14:paraId="60410EA6" w14:textId="77777777">
            <w:pPr>
              <w:spacing w:before="40" w:after="40"/>
              <w:jc w:val="center"/>
              <w:rPr>
                <w:rFonts w:cs="Calibri"/>
                <w:b/>
                <w:bCs/>
                <w:sz w:val="18"/>
                <w:szCs w:val="18"/>
              </w:rPr>
            </w:pPr>
            <w:r w:rsidRPr="00744851">
              <w:rPr>
                <w:rFonts w:cs="Calibri"/>
                <w:b/>
                <w:bCs/>
                <w:sz w:val="18"/>
                <w:szCs w:val="18"/>
              </w:rPr>
              <w:t>Test</w:t>
            </w:r>
          </w:p>
        </w:tc>
        <w:tc>
          <w:tcPr>
            <w:tcW w:w="1144" w:type="dxa"/>
            <w:gridSpan w:val="2"/>
            <w:tcBorders>
              <w:left w:val="nil"/>
              <w:bottom w:val="single" w:color="auto" w:sz="4" w:space="0"/>
              <w:right w:val="nil"/>
            </w:tcBorders>
            <w:shd w:val="clear" w:color="auto" w:fill="F7C890" w:themeFill="accent2" w:themeFillTint="99"/>
            <w:tcMar/>
            <w:hideMark/>
          </w:tcPr>
          <w:p w:rsidRPr="00744851" w:rsidR="00A3471A" w:rsidP="004D17A3" w:rsidRDefault="00A3471A" w14:paraId="3ADBDEE8" w14:textId="77777777">
            <w:pPr>
              <w:spacing w:before="40" w:after="40"/>
              <w:jc w:val="center"/>
              <w:rPr>
                <w:rFonts w:cs="Calibri"/>
                <w:b/>
                <w:bCs/>
                <w:sz w:val="18"/>
                <w:szCs w:val="18"/>
              </w:rPr>
            </w:pPr>
            <w:r w:rsidRPr="00744851">
              <w:rPr>
                <w:rFonts w:cs="Calibri"/>
                <w:b/>
                <w:bCs/>
                <w:sz w:val="18"/>
                <w:szCs w:val="18"/>
              </w:rPr>
              <w:t>Student Status</w:t>
            </w:r>
          </w:p>
        </w:tc>
        <w:tc>
          <w:tcPr>
            <w:tcW w:w="1646" w:type="dxa"/>
            <w:tcBorders>
              <w:left w:val="nil"/>
              <w:bottom w:val="single" w:color="auto" w:sz="4" w:space="0"/>
              <w:right w:val="nil"/>
            </w:tcBorders>
            <w:shd w:val="clear" w:color="auto" w:fill="F7C890" w:themeFill="accent2" w:themeFillTint="99"/>
            <w:tcMar/>
            <w:hideMark/>
          </w:tcPr>
          <w:p w:rsidRPr="00744851" w:rsidR="00A3471A" w:rsidP="004D17A3" w:rsidRDefault="00A3471A" w14:paraId="200333A3" w14:textId="77777777">
            <w:pPr>
              <w:spacing w:before="40" w:after="40"/>
              <w:jc w:val="center"/>
              <w:rPr>
                <w:rFonts w:cs="Calibri"/>
                <w:b/>
                <w:bCs/>
                <w:sz w:val="18"/>
                <w:szCs w:val="18"/>
              </w:rPr>
            </w:pPr>
            <w:r w:rsidRPr="00744851">
              <w:rPr>
                <w:rFonts w:cs="Calibri"/>
                <w:b/>
                <w:bCs/>
                <w:sz w:val="18"/>
                <w:szCs w:val="18"/>
              </w:rPr>
              <w:t>Support Group</w:t>
            </w:r>
          </w:p>
        </w:tc>
        <w:tc>
          <w:tcPr>
            <w:tcW w:w="5642" w:type="dxa"/>
            <w:gridSpan w:val="2"/>
            <w:tcBorders>
              <w:left w:val="nil"/>
              <w:bottom w:val="single" w:color="auto" w:sz="4" w:space="0"/>
              <w:right w:val="nil"/>
            </w:tcBorders>
            <w:shd w:val="clear" w:color="auto" w:fill="F7C890" w:themeFill="accent2" w:themeFillTint="99"/>
            <w:tcMar/>
            <w:hideMark/>
          </w:tcPr>
          <w:p w:rsidRPr="00744851" w:rsidR="00A3471A" w:rsidP="004D17A3" w:rsidRDefault="00A3471A" w14:paraId="0B4DEC45" w14:textId="4A7153C0">
            <w:pPr>
              <w:spacing w:before="40" w:after="40"/>
              <w:rPr>
                <w:rFonts w:cs="Calibri"/>
                <w:b/>
                <w:bCs/>
                <w:sz w:val="18"/>
                <w:szCs w:val="18"/>
              </w:rPr>
            </w:pPr>
            <w:r w:rsidRPr="00744851">
              <w:rPr>
                <w:rFonts w:cs="Calibri"/>
                <w:b/>
                <w:bCs/>
                <w:sz w:val="18"/>
                <w:szCs w:val="18"/>
              </w:rPr>
              <w:t>Embedded Support</w:t>
            </w:r>
            <w:r w:rsidR="00A10BDF">
              <w:rPr>
                <w:rFonts w:cs="Calibri"/>
                <w:b/>
                <w:bCs/>
                <w:sz w:val="18"/>
                <w:szCs w:val="18"/>
              </w:rPr>
              <w:t>:</w:t>
            </w:r>
            <w:r w:rsidRPr="00744851">
              <w:rPr>
                <w:rFonts w:cs="Calibri"/>
                <w:b/>
                <w:bCs/>
                <w:sz w:val="18"/>
                <w:szCs w:val="18"/>
              </w:rPr>
              <w:br/>
            </w:r>
            <w:r w:rsidR="00A10BDF">
              <w:rPr>
                <w:rFonts w:cs="Calibri"/>
                <w:i/>
                <w:iCs/>
                <w:sz w:val="18"/>
                <w:szCs w:val="18"/>
              </w:rPr>
              <w:t>Available accommodations embedded in the online testing platform (TestNav, TIDE, WIDA AMS, and Kite Student Portal)</w:t>
            </w:r>
            <w:r w:rsidR="00582CE1">
              <w:rPr>
                <w:rFonts w:cs="Calibri"/>
                <w:i/>
                <w:iCs/>
                <w:sz w:val="18"/>
                <w:szCs w:val="18"/>
              </w:rPr>
              <w:t xml:space="preserve"> for the computer-based editions of tests.</w:t>
            </w:r>
          </w:p>
        </w:tc>
        <w:tc>
          <w:tcPr>
            <w:tcW w:w="3003" w:type="dxa"/>
            <w:tcBorders>
              <w:left w:val="nil"/>
              <w:bottom w:val="single" w:color="auto" w:sz="4" w:space="0"/>
            </w:tcBorders>
            <w:shd w:val="clear" w:color="auto" w:fill="F7C890" w:themeFill="accent2" w:themeFillTint="99"/>
            <w:tcMar/>
            <w:hideMark/>
          </w:tcPr>
          <w:p w:rsidRPr="00744851" w:rsidR="00A3471A" w:rsidP="004D17A3" w:rsidRDefault="00A3471A" w14:paraId="476DDB99" w14:textId="019F76B1">
            <w:pPr>
              <w:spacing w:before="40" w:after="40"/>
              <w:rPr>
                <w:rFonts w:cs="Calibri"/>
                <w:b/>
                <w:bCs/>
                <w:sz w:val="18"/>
                <w:szCs w:val="18"/>
              </w:rPr>
            </w:pPr>
            <w:r w:rsidRPr="00744851">
              <w:rPr>
                <w:rFonts w:cs="Calibri"/>
                <w:b/>
                <w:bCs/>
                <w:sz w:val="18"/>
                <w:szCs w:val="18"/>
              </w:rPr>
              <w:t>External or Non-Embedded Support</w:t>
            </w:r>
            <w:r w:rsidR="00582CE1">
              <w:rPr>
                <w:rFonts w:cs="Calibri"/>
                <w:b/>
                <w:bCs/>
                <w:sz w:val="18"/>
                <w:szCs w:val="18"/>
              </w:rPr>
              <w:t>:</w:t>
            </w:r>
            <w:r w:rsidRPr="00744851">
              <w:rPr>
                <w:rFonts w:cs="Calibri"/>
                <w:b/>
                <w:bCs/>
                <w:sz w:val="18"/>
                <w:szCs w:val="18"/>
              </w:rPr>
              <w:br/>
            </w:r>
            <w:r w:rsidR="00582CE1">
              <w:rPr>
                <w:rFonts w:cs="Calibri"/>
                <w:i/>
                <w:iCs/>
                <w:sz w:val="18"/>
                <w:szCs w:val="18"/>
              </w:rPr>
              <w:t>Available accommodations for the</w:t>
            </w:r>
            <w:r w:rsidRPr="00744851">
              <w:rPr>
                <w:rFonts w:cs="Calibri"/>
                <w:i/>
                <w:iCs/>
                <w:sz w:val="18"/>
                <w:szCs w:val="18"/>
              </w:rPr>
              <w:t xml:space="preserve"> paper-based edition of the test or if test support </w:t>
            </w:r>
            <w:r w:rsidR="001114E0">
              <w:rPr>
                <w:rFonts w:cs="Calibri"/>
                <w:i/>
                <w:iCs/>
                <w:sz w:val="18"/>
                <w:szCs w:val="18"/>
              </w:rPr>
              <w:t>will</w:t>
            </w:r>
            <w:r w:rsidRPr="00744851">
              <w:rPr>
                <w:rFonts w:cs="Calibri"/>
                <w:i/>
                <w:iCs/>
                <w:sz w:val="18"/>
                <w:szCs w:val="18"/>
              </w:rPr>
              <w:t xml:space="preserve"> be provided outside of the test platform</w:t>
            </w:r>
            <w:r>
              <w:rPr>
                <w:rFonts w:cs="Calibri"/>
                <w:i/>
                <w:iCs/>
                <w:sz w:val="18"/>
                <w:szCs w:val="18"/>
              </w:rPr>
              <w:t>.</w:t>
            </w:r>
          </w:p>
        </w:tc>
      </w:tr>
      <w:tr w:rsidRPr="00744851" w:rsidR="00217B78" w:rsidTr="583CADBE" w14:paraId="642C8969" w14:textId="77777777">
        <w:tc>
          <w:tcPr>
            <w:tcW w:w="1615" w:type="dxa"/>
            <w:tcBorders>
              <w:bottom w:val="single" w:color="auto" w:sz="4" w:space="0"/>
              <w:right w:val="nil"/>
            </w:tcBorders>
            <w:tcMar/>
            <w:hideMark/>
          </w:tcPr>
          <w:p w:rsidRPr="00744851" w:rsidR="00A3471A" w:rsidP="004D17A3" w:rsidRDefault="00A3471A" w14:paraId="5A994A49" w14:textId="66B5422A">
            <w:pPr>
              <w:spacing w:before="40" w:after="40"/>
              <w:jc w:val="center"/>
              <w:rPr>
                <w:rFonts w:cs="Calibri"/>
                <w:b/>
                <w:bCs/>
                <w:sz w:val="18"/>
                <w:szCs w:val="18"/>
              </w:rPr>
            </w:pPr>
            <w:r w:rsidRPr="00744851">
              <w:rPr>
                <w:rFonts w:cs="Calibri"/>
                <w:b/>
                <w:bCs/>
                <w:sz w:val="18"/>
                <w:szCs w:val="18"/>
              </w:rPr>
              <w:t>Able to move, stand, pace</w:t>
            </w:r>
            <w:r>
              <w:rPr>
                <w:rFonts w:cs="Calibri"/>
                <w:b/>
                <w:color w:val="2B579A"/>
                <w:sz w:val="18"/>
                <w:szCs w:val="18"/>
                <w:shd w:val="clear" w:color="auto" w:fill="E6E6E6"/>
              </w:rPr>
              <w:fldChar w:fldCharType="begin"/>
            </w:r>
            <w:r>
              <w:instrText xml:space="preserve"> XE "</w:instrText>
            </w:r>
            <w:r w:rsidRPr="00B02EA7">
              <w:rPr>
                <w:rFonts w:cs="Calibri"/>
                <w:b/>
                <w:bCs/>
                <w:sz w:val="18"/>
                <w:szCs w:val="18"/>
              </w:rPr>
              <w:instrText>Able to move, stand, pace</w:instrText>
            </w:r>
            <w:r>
              <w:instrText xml:space="preserve">" </w:instrText>
            </w:r>
            <w:r>
              <w:rPr>
                <w:rFonts w:cs="Calibri"/>
                <w:b/>
                <w:color w:val="2B579A"/>
                <w:sz w:val="18"/>
                <w:szCs w:val="18"/>
                <w:shd w:val="clear" w:color="auto" w:fill="E6E6E6"/>
              </w:rPr>
              <w:fldChar w:fldCharType="end"/>
            </w:r>
          </w:p>
        </w:tc>
        <w:tc>
          <w:tcPr>
            <w:tcW w:w="1260" w:type="dxa"/>
            <w:tcBorders>
              <w:left w:val="nil"/>
              <w:bottom w:val="single" w:color="auto" w:sz="4" w:space="0"/>
              <w:right w:val="nil"/>
            </w:tcBorders>
            <w:tcMar/>
            <w:hideMark/>
          </w:tcPr>
          <w:p w:rsidRPr="00744851" w:rsidR="00A3471A" w:rsidP="004D17A3" w:rsidRDefault="00A3471A" w14:paraId="45C3BD4B" w14:textId="77777777">
            <w:pPr>
              <w:spacing w:before="40" w:after="40"/>
              <w:jc w:val="center"/>
              <w:rPr>
                <w:rFonts w:cs="Calibri"/>
                <w:sz w:val="18"/>
                <w:szCs w:val="18"/>
              </w:rPr>
            </w:pPr>
            <w:r w:rsidRPr="00744851">
              <w:rPr>
                <w:rFonts w:cs="Calibri"/>
                <w:sz w:val="18"/>
                <w:szCs w:val="18"/>
              </w:rPr>
              <w:t>PSAT10_SAT</w:t>
            </w:r>
          </w:p>
        </w:tc>
        <w:tc>
          <w:tcPr>
            <w:tcW w:w="1144" w:type="dxa"/>
            <w:gridSpan w:val="2"/>
            <w:tcBorders>
              <w:left w:val="nil"/>
              <w:bottom w:val="single" w:color="auto" w:sz="4" w:space="0"/>
              <w:right w:val="nil"/>
            </w:tcBorders>
            <w:tcMar/>
            <w:hideMark/>
          </w:tcPr>
          <w:p w:rsidRPr="00744851" w:rsidR="00A3471A" w:rsidP="004D17A3" w:rsidRDefault="00A3471A" w14:paraId="0141B9DF"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A3471A" w:rsidP="004D17A3" w:rsidRDefault="00A3471A" w14:paraId="51844866"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744851" w:rsidR="00A3471A" w:rsidP="004D17A3" w:rsidRDefault="00A3471A" w14:paraId="02EB36AB" w14:textId="77777777">
            <w:pPr>
              <w:spacing w:before="40" w:after="40"/>
              <w:rPr>
                <w:rFonts w:cs="Calibri"/>
                <w:i/>
                <w:iCs/>
                <w:sz w:val="18"/>
                <w:szCs w:val="18"/>
              </w:rPr>
            </w:pPr>
            <w:r w:rsidRPr="00744851">
              <w:rPr>
                <w:rFonts w:cs="Calibri"/>
                <w:i/>
                <w:iCs/>
                <w:sz w:val="18"/>
                <w:szCs w:val="18"/>
              </w:rPr>
              <w:t>May be provided as a non-embedded support.</w:t>
            </w:r>
          </w:p>
        </w:tc>
        <w:tc>
          <w:tcPr>
            <w:tcW w:w="3003" w:type="dxa"/>
            <w:tcBorders>
              <w:left w:val="nil"/>
              <w:bottom w:val="single" w:color="auto" w:sz="4" w:space="0"/>
            </w:tcBorders>
            <w:tcMar/>
            <w:hideMark/>
          </w:tcPr>
          <w:p w:rsidR="00A3471A" w:rsidP="004D17A3" w:rsidRDefault="00A3471A" w14:paraId="40221B75" w14:textId="77777777">
            <w:pPr>
              <w:spacing w:before="40" w:after="40"/>
              <w:rPr>
                <w:rFonts w:cs="Calibri"/>
                <w:sz w:val="18"/>
                <w:szCs w:val="18"/>
              </w:rPr>
            </w:pPr>
            <w:r w:rsidRPr="00744851">
              <w:rPr>
                <w:rFonts w:cs="Calibri"/>
                <w:b/>
                <w:bCs/>
                <w:sz w:val="18"/>
                <w:szCs w:val="18"/>
              </w:rPr>
              <w:t xml:space="preserve">ABLE TO MOVE, STAND, OR PACE </w:t>
            </w:r>
            <w:r w:rsidRPr="00744851">
              <w:rPr>
                <w:rFonts w:cs="Calibri"/>
                <w:sz w:val="18"/>
                <w:szCs w:val="18"/>
              </w:rPr>
              <w:t>during assessment in a place that is not distracting to others and where others' work cannot be seen.</w:t>
            </w:r>
          </w:p>
          <w:p w:rsidR="00A3471A" w:rsidP="004D17A3" w:rsidRDefault="00A3471A" w14:paraId="43F4946F" w14:textId="77777777">
            <w:pPr>
              <w:spacing w:before="40" w:after="40"/>
              <w:rPr>
                <w:rFonts w:cs="Calibri"/>
                <w:sz w:val="18"/>
                <w:szCs w:val="18"/>
              </w:rPr>
            </w:pPr>
            <w:r w:rsidRPr="00744851">
              <w:rPr>
                <w:rFonts w:cs="Calibri"/>
                <w:sz w:val="18"/>
                <w:szCs w:val="18"/>
              </w:rPr>
              <w:t>SSD Online: Other modified setting</w:t>
            </w:r>
          </w:p>
          <w:p w:rsidRPr="00744851" w:rsidR="00A3471A" w:rsidP="004D17A3" w:rsidRDefault="00A3471A" w14:paraId="149CF340" w14:textId="7A3DE8F6">
            <w:pPr>
              <w:spacing w:before="40" w:after="40"/>
              <w:rPr>
                <w:rFonts w:cs="Calibri"/>
                <w:sz w:val="18"/>
                <w:szCs w:val="18"/>
              </w:rPr>
            </w:pPr>
            <w:r w:rsidRPr="00744851">
              <w:rPr>
                <w:rFonts w:cs="Calibri"/>
                <w:sz w:val="18"/>
                <w:szCs w:val="18"/>
              </w:rPr>
              <w:t xml:space="preserve">TIDE: </w:t>
            </w:r>
            <w:r w:rsidR="00203E31">
              <w:rPr>
                <w:rFonts w:cs="Calibri"/>
                <w:i/>
                <w:iCs/>
                <w:sz w:val="18"/>
                <w:szCs w:val="18"/>
              </w:rPr>
              <w:t>Set non-embedded accommodation flag to Yes.</w:t>
            </w:r>
          </w:p>
        </w:tc>
      </w:tr>
      <w:tr w:rsidRPr="00744851" w:rsidR="00217B78" w:rsidTr="583CADBE" w14:paraId="08C2EA05" w14:textId="77777777">
        <w:tc>
          <w:tcPr>
            <w:tcW w:w="1615" w:type="dxa"/>
            <w:tcBorders>
              <w:bottom w:val="nil"/>
              <w:right w:val="nil"/>
            </w:tcBorders>
            <w:tcMar/>
            <w:hideMark/>
          </w:tcPr>
          <w:p w:rsidRPr="00744851" w:rsidR="00A3471A" w:rsidP="004D17A3" w:rsidRDefault="00A3471A" w14:paraId="1BA0639A" w14:textId="334A1DD3">
            <w:pPr>
              <w:spacing w:before="40" w:after="40"/>
              <w:jc w:val="center"/>
              <w:rPr>
                <w:rFonts w:cs="Calibri"/>
                <w:b/>
                <w:bCs/>
                <w:sz w:val="18"/>
                <w:szCs w:val="18"/>
              </w:rPr>
            </w:pPr>
            <w:r w:rsidRPr="00744851">
              <w:rPr>
                <w:rFonts w:cs="Calibri"/>
                <w:b/>
                <w:bCs/>
                <w:sz w:val="18"/>
                <w:szCs w:val="18"/>
              </w:rPr>
              <w:t>Adaptive or Specialized Furniture</w:t>
            </w:r>
            <w:r>
              <w:rPr>
                <w:rFonts w:cs="Calibri"/>
                <w:b/>
                <w:color w:val="2B579A"/>
                <w:sz w:val="18"/>
                <w:szCs w:val="18"/>
                <w:shd w:val="clear" w:color="auto" w:fill="E6E6E6"/>
              </w:rPr>
              <w:fldChar w:fldCharType="begin"/>
            </w:r>
            <w:r>
              <w:instrText xml:space="preserve"> XE "</w:instrText>
            </w:r>
            <w:r w:rsidRPr="0098324E">
              <w:rPr>
                <w:rFonts w:cs="Calibri"/>
                <w:b/>
                <w:bCs/>
                <w:sz w:val="18"/>
                <w:szCs w:val="18"/>
              </w:rPr>
              <w:instrText>Adaptive or Specialized Furniture</w:instrText>
            </w:r>
            <w:r>
              <w:instrText xml:space="preserve">" </w:instrText>
            </w:r>
            <w:r>
              <w:rPr>
                <w:rFonts w:cs="Calibri"/>
                <w:b/>
                <w:color w:val="2B579A"/>
                <w:sz w:val="18"/>
                <w:szCs w:val="18"/>
                <w:shd w:val="clear" w:color="auto" w:fill="E6E6E6"/>
              </w:rPr>
              <w:fldChar w:fldCharType="end"/>
            </w:r>
          </w:p>
        </w:tc>
        <w:tc>
          <w:tcPr>
            <w:tcW w:w="1260" w:type="dxa"/>
            <w:tcBorders>
              <w:left w:val="nil"/>
              <w:bottom w:val="single" w:color="auto" w:sz="4" w:space="0"/>
              <w:right w:val="nil"/>
            </w:tcBorders>
            <w:tcMar/>
            <w:hideMark/>
          </w:tcPr>
          <w:p w:rsidRPr="00744851" w:rsidR="00A3471A" w:rsidP="004D17A3" w:rsidRDefault="00A3471A" w14:paraId="7319D858" w14:textId="77777777">
            <w:pPr>
              <w:spacing w:before="40" w:after="40"/>
              <w:jc w:val="center"/>
              <w:rPr>
                <w:rFonts w:cs="Calibri"/>
                <w:sz w:val="18"/>
                <w:szCs w:val="18"/>
              </w:rPr>
            </w:pPr>
            <w:r w:rsidRPr="00744851">
              <w:rPr>
                <w:rFonts w:cs="Calibri"/>
                <w:sz w:val="18"/>
                <w:szCs w:val="18"/>
              </w:rPr>
              <w:t>PSAT10_SAT</w:t>
            </w:r>
          </w:p>
        </w:tc>
        <w:tc>
          <w:tcPr>
            <w:tcW w:w="1144" w:type="dxa"/>
            <w:gridSpan w:val="2"/>
            <w:tcBorders>
              <w:left w:val="nil"/>
              <w:bottom w:val="single" w:color="auto" w:sz="4" w:space="0"/>
              <w:right w:val="nil"/>
            </w:tcBorders>
            <w:tcMar/>
            <w:hideMark/>
          </w:tcPr>
          <w:p w:rsidRPr="00744851" w:rsidR="00A3471A" w:rsidP="004D17A3" w:rsidRDefault="00A3471A" w14:paraId="418D9A29"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A3471A" w:rsidP="004D17A3" w:rsidRDefault="00A3471A" w14:paraId="705FE9D6"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744851" w:rsidR="00A3471A" w:rsidP="004D17A3" w:rsidRDefault="00A3471A" w14:paraId="0CD94EB2" w14:textId="77777777">
            <w:pPr>
              <w:spacing w:before="40" w:after="40"/>
              <w:rPr>
                <w:rFonts w:cs="Calibri"/>
                <w:i/>
                <w:iCs/>
                <w:sz w:val="18"/>
                <w:szCs w:val="18"/>
              </w:rPr>
            </w:pPr>
            <w:r w:rsidRPr="00744851">
              <w:rPr>
                <w:rFonts w:cs="Calibri"/>
                <w:i/>
                <w:iCs/>
                <w:sz w:val="18"/>
                <w:szCs w:val="18"/>
              </w:rPr>
              <w:t>May be provided as a non-embedded support.</w:t>
            </w:r>
          </w:p>
        </w:tc>
        <w:tc>
          <w:tcPr>
            <w:tcW w:w="3003" w:type="dxa"/>
            <w:tcBorders>
              <w:left w:val="nil"/>
              <w:bottom w:val="single" w:color="auto" w:sz="4" w:space="0"/>
            </w:tcBorders>
            <w:tcMar/>
            <w:hideMark/>
          </w:tcPr>
          <w:p w:rsidR="00A3471A" w:rsidP="004D17A3" w:rsidRDefault="00A3471A" w14:paraId="54D13227" w14:textId="77777777">
            <w:pPr>
              <w:spacing w:before="40" w:after="40"/>
              <w:rPr>
                <w:rFonts w:cs="Calibri"/>
                <w:sz w:val="18"/>
                <w:szCs w:val="18"/>
              </w:rPr>
            </w:pPr>
            <w:r w:rsidRPr="00744851">
              <w:rPr>
                <w:rFonts w:cs="Calibri"/>
                <w:b/>
                <w:bCs/>
                <w:sz w:val="18"/>
                <w:szCs w:val="18"/>
              </w:rPr>
              <w:t xml:space="preserve">ACCOMMODATED SEATING, SPECIAL LIGHTING, or FURNITURE. </w:t>
            </w:r>
            <w:r w:rsidRPr="00744851">
              <w:rPr>
                <w:rFonts w:cs="Calibri"/>
                <w:sz w:val="18"/>
                <w:szCs w:val="18"/>
              </w:rPr>
              <w:t>Type of seating should be specified in request. Use of alternative writing position (e.g., desk easel, student standing up).</w:t>
            </w:r>
          </w:p>
          <w:p w:rsidR="00A3471A" w:rsidP="004D17A3" w:rsidRDefault="00A3471A" w14:paraId="2F432B07" w14:textId="77777777">
            <w:pPr>
              <w:spacing w:before="40" w:after="40"/>
              <w:rPr>
                <w:rFonts w:cs="Calibri"/>
                <w:sz w:val="18"/>
                <w:szCs w:val="18"/>
              </w:rPr>
            </w:pPr>
            <w:r w:rsidRPr="00744851">
              <w:rPr>
                <w:rFonts w:cs="Calibri"/>
                <w:sz w:val="18"/>
                <w:szCs w:val="18"/>
              </w:rPr>
              <w:t>SSD Online: Other modified setting</w:t>
            </w:r>
          </w:p>
          <w:p w:rsidRPr="00744851" w:rsidR="00A3471A" w:rsidP="004D17A3" w:rsidRDefault="00A3471A" w14:paraId="07ACBC5D" w14:textId="5D6DB4DF">
            <w:pPr>
              <w:spacing w:before="40" w:after="40"/>
              <w:rPr>
                <w:rFonts w:cs="Calibri"/>
                <w:sz w:val="18"/>
                <w:szCs w:val="18"/>
              </w:rPr>
            </w:pPr>
            <w:r w:rsidRPr="00744851">
              <w:rPr>
                <w:rFonts w:cs="Calibri"/>
                <w:sz w:val="18"/>
                <w:szCs w:val="18"/>
              </w:rPr>
              <w:t xml:space="preserve">TIDE: </w:t>
            </w:r>
            <w:r w:rsidR="00203E31">
              <w:rPr>
                <w:rFonts w:cs="Calibri"/>
                <w:i/>
                <w:iCs/>
                <w:sz w:val="18"/>
                <w:szCs w:val="18"/>
              </w:rPr>
              <w:t>Set non-embedded accommodation flag to Yes.</w:t>
            </w:r>
          </w:p>
        </w:tc>
      </w:tr>
      <w:tr w:rsidRPr="00744851" w:rsidR="00217B78" w:rsidTr="583CADBE" w14:paraId="1129A0D4" w14:textId="77777777">
        <w:tc>
          <w:tcPr>
            <w:tcW w:w="1615" w:type="dxa"/>
            <w:tcBorders>
              <w:top w:val="nil"/>
              <w:bottom w:val="nil"/>
              <w:right w:val="nil"/>
            </w:tcBorders>
            <w:noWrap/>
            <w:tcMar/>
          </w:tcPr>
          <w:p w:rsidRPr="00744851" w:rsidR="00225861" w:rsidP="004D17A3" w:rsidRDefault="00225861" w14:paraId="62472E65" w14:textId="77777777">
            <w:pPr>
              <w:spacing w:before="40" w:after="40"/>
              <w:jc w:val="center"/>
              <w:rPr>
                <w:rFonts w:cs="Calibri"/>
                <w:b/>
                <w:bCs/>
                <w:sz w:val="18"/>
                <w:szCs w:val="18"/>
              </w:rPr>
            </w:pPr>
          </w:p>
        </w:tc>
        <w:tc>
          <w:tcPr>
            <w:tcW w:w="1260" w:type="dxa"/>
            <w:tcBorders>
              <w:left w:val="nil"/>
              <w:bottom w:val="single" w:color="auto" w:sz="4" w:space="0"/>
              <w:right w:val="nil"/>
            </w:tcBorders>
            <w:noWrap/>
            <w:tcMar/>
          </w:tcPr>
          <w:p w:rsidRPr="00744851" w:rsidR="00225861" w:rsidP="004D17A3" w:rsidRDefault="00225861" w14:paraId="5FCBD3A6" w14:textId="58460216">
            <w:pPr>
              <w:spacing w:before="40" w:after="40"/>
              <w:jc w:val="center"/>
              <w:rPr>
                <w:rFonts w:cs="Calibri"/>
                <w:sz w:val="18"/>
                <w:szCs w:val="18"/>
              </w:rPr>
            </w:pPr>
            <w:r>
              <w:rPr>
                <w:rFonts w:cs="Calibri"/>
                <w:sz w:val="18"/>
                <w:szCs w:val="18"/>
              </w:rPr>
              <w:t>ACCESS, DLM, NGSA, RICAS</w:t>
            </w:r>
          </w:p>
        </w:tc>
        <w:tc>
          <w:tcPr>
            <w:tcW w:w="1144" w:type="dxa"/>
            <w:gridSpan w:val="2"/>
            <w:tcBorders>
              <w:left w:val="nil"/>
              <w:bottom w:val="single" w:color="auto" w:sz="4" w:space="0"/>
              <w:right w:val="nil"/>
            </w:tcBorders>
            <w:noWrap/>
            <w:tcMar/>
          </w:tcPr>
          <w:p w:rsidRPr="00744851" w:rsidR="00225861" w:rsidP="004D17A3" w:rsidRDefault="00225861" w14:paraId="298363EB" w14:textId="3EFF4E98">
            <w:pPr>
              <w:spacing w:before="40" w:after="40"/>
              <w:jc w:val="center"/>
              <w:rPr>
                <w:rFonts w:cs="Calibri"/>
                <w:sz w:val="18"/>
                <w:szCs w:val="18"/>
              </w:rPr>
            </w:pPr>
            <w:r>
              <w:rPr>
                <w:rFonts w:cs="Calibri"/>
                <w:sz w:val="18"/>
                <w:szCs w:val="18"/>
              </w:rPr>
              <w:t>Any Student</w:t>
            </w:r>
          </w:p>
        </w:tc>
        <w:tc>
          <w:tcPr>
            <w:tcW w:w="1646" w:type="dxa"/>
            <w:tcBorders>
              <w:left w:val="nil"/>
              <w:bottom w:val="single" w:color="auto" w:sz="4" w:space="0"/>
              <w:right w:val="nil"/>
            </w:tcBorders>
            <w:noWrap/>
            <w:tcMar/>
          </w:tcPr>
          <w:p w:rsidRPr="00225861" w:rsidR="00225861" w:rsidP="004D17A3" w:rsidRDefault="00225861" w14:paraId="309CF554" w14:textId="2036D62D">
            <w:pPr>
              <w:spacing w:before="40" w:after="40"/>
              <w:jc w:val="center"/>
              <w:rPr>
                <w:rFonts w:cs="Calibri"/>
                <w:i/>
                <w:sz w:val="18"/>
                <w:szCs w:val="18"/>
              </w:rPr>
            </w:pPr>
            <w:r w:rsidRPr="00225861">
              <w:rPr>
                <w:rFonts w:cs="Calibri"/>
                <w:i/>
                <w:sz w:val="18"/>
                <w:szCs w:val="18"/>
              </w:rPr>
              <w:t>Accessibility Feature</w:t>
            </w:r>
          </w:p>
        </w:tc>
        <w:tc>
          <w:tcPr>
            <w:tcW w:w="8645" w:type="dxa"/>
            <w:gridSpan w:val="3"/>
            <w:tcBorders>
              <w:left w:val="nil"/>
              <w:bottom w:val="single" w:color="auto" w:sz="4" w:space="0"/>
            </w:tcBorders>
            <w:tcMar/>
          </w:tcPr>
          <w:p w:rsidRPr="00744851" w:rsidR="00225861" w:rsidP="004D17A3" w:rsidRDefault="00225861" w14:paraId="107C71E2" w14:textId="49F36AF9">
            <w:pPr>
              <w:spacing w:before="40" w:after="40"/>
              <w:rPr>
                <w:rFonts w:cs="Calibri"/>
                <w:b/>
                <w:bCs/>
                <w:sz w:val="18"/>
                <w:szCs w:val="18"/>
              </w:rPr>
            </w:pPr>
            <w:r>
              <w:rPr>
                <w:rFonts w:cs="Calibri"/>
                <w:b/>
                <w:bCs/>
                <w:sz w:val="18"/>
                <w:szCs w:val="18"/>
              </w:rPr>
              <w:t>ADAPTIVE OR SPECIALIZED FURNITURE</w:t>
            </w:r>
            <w:r w:rsidRPr="00225861">
              <w:rPr>
                <w:rFonts w:cs="Calibri"/>
                <w:b/>
                <w:bCs/>
                <w:sz w:val="18"/>
                <w:szCs w:val="18"/>
              </w:rPr>
              <w:t xml:space="preserve">. </w:t>
            </w:r>
            <w:r w:rsidRPr="00225861">
              <w:rPr>
                <w:rFonts w:cs="Calibri"/>
                <w:bCs/>
                <w:i/>
                <w:iCs/>
                <w:sz w:val="18"/>
                <w:szCs w:val="18"/>
              </w:rPr>
              <w:t xml:space="preserve">This is an accessibility feature for ACCESS, DLM, NGSA, and RICAS. See </w:t>
            </w:r>
            <w:hyperlink w:history="1" w:anchor="AllTests_AnswerMasking">
              <w:r w:rsidRPr="00225861">
                <w:rPr>
                  <w:rStyle w:val="Hyperlink"/>
                  <w:rFonts w:cs="Calibri"/>
                  <w:bCs/>
                  <w:i/>
                  <w:iCs/>
                  <w:sz w:val="18"/>
                  <w:szCs w:val="18"/>
                </w:rPr>
                <w:t>page 3</w:t>
              </w:r>
            </w:hyperlink>
            <w:r w:rsidRPr="00225861">
              <w:rPr>
                <w:rFonts w:cs="Calibri"/>
                <w:bCs/>
                <w:i/>
                <w:iCs/>
                <w:sz w:val="18"/>
                <w:szCs w:val="18"/>
              </w:rPr>
              <w:t>.</w:t>
            </w:r>
          </w:p>
        </w:tc>
      </w:tr>
      <w:tr w:rsidRPr="00744851" w:rsidR="00217B78" w:rsidTr="583CADBE" w14:paraId="0C6ACFA9" w14:textId="77777777">
        <w:tc>
          <w:tcPr>
            <w:tcW w:w="1615" w:type="dxa"/>
            <w:tcBorders>
              <w:bottom w:val="nil"/>
              <w:right w:val="nil"/>
            </w:tcBorders>
            <w:noWrap/>
            <w:tcMar/>
            <w:hideMark/>
          </w:tcPr>
          <w:p w:rsidRPr="00744851" w:rsidR="00225861" w:rsidP="004D17A3" w:rsidRDefault="00225861" w14:paraId="38987811" w14:textId="52AA2533">
            <w:pPr>
              <w:spacing w:before="40" w:after="40"/>
              <w:jc w:val="center"/>
              <w:rPr>
                <w:rFonts w:cs="Calibri"/>
                <w:b/>
                <w:bCs/>
                <w:sz w:val="18"/>
                <w:szCs w:val="18"/>
              </w:rPr>
            </w:pPr>
            <w:r w:rsidRPr="00744851">
              <w:rPr>
                <w:rFonts w:cs="Calibri"/>
                <w:b/>
                <w:bCs/>
                <w:sz w:val="18"/>
                <w:szCs w:val="18"/>
              </w:rPr>
              <w:t>Answer Masking</w:t>
            </w:r>
            <w:r>
              <w:rPr>
                <w:rFonts w:cs="Calibri"/>
                <w:b/>
                <w:color w:val="2B579A"/>
                <w:sz w:val="18"/>
                <w:szCs w:val="18"/>
                <w:shd w:val="clear" w:color="auto" w:fill="E6E6E6"/>
              </w:rPr>
              <w:fldChar w:fldCharType="begin"/>
            </w:r>
            <w:r>
              <w:instrText xml:space="preserve"> XE "</w:instrText>
            </w:r>
            <w:r w:rsidRPr="00A74079">
              <w:rPr>
                <w:rFonts w:cs="Calibri"/>
                <w:b/>
                <w:bCs/>
                <w:sz w:val="18"/>
                <w:szCs w:val="18"/>
              </w:rPr>
              <w:instrText>Answer Masking</w:instrText>
            </w:r>
            <w:r>
              <w:instrText xml:space="preserve">" </w:instrText>
            </w:r>
            <w:r>
              <w:rPr>
                <w:rFonts w:cs="Calibri"/>
                <w:b/>
                <w:color w:val="2B579A"/>
                <w:sz w:val="18"/>
                <w:szCs w:val="18"/>
                <w:shd w:val="clear" w:color="auto" w:fill="E6E6E6"/>
              </w:rPr>
              <w:fldChar w:fldCharType="end"/>
            </w:r>
          </w:p>
        </w:tc>
        <w:tc>
          <w:tcPr>
            <w:tcW w:w="1260" w:type="dxa"/>
            <w:tcBorders>
              <w:left w:val="nil"/>
              <w:bottom w:val="single" w:color="auto" w:sz="4" w:space="0"/>
              <w:right w:val="nil"/>
            </w:tcBorders>
            <w:noWrap/>
            <w:tcMar/>
          </w:tcPr>
          <w:p w:rsidRPr="00744851" w:rsidR="00225861" w:rsidP="004D17A3" w:rsidRDefault="00225861" w14:paraId="4C42EB22" w14:textId="25CE6D1A">
            <w:pPr>
              <w:spacing w:before="40" w:after="40"/>
              <w:jc w:val="center"/>
              <w:rPr>
                <w:rFonts w:cs="Calibri"/>
                <w:sz w:val="18"/>
                <w:szCs w:val="18"/>
              </w:rPr>
            </w:pPr>
            <w:r w:rsidRPr="00225861">
              <w:rPr>
                <w:rFonts w:cs="Calibri"/>
                <w:sz w:val="18"/>
                <w:szCs w:val="18"/>
              </w:rPr>
              <w:t>ACCESS, DLM, NGSA, RICAS</w:t>
            </w:r>
          </w:p>
        </w:tc>
        <w:tc>
          <w:tcPr>
            <w:tcW w:w="1144" w:type="dxa"/>
            <w:gridSpan w:val="2"/>
            <w:tcBorders>
              <w:left w:val="nil"/>
              <w:bottom w:val="single" w:color="auto" w:sz="4" w:space="0"/>
              <w:right w:val="nil"/>
            </w:tcBorders>
            <w:noWrap/>
            <w:tcMar/>
          </w:tcPr>
          <w:p w:rsidRPr="00744851" w:rsidR="00225861" w:rsidP="004D17A3" w:rsidRDefault="00225861" w14:paraId="3E4351B7" w14:textId="1C4E81D5">
            <w:pPr>
              <w:spacing w:before="40" w:after="40"/>
              <w:jc w:val="center"/>
              <w:rPr>
                <w:rFonts w:cs="Calibri"/>
                <w:sz w:val="18"/>
                <w:szCs w:val="18"/>
              </w:rPr>
            </w:pPr>
            <w:r>
              <w:rPr>
                <w:rFonts w:cs="Calibri"/>
                <w:sz w:val="18"/>
                <w:szCs w:val="18"/>
              </w:rPr>
              <w:t>Any Student</w:t>
            </w:r>
          </w:p>
        </w:tc>
        <w:tc>
          <w:tcPr>
            <w:tcW w:w="1646" w:type="dxa"/>
            <w:tcBorders>
              <w:left w:val="nil"/>
              <w:bottom w:val="single" w:color="auto" w:sz="4" w:space="0"/>
              <w:right w:val="nil"/>
            </w:tcBorders>
            <w:noWrap/>
            <w:tcMar/>
          </w:tcPr>
          <w:p w:rsidRPr="00225861" w:rsidR="00225861" w:rsidP="004D17A3" w:rsidRDefault="00225861" w14:paraId="37A2B591" w14:textId="0AD7946F">
            <w:pPr>
              <w:spacing w:before="40" w:after="40"/>
              <w:jc w:val="center"/>
              <w:rPr>
                <w:rFonts w:cs="Calibri"/>
                <w:i/>
                <w:sz w:val="18"/>
                <w:szCs w:val="18"/>
              </w:rPr>
            </w:pPr>
            <w:r w:rsidRPr="00225861">
              <w:rPr>
                <w:rFonts w:cs="Calibri"/>
                <w:i/>
                <w:sz w:val="18"/>
                <w:szCs w:val="18"/>
              </w:rPr>
              <w:t>Accessibility Feature</w:t>
            </w:r>
          </w:p>
        </w:tc>
        <w:tc>
          <w:tcPr>
            <w:tcW w:w="8645" w:type="dxa"/>
            <w:gridSpan w:val="3"/>
            <w:tcBorders>
              <w:left w:val="nil"/>
              <w:bottom w:val="single" w:color="auto" w:sz="4" w:space="0"/>
            </w:tcBorders>
            <w:tcMar/>
          </w:tcPr>
          <w:p w:rsidRPr="00744851" w:rsidR="00225861" w:rsidP="004D17A3" w:rsidRDefault="00225861" w14:paraId="0FFA325D" w14:textId="703A830A">
            <w:pPr>
              <w:spacing w:before="40" w:after="40"/>
              <w:rPr>
                <w:rFonts w:cs="Calibri"/>
                <w:sz w:val="18"/>
                <w:szCs w:val="18"/>
              </w:rPr>
            </w:pPr>
            <w:r w:rsidRPr="00744851">
              <w:rPr>
                <w:rFonts w:cs="Calibri"/>
                <w:b/>
                <w:bCs/>
                <w:sz w:val="18"/>
                <w:szCs w:val="18"/>
              </w:rPr>
              <w:t>ANSWER MASKING.</w:t>
            </w:r>
            <w:r>
              <w:rPr>
                <w:rFonts w:cs="Calibri"/>
                <w:b/>
                <w:bCs/>
                <w:sz w:val="18"/>
                <w:szCs w:val="18"/>
              </w:rPr>
              <w:t xml:space="preserve"> </w:t>
            </w:r>
            <w:r w:rsidRPr="00540730">
              <w:rPr>
                <w:rFonts w:cs="Calibri"/>
                <w:i/>
                <w:iCs/>
                <w:sz w:val="18"/>
                <w:szCs w:val="18"/>
              </w:rPr>
              <w:t xml:space="preserve">This is an accessibility feature for ACCESS, DLM, NGSA, and RICAS. See </w:t>
            </w:r>
            <w:hyperlink w:history="1" w:anchor="AllTests_AnswerMasking">
              <w:r w:rsidRPr="00933734">
                <w:rPr>
                  <w:rStyle w:val="Hyperlink"/>
                  <w:rFonts w:cs="Calibri"/>
                  <w:i/>
                  <w:iCs/>
                  <w:sz w:val="18"/>
                  <w:szCs w:val="18"/>
                </w:rPr>
                <w:t>pages 3-4</w:t>
              </w:r>
            </w:hyperlink>
            <w:r w:rsidRPr="00540730">
              <w:rPr>
                <w:rFonts w:cs="Calibri"/>
                <w:i/>
                <w:iCs/>
                <w:sz w:val="18"/>
                <w:szCs w:val="18"/>
              </w:rPr>
              <w:t>.</w:t>
            </w:r>
          </w:p>
        </w:tc>
      </w:tr>
      <w:tr w:rsidRPr="00744851" w:rsidR="00217B78" w:rsidTr="583CADBE" w14:paraId="27B46000" w14:textId="77777777">
        <w:tc>
          <w:tcPr>
            <w:tcW w:w="1615" w:type="dxa"/>
            <w:tcBorders>
              <w:top w:val="nil"/>
              <w:bottom w:val="single" w:color="auto" w:sz="4" w:space="0"/>
              <w:right w:val="nil"/>
            </w:tcBorders>
            <w:tcMar/>
            <w:hideMark/>
          </w:tcPr>
          <w:p w:rsidRPr="00744851" w:rsidR="00225861" w:rsidP="004D17A3" w:rsidRDefault="00225861" w14:paraId="78AD50DF" w14:textId="6155997A">
            <w:pPr>
              <w:spacing w:before="40" w:after="40"/>
              <w:jc w:val="center"/>
              <w:rPr>
                <w:rFonts w:cs="Calibri"/>
                <w:b/>
                <w:bCs/>
                <w:sz w:val="18"/>
                <w:szCs w:val="18"/>
              </w:rPr>
            </w:pPr>
          </w:p>
        </w:tc>
        <w:tc>
          <w:tcPr>
            <w:tcW w:w="1260" w:type="dxa"/>
            <w:tcBorders>
              <w:left w:val="nil"/>
              <w:bottom w:val="single" w:color="auto" w:sz="4" w:space="0"/>
              <w:right w:val="nil"/>
            </w:tcBorders>
            <w:tcMar/>
            <w:hideMark/>
          </w:tcPr>
          <w:p w:rsidRPr="00744851" w:rsidR="00225861" w:rsidP="004D17A3" w:rsidRDefault="00225861" w14:paraId="2C0469FB" w14:textId="77777777">
            <w:pPr>
              <w:spacing w:before="40" w:after="40"/>
              <w:jc w:val="center"/>
              <w:rPr>
                <w:rFonts w:cs="Calibri"/>
                <w:sz w:val="18"/>
                <w:szCs w:val="18"/>
              </w:rPr>
            </w:pPr>
            <w:r w:rsidRPr="00744851">
              <w:rPr>
                <w:rFonts w:cs="Calibri"/>
                <w:sz w:val="18"/>
                <w:szCs w:val="18"/>
              </w:rPr>
              <w:t>PSAT10_SAT</w:t>
            </w:r>
          </w:p>
        </w:tc>
        <w:tc>
          <w:tcPr>
            <w:tcW w:w="1144" w:type="dxa"/>
            <w:gridSpan w:val="2"/>
            <w:tcBorders>
              <w:left w:val="nil"/>
              <w:bottom w:val="single" w:color="auto" w:sz="4" w:space="0"/>
              <w:right w:val="nil"/>
            </w:tcBorders>
            <w:tcMar/>
            <w:hideMark/>
          </w:tcPr>
          <w:p w:rsidRPr="00744851" w:rsidR="00225861" w:rsidP="004D17A3" w:rsidRDefault="00225861" w14:paraId="40629C79"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225861" w:rsidP="004D17A3" w:rsidRDefault="00225861" w14:paraId="2219A314"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00225861" w:rsidP="004D17A3" w:rsidRDefault="00225861" w14:paraId="302AFF0B" w14:textId="77777777">
            <w:pPr>
              <w:spacing w:before="40" w:after="40"/>
              <w:rPr>
                <w:rFonts w:cs="Calibri"/>
                <w:sz w:val="18"/>
                <w:szCs w:val="18"/>
              </w:rPr>
            </w:pPr>
            <w:bookmarkStart w:name="SAT_AnswerMaskingACCOM" w:id="61"/>
            <w:r w:rsidRPr="00744851">
              <w:rPr>
                <w:rFonts w:cs="Calibri"/>
                <w:b/>
                <w:bCs/>
                <w:sz w:val="18"/>
                <w:szCs w:val="18"/>
              </w:rPr>
              <w:t xml:space="preserve">ANSWER MASKING. </w:t>
            </w:r>
            <w:bookmarkEnd w:id="61"/>
            <w:r w:rsidRPr="00744851">
              <w:rPr>
                <w:rFonts w:cs="Calibri"/>
                <w:sz w:val="18"/>
                <w:szCs w:val="18"/>
              </w:rPr>
              <w:t>This tool blocks off content, test items, or answer options that may be distracting so the student can focus their attention on a specific part of a test item.</w:t>
            </w:r>
          </w:p>
          <w:p w:rsidR="00225861" w:rsidP="004D17A3" w:rsidRDefault="00225861" w14:paraId="53EC879B" w14:textId="4312380E">
            <w:pPr>
              <w:spacing w:before="40" w:after="40"/>
              <w:rPr>
                <w:rFonts w:cs="Calibri"/>
                <w:sz w:val="18"/>
                <w:szCs w:val="18"/>
              </w:rPr>
            </w:pPr>
            <w:r w:rsidRPr="00744851">
              <w:rPr>
                <w:rFonts w:cs="Calibri"/>
                <w:sz w:val="18"/>
                <w:szCs w:val="18"/>
              </w:rPr>
              <w:t>SSD Online: Answer Masking</w:t>
            </w:r>
            <w:r>
              <w:rPr>
                <w:rFonts w:cs="Calibri"/>
                <w:color w:val="2B579A"/>
                <w:sz w:val="18"/>
                <w:szCs w:val="18"/>
                <w:shd w:val="clear" w:color="auto" w:fill="E6E6E6"/>
              </w:rPr>
              <w:fldChar w:fldCharType="begin"/>
            </w:r>
            <w:r>
              <w:instrText xml:space="preserve"> XE "</w:instrText>
            </w:r>
            <w:r w:rsidRPr="00A74079">
              <w:rPr>
                <w:rFonts w:cs="Calibri"/>
                <w:b/>
                <w:bCs/>
                <w:sz w:val="18"/>
                <w:szCs w:val="18"/>
              </w:rPr>
              <w:instrText>Answer Masking</w:instrText>
            </w:r>
            <w:r>
              <w:rPr>
                <w:rFonts w:cs="Calibri"/>
                <w:b/>
                <w:bCs/>
                <w:sz w:val="18"/>
                <w:szCs w:val="18"/>
              </w:rPr>
              <w:instrText>:</w:instrText>
            </w:r>
            <w:r>
              <w:rPr>
                <w:rFonts w:cs="Calibri"/>
                <w:bCs/>
                <w:sz w:val="18"/>
                <w:szCs w:val="18"/>
              </w:rPr>
              <w:instrText>PSAT 10 and SAT</w:instrText>
            </w:r>
            <w:r>
              <w:instrText xml:space="preserve">" </w:instrText>
            </w:r>
            <w:r>
              <w:rPr>
                <w:rFonts w:cs="Calibri"/>
                <w:color w:val="2B579A"/>
                <w:sz w:val="18"/>
                <w:szCs w:val="18"/>
                <w:shd w:val="clear" w:color="auto" w:fill="E6E6E6"/>
              </w:rPr>
              <w:fldChar w:fldCharType="end"/>
            </w:r>
          </w:p>
          <w:p w:rsidRPr="00744851" w:rsidR="00225861" w:rsidP="004D17A3" w:rsidRDefault="00225861" w14:paraId="16BAD8F0" w14:textId="326E03DE">
            <w:pPr>
              <w:spacing w:before="40" w:after="40"/>
              <w:rPr>
                <w:rFonts w:cs="Calibri"/>
                <w:sz w:val="18"/>
                <w:szCs w:val="18"/>
              </w:rPr>
            </w:pPr>
            <w:r w:rsidRPr="00744851">
              <w:rPr>
                <w:rFonts w:cs="Calibri"/>
                <w:sz w:val="18"/>
                <w:szCs w:val="18"/>
              </w:rPr>
              <w:t>TIDE: Answer Masking</w:t>
            </w:r>
          </w:p>
        </w:tc>
        <w:tc>
          <w:tcPr>
            <w:tcW w:w="3003" w:type="dxa"/>
            <w:tcBorders>
              <w:left w:val="nil"/>
              <w:bottom w:val="single" w:color="auto" w:sz="4" w:space="0"/>
            </w:tcBorders>
            <w:tcMar/>
            <w:hideMark/>
          </w:tcPr>
          <w:p w:rsidR="00225861" w:rsidP="004D17A3" w:rsidRDefault="00225861" w14:paraId="07C8D4AE" w14:textId="5CA6241F">
            <w:pPr>
              <w:spacing w:before="40" w:after="40"/>
              <w:rPr>
                <w:rFonts w:cs="Calibri"/>
                <w:sz w:val="18"/>
                <w:szCs w:val="18"/>
              </w:rPr>
            </w:pPr>
            <w:r w:rsidRPr="00744851">
              <w:rPr>
                <w:rFonts w:cs="Calibri"/>
                <w:b/>
                <w:bCs/>
                <w:sz w:val="18"/>
                <w:szCs w:val="18"/>
              </w:rPr>
              <w:t>ANSWER MASKING.</w:t>
            </w:r>
            <w:r w:rsidRPr="00744851">
              <w:rPr>
                <w:rFonts w:cs="Calibri"/>
                <w:sz w:val="18"/>
                <w:szCs w:val="18"/>
              </w:rPr>
              <w:t xml:space="preserve"> </w:t>
            </w:r>
            <w:r>
              <w:rPr>
                <w:rFonts w:cs="Calibri"/>
                <w:sz w:val="18"/>
                <w:szCs w:val="18"/>
              </w:rPr>
              <w:t>S</w:t>
            </w:r>
            <w:r w:rsidRPr="00744851">
              <w:rPr>
                <w:rFonts w:cs="Calibri"/>
                <w:sz w:val="18"/>
                <w:szCs w:val="18"/>
              </w:rPr>
              <w:t xml:space="preserve">tudents taking the paper-edition of the test, can use </w:t>
            </w:r>
            <w:r>
              <w:rPr>
                <w:rFonts w:cs="Calibri"/>
                <w:sz w:val="18"/>
                <w:szCs w:val="18"/>
              </w:rPr>
              <w:t xml:space="preserve">a </w:t>
            </w:r>
            <w:r w:rsidRPr="00744851">
              <w:rPr>
                <w:rFonts w:cs="Calibri"/>
                <w:sz w:val="18"/>
                <w:szCs w:val="18"/>
              </w:rPr>
              <w:t xml:space="preserve">blank page to block test content, test items, or answer options that may be distracting </w:t>
            </w:r>
            <w:r>
              <w:rPr>
                <w:rFonts w:cs="Calibri"/>
                <w:sz w:val="18"/>
                <w:szCs w:val="18"/>
              </w:rPr>
              <w:t>and so</w:t>
            </w:r>
            <w:r w:rsidRPr="00744851">
              <w:rPr>
                <w:rFonts w:cs="Calibri"/>
                <w:sz w:val="18"/>
                <w:szCs w:val="18"/>
              </w:rPr>
              <w:t xml:space="preserve"> focus their attention on a specific part of </w:t>
            </w:r>
            <w:r>
              <w:rPr>
                <w:rFonts w:cs="Calibri"/>
                <w:sz w:val="18"/>
                <w:szCs w:val="18"/>
              </w:rPr>
              <w:t xml:space="preserve">the </w:t>
            </w:r>
            <w:r w:rsidRPr="00744851">
              <w:rPr>
                <w:rFonts w:cs="Calibri"/>
                <w:sz w:val="18"/>
                <w:szCs w:val="18"/>
              </w:rPr>
              <w:t>test</w:t>
            </w:r>
            <w:r>
              <w:rPr>
                <w:rFonts w:cs="Calibri"/>
                <w:sz w:val="18"/>
                <w:szCs w:val="18"/>
              </w:rPr>
              <w:t>.</w:t>
            </w:r>
          </w:p>
          <w:p w:rsidR="00225861" w:rsidP="004D17A3" w:rsidRDefault="00225861" w14:paraId="0E1C50B7" w14:textId="419739FB">
            <w:pPr>
              <w:spacing w:before="40" w:after="40"/>
              <w:rPr>
                <w:rFonts w:cs="Calibri"/>
                <w:sz w:val="18"/>
                <w:szCs w:val="18"/>
              </w:rPr>
            </w:pPr>
            <w:r w:rsidRPr="00744851">
              <w:rPr>
                <w:rFonts w:cs="Calibri"/>
                <w:sz w:val="18"/>
                <w:szCs w:val="18"/>
              </w:rPr>
              <w:t>SSD Online: Answer Masking</w:t>
            </w:r>
          </w:p>
          <w:p w:rsidRPr="00744851" w:rsidR="00225861" w:rsidP="004D17A3" w:rsidRDefault="00225861" w14:paraId="192125D0" w14:textId="49885471">
            <w:pPr>
              <w:spacing w:before="40" w:after="40"/>
              <w:rPr>
                <w:rFonts w:cs="Calibri"/>
                <w:sz w:val="18"/>
                <w:szCs w:val="18"/>
              </w:rPr>
            </w:pPr>
            <w:r w:rsidRPr="00744851">
              <w:rPr>
                <w:rFonts w:cs="Calibri"/>
                <w:sz w:val="18"/>
                <w:szCs w:val="18"/>
              </w:rPr>
              <w:t>TIDE: Masking</w:t>
            </w:r>
          </w:p>
        </w:tc>
      </w:tr>
      <w:tr w:rsidRPr="00744851" w:rsidR="00217B78" w:rsidTr="583CADBE" w14:paraId="04BC6EC9" w14:textId="77777777">
        <w:tc>
          <w:tcPr>
            <w:tcW w:w="1615" w:type="dxa"/>
            <w:tcBorders>
              <w:bottom w:val="nil"/>
              <w:right w:val="nil"/>
            </w:tcBorders>
            <w:noWrap/>
            <w:tcMar/>
          </w:tcPr>
          <w:p w:rsidRPr="00744851" w:rsidR="00225861" w:rsidP="004D17A3" w:rsidRDefault="00225861" w14:paraId="6568EA3E" w14:textId="2B419F0D">
            <w:pPr>
              <w:spacing w:before="40" w:after="40"/>
              <w:jc w:val="center"/>
              <w:rPr>
                <w:rFonts w:cs="Calibri"/>
                <w:b/>
                <w:bCs/>
                <w:sz w:val="18"/>
                <w:szCs w:val="18"/>
              </w:rPr>
            </w:pPr>
            <w:r w:rsidRPr="00744851">
              <w:rPr>
                <w:rFonts w:cs="Calibri"/>
                <w:b/>
                <w:bCs/>
                <w:sz w:val="18"/>
                <w:szCs w:val="18"/>
              </w:rPr>
              <w:t>AT/AAC Devices</w:t>
            </w:r>
          </w:p>
        </w:tc>
        <w:tc>
          <w:tcPr>
            <w:tcW w:w="1260" w:type="dxa"/>
            <w:tcBorders>
              <w:left w:val="nil"/>
              <w:bottom w:val="single" w:color="auto" w:sz="4" w:space="0"/>
              <w:right w:val="nil"/>
            </w:tcBorders>
            <w:noWrap/>
            <w:tcMar/>
          </w:tcPr>
          <w:p w:rsidRPr="00744851" w:rsidR="00225861" w:rsidP="004D17A3" w:rsidRDefault="00225861" w14:paraId="04EF334B" w14:textId="59589B7F">
            <w:pPr>
              <w:spacing w:before="40" w:after="40"/>
              <w:jc w:val="center"/>
              <w:rPr>
                <w:rFonts w:cs="Calibri"/>
                <w:sz w:val="18"/>
                <w:szCs w:val="18"/>
              </w:rPr>
            </w:pPr>
            <w:r>
              <w:rPr>
                <w:rFonts w:cs="Calibri"/>
                <w:sz w:val="18"/>
                <w:szCs w:val="18"/>
              </w:rPr>
              <w:t>ACCESS</w:t>
            </w:r>
          </w:p>
        </w:tc>
        <w:tc>
          <w:tcPr>
            <w:tcW w:w="1144" w:type="dxa"/>
            <w:gridSpan w:val="2"/>
            <w:tcBorders>
              <w:left w:val="nil"/>
              <w:bottom w:val="single" w:color="auto" w:sz="4" w:space="0"/>
              <w:right w:val="nil"/>
            </w:tcBorders>
            <w:noWrap/>
            <w:tcMar/>
          </w:tcPr>
          <w:p w:rsidRPr="00744851" w:rsidR="00225861" w:rsidP="004D17A3" w:rsidRDefault="00225861" w14:paraId="678F691C" w14:textId="7840F334">
            <w:pPr>
              <w:spacing w:before="40" w:after="40"/>
              <w:jc w:val="center"/>
              <w:rPr>
                <w:rFonts w:cs="Calibri"/>
                <w:sz w:val="18"/>
                <w:szCs w:val="18"/>
              </w:rPr>
            </w:pPr>
            <w:r>
              <w:rPr>
                <w:rFonts w:cs="Calibri"/>
                <w:sz w:val="18"/>
                <w:szCs w:val="18"/>
              </w:rPr>
              <w:t>Any Student</w:t>
            </w:r>
          </w:p>
        </w:tc>
        <w:tc>
          <w:tcPr>
            <w:tcW w:w="1646" w:type="dxa"/>
            <w:tcBorders>
              <w:left w:val="nil"/>
              <w:bottom w:val="single" w:color="auto" w:sz="4" w:space="0"/>
              <w:right w:val="nil"/>
            </w:tcBorders>
            <w:noWrap/>
            <w:tcMar/>
          </w:tcPr>
          <w:p w:rsidRPr="00B71910" w:rsidR="00225861" w:rsidP="004D17A3" w:rsidRDefault="00225861" w14:paraId="03C03F1A" w14:textId="7959EF2A">
            <w:pPr>
              <w:spacing w:before="40" w:after="40"/>
              <w:jc w:val="center"/>
              <w:rPr>
                <w:rFonts w:cs="Calibri"/>
                <w:i/>
                <w:iCs/>
                <w:sz w:val="18"/>
                <w:szCs w:val="18"/>
              </w:rPr>
            </w:pPr>
            <w:r>
              <w:rPr>
                <w:rFonts w:cs="Calibri"/>
                <w:i/>
                <w:iCs/>
                <w:sz w:val="18"/>
                <w:szCs w:val="18"/>
              </w:rPr>
              <w:t>Accessibility Feature</w:t>
            </w:r>
          </w:p>
        </w:tc>
        <w:tc>
          <w:tcPr>
            <w:tcW w:w="8645" w:type="dxa"/>
            <w:gridSpan w:val="3"/>
            <w:tcBorders>
              <w:left w:val="nil"/>
              <w:bottom w:val="single" w:color="auto" w:sz="4" w:space="0"/>
            </w:tcBorders>
            <w:tcMar/>
          </w:tcPr>
          <w:p w:rsidRPr="0062644E" w:rsidR="00225861" w:rsidP="004D17A3" w:rsidRDefault="00225861" w14:paraId="47DD02AC" w14:textId="1EB61247">
            <w:pPr>
              <w:spacing w:before="40" w:after="40"/>
              <w:rPr>
                <w:rFonts w:cs="Calibri"/>
                <w:b/>
                <w:bCs/>
                <w:sz w:val="18"/>
                <w:szCs w:val="18"/>
              </w:rPr>
            </w:pPr>
            <w:r>
              <w:rPr>
                <w:rFonts w:cs="Calibri"/>
                <w:b/>
                <w:bCs/>
                <w:sz w:val="18"/>
                <w:szCs w:val="18"/>
              </w:rPr>
              <w:t>AAC DEVICES</w:t>
            </w:r>
            <w:r w:rsidRPr="00744851">
              <w:rPr>
                <w:rFonts w:cs="Calibri"/>
                <w:b/>
                <w:bCs/>
                <w:sz w:val="18"/>
                <w:szCs w:val="18"/>
              </w:rPr>
              <w:t>.</w:t>
            </w:r>
            <w:r>
              <w:rPr>
                <w:rFonts w:cs="Calibri"/>
                <w:b/>
                <w:bCs/>
                <w:sz w:val="18"/>
                <w:szCs w:val="18"/>
              </w:rPr>
              <w:t xml:space="preserve"> </w:t>
            </w:r>
            <w:r w:rsidR="00C309DF">
              <w:rPr>
                <w:rFonts w:cs="Calibri"/>
                <w:i/>
                <w:iCs/>
                <w:sz w:val="18"/>
                <w:szCs w:val="18"/>
              </w:rPr>
              <w:t>Assistive/Augmentative Communica</w:t>
            </w:r>
            <w:r w:rsidR="00E9602F">
              <w:rPr>
                <w:rFonts w:cs="Calibri"/>
                <w:i/>
                <w:iCs/>
                <w:sz w:val="18"/>
                <w:szCs w:val="18"/>
              </w:rPr>
              <w:t xml:space="preserve">tion (AAC) devices are </w:t>
            </w:r>
            <w:r w:rsidRPr="00540730">
              <w:rPr>
                <w:rFonts w:cs="Calibri"/>
                <w:i/>
                <w:iCs/>
                <w:sz w:val="18"/>
                <w:szCs w:val="18"/>
              </w:rPr>
              <w:t>ac</w:t>
            </w:r>
            <w:r>
              <w:rPr>
                <w:rFonts w:cs="Calibri"/>
                <w:i/>
                <w:iCs/>
                <w:sz w:val="18"/>
                <w:szCs w:val="18"/>
              </w:rPr>
              <w:t>cessibility feature</w:t>
            </w:r>
            <w:r w:rsidR="00E9602F">
              <w:rPr>
                <w:rFonts w:cs="Calibri"/>
                <w:i/>
                <w:iCs/>
                <w:sz w:val="18"/>
                <w:szCs w:val="18"/>
              </w:rPr>
              <w:t>s</w:t>
            </w:r>
            <w:r>
              <w:rPr>
                <w:rFonts w:cs="Calibri"/>
                <w:i/>
                <w:iCs/>
                <w:sz w:val="18"/>
                <w:szCs w:val="18"/>
              </w:rPr>
              <w:t xml:space="preserve"> for ACCESS. </w:t>
            </w:r>
            <w:r w:rsidRPr="00967CCB">
              <w:rPr>
                <w:rFonts w:cs="Calibri"/>
                <w:i/>
                <w:iCs/>
                <w:sz w:val="18"/>
                <w:szCs w:val="18"/>
              </w:rPr>
              <w:t xml:space="preserve">See </w:t>
            </w:r>
            <w:hyperlink w:history="1" w:anchor="ACCESS_AACDevices_AF">
              <w:r w:rsidRPr="00967CCB">
                <w:rPr>
                  <w:rStyle w:val="Hyperlink"/>
                  <w:rFonts w:cs="Calibri"/>
                  <w:i/>
                  <w:iCs/>
                  <w:sz w:val="18"/>
                  <w:szCs w:val="18"/>
                </w:rPr>
                <w:t>page 4</w:t>
              </w:r>
            </w:hyperlink>
            <w:r w:rsidRPr="00967CCB">
              <w:rPr>
                <w:rFonts w:cs="Calibri"/>
                <w:i/>
                <w:iCs/>
                <w:sz w:val="18"/>
                <w:szCs w:val="18"/>
              </w:rPr>
              <w:t>.</w:t>
            </w:r>
          </w:p>
        </w:tc>
      </w:tr>
      <w:tr w:rsidRPr="00744851" w:rsidR="00217B78" w:rsidTr="583CADBE" w14:paraId="58BEBDA7" w14:textId="77777777">
        <w:tc>
          <w:tcPr>
            <w:tcW w:w="1615" w:type="dxa"/>
            <w:tcBorders>
              <w:top w:val="nil"/>
              <w:bottom w:val="single" w:color="auto" w:sz="4" w:space="0"/>
              <w:right w:val="nil"/>
            </w:tcBorders>
            <w:noWrap/>
            <w:tcMar/>
            <w:hideMark/>
          </w:tcPr>
          <w:p w:rsidRPr="00744851" w:rsidR="00225861" w:rsidP="00B21281" w:rsidRDefault="00895BED" w14:paraId="4DD3A5C2" w14:textId="528C181B">
            <w:pPr>
              <w:spacing w:before="40" w:after="40"/>
              <w:jc w:val="center"/>
              <w:rPr>
                <w:rFonts w:cs="Calibri"/>
                <w:b/>
                <w:bCs/>
                <w:sz w:val="18"/>
                <w:szCs w:val="18"/>
              </w:rPr>
            </w:pPr>
            <w:r>
              <w:rPr>
                <w:rFonts w:cs="Calibri"/>
                <w:b/>
                <w:bCs/>
                <w:sz w:val="18"/>
                <w:szCs w:val="18"/>
              </w:rPr>
              <w:t xml:space="preserve"> </w:t>
            </w:r>
            <w:r w:rsidR="00225861">
              <w:rPr>
                <w:rFonts w:cs="Calibri"/>
                <w:b/>
                <w:color w:val="2B579A"/>
                <w:sz w:val="18"/>
                <w:szCs w:val="18"/>
                <w:shd w:val="clear" w:color="auto" w:fill="E6E6E6"/>
              </w:rPr>
              <w:fldChar w:fldCharType="begin"/>
            </w:r>
            <w:r w:rsidR="00225861">
              <w:instrText xml:space="preserve"> XE "</w:instrText>
            </w:r>
            <w:r w:rsidRPr="001D43CB" w:rsidR="00225861">
              <w:rPr>
                <w:rFonts w:cs="Calibri"/>
                <w:b/>
                <w:bCs/>
                <w:sz w:val="18"/>
                <w:szCs w:val="18"/>
              </w:rPr>
              <w:instrText>AT/AAC Devices</w:instrText>
            </w:r>
            <w:r w:rsidR="00225861">
              <w:instrText xml:space="preserve">" </w:instrText>
            </w:r>
            <w:r w:rsidR="00225861">
              <w:rPr>
                <w:rFonts w:cs="Calibri"/>
                <w:b/>
                <w:color w:val="2B579A"/>
                <w:sz w:val="18"/>
                <w:szCs w:val="18"/>
                <w:shd w:val="clear" w:color="auto" w:fill="E6E6E6"/>
              </w:rPr>
              <w:fldChar w:fldCharType="end"/>
            </w:r>
          </w:p>
        </w:tc>
        <w:tc>
          <w:tcPr>
            <w:tcW w:w="1260" w:type="dxa"/>
            <w:tcBorders>
              <w:top w:val="single" w:color="auto" w:sz="4" w:space="0"/>
              <w:left w:val="nil"/>
              <w:bottom w:val="single" w:color="auto" w:sz="4" w:space="0"/>
              <w:right w:val="nil"/>
            </w:tcBorders>
            <w:noWrap/>
            <w:tcMar/>
            <w:hideMark/>
          </w:tcPr>
          <w:p w:rsidRPr="00744851" w:rsidR="00225861" w:rsidP="004D17A3" w:rsidRDefault="00225861" w14:paraId="4B8AE170" w14:textId="77777777">
            <w:pPr>
              <w:spacing w:before="40" w:after="40"/>
              <w:jc w:val="center"/>
              <w:rPr>
                <w:rFonts w:cs="Calibri"/>
                <w:sz w:val="18"/>
                <w:szCs w:val="18"/>
              </w:rPr>
            </w:pPr>
            <w:r w:rsidRPr="00744851">
              <w:rPr>
                <w:rFonts w:cs="Calibri"/>
                <w:sz w:val="18"/>
                <w:szCs w:val="18"/>
              </w:rPr>
              <w:t>DLM</w:t>
            </w:r>
          </w:p>
        </w:tc>
        <w:tc>
          <w:tcPr>
            <w:tcW w:w="1144" w:type="dxa"/>
            <w:gridSpan w:val="2"/>
            <w:tcBorders>
              <w:left w:val="nil"/>
              <w:bottom w:val="single" w:color="auto" w:sz="4" w:space="0"/>
              <w:right w:val="nil"/>
            </w:tcBorders>
            <w:noWrap/>
            <w:tcMar/>
            <w:hideMark/>
          </w:tcPr>
          <w:p w:rsidRPr="00744851" w:rsidR="00225861" w:rsidP="004D17A3" w:rsidRDefault="00225861" w14:paraId="29F756FD"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noWrap/>
            <w:tcMar/>
            <w:hideMark/>
          </w:tcPr>
          <w:p w:rsidRPr="00744851" w:rsidR="00225861" w:rsidP="004D17A3" w:rsidRDefault="00225861" w14:paraId="10D0DE76"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744851" w:rsidR="00225861" w:rsidP="004D17A3" w:rsidRDefault="00225861" w14:paraId="02ECDA20" w14:textId="77777777">
            <w:pPr>
              <w:spacing w:before="40" w:after="40"/>
              <w:rPr>
                <w:rFonts w:cs="Calibri"/>
                <w:i/>
                <w:iCs/>
                <w:sz w:val="18"/>
                <w:szCs w:val="18"/>
              </w:rPr>
            </w:pPr>
            <w:r w:rsidRPr="00744851">
              <w:rPr>
                <w:rFonts w:cs="Calibri"/>
                <w:i/>
                <w:iCs/>
                <w:sz w:val="18"/>
                <w:szCs w:val="18"/>
              </w:rPr>
              <w:t>May be provided as a non-embedded support.</w:t>
            </w:r>
          </w:p>
        </w:tc>
        <w:tc>
          <w:tcPr>
            <w:tcW w:w="3003" w:type="dxa"/>
            <w:tcBorders>
              <w:left w:val="nil"/>
              <w:bottom w:val="single" w:color="auto" w:sz="4" w:space="0"/>
            </w:tcBorders>
            <w:tcMar/>
            <w:hideMark/>
          </w:tcPr>
          <w:p w:rsidR="00225861" w:rsidP="004D17A3" w:rsidRDefault="00225861" w14:paraId="0A7E9C90" w14:textId="2E29C8BD">
            <w:pPr>
              <w:spacing w:before="40" w:after="40"/>
              <w:rPr>
                <w:rFonts w:cs="Calibri"/>
                <w:sz w:val="18"/>
                <w:szCs w:val="18"/>
              </w:rPr>
            </w:pPr>
            <w:r w:rsidRPr="00744851">
              <w:rPr>
                <w:rFonts w:cs="Calibri"/>
                <w:b/>
                <w:bCs/>
                <w:sz w:val="18"/>
                <w:szCs w:val="18"/>
              </w:rPr>
              <w:t xml:space="preserve">SINGLE-SWITCH SYSTEM. </w:t>
            </w:r>
            <w:r w:rsidRPr="00744851">
              <w:rPr>
                <w:rFonts w:cs="Calibri"/>
                <w:sz w:val="18"/>
                <w:szCs w:val="18"/>
              </w:rPr>
              <w:t>This support is activated using one switch and a switch interface that emulates the Enter key on the keyboard. In the PNP Profile, test administrators can set scan speed, indicate if scanning is to begin automatically when the page appears, and select the number of times the scan cycle repeats before stopping.</w:t>
            </w:r>
            <w:r w:rsidR="00C262FA">
              <w:rPr>
                <w:rFonts w:cs="Calibri"/>
                <w:sz w:val="18"/>
                <w:szCs w:val="18"/>
              </w:rPr>
              <w:t xml:space="preserve"> </w:t>
            </w:r>
            <w:r w:rsidRPr="00C262FA" w:rsidR="00C262FA">
              <w:rPr>
                <w:rFonts w:cs="Calibri"/>
                <w:i/>
                <w:iCs/>
                <w:sz w:val="18"/>
                <w:szCs w:val="18"/>
              </w:rPr>
              <w:t xml:space="preserve">See </w:t>
            </w:r>
            <w:r w:rsidR="00C262FA">
              <w:rPr>
                <w:rFonts w:cs="Calibri"/>
                <w:i/>
                <w:iCs/>
                <w:sz w:val="18"/>
                <w:szCs w:val="18"/>
              </w:rPr>
              <w:t xml:space="preserve">testlet </w:t>
            </w:r>
            <w:r w:rsidRPr="00C262FA" w:rsidR="00C262FA">
              <w:rPr>
                <w:rFonts w:cs="Calibri"/>
                <w:i/>
                <w:iCs/>
                <w:sz w:val="18"/>
                <w:szCs w:val="18"/>
              </w:rPr>
              <w:t>TIPS sheet.</w:t>
            </w:r>
          </w:p>
          <w:p w:rsidRPr="00C262FA" w:rsidR="00225861" w:rsidP="004D17A3" w:rsidRDefault="00225861" w14:paraId="5378B4D9" w14:textId="3F4D94E0">
            <w:pPr>
              <w:spacing w:before="40" w:after="40"/>
              <w:rPr>
                <w:rFonts w:cs="Calibri"/>
                <w:sz w:val="18"/>
                <w:szCs w:val="18"/>
              </w:rPr>
            </w:pPr>
            <w:r w:rsidRPr="00744851">
              <w:rPr>
                <w:rFonts w:cs="Calibri"/>
                <w:b/>
                <w:bCs/>
                <w:sz w:val="18"/>
                <w:szCs w:val="18"/>
              </w:rPr>
              <w:t>TWO-SWITCH SYSTEM.</w:t>
            </w:r>
            <w:r w:rsidRPr="00744851">
              <w:rPr>
                <w:rFonts w:cs="Calibri"/>
                <w:sz w:val="18"/>
                <w:szCs w:val="18"/>
              </w:rPr>
              <w:t xml:space="preserve"> This system does not require activation in the PNP Profile. Two switches and a switch interface are used to emulate the Tab key to move between choices and the Enter key to select the choice when highlighted.</w:t>
            </w:r>
            <w:r w:rsidRPr="00C262FA" w:rsidR="00C262FA">
              <w:rPr>
                <w:rFonts w:cs="Calibri"/>
                <w:i/>
                <w:iCs/>
                <w:sz w:val="18"/>
                <w:szCs w:val="18"/>
              </w:rPr>
              <w:t xml:space="preserve"> See testlet TIPS sheet.</w:t>
            </w:r>
          </w:p>
        </w:tc>
      </w:tr>
      <w:tr w:rsidRPr="00744851" w:rsidR="00217B78" w:rsidTr="583CADBE" w14:paraId="5AD8DDBC" w14:textId="77777777">
        <w:tc>
          <w:tcPr>
            <w:tcW w:w="1615" w:type="dxa"/>
            <w:tcBorders>
              <w:top w:val="single" w:color="auto" w:sz="4" w:space="0"/>
              <w:bottom w:val="nil"/>
              <w:right w:val="nil"/>
            </w:tcBorders>
            <w:tcMar/>
            <w:hideMark/>
          </w:tcPr>
          <w:p w:rsidRPr="00744851" w:rsidR="00225861" w:rsidP="004D17A3" w:rsidRDefault="00895BED" w14:paraId="287E91D3" w14:textId="321BBAF8">
            <w:pPr>
              <w:spacing w:before="40" w:after="40"/>
              <w:jc w:val="center"/>
              <w:rPr>
                <w:rFonts w:cs="Calibri"/>
                <w:b/>
                <w:bCs/>
                <w:sz w:val="18"/>
                <w:szCs w:val="18"/>
              </w:rPr>
            </w:pPr>
            <w:r w:rsidRPr="00895BED">
              <w:rPr>
                <w:rFonts w:cs="Calibri"/>
                <w:b/>
                <w:bCs/>
                <w:sz w:val="18"/>
                <w:szCs w:val="18"/>
              </w:rPr>
              <w:t>AT/AAC Devices</w:t>
            </w:r>
          </w:p>
        </w:tc>
        <w:tc>
          <w:tcPr>
            <w:tcW w:w="1260" w:type="dxa"/>
            <w:tcBorders>
              <w:left w:val="nil"/>
              <w:bottom w:val="single" w:color="auto" w:sz="4" w:space="0"/>
              <w:right w:val="nil"/>
            </w:tcBorders>
            <w:tcMar/>
            <w:hideMark/>
          </w:tcPr>
          <w:p w:rsidRPr="00744851" w:rsidR="00967CCB" w:rsidP="004D17A3" w:rsidRDefault="00225861" w14:paraId="1AAD238C" w14:textId="2BB2FBC9">
            <w:pPr>
              <w:spacing w:before="40" w:after="40"/>
              <w:jc w:val="center"/>
              <w:rPr>
                <w:rFonts w:cs="Calibri"/>
                <w:sz w:val="18"/>
                <w:szCs w:val="18"/>
              </w:rPr>
            </w:pPr>
            <w:r w:rsidRPr="00744851">
              <w:rPr>
                <w:rFonts w:cs="Calibri"/>
                <w:sz w:val="18"/>
                <w:szCs w:val="18"/>
              </w:rPr>
              <w:t>NGSA</w:t>
            </w:r>
          </w:p>
        </w:tc>
        <w:tc>
          <w:tcPr>
            <w:tcW w:w="1144" w:type="dxa"/>
            <w:gridSpan w:val="2"/>
            <w:tcBorders>
              <w:left w:val="nil"/>
              <w:bottom w:val="single" w:color="auto" w:sz="4" w:space="0"/>
              <w:right w:val="nil"/>
            </w:tcBorders>
            <w:tcMar/>
            <w:hideMark/>
          </w:tcPr>
          <w:p w:rsidRPr="00744851" w:rsidR="00225861" w:rsidP="004D17A3" w:rsidRDefault="00225861" w14:paraId="7F3967CE"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225861" w:rsidP="004D17A3" w:rsidRDefault="00225861" w14:paraId="585041A5"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744851" w:rsidR="00225861" w:rsidP="004D17A3" w:rsidRDefault="00225861" w14:paraId="24329CD8" w14:textId="77777777">
            <w:pPr>
              <w:spacing w:before="40" w:after="40"/>
              <w:rPr>
                <w:rFonts w:cs="Calibri"/>
                <w:i/>
                <w:iCs/>
                <w:sz w:val="18"/>
                <w:szCs w:val="18"/>
              </w:rPr>
            </w:pPr>
            <w:r w:rsidRPr="00744851">
              <w:rPr>
                <w:rFonts w:cs="Calibri"/>
                <w:i/>
                <w:iCs/>
                <w:sz w:val="18"/>
                <w:szCs w:val="18"/>
              </w:rPr>
              <w:t>May be provided as a non-embedded support.</w:t>
            </w:r>
          </w:p>
        </w:tc>
        <w:tc>
          <w:tcPr>
            <w:tcW w:w="3003" w:type="dxa"/>
            <w:tcBorders>
              <w:left w:val="nil"/>
              <w:bottom w:val="single" w:color="auto" w:sz="4" w:space="0"/>
            </w:tcBorders>
            <w:tcMar/>
            <w:hideMark/>
          </w:tcPr>
          <w:p w:rsidR="00225861" w:rsidP="004D17A3" w:rsidRDefault="00225861" w14:paraId="4D68B7D9" w14:textId="77777777">
            <w:pPr>
              <w:spacing w:before="40" w:after="40"/>
              <w:rPr>
                <w:rFonts w:cs="Calibri"/>
                <w:sz w:val="18"/>
                <w:szCs w:val="18"/>
              </w:rPr>
            </w:pPr>
            <w:r w:rsidRPr="00744851">
              <w:rPr>
                <w:rFonts w:cs="Calibri"/>
                <w:b/>
                <w:bCs/>
                <w:sz w:val="18"/>
                <w:szCs w:val="18"/>
              </w:rPr>
              <w:t xml:space="preserve">AT/AAC DEVICES. </w:t>
            </w:r>
            <w:r w:rsidRPr="00744851">
              <w:rPr>
                <w:rFonts w:cs="Calibri"/>
                <w:sz w:val="18"/>
                <w:szCs w:val="18"/>
              </w:rPr>
              <w:t xml:space="preserve">BigKeys, switches, adaptive mouse, etc., must have </w:t>
            </w:r>
            <w:r w:rsidRPr="00744851">
              <w:rPr>
                <w:rFonts w:cs="Calibri"/>
                <w:i/>
                <w:iCs/>
                <w:sz w:val="18"/>
                <w:szCs w:val="18"/>
              </w:rPr>
              <w:t xml:space="preserve">Permissive Mode </w:t>
            </w:r>
            <w:r w:rsidRPr="00744851">
              <w:rPr>
                <w:rFonts w:cs="Calibri"/>
                <w:sz w:val="18"/>
                <w:szCs w:val="18"/>
              </w:rPr>
              <w:t>selected in the online test system in order to function properly.</w:t>
            </w:r>
          </w:p>
          <w:p w:rsidRPr="00744851" w:rsidR="00967CCB" w:rsidP="004D17A3" w:rsidRDefault="00A45385" w14:paraId="44B7D0FA" w14:textId="00B6B5D7">
            <w:pPr>
              <w:spacing w:before="40" w:after="40"/>
              <w:rPr>
                <w:rFonts w:cs="Calibri"/>
                <w:sz w:val="18"/>
                <w:szCs w:val="18"/>
              </w:rPr>
            </w:pPr>
            <w:r>
              <w:rPr>
                <w:rFonts w:cs="Calibri"/>
                <w:sz w:val="18"/>
                <w:szCs w:val="18"/>
              </w:rPr>
              <w:t xml:space="preserve">NGSA </w:t>
            </w:r>
            <w:r w:rsidRPr="00744851" w:rsidR="00225861">
              <w:rPr>
                <w:rFonts w:cs="Calibri"/>
                <w:sz w:val="18"/>
                <w:szCs w:val="18"/>
              </w:rPr>
              <w:t>TIDE: Permissive Mode</w:t>
            </w:r>
          </w:p>
        </w:tc>
      </w:tr>
      <w:tr w:rsidRPr="00744851" w:rsidR="00217B78" w:rsidTr="583CADBE" w14:paraId="6998A498" w14:textId="77777777">
        <w:tc>
          <w:tcPr>
            <w:tcW w:w="1615" w:type="dxa"/>
            <w:tcBorders>
              <w:top w:val="nil"/>
              <w:bottom w:val="nil"/>
              <w:right w:val="nil"/>
            </w:tcBorders>
            <w:tcMar/>
            <w:hideMark/>
          </w:tcPr>
          <w:p w:rsidRPr="00744851" w:rsidR="00225861" w:rsidP="004D17A3" w:rsidRDefault="00225861" w14:paraId="4CBF6A1C" w14:textId="44E7F099">
            <w:pPr>
              <w:spacing w:before="40" w:after="40"/>
              <w:jc w:val="center"/>
              <w:rPr>
                <w:rFonts w:cs="Calibri"/>
                <w:b/>
                <w:bCs/>
                <w:sz w:val="18"/>
                <w:szCs w:val="18"/>
              </w:rPr>
            </w:pPr>
            <w:r>
              <w:rPr>
                <w:rFonts w:cs="Calibri"/>
                <w:b/>
                <w:color w:val="2B579A"/>
                <w:sz w:val="18"/>
                <w:szCs w:val="18"/>
                <w:shd w:val="clear" w:color="auto" w:fill="E6E6E6"/>
              </w:rPr>
              <w:fldChar w:fldCharType="begin"/>
            </w:r>
            <w:r>
              <w:instrText xml:space="preserve"> XE "</w:instrText>
            </w:r>
            <w:r w:rsidRPr="001D43CB">
              <w:rPr>
                <w:rFonts w:cs="Calibri"/>
                <w:b/>
                <w:bCs/>
                <w:sz w:val="18"/>
                <w:szCs w:val="18"/>
              </w:rPr>
              <w:instrText>AT/AAC Devices</w:instrText>
            </w:r>
            <w:r>
              <w:instrText xml:space="preserve">" </w:instrText>
            </w:r>
            <w:r>
              <w:rPr>
                <w:rFonts w:cs="Calibri"/>
                <w:b/>
                <w:color w:val="2B579A"/>
                <w:sz w:val="18"/>
                <w:szCs w:val="18"/>
                <w:shd w:val="clear" w:color="auto" w:fill="E6E6E6"/>
              </w:rPr>
              <w:fldChar w:fldCharType="end"/>
            </w:r>
          </w:p>
        </w:tc>
        <w:tc>
          <w:tcPr>
            <w:tcW w:w="1260" w:type="dxa"/>
            <w:tcBorders>
              <w:left w:val="nil"/>
              <w:bottom w:val="single" w:color="auto" w:sz="4" w:space="0"/>
              <w:right w:val="nil"/>
            </w:tcBorders>
            <w:tcMar/>
            <w:hideMark/>
          </w:tcPr>
          <w:p w:rsidRPr="00744851" w:rsidR="00225861" w:rsidP="004D17A3" w:rsidRDefault="00225861" w14:paraId="665694D4" w14:textId="77777777">
            <w:pPr>
              <w:spacing w:before="40" w:after="40"/>
              <w:jc w:val="center"/>
              <w:rPr>
                <w:rFonts w:cs="Calibri"/>
                <w:sz w:val="18"/>
                <w:szCs w:val="18"/>
              </w:rPr>
            </w:pPr>
            <w:r w:rsidRPr="00744851">
              <w:rPr>
                <w:rFonts w:cs="Calibri"/>
                <w:sz w:val="18"/>
                <w:szCs w:val="18"/>
              </w:rPr>
              <w:t>PSAT10_SAT</w:t>
            </w:r>
          </w:p>
        </w:tc>
        <w:tc>
          <w:tcPr>
            <w:tcW w:w="1144" w:type="dxa"/>
            <w:gridSpan w:val="2"/>
            <w:tcBorders>
              <w:left w:val="nil"/>
              <w:bottom w:val="single" w:color="auto" w:sz="4" w:space="0"/>
              <w:right w:val="nil"/>
            </w:tcBorders>
            <w:tcMar/>
            <w:hideMark/>
          </w:tcPr>
          <w:p w:rsidRPr="00744851" w:rsidR="00225861" w:rsidP="004D17A3" w:rsidRDefault="00225861" w14:paraId="22986EFF"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225861" w:rsidP="004D17A3" w:rsidRDefault="00225861" w14:paraId="4CE6E847"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00225861" w:rsidP="004D17A3" w:rsidRDefault="00225861" w14:paraId="24C91187" w14:textId="4673E0CA">
            <w:pPr>
              <w:spacing w:before="40" w:after="40"/>
              <w:rPr>
                <w:rFonts w:cs="Calibri"/>
                <w:sz w:val="18"/>
                <w:szCs w:val="18"/>
              </w:rPr>
            </w:pPr>
            <w:bookmarkStart w:name="SAT_AT_AAC_ACCOM" w:id="62"/>
            <w:r w:rsidRPr="00744851">
              <w:rPr>
                <w:rFonts w:cs="Calibri"/>
                <w:b/>
                <w:bCs/>
                <w:sz w:val="18"/>
                <w:szCs w:val="18"/>
              </w:rPr>
              <w:t>ASSISTIVE TECHNOLOGY</w:t>
            </w:r>
            <w:bookmarkEnd w:id="62"/>
            <w:r w:rsidRPr="00744851">
              <w:rPr>
                <w:rFonts w:cs="Calibri"/>
                <w:b/>
                <w:bCs/>
                <w:sz w:val="18"/>
                <w:szCs w:val="18"/>
              </w:rPr>
              <w:t xml:space="preserve">.  </w:t>
            </w:r>
            <w:r w:rsidRPr="00744851">
              <w:rPr>
                <w:rFonts w:cs="Calibri"/>
                <w:sz w:val="18"/>
                <w:szCs w:val="18"/>
              </w:rPr>
              <w:t xml:space="preserve">Student uses any of the following </w:t>
            </w:r>
            <w:r w:rsidR="00C309DF">
              <w:rPr>
                <w:rFonts w:cs="Calibri"/>
                <w:sz w:val="18"/>
                <w:szCs w:val="18"/>
              </w:rPr>
              <w:t>assistive technology/assistive augmentative communication (</w:t>
            </w:r>
            <w:r w:rsidRPr="00744851">
              <w:rPr>
                <w:rFonts w:cs="Calibri"/>
                <w:sz w:val="18"/>
                <w:szCs w:val="18"/>
              </w:rPr>
              <w:t>AT/AAC</w:t>
            </w:r>
            <w:r w:rsidR="00C309DF">
              <w:rPr>
                <w:rFonts w:cs="Calibri"/>
                <w:sz w:val="18"/>
                <w:szCs w:val="18"/>
              </w:rPr>
              <w:t>)</w:t>
            </w:r>
            <w:r w:rsidRPr="00744851">
              <w:rPr>
                <w:rFonts w:cs="Calibri"/>
                <w:sz w:val="18"/>
                <w:szCs w:val="18"/>
              </w:rPr>
              <w:t xml:space="preserve"> device(s) to respond to test items that will be used with the computer-based (digital) test: picture/symbol communication boards, speech generating devices, switches, alternative keyboards, eye-gaze motion sensors, head or mouth pointer, specialized trackballs or mice, talking calculator.</w:t>
            </w:r>
          </w:p>
          <w:p w:rsidR="00225861" w:rsidP="004D17A3" w:rsidRDefault="00225861" w14:paraId="170145B5" w14:textId="77777777">
            <w:pPr>
              <w:spacing w:before="40" w:after="40"/>
              <w:rPr>
                <w:rFonts w:cs="Calibri"/>
                <w:sz w:val="18"/>
                <w:szCs w:val="18"/>
              </w:rPr>
            </w:pPr>
            <w:r w:rsidRPr="00744851">
              <w:rPr>
                <w:rFonts w:cs="Calibri"/>
                <w:b/>
                <w:bCs/>
                <w:sz w:val="18"/>
                <w:szCs w:val="18"/>
              </w:rPr>
              <w:t>NOTE:</w:t>
            </w:r>
            <w:r w:rsidRPr="00744851">
              <w:rPr>
                <w:rFonts w:cs="Calibri"/>
                <w:sz w:val="18"/>
                <w:szCs w:val="18"/>
              </w:rPr>
              <w:t xml:space="preserve"> Type of AT or AAC device should be noted in accommodations questionnaire. The type of AT/AAC device used determines if colleges and universities will accept the scores for admissions purposes. Students will receive score reports and scores will be used for state accountability purposes.</w:t>
            </w:r>
          </w:p>
          <w:p w:rsidR="00225861" w:rsidP="004D17A3" w:rsidRDefault="00225861" w14:paraId="0F4BB943" w14:textId="77777777">
            <w:pPr>
              <w:spacing w:before="40" w:after="40"/>
              <w:rPr>
                <w:rFonts w:cs="Calibri"/>
                <w:sz w:val="18"/>
                <w:szCs w:val="18"/>
              </w:rPr>
            </w:pPr>
            <w:r w:rsidRPr="00744851">
              <w:rPr>
                <w:rFonts w:cs="Calibri"/>
                <w:sz w:val="18"/>
                <w:szCs w:val="18"/>
              </w:rPr>
              <w:t>SSD Online: Assistive Technology</w:t>
            </w:r>
          </w:p>
          <w:p w:rsidRPr="001114E0" w:rsidR="00225861" w:rsidP="004D17A3" w:rsidRDefault="00F12E20" w14:paraId="652E02B9" w14:textId="75183102">
            <w:pPr>
              <w:spacing w:before="40" w:after="40"/>
              <w:rPr>
                <w:rFonts w:cs="Calibri"/>
                <w:i/>
                <w:iCs/>
                <w:sz w:val="18"/>
                <w:szCs w:val="18"/>
              </w:rPr>
            </w:pPr>
            <w:r w:rsidRPr="00F12E20">
              <w:rPr>
                <w:rFonts w:cs="Calibri"/>
                <w:sz w:val="18"/>
                <w:szCs w:val="18"/>
              </w:rPr>
              <w:t xml:space="preserve">CB </w:t>
            </w:r>
            <w:r w:rsidRPr="00744851" w:rsidR="00225861">
              <w:rPr>
                <w:rFonts w:cs="Calibri"/>
                <w:sz w:val="18"/>
                <w:szCs w:val="18"/>
              </w:rPr>
              <w:t>TIDE: AT (JAWS</w:t>
            </w:r>
            <w:r w:rsidR="00225861">
              <w:rPr>
                <w:rFonts w:cs="Calibri"/>
                <w:color w:val="2B579A"/>
                <w:sz w:val="18"/>
                <w:szCs w:val="18"/>
                <w:shd w:val="clear" w:color="auto" w:fill="E6E6E6"/>
              </w:rPr>
              <w:fldChar w:fldCharType="begin"/>
            </w:r>
            <w:r w:rsidR="00225861">
              <w:instrText xml:space="preserve"> XE "</w:instrText>
            </w:r>
            <w:r w:rsidRPr="00FE32C7" w:rsidR="00225861">
              <w:rPr>
                <w:rFonts w:cs="Calibri"/>
                <w:sz w:val="18"/>
                <w:szCs w:val="18"/>
              </w:rPr>
              <w:instrText>JAWS</w:instrText>
            </w:r>
            <w:r w:rsidR="00225861">
              <w:instrText xml:space="preserve">" </w:instrText>
            </w:r>
            <w:r w:rsidR="00225861">
              <w:rPr>
                <w:rFonts w:cs="Calibri"/>
                <w:color w:val="2B579A"/>
                <w:sz w:val="18"/>
                <w:szCs w:val="18"/>
                <w:shd w:val="clear" w:color="auto" w:fill="E6E6E6"/>
              </w:rPr>
              <w:fldChar w:fldCharType="end"/>
            </w:r>
            <w:r w:rsidRPr="00744851" w:rsidR="00225861">
              <w:rPr>
                <w:rFonts w:cs="Calibri"/>
                <w:sz w:val="18"/>
                <w:szCs w:val="18"/>
              </w:rPr>
              <w:t>, NVDA</w:t>
            </w:r>
            <w:r w:rsidR="00225861">
              <w:rPr>
                <w:rFonts w:cs="Calibri"/>
                <w:color w:val="2B579A"/>
                <w:sz w:val="18"/>
                <w:szCs w:val="18"/>
                <w:shd w:val="clear" w:color="auto" w:fill="E6E6E6"/>
              </w:rPr>
              <w:fldChar w:fldCharType="begin"/>
            </w:r>
            <w:r w:rsidR="00225861">
              <w:instrText xml:space="preserve"> XE "</w:instrText>
            </w:r>
            <w:r w:rsidRPr="002D3EC2" w:rsidR="00225861">
              <w:rPr>
                <w:rFonts w:cs="Calibri"/>
                <w:sz w:val="18"/>
                <w:szCs w:val="18"/>
              </w:rPr>
              <w:instrText>NVDA</w:instrText>
            </w:r>
            <w:r w:rsidR="00225861">
              <w:instrText xml:space="preserve">" </w:instrText>
            </w:r>
            <w:r w:rsidR="00225861">
              <w:rPr>
                <w:rFonts w:cs="Calibri"/>
                <w:color w:val="2B579A"/>
                <w:sz w:val="18"/>
                <w:szCs w:val="18"/>
                <w:shd w:val="clear" w:color="auto" w:fill="E6E6E6"/>
              </w:rPr>
              <w:fldChar w:fldCharType="end"/>
            </w:r>
            <w:r w:rsidRPr="00744851" w:rsidR="00225861">
              <w:rPr>
                <w:rFonts w:cs="Calibri"/>
                <w:sz w:val="18"/>
                <w:szCs w:val="18"/>
              </w:rPr>
              <w:t>, Braille Display</w:t>
            </w:r>
            <w:r w:rsidR="00225861">
              <w:rPr>
                <w:rFonts w:cs="Calibri"/>
                <w:color w:val="2B579A"/>
                <w:sz w:val="18"/>
                <w:szCs w:val="18"/>
                <w:shd w:val="clear" w:color="auto" w:fill="E6E6E6"/>
              </w:rPr>
              <w:fldChar w:fldCharType="begin"/>
            </w:r>
            <w:r w:rsidR="00225861">
              <w:instrText xml:space="preserve"> XE "</w:instrText>
            </w:r>
            <w:r w:rsidRPr="00A516FC" w:rsidR="00225861">
              <w:rPr>
                <w:rFonts w:cs="Calibri"/>
                <w:sz w:val="18"/>
                <w:szCs w:val="18"/>
              </w:rPr>
              <w:instrText>Braille Display</w:instrText>
            </w:r>
            <w:r w:rsidR="00225861">
              <w:instrText xml:space="preserve">" </w:instrText>
            </w:r>
            <w:r w:rsidR="00225861">
              <w:rPr>
                <w:rFonts w:cs="Calibri"/>
                <w:color w:val="2B579A"/>
                <w:sz w:val="18"/>
                <w:szCs w:val="18"/>
                <w:shd w:val="clear" w:color="auto" w:fill="E6E6E6"/>
              </w:rPr>
              <w:fldChar w:fldCharType="end"/>
            </w:r>
            <w:r w:rsidRPr="00744851" w:rsidR="00225861">
              <w:rPr>
                <w:rFonts w:cs="Calibri"/>
                <w:sz w:val="18"/>
                <w:szCs w:val="18"/>
              </w:rPr>
              <w:t>, etc.)</w:t>
            </w:r>
            <w:r w:rsidR="00225861">
              <w:rPr>
                <w:rFonts w:cs="Calibri"/>
                <w:sz w:val="18"/>
                <w:szCs w:val="18"/>
              </w:rPr>
              <w:t xml:space="preserve"> </w:t>
            </w:r>
            <w:r w:rsidRPr="000E518F" w:rsidR="00225861">
              <w:rPr>
                <w:rFonts w:cs="Calibri"/>
                <w:i/>
                <w:iCs/>
                <w:sz w:val="18"/>
                <w:szCs w:val="18"/>
              </w:rPr>
              <w:t xml:space="preserve">Permissive Mode </w:t>
            </w:r>
            <w:r w:rsidR="00225861">
              <w:rPr>
                <w:rFonts w:cs="Calibri"/>
                <w:i/>
                <w:iCs/>
                <w:sz w:val="18"/>
                <w:szCs w:val="18"/>
              </w:rPr>
              <w:t>is</w:t>
            </w:r>
            <w:r w:rsidRPr="000E518F" w:rsidR="00225861">
              <w:rPr>
                <w:rFonts w:cs="Calibri"/>
                <w:i/>
                <w:iCs/>
                <w:sz w:val="18"/>
                <w:szCs w:val="18"/>
              </w:rPr>
              <w:t xml:space="preserve"> set</w:t>
            </w:r>
            <w:r w:rsidR="00225861">
              <w:rPr>
                <w:rFonts w:cs="Calibri"/>
                <w:i/>
                <w:iCs/>
                <w:sz w:val="18"/>
                <w:szCs w:val="18"/>
              </w:rPr>
              <w:t xml:space="preserve"> automatically</w:t>
            </w:r>
            <w:r w:rsidRPr="000E518F" w:rsidR="00225861">
              <w:rPr>
                <w:rFonts w:cs="Calibri"/>
                <w:i/>
                <w:iCs/>
                <w:sz w:val="18"/>
                <w:szCs w:val="18"/>
              </w:rPr>
              <w:t>.</w:t>
            </w:r>
          </w:p>
        </w:tc>
        <w:tc>
          <w:tcPr>
            <w:tcW w:w="3003" w:type="dxa"/>
            <w:tcBorders>
              <w:left w:val="nil"/>
              <w:bottom w:val="single" w:color="auto" w:sz="4" w:space="0"/>
            </w:tcBorders>
            <w:tcMar/>
            <w:hideMark/>
          </w:tcPr>
          <w:p w:rsidR="00225861" w:rsidP="004D17A3" w:rsidRDefault="00225861" w14:paraId="68EF6345" w14:textId="0D58F61E">
            <w:pPr>
              <w:spacing w:before="40" w:after="40"/>
              <w:rPr>
                <w:rFonts w:cs="Calibri"/>
                <w:sz w:val="18"/>
                <w:szCs w:val="18"/>
              </w:rPr>
            </w:pPr>
            <w:r w:rsidRPr="00744851">
              <w:rPr>
                <w:rFonts w:cs="Calibri"/>
                <w:b/>
                <w:bCs/>
                <w:sz w:val="18"/>
                <w:szCs w:val="18"/>
              </w:rPr>
              <w:t xml:space="preserve">ASSISTIVE TECHNOLOGY. </w:t>
            </w:r>
            <w:r w:rsidRPr="00744851">
              <w:rPr>
                <w:rFonts w:cs="Calibri"/>
                <w:sz w:val="18"/>
                <w:szCs w:val="18"/>
              </w:rPr>
              <w:t xml:space="preserve">Student uses any of the following </w:t>
            </w:r>
            <w:r w:rsidRPr="00C309DF" w:rsidR="00C309DF">
              <w:rPr>
                <w:rFonts w:cs="Calibri"/>
                <w:sz w:val="18"/>
                <w:szCs w:val="18"/>
              </w:rPr>
              <w:t xml:space="preserve">assistive technology/assistive augmentative communication </w:t>
            </w:r>
            <w:r w:rsidR="00C309DF">
              <w:rPr>
                <w:rFonts w:cs="Calibri"/>
                <w:sz w:val="18"/>
                <w:szCs w:val="18"/>
              </w:rPr>
              <w:t>(</w:t>
            </w:r>
            <w:r w:rsidRPr="00744851">
              <w:rPr>
                <w:rFonts w:cs="Calibri"/>
                <w:sz w:val="18"/>
                <w:szCs w:val="18"/>
              </w:rPr>
              <w:t>AT/AAC</w:t>
            </w:r>
            <w:r w:rsidR="00C309DF">
              <w:rPr>
                <w:rFonts w:cs="Calibri"/>
                <w:sz w:val="18"/>
                <w:szCs w:val="18"/>
              </w:rPr>
              <w:t>)</w:t>
            </w:r>
            <w:r w:rsidRPr="00744851">
              <w:rPr>
                <w:rFonts w:cs="Calibri"/>
                <w:sz w:val="18"/>
                <w:szCs w:val="18"/>
              </w:rPr>
              <w:t xml:space="preserve"> device(s) to respond to test items that</w:t>
            </w:r>
            <w:r w:rsidRPr="00744851">
              <w:rPr>
                <w:rFonts w:cs="Calibri"/>
                <w:b/>
                <w:bCs/>
                <w:sz w:val="18"/>
                <w:szCs w:val="18"/>
              </w:rPr>
              <w:t xml:space="preserve"> </w:t>
            </w:r>
            <w:r w:rsidRPr="00744851">
              <w:rPr>
                <w:rFonts w:cs="Calibri"/>
                <w:sz w:val="18"/>
                <w:szCs w:val="18"/>
              </w:rPr>
              <w:t>will be used with the paper test: picture/symbol communication boards, speech generating devices, eye-gaze motion sensors, head or mouth pointer, talking calculator, or adaptive writing tools such as a pencil grip or larger pencil.</w:t>
            </w:r>
          </w:p>
          <w:p w:rsidR="00225861" w:rsidP="004D17A3" w:rsidRDefault="00225861" w14:paraId="5A6F77FC" w14:textId="77777777">
            <w:pPr>
              <w:spacing w:before="40" w:after="40"/>
              <w:rPr>
                <w:rFonts w:cs="Calibri"/>
                <w:sz w:val="18"/>
                <w:szCs w:val="18"/>
              </w:rPr>
            </w:pPr>
            <w:r w:rsidRPr="00744851">
              <w:rPr>
                <w:rFonts w:cs="Calibri"/>
                <w:b/>
                <w:bCs/>
                <w:sz w:val="18"/>
                <w:szCs w:val="18"/>
              </w:rPr>
              <w:t>NOTE:</w:t>
            </w:r>
            <w:r w:rsidRPr="00744851">
              <w:rPr>
                <w:rFonts w:cs="Calibri"/>
                <w:sz w:val="18"/>
                <w:szCs w:val="18"/>
              </w:rPr>
              <w:t xml:space="preserve"> Type of AT or AAC device should be noted in accommodations questionnaire. The type of AT/AAC device used determines if colleges and universities will accept the scores for admissions purposes. Students will receive score reports and scores will be used for state accountability purposes.</w:t>
            </w:r>
          </w:p>
          <w:p w:rsidRPr="00E42829" w:rsidR="00225861" w:rsidP="004D17A3" w:rsidRDefault="00225861" w14:paraId="312B6A45" w14:textId="5AFD5D0F">
            <w:pPr>
              <w:spacing w:before="40" w:after="40"/>
              <w:rPr>
                <w:rFonts w:cs="Calibri"/>
                <w:b/>
                <w:bCs/>
                <w:sz w:val="18"/>
                <w:szCs w:val="18"/>
              </w:rPr>
            </w:pPr>
            <w:r w:rsidRPr="00744851">
              <w:rPr>
                <w:rFonts w:cs="Calibri"/>
                <w:sz w:val="18"/>
                <w:szCs w:val="18"/>
              </w:rPr>
              <w:t>SSD Online: Assistive Technology</w:t>
            </w:r>
          </w:p>
        </w:tc>
      </w:tr>
      <w:tr w:rsidRPr="00744851" w:rsidR="00217B78" w:rsidTr="583CADBE" w14:paraId="4B5F94F2" w14:textId="77777777">
        <w:tc>
          <w:tcPr>
            <w:tcW w:w="1615" w:type="dxa"/>
            <w:tcBorders>
              <w:top w:val="nil"/>
              <w:bottom w:val="single" w:color="auto" w:sz="4" w:space="0"/>
              <w:right w:val="nil"/>
            </w:tcBorders>
            <w:tcMar/>
            <w:hideMark/>
          </w:tcPr>
          <w:p w:rsidRPr="00744851" w:rsidR="00225861" w:rsidP="004D17A3" w:rsidRDefault="00225861" w14:paraId="1FEF38A8" w14:textId="1E6D45F5">
            <w:pPr>
              <w:spacing w:before="40" w:after="40"/>
              <w:jc w:val="center"/>
              <w:rPr>
                <w:rFonts w:cs="Calibri"/>
                <w:b/>
                <w:bCs/>
                <w:sz w:val="18"/>
                <w:szCs w:val="18"/>
              </w:rPr>
            </w:pPr>
          </w:p>
        </w:tc>
        <w:tc>
          <w:tcPr>
            <w:tcW w:w="1260" w:type="dxa"/>
            <w:tcBorders>
              <w:left w:val="nil"/>
              <w:bottom w:val="single" w:color="auto" w:sz="4" w:space="0"/>
              <w:right w:val="nil"/>
            </w:tcBorders>
            <w:tcMar/>
            <w:hideMark/>
          </w:tcPr>
          <w:p w:rsidRPr="00744851" w:rsidR="00225861" w:rsidP="004D17A3" w:rsidRDefault="00225861" w14:paraId="375D4BEA" w14:textId="77777777">
            <w:pPr>
              <w:spacing w:before="40" w:after="40"/>
              <w:jc w:val="center"/>
              <w:rPr>
                <w:rFonts w:cs="Calibri"/>
                <w:sz w:val="18"/>
                <w:szCs w:val="18"/>
              </w:rPr>
            </w:pPr>
            <w:r w:rsidRPr="00744851">
              <w:rPr>
                <w:rFonts w:cs="Calibri"/>
                <w:sz w:val="18"/>
                <w:szCs w:val="18"/>
              </w:rPr>
              <w:t>RICAS</w:t>
            </w:r>
          </w:p>
        </w:tc>
        <w:tc>
          <w:tcPr>
            <w:tcW w:w="1144" w:type="dxa"/>
            <w:gridSpan w:val="2"/>
            <w:tcBorders>
              <w:left w:val="nil"/>
              <w:bottom w:val="single" w:color="auto" w:sz="4" w:space="0"/>
              <w:right w:val="nil"/>
            </w:tcBorders>
            <w:tcMar/>
            <w:hideMark/>
          </w:tcPr>
          <w:p w:rsidRPr="00744851" w:rsidR="00225861" w:rsidP="004D17A3" w:rsidRDefault="00225861" w14:paraId="11362368" w14:textId="77777777">
            <w:pPr>
              <w:spacing w:before="40" w:after="40"/>
              <w:jc w:val="center"/>
              <w:rPr>
                <w:rFonts w:cs="Calibri"/>
                <w:sz w:val="18"/>
                <w:szCs w:val="18"/>
              </w:rPr>
            </w:pPr>
            <w:r w:rsidRPr="00744851">
              <w:rPr>
                <w:rFonts w:cs="Calibri"/>
                <w:sz w:val="18"/>
                <w:szCs w:val="18"/>
              </w:rPr>
              <w:t>IEP/504/EL Only</w:t>
            </w:r>
          </w:p>
        </w:tc>
        <w:tc>
          <w:tcPr>
            <w:tcW w:w="1646" w:type="dxa"/>
            <w:tcBorders>
              <w:left w:val="nil"/>
              <w:bottom w:val="single" w:color="auto" w:sz="4" w:space="0"/>
              <w:right w:val="nil"/>
            </w:tcBorders>
            <w:tcMar/>
            <w:hideMark/>
          </w:tcPr>
          <w:p w:rsidRPr="00744851" w:rsidR="00225861" w:rsidP="004D17A3" w:rsidRDefault="00225861" w14:paraId="64F906A0"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8E3A6F" w:rsidR="00225861" w:rsidP="004D17A3" w:rsidRDefault="00225861" w14:paraId="1F4F6FBC" w14:textId="756D6DA6">
            <w:pPr>
              <w:spacing w:before="40" w:after="40"/>
              <w:rPr>
                <w:rFonts w:cs="Calibri"/>
                <w:sz w:val="18"/>
                <w:szCs w:val="18"/>
              </w:rPr>
            </w:pPr>
            <w:r w:rsidRPr="008E3A6F">
              <w:rPr>
                <w:rFonts w:cs="Calibri"/>
                <w:b/>
                <w:bCs/>
                <w:sz w:val="18"/>
                <w:szCs w:val="18"/>
              </w:rPr>
              <w:t xml:space="preserve">COMPATIBLE ASSISTIVE TECHNOLOGY. </w:t>
            </w:r>
            <w:r w:rsidRPr="00C309DF" w:rsidR="00C309DF">
              <w:rPr>
                <w:rFonts w:cs="Calibri"/>
                <w:sz w:val="18"/>
                <w:szCs w:val="18"/>
              </w:rPr>
              <w:t xml:space="preserve"> </w:t>
            </w:r>
            <w:r w:rsidRPr="00C309DF" w:rsidR="00C309DF">
              <w:rPr>
                <w:rFonts w:cs="Calibri"/>
                <w:bCs/>
                <w:sz w:val="18"/>
                <w:szCs w:val="18"/>
              </w:rPr>
              <w:t xml:space="preserve">Assistive technology or assistive augmentative communication (AT/AAC) device or software routinely used by student that </w:t>
            </w:r>
            <w:r w:rsidR="00C309DF">
              <w:rPr>
                <w:rFonts w:cs="Calibri"/>
                <w:bCs/>
                <w:sz w:val="18"/>
                <w:szCs w:val="18"/>
              </w:rPr>
              <w:t>is</w:t>
            </w:r>
            <w:r w:rsidRPr="00C309DF" w:rsidR="00C309DF">
              <w:rPr>
                <w:rFonts w:cs="Calibri"/>
                <w:bCs/>
                <w:sz w:val="18"/>
                <w:szCs w:val="18"/>
              </w:rPr>
              <w:t xml:space="preserve"> </w:t>
            </w:r>
            <w:r w:rsidR="00C309DF">
              <w:rPr>
                <w:rFonts w:cs="Calibri"/>
                <w:bCs/>
                <w:sz w:val="18"/>
                <w:szCs w:val="18"/>
              </w:rPr>
              <w:t>compatible with TestNav</w:t>
            </w:r>
            <w:r w:rsidRPr="008E3A6F">
              <w:rPr>
                <w:rFonts w:cs="Calibri"/>
                <w:sz w:val="18"/>
                <w:szCs w:val="18"/>
              </w:rPr>
              <w:t xml:space="preserve"> needs to be designated in the SR/PNP to allow for external software or hardware to work within TestNav. </w:t>
            </w:r>
          </w:p>
          <w:p w:rsidR="00225861" w:rsidP="004D17A3" w:rsidRDefault="00225861" w14:paraId="2B57EB12" w14:textId="7820CB18">
            <w:pPr>
              <w:pStyle w:val="ListParagraph"/>
              <w:numPr>
                <w:ilvl w:val="0"/>
                <w:numId w:val="58"/>
              </w:numPr>
              <w:spacing w:before="40" w:after="40"/>
              <w:ind w:left="191" w:hanging="180"/>
              <w:contextualSpacing w:val="0"/>
              <w:rPr>
                <w:rFonts w:ascii="Calibri" w:hAnsi="Calibri" w:cs="Calibri"/>
                <w:sz w:val="18"/>
                <w:szCs w:val="18"/>
              </w:rPr>
            </w:pPr>
            <w:r w:rsidRPr="008E3A6F">
              <w:rPr>
                <w:rFonts w:ascii="Calibri" w:hAnsi="Calibri" w:cs="Calibri"/>
                <w:sz w:val="18"/>
                <w:szCs w:val="18"/>
              </w:rPr>
              <w:t xml:space="preserve">For information about software and hardware compatible with TestNav, </w:t>
            </w:r>
            <w:r>
              <w:rPr>
                <w:rFonts w:ascii="Calibri" w:hAnsi="Calibri" w:cs="Calibri"/>
                <w:sz w:val="18"/>
                <w:szCs w:val="18"/>
              </w:rPr>
              <w:t xml:space="preserve">see the </w:t>
            </w:r>
            <w:r w:rsidRPr="008E3A6F">
              <w:rPr>
                <w:rFonts w:ascii="Calibri" w:hAnsi="Calibri" w:cs="Calibri"/>
                <w:i/>
                <w:iCs/>
                <w:sz w:val="18"/>
                <w:szCs w:val="18"/>
              </w:rPr>
              <w:t>Assistive Technology Guidelines for RICAS</w:t>
            </w:r>
            <w:r>
              <w:rPr>
                <w:rFonts w:ascii="Calibri" w:hAnsi="Calibri" w:cs="Calibri"/>
                <w:sz w:val="18"/>
                <w:szCs w:val="18"/>
              </w:rPr>
              <w:t>.</w:t>
            </w:r>
          </w:p>
          <w:p w:rsidRPr="008E3A6F" w:rsidR="00225861" w:rsidP="004D17A3" w:rsidRDefault="00A45385" w14:paraId="0B25A367" w14:textId="2DEDC370">
            <w:pPr>
              <w:spacing w:before="40" w:after="40"/>
              <w:rPr>
                <w:rFonts w:cs="Calibri"/>
                <w:sz w:val="18"/>
                <w:szCs w:val="18"/>
              </w:rPr>
            </w:pPr>
            <w:r>
              <w:rPr>
                <w:rFonts w:cs="Calibri"/>
                <w:sz w:val="18"/>
                <w:szCs w:val="18"/>
              </w:rPr>
              <w:t xml:space="preserve">RICAS </w:t>
            </w:r>
            <w:r w:rsidRPr="008E3A6F" w:rsidR="00225861">
              <w:rPr>
                <w:rFonts w:cs="Calibri"/>
                <w:sz w:val="18"/>
                <w:szCs w:val="18"/>
              </w:rPr>
              <w:t xml:space="preserve">PNP Column </w:t>
            </w:r>
            <w:r w:rsidRPr="2B92B72B" w:rsidR="7A046D65">
              <w:rPr>
                <w:rFonts w:cs="Calibri"/>
                <w:sz w:val="18"/>
                <w:szCs w:val="18"/>
              </w:rPr>
              <w:t>X</w:t>
            </w:r>
            <w:r w:rsidRPr="008E3A6F" w:rsidR="00225861">
              <w:rPr>
                <w:rFonts w:cs="Calibri"/>
                <w:sz w:val="18"/>
                <w:szCs w:val="18"/>
              </w:rPr>
              <w:t xml:space="preserve"> (Compatible Assistive Technology)</w:t>
            </w:r>
            <w:r w:rsidR="00225861">
              <w:rPr>
                <w:rFonts w:cs="Calibri"/>
                <w:sz w:val="18"/>
                <w:szCs w:val="18"/>
              </w:rPr>
              <w:t xml:space="preserve"> </w:t>
            </w:r>
            <w:r w:rsidR="00225861">
              <w:rPr>
                <w:rFonts w:cs="Calibri"/>
                <w:i/>
                <w:iCs/>
                <w:sz w:val="18"/>
                <w:szCs w:val="18"/>
              </w:rPr>
              <w:t>Additional instructions in SR/PNP Guide.</w:t>
            </w:r>
          </w:p>
        </w:tc>
        <w:tc>
          <w:tcPr>
            <w:tcW w:w="3003" w:type="dxa"/>
            <w:tcBorders>
              <w:left w:val="nil"/>
              <w:bottom w:val="single" w:color="auto" w:sz="4" w:space="0"/>
            </w:tcBorders>
            <w:tcMar/>
            <w:hideMark/>
          </w:tcPr>
          <w:p w:rsidR="00225861" w:rsidP="004D17A3" w:rsidRDefault="00225861" w14:paraId="6AB3FEA2" w14:textId="322ACA08">
            <w:pPr>
              <w:spacing w:before="40" w:after="40"/>
              <w:rPr>
                <w:rFonts w:cs="Calibri"/>
                <w:sz w:val="18"/>
                <w:szCs w:val="18"/>
              </w:rPr>
            </w:pPr>
            <w:bookmarkStart w:name="RICAS_AT_AAC_DEVICES_ACCOMM" w:id="63"/>
            <w:r w:rsidRPr="00744851">
              <w:rPr>
                <w:rFonts w:cs="Calibri"/>
                <w:b/>
                <w:bCs/>
                <w:sz w:val="18"/>
                <w:szCs w:val="18"/>
              </w:rPr>
              <w:t xml:space="preserve">AT/AAC DEVICES </w:t>
            </w:r>
            <w:bookmarkEnd w:id="63"/>
            <w:r w:rsidRPr="00744851">
              <w:rPr>
                <w:rFonts w:cs="Calibri"/>
                <w:b/>
                <w:bCs/>
                <w:sz w:val="18"/>
                <w:szCs w:val="18"/>
              </w:rPr>
              <w:t>or SOFTWARE.</w:t>
            </w:r>
            <w:r w:rsidRPr="00744851">
              <w:rPr>
                <w:rFonts w:cs="Calibri"/>
                <w:sz w:val="18"/>
                <w:szCs w:val="18"/>
              </w:rPr>
              <w:t xml:space="preserve"> Assistive technology or assistive augmentative communication </w:t>
            </w:r>
            <w:r w:rsidR="00C309DF">
              <w:rPr>
                <w:rFonts w:cs="Calibri"/>
                <w:sz w:val="18"/>
                <w:szCs w:val="18"/>
              </w:rPr>
              <w:t xml:space="preserve">(AT/AAC) </w:t>
            </w:r>
            <w:r w:rsidRPr="00744851">
              <w:rPr>
                <w:rFonts w:cs="Calibri"/>
                <w:sz w:val="18"/>
                <w:szCs w:val="18"/>
              </w:rPr>
              <w:t xml:space="preserve">device or software routinely used by student that </w:t>
            </w:r>
            <w:r w:rsidRPr="00744851">
              <w:rPr>
                <w:rFonts w:cs="Calibri"/>
                <w:b/>
                <w:bCs/>
                <w:sz w:val="18"/>
                <w:szCs w:val="18"/>
              </w:rPr>
              <w:t xml:space="preserve">is not </w:t>
            </w:r>
            <w:r w:rsidRPr="00744851">
              <w:rPr>
                <w:rFonts w:cs="Calibri"/>
                <w:sz w:val="18"/>
                <w:szCs w:val="18"/>
              </w:rPr>
              <w:t>compatible with TestNav, such as those listed below. These may be provided as non-embedded support</w:t>
            </w:r>
            <w:r>
              <w:rPr>
                <w:rFonts w:cs="Calibri"/>
                <w:sz w:val="18"/>
                <w:szCs w:val="18"/>
              </w:rPr>
              <w:t xml:space="preserve"> using an additional computer</w:t>
            </w:r>
            <w:r w:rsidRPr="00744851">
              <w:rPr>
                <w:rFonts w:cs="Calibri"/>
                <w:sz w:val="18"/>
                <w:szCs w:val="18"/>
              </w:rPr>
              <w:t>.</w:t>
            </w:r>
            <w:r w:rsidRPr="00744851">
              <w:rPr>
                <w:rFonts w:cs="Calibri"/>
                <w:i/>
                <w:iCs/>
                <w:sz w:val="18"/>
                <w:szCs w:val="18"/>
              </w:rPr>
              <w:t xml:space="preserve"> See specific accommodation for details.</w:t>
            </w:r>
            <w:r w:rsidRPr="00744851">
              <w:rPr>
                <w:rFonts w:cs="Calibri"/>
                <w:sz w:val="18"/>
                <w:szCs w:val="18"/>
              </w:rPr>
              <w:br/>
            </w:r>
            <w:r w:rsidRPr="00744851">
              <w:rPr>
                <w:rFonts w:cs="Calibri"/>
                <w:sz w:val="18"/>
                <w:szCs w:val="18"/>
              </w:rPr>
              <w:t>• Spell Check device or software</w:t>
            </w:r>
            <w:r w:rsidRPr="00744851">
              <w:rPr>
                <w:rFonts w:cs="Calibri"/>
                <w:sz w:val="18"/>
                <w:szCs w:val="18"/>
              </w:rPr>
              <w:br/>
            </w:r>
            <w:r w:rsidRPr="00744851">
              <w:rPr>
                <w:rFonts w:cs="Calibri"/>
                <w:sz w:val="18"/>
                <w:szCs w:val="18"/>
              </w:rPr>
              <w:t>• Word prediction</w:t>
            </w:r>
            <w:r w:rsidRPr="00744851">
              <w:rPr>
                <w:rFonts w:cs="Calibri"/>
                <w:sz w:val="18"/>
                <w:szCs w:val="18"/>
              </w:rPr>
              <w:br/>
            </w:r>
            <w:r w:rsidRPr="00744851">
              <w:rPr>
                <w:rFonts w:cs="Calibri"/>
                <w:sz w:val="18"/>
                <w:szCs w:val="18"/>
              </w:rPr>
              <w:t>• Speech-to-text</w:t>
            </w:r>
            <w:r>
              <w:rPr>
                <w:rFonts w:cs="Calibri"/>
                <w:color w:val="2B579A"/>
                <w:sz w:val="18"/>
                <w:szCs w:val="18"/>
                <w:shd w:val="clear" w:color="auto" w:fill="E6E6E6"/>
              </w:rPr>
              <w:fldChar w:fldCharType="begin"/>
            </w:r>
            <w:r>
              <w:instrText xml:space="preserve"> XE "</w:instrText>
            </w:r>
            <w:r w:rsidRPr="00727537">
              <w:rPr>
                <w:rFonts w:cs="Calibri"/>
                <w:b/>
                <w:bCs/>
                <w:sz w:val="18"/>
                <w:szCs w:val="18"/>
              </w:rPr>
              <w:instrText>Speech-to-Text</w:instrText>
            </w:r>
            <w:r>
              <w:instrText xml:space="preserve">" </w:instrText>
            </w:r>
            <w:r>
              <w:rPr>
                <w:rFonts w:cs="Calibri"/>
                <w:color w:val="2B579A"/>
                <w:sz w:val="18"/>
                <w:szCs w:val="18"/>
                <w:shd w:val="clear" w:color="auto" w:fill="E6E6E6"/>
              </w:rPr>
              <w:fldChar w:fldCharType="end"/>
            </w:r>
            <w:r w:rsidRPr="00744851">
              <w:rPr>
                <w:rFonts w:cs="Calibri"/>
                <w:sz w:val="18"/>
                <w:szCs w:val="18"/>
              </w:rPr>
              <w:t xml:space="preserve"> software</w:t>
            </w:r>
          </w:p>
          <w:p w:rsidRPr="00744851" w:rsidR="00225861" w:rsidP="004D17A3" w:rsidRDefault="00225861" w14:paraId="3DFA6E20" w14:textId="3488EC05">
            <w:pPr>
              <w:spacing w:before="40" w:after="40"/>
              <w:rPr>
                <w:rFonts w:cs="Calibri"/>
                <w:sz w:val="18"/>
                <w:szCs w:val="18"/>
              </w:rPr>
            </w:pPr>
            <w:r w:rsidRPr="00744851">
              <w:rPr>
                <w:rFonts w:cs="Calibri"/>
                <w:sz w:val="18"/>
                <w:szCs w:val="18"/>
              </w:rPr>
              <w:t xml:space="preserve">For information about compatibility with TestNav, visit </w:t>
            </w:r>
            <w:hyperlink w:history="1" r:id="rId37">
              <w:r w:rsidRPr="00EB555D">
                <w:rPr>
                  <w:rStyle w:val="Hyperlink"/>
                  <w:rFonts w:cs="Calibri"/>
                  <w:sz w:val="18"/>
                  <w:szCs w:val="18"/>
                </w:rPr>
                <w:t>www.ride.ri.gov/tc</w:t>
              </w:r>
            </w:hyperlink>
            <w:r w:rsidRPr="00744851">
              <w:rPr>
                <w:rFonts w:cs="Calibri"/>
                <w:sz w:val="18"/>
                <w:szCs w:val="18"/>
              </w:rPr>
              <w:t xml:space="preserve">. </w:t>
            </w:r>
          </w:p>
        </w:tc>
      </w:tr>
      <w:tr w:rsidRPr="00744851" w:rsidR="00217B78" w:rsidTr="583CADBE" w14:paraId="34C5B139" w14:textId="77777777">
        <w:tc>
          <w:tcPr>
            <w:tcW w:w="1615" w:type="dxa"/>
            <w:tcBorders>
              <w:bottom w:val="nil"/>
              <w:right w:val="nil"/>
            </w:tcBorders>
            <w:tcMar/>
            <w:hideMark/>
          </w:tcPr>
          <w:p w:rsidRPr="00744851" w:rsidR="00225861" w:rsidP="00242FA4" w:rsidRDefault="00225861" w14:paraId="2CE1E128" w14:textId="5AE5B009">
            <w:pPr>
              <w:spacing w:before="40" w:after="40"/>
              <w:jc w:val="center"/>
              <w:rPr>
                <w:rFonts w:cs="Calibri"/>
                <w:b/>
                <w:bCs/>
                <w:sz w:val="18"/>
                <w:szCs w:val="18"/>
              </w:rPr>
            </w:pPr>
            <w:r w:rsidRPr="00744851">
              <w:rPr>
                <w:rFonts w:cs="Calibri"/>
                <w:b/>
                <w:bCs/>
                <w:sz w:val="18"/>
                <w:szCs w:val="18"/>
              </w:rPr>
              <w:t>Auditory Supports</w:t>
            </w:r>
            <w:r>
              <w:rPr>
                <w:rFonts w:cs="Calibri"/>
                <w:b/>
                <w:color w:val="2B579A"/>
                <w:sz w:val="18"/>
                <w:szCs w:val="18"/>
                <w:shd w:val="clear" w:color="auto" w:fill="E6E6E6"/>
              </w:rPr>
              <w:fldChar w:fldCharType="begin"/>
            </w:r>
            <w:r>
              <w:instrText xml:space="preserve"> XE "</w:instrText>
            </w:r>
            <w:r w:rsidRPr="00D42647">
              <w:rPr>
                <w:rFonts w:cs="Calibri"/>
                <w:b/>
                <w:bCs/>
                <w:sz w:val="18"/>
                <w:szCs w:val="18"/>
              </w:rPr>
              <w:instrText>Auditory Supports</w:instrText>
            </w:r>
            <w:r>
              <w:instrText xml:space="preserve">" </w:instrText>
            </w:r>
            <w:r>
              <w:rPr>
                <w:rFonts w:cs="Calibri"/>
                <w:b/>
                <w:color w:val="2B579A"/>
                <w:sz w:val="18"/>
                <w:szCs w:val="18"/>
                <w:shd w:val="clear" w:color="auto" w:fill="E6E6E6"/>
              </w:rPr>
              <w:fldChar w:fldCharType="end"/>
            </w:r>
          </w:p>
        </w:tc>
        <w:tc>
          <w:tcPr>
            <w:tcW w:w="1260" w:type="dxa"/>
            <w:tcBorders>
              <w:left w:val="nil"/>
              <w:bottom w:val="single" w:color="auto" w:sz="4" w:space="0"/>
              <w:right w:val="nil"/>
            </w:tcBorders>
            <w:tcMar/>
            <w:hideMark/>
          </w:tcPr>
          <w:p w:rsidRPr="00744851" w:rsidR="00225861" w:rsidP="004D17A3" w:rsidRDefault="00225861" w14:paraId="70877BD1" w14:textId="77777777">
            <w:pPr>
              <w:spacing w:before="40" w:after="40"/>
              <w:jc w:val="center"/>
              <w:rPr>
                <w:rFonts w:cs="Calibri"/>
                <w:sz w:val="18"/>
                <w:szCs w:val="18"/>
              </w:rPr>
            </w:pPr>
            <w:r w:rsidRPr="00744851">
              <w:rPr>
                <w:rFonts w:cs="Calibri"/>
                <w:sz w:val="18"/>
                <w:szCs w:val="18"/>
              </w:rPr>
              <w:t>PSAT10_SAT</w:t>
            </w:r>
          </w:p>
        </w:tc>
        <w:tc>
          <w:tcPr>
            <w:tcW w:w="1144" w:type="dxa"/>
            <w:gridSpan w:val="2"/>
            <w:tcBorders>
              <w:left w:val="nil"/>
              <w:bottom w:val="single" w:color="auto" w:sz="4" w:space="0"/>
              <w:right w:val="nil"/>
            </w:tcBorders>
            <w:tcMar/>
            <w:hideMark/>
          </w:tcPr>
          <w:p w:rsidRPr="00744851" w:rsidR="00225861" w:rsidP="004D17A3" w:rsidRDefault="00225861" w14:paraId="18A5FB49"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225861" w:rsidP="004D17A3" w:rsidRDefault="00225861" w14:paraId="32A5EAD3"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00225861" w:rsidP="004D17A3" w:rsidRDefault="00225861" w14:paraId="09831ACF" w14:textId="77777777">
            <w:pPr>
              <w:spacing w:before="40" w:after="40"/>
              <w:rPr>
                <w:rFonts w:cs="Calibri"/>
                <w:sz w:val="18"/>
                <w:szCs w:val="18"/>
              </w:rPr>
            </w:pPr>
            <w:bookmarkStart w:name="SAT_AuditorySupport_ACCOMM" w:id="64"/>
            <w:r w:rsidRPr="00744851">
              <w:rPr>
                <w:rFonts w:cs="Calibri"/>
                <w:b/>
                <w:bCs/>
                <w:sz w:val="18"/>
                <w:szCs w:val="18"/>
              </w:rPr>
              <w:t>AMPLIFICATION</w:t>
            </w:r>
            <w:bookmarkEnd w:id="64"/>
            <w:r w:rsidRPr="00744851">
              <w:rPr>
                <w:rFonts w:cs="Calibri"/>
                <w:b/>
                <w:bCs/>
                <w:sz w:val="18"/>
                <w:szCs w:val="18"/>
              </w:rPr>
              <w:t xml:space="preserve">. </w:t>
            </w:r>
            <w:r w:rsidRPr="00744851">
              <w:rPr>
                <w:rFonts w:cs="Calibri"/>
                <w:sz w:val="18"/>
                <w:szCs w:val="18"/>
              </w:rPr>
              <w:t xml:space="preserve">The volume of the testing device may be increased using computer controls. </w:t>
            </w:r>
          </w:p>
          <w:p w:rsidR="00225861" w:rsidP="004D17A3" w:rsidRDefault="00225861" w14:paraId="35E8226E" w14:textId="77777777">
            <w:pPr>
              <w:spacing w:before="40" w:after="40"/>
              <w:rPr>
                <w:rFonts w:cs="Calibri"/>
                <w:sz w:val="18"/>
                <w:szCs w:val="18"/>
              </w:rPr>
            </w:pPr>
            <w:r w:rsidRPr="00744851">
              <w:rPr>
                <w:rFonts w:cs="Calibri"/>
                <w:sz w:val="18"/>
                <w:szCs w:val="18"/>
              </w:rPr>
              <w:t>SSD Online: Not Recorded</w:t>
            </w:r>
          </w:p>
          <w:p w:rsidRPr="00744851" w:rsidR="00225861" w:rsidP="004D17A3" w:rsidRDefault="00F12E20" w14:paraId="69860351" w14:textId="0B04A737">
            <w:pPr>
              <w:spacing w:before="40" w:after="40"/>
              <w:rPr>
                <w:rFonts w:cs="Calibri"/>
                <w:sz w:val="18"/>
                <w:szCs w:val="18"/>
              </w:rPr>
            </w:pPr>
            <w:r w:rsidRPr="00F12E20">
              <w:rPr>
                <w:rFonts w:cs="Calibri"/>
                <w:sz w:val="18"/>
                <w:szCs w:val="18"/>
              </w:rPr>
              <w:t xml:space="preserve">CB </w:t>
            </w:r>
            <w:r w:rsidRPr="00744851" w:rsidR="00225861">
              <w:rPr>
                <w:rFonts w:cs="Calibri"/>
                <w:sz w:val="18"/>
                <w:szCs w:val="18"/>
              </w:rPr>
              <w:t>TIDE: Not Recorded</w:t>
            </w:r>
          </w:p>
        </w:tc>
        <w:tc>
          <w:tcPr>
            <w:tcW w:w="3003" w:type="dxa"/>
            <w:tcBorders>
              <w:left w:val="nil"/>
              <w:bottom w:val="single" w:color="auto" w:sz="4" w:space="0"/>
            </w:tcBorders>
            <w:tcMar/>
            <w:hideMark/>
          </w:tcPr>
          <w:p w:rsidR="00225861" w:rsidP="004D17A3" w:rsidRDefault="00225861" w14:paraId="3715CE62" w14:textId="551BFEB8">
            <w:pPr>
              <w:spacing w:before="40" w:after="40"/>
              <w:rPr>
                <w:rFonts w:cs="Calibri"/>
                <w:sz w:val="18"/>
                <w:szCs w:val="18"/>
              </w:rPr>
            </w:pPr>
            <w:r w:rsidRPr="00744851">
              <w:rPr>
                <w:rFonts w:cs="Calibri"/>
                <w:b/>
                <w:bCs/>
                <w:sz w:val="18"/>
                <w:szCs w:val="18"/>
              </w:rPr>
              <w:t>AUDITORY AMPLIFICATION/FM SYSTEM</w:t>
            </w:r>
            <w:r w:rsidRPr="00B21281" w:rsidR="00B21281">
              <w:rPr>
                <w:rFonts w:cs="Calibri"/>
                <w:b/>
                <w:color w:val="2B579A"/>
                <w:sz w:val="18"/>
                <w:szCs w:val="18"/>
                <w:shd w:val="clear" w:color="auto" w:fill="E6E6E6"/>
              </w:rPr>
              <w:fldChar w:fldCharType="begin"/>
            </w:r>
            <w:r w:rsidRPr="00B21281" w:rsidR="00B21281">
              <w:rPr>
                <w:sz w:val="18"/>
                <w:szCs w:val="18"/>
              </w:rPr>
              <w:instrText xml:space="preserve"> XE "</w:instrText>
            </w:r>
            <w:r w:rsidRPr="00B21281" w:rsidR="00B21281">
              <w:rPr>
                <w:rFonts w:cs="Calibri"/>
                <w:b/>
                <w:bCs/>
                <w:sz w:val="18"/>
                <w:szCs w:val="18"/>
              </w:rPr>
              <w:instrText>Auditory Supports:</w:instrText>
            </w:r>
            <w:r w:rsidRPr="00B21281" w:rsidR="00B21281">
              <w:rPr>
                <w:sz w:val="18"/>
                <w:szCs w:val="18"/>
              </w:rPr>
              <w:instrText xml:space="preserve">PSAT 10 and SAT" </w:instrText>
            </w:r>
            <w:r w:rsidRPr="00B21281" w:rsidR="00B21281">
              <w:rPr>
                <w:rFonts w:cs="Calibri"/>
                <w:b/>
                <w:color w:val="2B579A"/>
                <w:sz w:val="18"/>
                <w:szCs w:val="18"/>
                <w:shd w:val="clear" w:color="auto" w:fill="E6E6E6"/>
              </w:rPr>
              <w:fldChar w:fldCharType="end"/>
            </w:r>
            <w:r w:rsidRPr="00B21281">
              <w:rPr>
                <w:rFonts w:cs="Calibri"/>
                <w:b/>
                <w:bCs/>
                <w:sz w:val="18"/>
                <w:szCs w:val="18"/>
              </w:rPr>
              <w:t>.</w:t>
            </w:r>
            <w:r w:rsidRPr="00B21281">
              <w:rPr>
                <w:rFonts w:cs="Calibri"/>
                <w:sz w:val="18"/>
                <w:szCs w:val="18"/>
              </w:rPr>
              <w:t xml:space="preserve"> </w:t>
            </w:r>
            <w:r w:rsidRPr="00744851">
              <w:rPr>
                <w:rFonts w:cs="Calibri"/>
                <w:sz w:val="18"/>
                <w:szCs w:val="18"/>
              </w:rPr>
              <w:t>Student uses an auditory amplification device or special sound system.</w:t>
            </w:r>
          </w:p>
          <w:p w:rsidR="00225861" w:rsidP="004D17A3" w:rsidRDefault="00225861" w14:paraId="334A6748" w14:textId="77777777">
            <w:pPr>
              <w:spacing w:before="40" w:after="40"/>
              <w:rPr>
                <w:rFonts w:cs="Calibri"/>
                <w:sz w:val="18"/>
                <w:szCs w:val="18"/>
              </w:rPr>
            </w:pPr>
            <w:r w:rsidRPr="00744851">
              <w:rPr>
                <w:rFonts w:cs="Calibri"/>
                <w:sz w:val="18"/>
                <w:szCs w:val="18"/>
              </w:rPr>
              <w:t>SSD Online: Auditory Amplification/FM System</w:t>
            </w:r>
          </w:p>
          <w:p w:rsidRPr="00744851" w:rsidR="00225861" w:rsidP="004D17A3" w:rsidRDefault="00A45385" w14:paraId="553A330F" w14:textId="5ED44E11">
            <w:pPr>
              <w:spacing w:before="40" w:after="40"/>
              <w:rPr>
                <w:rFonts w:cs="Calibri"/>
                <w:sz w:val="18"/>
                <w:szCs w:val="18"/>
              </w:rPr>
            </w:pPr>
            <w:r w:rsidRPr="00A45385">
              <w:rPr>
                <w:rFonts w:cs="Calibri"/>
                <w:sz w:val="18"/>
                <w:szCs w:val="18"/>
              </w:rPr>
              <w:t>C</w:t>
            </w:r>
            <w:r>
              <w:rPr>
                <w:rFonts w:cs="Calibri"/>
                <w:sz w:val="18"/>
                <w:szCs w:val="18"/>
              </w:rPr>
              <w:t xml:space="preserve">B </w:t>
            </w:r>
            <w:r w:rsidRPr="00744851" w:rsidR="00225861">
              <w:rPr>
                <w:rFonts w:cs="Calibri"/>
                <w:sz w:val="18"/>
                <w:szCs w:val="18"/>
              </w:rPr>
              <w:t xml:space="preserve">TIDE: </w:t>
            </w:r>
            <w:r w:rsidR="00225861">
              <w:rPr>
                <w:rFonts w:cs="Calibri"/>
                <w:sz w:val="18"/>
                <w:szCs w:val="18"/>
              </w:rPr>
              <w:t xml:space="preserve">Set </w:t>
            </w:r>
            <w:r w:rsidRPr="00744851" w:rsidR="00225861">
              <w:rPr>
                <w:rFonts w:cs="Calibri"/>
                <w:i/>
                <w:iCs/>
                <w:sz w:val="18"/>
                <w:szCs w:val="18"/>
              </w:rPr>
              <w:t>Non-embedded accommodation</w:t>
            </w:r>
            <w:r w:rsidRPr="00744851" w:rsidR="00225861">
              <w:rPr>
                <w:rFonts w:cs="Calibri"/>
                <w:sz w:val="18"/>
                <w:szCs w:val="18"/>
              </w:rPr>
              <w:t xml:space="preserve"> flag to </w:t>
            </w:r>
            <w:r w:rsidRPr="00744851" w:rsidR="00225861">
              <w:rPr>
                <w:rFonts w:cs="Calibri"/>
                <w:i/>
                <w:iCs/>
                <w:sz w:val="18"/>
                <w:szCs w:val="18"/>
              </w:rPr>
              <w:t>Yes</w:t>
            </w:r>
            <w:r w:rsidRPr="00744851" w:rsidR="00225861">
              <w:rPr>
                <w:rFonts w:cs="Calibri"/>
                <w:sz w:val="18"/>
                <w:szCs w:val="18"/>
              </w:rPr>
              <w:t>.</w:t>
            </w:r>
          </w:p>
        </w:tc>
      </w:tr>
      <w:tr w:rsidRPr="00744851" w:rsidR="00217B78" w:rsidTr="583CADBE" w14:paraId="1EDB21A6" w14:textId="77777777">
        <w:tc>
          <w:tcPr>
            <w:tcW w:w="1615" w:type="dxa"/>
            <w:tcBorders>
              <w:top w:val="nil"/>
              <w:bottom w:val="single" w:color="auto" w:sz="4" w:space="0"/>
              <w:right w:val="nil"/>
            </w:tcBorders>
            <w:tcMar/>
          </w:tcPr>
          <w:p w:rsidR="00225861" w:rsidP="004D17A3" w:rsidRDefault="00225861" w14:paraId="28FFDCF7" w14:textId="5E3B3CD5">
            <w:pPr>
              <w:spacing w:before="40" w:after="40"/>
              <w:jc w:val="center"/>
              <w:rPr>
                <w:rFonts w:cs="Calibri"/>
                <w:b/>
                <w:bCs/>
                <w:sz w:val="18"/>
                <w:szCs w:val="18"/>
              </w:rPr>
            </w:pPr>
          </w:p>
        </w:tc>
        <w:tc>
          <w:tcPr>
            <w:tcW w:w="1260" w:type="dxa"/>
            <w:tcBorders>
              <w:left w:val="nil"/>
              <w:bottom w:val="single" w:color="auto" w:sz="4" w:space="0"/>
              <w:right w:val="nil"/>
            </w:tcBorders>
            <w:tcMar/>
          </w:tcPr>
          <w:p w:rsidRPr="00744851" w:rsidR="00225861" w:rsidP="004D17A3" w:rsidRDefault="00225861" w14:paraId="7ACCA78C" w14:textId="75C5D00E">
            <w:pPr>
              <w:spacing w:before="40" w:after="40"/>
              <w:jc w:val="center"/>
              <w:rPr>
                <w:rFonts w:cs="Calibri"/>
                <w:sz w:val="18"/>
                <w:szCs w:val="18"/>
              </w:rPr>
            </w:pPr>
            <w:r>
              <w:rPr>
                <w:rFonts w:cs="Calibri"/>
                <w:sz w:val="18"/>
                <w:szCs w:val="18"/>
              </w:rPr>
              <w:t>ACCESS, DLM, RICAS, NGSA</w:t>
            </w:r>
          </w:p>
        </w:tc>
        <w:tc>
          <w:tcPr>
            <w:tcW w:w="1144" w:type="dxa"/>
            <w:gridSpan w:val="2"/>
            <w:tcBorders>
              <w:left w:val="nil"/>
              <w:bottom w:val="single" w:color="auto" w:sz="4" w:space="0"/>
              <w:right w:val="nil"/>
            </w:tcBorders>
            <w:tcMar/>
          </w:tcPr>
          <w:p w:rsidRPr="00744851" w:rsidR="00225861" w:rsidP="004D17A3" w:rsidRDefault="00225861" w14:paraId="1844B26D" w14:textId="69E24ED3">
            <w:pPr>
              <w:spacing w:before="40" w:after="40"/>
              <w:jc w:val="center"/>
              <w:rPr>
                <w:rFonts w:cs="Calibri"/>
                <w:sz w:val="18"/>
                <w:szCs w:val="18"/>
              </w:rPr>
            </w:pPr>
            <w:r>
              <w:rPr>
                <w:rFonts w:cs="Calibri"/>
                <w:sz w:val="18"/>
                <w:szCs w:val="18"/>
              </w:rPr>
              <w:t>Any Student</w:t>
            </w:r>
          </w:p>
        </w:tc>
        <w:tc>
          <w:tcPr>
            <w:tcW w:w="1646" w:type="dxa"/>
            <w:tcBorders>
              <w:left w:val="nil"/>
              <w:bottom w:val="single" w:color="auto" w:sz="4" w:space="0"/>
              <w:right w:val="nil"/>
            </w:tcBorders>
            <w:tcMar/>
          </w:tcPr>
          <w:p w:rsidRPr="00744851" w:rsidR="00225861" w:rsidP="004D17A3" w:rsidRDefault="00225861" w14:paraId="1E7DD026" w14:textId="29F6F169">
            <w:pPr>
              <w:spacing w:before="40" w:after="40"/>
              <w:jc w:val="center"/>
              <w:rPr>
                <w:rFonts w:cs="Calibri"/>
                <w:sz w:val="18"/>
                <w:szCs w:val="18"/>
              </w:rPr>
            </w:pPr>
            <w:r>
              <w:rPr>
                <w:rFonts w:cs="Calibri"/>
                <w:i/>
                <w:iCs/>
                <w:sz w:val="18"/>
                <w:szCs w:val="18"/>
              </w:rPr>
              <w:t>Accessibility Feature</w:t>
            </w:r>
          </w:p>
        </w:tc>
        <w:tc>
          <w:tcPr>
            <w:tcW w:w="8645" w:type="dxa"/>
            <w:gridSpan w:val="3"/>
            <w:tcBorders>
              <w:left w:val="nil"/>
              <w:bottom w:val="single" w:color="auto" w:sz="4" w:space="0"/>
            </w:tcBorders>
            <w:tcMar/>
          </w:tcPr>
          <w:p w:rsidRPr="00744851" w:rsidR="00225861" w:rsidP="004D17A3" w:rsidRDefault="00967CCB" w14:paraId="30A0AB5F" w14:textId="3405D9A1">
            <w:pPr>
              <w:spacing w:before="40" w:after="40"/>
              <w:rPr>
                <w:rFonts w:cs="Calibri"/>
                <w:b/>
                <w:bCs/>
                <w:sz w:val="18"/>
                <w:szCs w:val="18"/>
              </w:rPr>
            </w:pPr>
            <w:r>
              <w:rPr>
                <w:rFonts w:cs="Calibri"/>
                <w:b/>
                <w:bCs/>
                <w:sz w:val="18"/>
                <w:szCs w:val="18"/>
              </w:rPr>
              <w:t>AUDIO AIDS.</w:t>
            </w:r>
            <w:r w:rsidR="00225861">
              <w:rPr>
                <w:rFonts w:cs="Calibri"/>
                <w:b/>
                <w:bCs/>
                <w:sz w:val="18"/>
                <w:szCs w:val="18"/>
              </w:rPr>
              <w:t xml:space="preserve"> </w:t>
            </w:r>
            <w:r w:rsidRPr="00540730" w:rsidR="00225861">
              <w:rPr>
                <w:rFonts w:cs="Calibri"/>
                <w:i/>
                <w:iCs/>
                <w:sz w:val="18"/>
                <w:szCs w:val="18"/>
              </w:rPr>
              <w:t>This is an ac</w:t>
            </w:r>
            <w:r w:rsidR="00225861">
              <w:rPr>
                <w:rFonts w:cs="Calibri"/>
                <w:i/>
                <w:iCs/>
                <w:sz w:val="18"/>
                <w:szCs w:val="18"/>
              </w:rPr>
              <w:t xml:space="preserve">cessibility feature for ACCESS. </w:t>
            </w:r>
            <w:r w:rsidRPr="00540730" w:rsidR="00225861">
              <w:rPr>
                <w:rFonts w:cs="Calibri"/>
                <w:i/>
                <w:iCs/>
                <w:sz w:val="18"/>
                <w:szCs w:val="18"/>
              </w:rPr>
              <w:t xml:space="preserve">See </w:t>
            </w:r>
            <w:hyperlink w:history="1" w:anchor="ACCESS_AudioAids_AF">
              <w:r w:rsidRPr="00967CCB" w:rsidR="00225861">
                <w:rPr>
                  <w:rStyle w:val="Hyperlink"/>
                  <w:rFonts w:cs="Calibri"/>
                  <w:i/>
                  <w:iCs/>
                  <w:sz w:val="18"/>
                  <w:szCs w:val="18"/>
                </w:rPr>
                <w:t>page 4.</w:t>
              </w:r>
            </w:hyperlink>
          </w:p>
        </w:tc>
      </w:tr>
      <w:tr w:rsidRPr="00744851" w:rsidR="00217B78" w:rsidTr="583CADBE" w14:paraId="0F4FECBD" w14:textId="77777777">
        <w:tc>
          <w:tcPr>
            <w:tcW w:w="1615" w:type="dxa"/>
            <w:tcBorders>
              <w:bottom w:val="single" w:color="auto" w:sz="4" w:space="0"/>
              <w:right w:val="nil"/>
            </w:tcBorders>
            <w:tcMar/>
            <w:hideMark/>
          </w:tcPr>
          <w:p w:rsidRPr="00744851" w:rsidR="00225861" w:rsidP="004D17A3" w:rsidRDefault="00225861" w14:paraId="1F2CAB54" w14:textId="0B1F730D">
            <w:pPr>
              <w:spacing w:before="40" w:after="40"/>
              <w:jc w:val="center"/>
              <w:rPr>
                <w:rFonts w:cs="Calibri"/>
                <w:b/>
                <w:bCs/>
                <w:sz w:val="18"/>
                <w:szCs w:val="18"/>
              </w:rPr>
            </w:pPr>
            <w:r w:rsidRPr="00744851">
              <w:rPr>
                <w:rFonts w:cs="Calibri"/>
                <w:b/>
                <w:bCs/>
                <w:sz w:val="18"/>
                <w:szCs w:val="18"/>
              </w:rPr>
              <w:t>Braille Edition</w:t>
            </w:r>
            <w:r>
              <w:rPr>
                <w:rFonts w:cs="Calibri"/>
                <w:b/>
                <w:color w:val="2B579A"/>
                <w:sz w:val="18"/>
                <w:szCs w:val="18"/>
                <w:shd w:val="clear" w:color="auto" w:fill="E6E6E6"/>
              </w:rPr>
              <w:fldChar w:fldCharType="begin"/>
            </w:r>
            <w:r>
              <w:instrText xml:space="preserve"> XE "</w:instrText>
            </w:r>
            <w:r w:rsidRPr="00B5757C">
              <w:rPr>
                <w:rFonts w:cs="Calibri"/>
                <w:b/>
                <w:bCs/>
                <w:sz w:val="18"/>
                <w:szCs w:val="18"/>
              </w:rPr>
              <w:instrText>Braille Edition:</w:instrText>
            </w:r>
            <w:r w:rsidRPr="00B5757C">
              <w:instrText>Tactile Graphics</w:instrText>
            </w:r>
            <w:r>
              <w:instrText xml:space="preserve">" </w:instrText>
            </w:r>
            <w:r>
              <w:rPr>
                <w:rFonts w:cs="Calibri"/>
                <w:b/>
                <w:color w:val="2B579A"/>
                <w:sz w:val="18"/>
                <w:szCs w:val="18"/>
                <w:shd w:val="clear" w:color="auto" w:fill="E6E6E6"/>
              </w:rPr>
              <w:fldChar w:fldCharType="end"/>
            </w:r>
            <w:r>
              <w:rPr>
                <w:rFonts w:cs="Calibri"/>
                <w:b/>
                <w:color w:val="2B579A"/>
                <w:sz w:val="18"/>
                <w:szCs w:val="18"/>
                <w:shd w:val="clear" w:color="auto" w:fill="E6E6E6"/>
              </w:rPr>
              <w:fldChar w:fldCharType="begin"/>
            </w:r>
            <w:r>
              <w:instrText xml:space="preserve"> XE "</w:instrText>
            </w:r>
            <w:r w:rsidRPr="00734779">
              <w:rPr>
                <w:rFonts w:cs="Calibri"/>
                <w:b/>
                <w:bCs/>
                <w:sz w:val="18"/>
                <w:szCs w:val="18"/>
              </w:rPr>
              <w:instrText>Braille Edition</w:instrText>
            </w:r>
            <w:r>
              <w:instrText xml:space="preserve">" </w:instrText>
            </w:r>
            <w:r>
              <w:rPr>
                <w:rFonts w:cs="Calibri"/>
                <w:b/>
                <w:color w:val="2B579A"/>
                <w:sz w:val="18"/>
                <w:szCs w:val="18"/>
                <w:shd w:val="clear" w:color="auto" w:fill="E6E6E6"/>
              </w:rPr>
              <w:fldChar w:fldCharType="end"/>
            </w:r>
          </w:p>
        </w:tc>
        <w:tc>
          <w:tcPr>
            <w:tcW w:w="1260" w:type="dxa"/>
            <w:tcBorders>
              <w:left w:val="nil"/>
              <w:bottom w:val="single" w:color="auto" w:sz="4" w:space="0"/>
              <w:right w:val="nil"/>
            </w:tcBorders>
            <w:noWrap/>
            <w:tcMar/>
            <w:hideMark/>
          </w:tcPr>
          <w:p w:rsidRPr="00744851" w:rsidR="00225861" w:rsidP="004D17A3" w:rsidRDefault="00225861" w14:paraId="0FB58445" w14:textId="77777777">
            <w:pPr>
              <w:spacing w:before="40" w:after="40"/>
              <w:jc w:val="center"/>
              <w:rPr>
                <w:rFonts w:cs="Calibri"/>
                <w:sz w:val="18"/>
                <w:szCs w:val="18"/>
              </w:rPr>
            </w:pPr>
            <w:r w:rsidRPr="00744851">
              <w:rPr>
                <w:rFonts w:cs="Calibri"/>
                <w:sz w:val="18"/>
                <w:szCs w:val="18"/>
              </w:rPr>
              <w:t>ACCESS</w:t>
            </w:r>
          </w:p>
        </w:tc>
        <w:tc>
          <w:tcPr>
            <w:tcW w:w="1144" w:type="dxa"/>
            <w:gridSpan w:val="2"/>
            <w:tcBorders>
              <w:left w:val="nil"/>
              <w:bottom w:val="single" w:color="auto" w:sz="4" w:space="0"/>
              <w:right w:val="nil"/>
            </w:tcBorders>
            <w:noWrap/>
            <w:tcMar/>
            <w:hideMark/>
          </w:tcPr>
          <w:p w:rsidRPr="00744851" w:rsidR="00225861" w:rsidP="004D17A3" w:rsidRDefault="00225861" w14:paraId="419FFADF"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noWrap/>
            <w:tcMar/>
            <w:hideMark/>
          </w:tcPr>
          <w:p w:rsidRPr="00744851" w:rsidR="00225861" w:rsidP="004D17A3" w:rsidRDefault="00225861" w14:paraId="31681282"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744851" w:rsidR="00225861" w:rsidP="004D17A3" w:rsidRDefault="00225861" w14:paraId="4C1F7261" w14:textId="77777777">
            <w:pPr>
              <w:spacing w:before="40" w:after="40"/>
              <w:rPr>
                <w:rFonts w:cs="Calibri"/>
                <w:i/>
                <w:iCs/>
                <w:sz w:val="18"/>
                <w:szCs w:val="18"/>
              </w:rPr>
            </w:pPr>
            <w:r w:rsidRPr="00744851">
              <w:rPr>
                <w:rFonts w:cs="Calibri"/>
                <w:i/>
                <w:iCs/>
                <w:sz w:val="18"/>
                <w:szCs w:val="18"/>
              </w:rPr>
              <w:t>May be provided as a non-embedded support.</w:t>
            </w:r>
          </w:p>
        </w:tc>
        <w:tc>
          <w:tcPr>
            <w:tcW w:w="3003" w:type="dxa"/>
            <w:tcBorders>
              <w:left w:val="nil"/>
              <w:bottom w:val="single" w:color="auto" w:sz="4" w:space="0"/>
            </w:tcBorders>
            <w:tcMar/>
            <w:hideMark/>
          </w:tcPr>
          <w:p w:rsidRPr="00FC451E" w:rsidR="00225861" w:rsidP="004D17A3" w:rsidRDefault="00225861" w14:paraId="0796C74E" w14:textId="6D59270C">
            <w:pPr>
              <w:spacing w:before="40" w:after="40"/>
              <w:rPr>
                <w:rFonts w:cs="Calibri"/>
                <w:sz w:val="18"/>
                <w:szCs w:val="18"/>
              </w:rPr>
            </w:pPr>
            <w:r w:rsidRPr="00FC451E">
              <w:rPr>
                <w:rFonts w:cs="Calibri"/>
                <w:b/>
                <w:bCs/>
                <w:sz w:val="18"/>
                <w:szCs w:val="18"/>
              </w:rPr>
              <w:t xml:space="preserve">BRAILLE WITH TACTILE GRAPHICS. </w:t>
            </w:r>
            <w:r w:rsidRPr="00E62713">
              <w:rPr>
                <w:rFonts w:cs="Calibri"/>
                <w:bCs/>
                <w:sz w:val="18"/>
                <w:szCs w:val="18"/>
              </w:rPr>
              <w:t>F</w:t>
            </w:r>
            <w:r w:rsidRPr="00FC451E">
              <w:rPr>
                <w:rFonts w:cs="Calibri"/>
                <w:sz w:val="18"/>
                <w:szCs w:val="18"/>
              </w:rPr>
              <w:t xml:space="preserve">or students proficient in Unified English Braille (UEB) in grades 1-12. </w:t>
            </w:r>
          </w:p>
          <w:p w:rsidRPr="00FC451E" w:rsidR="00225861" w:rsidP="004D17A3" w:rsidRDefault="00225861" w14:paraId="0A33A0A3" w14:textId="77777777">
            <w:pPr>
              <w:pStyle w:val="ListParagraph"/>
              <w:numPr>
                <w:ilvl w:val="0"/>
                <w:numId w:val="72"/>
              </w:numPr>
              <w:spacing w:before="40" w:after="40"/>
              <w:ind w:left="285" w:hanging="180"/>
              <w:contextualSpacing w:val="0"/>
              <w:rPr>
                <w:rFonts w:ascii="Calibri" w:hAnsi="Calibri" w:cs="Calibri"/>
                <w:sz w:val="18"/>
                <w:szCs w:val="18"/>
              </w:rPr>
            </w:pPr>
            <w:r w:rsidRPr="00FC451E">
              <w:rPr>
                <w:rFonts w:ascii="Calibri" w:hAnsi="Calibri" w:cs="Calibri"/>
                <w:sz w:val="18"/>
                <w:szCs w:val="18"/>
              </w:rPr>
              <w:t xml:space="preserve">Grades 6-8 uses UEB with Nemeth for math and science-related items. </w:t>
            </w:r>
          </w:p>
          <w:p w:rsidRPr="00FC451E" w:rsidR="00225861" w:rsidP="004D17A3" w:rsidRDefault="00225861" w14:paraId="6FFEC12C" w14:textId="77777777">
            <w:pPr>
              <w:pStyle w:val="ListParagraph"/>
              <w:numPr>
                <w:ilvl w:val="0"/>
                <w:numId w:val="72"/>
              </w:numPr>
              <w:spacing w:before="40" w:after="40"/>
              <w:ind w:left="285" w:hanging="180"/>
              <w:contextualSpacing w:val="0"/>
              <w:rPr>
                <w:rFonts w:ascii="Calibri" w:hAnsi="Calibri" w:cs="Calibri"/>
                <w:sz w:val="18"/>
                <w:szCs w:val="18"/>
              </w:rPr>
            </w:pPr>
            <w:r w:rsidRPr="00FC451E">
              <w:rPr>
                <w:rFonts w:ascii="Calibri" w:hAnsi="Calibri" w:cs="Calibri"/>
                <w:sz w:val="18"/>
                <w:szCs w:val="18"/>
              </w:rPr>
              <w:t>Kindergarten students who are blind should be learning UEB. It is expected that WIDA will provide guidance and direction to LEAs on how to obtain a UEB edition of the kindergarten test.</w:t>
            </w:r>
          </w:p>
          <w:p w:rsidRPr="00FC451E" w:rsidR="00225861" w:rsidP="004D17A3" w:rsidRDefault="00225861" w14:paraId="605DD9E7" w14:textId="3617BB57">
            <w:pPr>
              <w:pStyle w:val="ListParagraph"/>
              <w:numPr>
                <w:ilvl w:val="0"/>
                <w:numId w:val="72"/>
              </w:numPr>
              <w:spacing w:before="40" w:after="40"/>
              <w:ind w:left="285" w:hanging="180"/>
              <w:contextualSpacing w:val="0"/>
              <w:rPr>
                <w:rFonts w:ascii="Calibri" w:hAnsi="Calibri" w:cs="Calibri"/>
                <w:sz w:val="18"/>
                <w:szCs w:val="18"/>
              </w:rPr>
            </w:pPr>
            <w:r w:rsidRPr="00FC451E">
              <w:rPr>
                <w:rFonts w:ascii="Calibri" w:hAnsi="Calibri" w:cs="Calibri"/>
                <w:sz w:val="18"/>
                <w:szCs w:val="18"/>
              </w:rPr>
              <w:t xml:space="preserve">For </w:t>
            </w:r>
            <w:r w:rsidRPr="00FC451E">
              <w:rPr>
                <w:rFonts w:ascii="Calibri" w:hAnsi="Calibri" w:cs="Calibri"/>
                <w:b/>
                <w:bCs/>
                <w:sz w:val="18"/>
                <w:szCs w:val="18"/>
              </w:rPr>
              <w:t xml:space="preserve">students who are not proficient in UEB </w:t>
            </w:r>
            <w:r w:rsidRPr="00FC451E">
              <w:rPr>
                <w:rFonts w:ascii="Calibri" w:hAnsi="Calibri" w:cs="Calibri"/>
                <w:sz w:val="18"/>
                <w:szCs w:val="18"/>
              </w:rPr>
              <w:t xml:space="preserve">or who are in the beginning stages of learning UEB, IEP Teams should consider the </w:t>
            </w:r>
            <w:r w:rsidRPr="00FC451E">
              <w:rPr>
                <w:rFonts w:ascii="Calibri" w:hAnsi="Calibri" w:cs="Calibri"/>
                <w:i/>
                <w:iCs/>
                <w:sz w:val="18"/>
                <w:szCs w:val="18"/>
              </w:rPr>
              <w:t>Human Reader for Items</w:t>
            </w:r>
            <w:r w:rsidRPr="00FC451E">
              <w:rPr>
                <w:rFonts w:ascii="Calibri" w:hAnsi="Calibri" w:cs="Calibri"/>
                <w:sz w:val="18"/>
                <w:szCs w:val="18"/>
              </w:rPr>
              <w:t xml:space="preserve"> and </w:t>
            </w:r>
            <w:r w:rsidRPr="00FC451E">
              <w:rPr>
                <w:rFonts w:ascii="Calibri" w:hAnsi="Calibri" w:cs="Calibri"/>
                <w:i/>
                <w:iCs/>
                <w:sz w:val="18"/>
                <w:szCs w:val="18"/>
              </w:rPr>
              <w:t>Human Reader for Response Options (</w:t>
            </w:r>
            <w:hyperlink w:history="1" w:anchor="ACCESS_HumanReader_ACCOM">
              <w:r w:rsidRPr="00967CCB" w:rsidR="00967CCB">
                <w:rPr>
                  <w:rStyle w:val="Hyperlink"/>
                  <w:rFonts w:ascii="Calibri" w:hAnsi="Calibri" w:cs="Calibri"/>
                  <w:i/>
                  <w:iCs/>
                  <w:sz w:val="18"/>
                  <w:szCs w:val="18"/>
                </w:rPr>
                <w:t>page 49</w:t>
              </w:r>
            </w:hyperlink>
            <w:r w:rsidRPr="00967CCB">
              <w:rPr>
                <w:rFonts w:ascii="Calibri" w:hAnsi="Calibri" w:cs="Calibri"/>
                <w:i/>
                <w:iCs/>
                <w:sz w:val="18"/>
                <w:szCs w:val="18"/>
              </w:rPr>
              <w:t>).</w:t>
            </w:r>
          </w:p>
          <w:p w:rsidRPr="00FC451E" w:rsidR="00225861" w:rsidP="004D17A3" w:rsidRDefault="00225861" w14:paraId="7AC285F5" w14:textId="36F279DC">
            <w:pPr>
              <w:pStyle w:val="ListParagraph"/>
              <w:numPr>
                <w:ilvl w:val="0"/>
                <w:numId w:val="72"/>
              </w:numPr>
              <w:spacing w:before="40" w:after="40"/>
              <w:ind w:left="285" w:hanging="180"/>
              <w:contextualSpacing w:val="0"/>
              <w:rPr>
                <w:rFonts w:ascii="Calibri" w:hAnsi="Calibri" w:cs="Calibri"/>
                <w:sz w:val="18"/>
                <w:szCs w:val="18"/>
              </w:rPr>
            </w:pPr>
            <w:r w:rsidRPr="00FC451E">
              <w:rPr>
                <w:rFonts w:ascii="Calibri" w:hAnsi="Calibri" w:cs="Calibri"/>
                <w:sz w:val="18"/>
                <w:szCs w:val="18"/>
              </w:rPr>
              <w:t>Braille kits must be ordered.</w:t>
            </w:r>
          </w:p>
          <w:p w:rsidRPr="00FC451E" w:rsidR="00225861" w:rsidP="004D17A3" w:rsidRDefault="00225861" w14:paraId="6D73D219" w14:textId="20C39B09">
            <w:pPr>
              <w:spacing w:before="40" w:after="40"/>
              <w:rPr>
                <w:rFonts w:cs="Calibri"/>
                <w:sz w:val="18"/>
                <w:szCs w:val="18"/>
              </w:rPr>
            </w:pPr>
            <w:r w:rsidRPr="00FC451E">
              <w:rPr>
                <w:rFonts w:cs="Calibri"/>
                <w:i/>
                <w:iCs/>
                <w:sz w:val="18"/>
                <w:szCs w:val="18"/>
              </w:rPr>
              <w:t>See the WIDA Accommodations and Accessibility Features Manual, page 10</w:t>
            </w:r>
            <w:r>
              <w:rPr>
                <w:rFonts w:cs="Calibri"/>
                <w:i/>
                <w:iCs/>
                <w:sz w:val="18"/>
                <w:szCs w:val="18"/>
              </w:rPr>
              <w:t>,</w:t>
            </w:r>
            <w:r w:rsidRPr="00FC451E">
              <w:rPr>
                <w:rFonts w:cs="Calibri"/>
                <w:i/>
                <w:iCs/>
                <w:sz w:val="18"/>
                <w:szCs w:val="18"/>
              </w:rPr>
              <w:t xml:space="preserve"> </w:t>
            </w:r>
            <w:r>
              <w:rPr>
                <w:rFonts w:cs="Calibri"/>
                <w:i/>
                <w:iCs/>
                <w:sz w:val="18"/>
                <w:szCs w:val="18"/>
              </w:rPr>
              <w:t xml:space="preserve">to learn how to </w:t>
            </w:r>
            <w:r w:rsidRPr="00FC451E">
              <w:rPr>
                <w:rFonts w:cs="Calibri"/>
                <w:i/>
                <w:iCs/>
                <w:sz w:val="18"/>
                <w:szCs w:val="18"/>
              </w:rPr>
              <w:t>administer a braille test.</w:t>
            </w:r>
          </w:p>
        </w:tc>
      </w:tr>
      <w:tr w:rsidRPr="002C0DEB" w:rsidR="00217B78" w:rsidTr="583CADBE" w14:paraId="14844001" w14:textId="77777777">
        <w:trPr>
          <w:cantSplit/>
        </w:trPr>
        <w:tc>
          <w:tcPr>
            <w:tcW w:w="1615" w:type="dxa"/>
            <w:tcBorders>
              <w:top w:val="single" w:color="auto" w:sz="4" w:space="0"/>
              <w:bottom w:val="nil"/>
              <w:right w:val="nil"/>
            </w:tcBorders>
            <w:tcMar/>
            <w:hideMark/>
          </w:tcPr>
          <w:p w:rsidRPr="004717B2" w:rsidR="00D955BB" w:rsidP="004D17A3" w:rsidRDefault="00D955BB" w14:paraId="03AEF74B" w14:textId="77777777">
            <w:pPr>
              <w:spacing w:before="40" w:after="40"/>
              <w:rPr>
                <w:rFonts w:cs="Calibri"/>
                <w:b/>
                <w:bCs/>
                <w:sz w:val="18"/>
                <w:szCs w:val="18"/>
              </w:rPr>
            </w:pPr>
            <w:r w:rsidRPr="004717B2">
              <w:rPr>
                <w:rFonts w:cs="Calibri"/>
                <w:b/>
                <w:bCs/>
                <w:sz w:val="18"/>
                <w:szCs w:val="18"/>
              </w:rPr>
              <w:t>Bilingual Word-to-Word Dictionary or Glossary</w:t>
            </w:r>
            <w:r>
              <w:rPr>
                <w:rFonts w:cs="Calibri"/>
                <w:b/>
                <w:color w:val="2B579A"/>
                <w:sz w:val="18"/>
                <w:szCs w:val="18"/>
                <w:shd w:val="clear" w:color="auto" w:fill="E6E6E6"/>
              </w:rPr>
              <w:fldChar w:fldCharType="begin"/>
            </w:r>
            <w:r>
              <w:instrText xml:space="preserve"> XE "</w:instrText>
            </w:r>
            <w:r w:rsidRPr="007E5FC3">
              <w:rPr>
                <w:rFonts w:cs="Calibri"/>
                <w:b/>
                <w:bCs/>
                <w:sz w:val="18"/>
                <w:szCs w:val="18"/>
              </w:rPr>
              <w:instrText>Bilingual Word-to-Word Dictionary or Glossary</w:instrText>
            </w:r>
            <w:r>
              <w:instrText xml:space="preserve">" </w:instrText>
            </w:r>
            <w:r>
              <w:rPr>
                <w:rFonts w:cs="Calibri"/>
                <w:b/>
                <w:color w:val="2B579A"/>
                <w:sz w:val="18"/>
                <w:szCs w:val="18"/>
                <w:shd w:val="clear" w:color="auto" w:fill="E6E6E6"/>
              </w:rPr>
              <w:fldChar w:fldCharType="end"/>
            </w:r>
          </w:p>
        </w:tc>
        <w:tc>
          <w:tcPr>
            <w:tcW w:w="1260" w:type="dxa"/>
            <w:tcBorders>
              <w:left w:val="nil"/>
              <w:bottom w:val="single" w:color="auto" w:sz="4" w:space="0"/>
              <w:right w:val="nil"/>
            </w:tcBorders>
            <w:tcMar/>
            <w:hideMark/>
          </w:tcPr>
          <w:p w:rsidRPr="00E919E2" w:rsidR="00D955BB" w:rsidP="004D17A3" w:rsidRDefault="00895BED" w14:paraId="3D30DAFD" w14:textId="61CC0DCE">
            <w:pPr>
              <w:spacing w:before="40" w:after="40"/>
              <w:jc w:val="center"/>
              <w:rPr>
                <w:rFonts w:cs="Calibri"/>
                <w:iCs/>
                <w:sz w:val="18"/>
                <w:szCs w:val="18"/>
              </w:rPr>
            </w:pPr>
            <w:r>
              <w:rPr>
                <w:rFonts w:cs="Calibri"/>
                <w:iCs/>
                <w:sz w:val="18"/>
                <w:szCs w:val="18"/>
              </w:rPr>
              <w:t>All Tests</w:t>
            </w:r>
          </w:p>
        </w:tc>
        <w:tc>
          <w:tcPr>
            <w:tcW w:w="1138" w:type="dxa"/>
            <w:tcBorders>
              <w:left w:val="nil"/>
              <w:bottom w:val="single" w:color="auto" w:sz="4" w:space="0"/>
              <w:right w:val="nil"/>
            </w:tcBorders>
            <w:tcMar/>
            <w:hideMark/>
          </w:tcPr>
          <w:p w:rsidRPr="004717B2" w:rsidR="00D955BB" w:rsidP="004D17A3" w:rsidRDefault="00D955BB" w14:paraId="164DF00F" w14:textId="411532B7">
            <w:pPr>
              <w:spacing w:before="40" w:after="40"/>
              <w:jc w:val="center"/>
              <w:rPr>
                <w:rFonts w:cs="Calibri"/>
                <w:sz w:val="18"/>
                <w:szCs w:val="18"/>
              </w:rPr>
            </w:pPr>
            <w:r w:rsidRPr="004717B2">
              <w:rPr>
                <w:rFonts w:cs="Calibri"/>
                <w:sz w:val="18"/>
                <w:szCs w:val="18"/>
              </w:rPr>
              <w:t>EL</w:t>
            </w:r>
            <w:r>
              <w:rPr>
                <w:rFonts w:cs="Calibri"/>
                <w:sz w:val="18"/>
                <w:szCs w:val="18"/>
              </w:rPr>
              <w:t xml:space="preserve"> Only</w:t>
            </w:r>
          </w:p>
        </w:tc>
        <w:tc>
          <w:tcPr>
            <w:tcW w:w="1684" w:type="dxa"/>
            <w:gridSpan w:val="3"/>
            <w:tcBorders>
              <w:left w:val="nil"/>
              <w:bottom w:val="single" w:color="auto" w:sz="4" w:space="0"/>
              <w:right w:val="nil"/>
            </w:tcBorders>
            <w:tcMar/>
            <w:hideMark/>
          </w:tcPr>
          <w:p w:rsidRPr="004717B2" w:rsidR="00D955BB" w:rsidP="004D17A3" w:rsidRDefault="00D955BB" w14:paraId="46FF2240" w14:textId="77777777">
            <w:pPr>
              <w:spacing w:before="40" w:after="40"/>
              <w:jc w:val="center"/>
              <w:rPr>
                <w:rFonts w:cs="Calibri"/>
                <w:sz w:val="18"/>
                <w:szCs w:val="18"/>
              </w:rPr>
            </w:pPr>
            <w:r w:rsidRPr="004717B2">
              <w:rPr>
                <w:rFonts w:cs="Calibri"/>
                <w:sz w:val="18"/>
                <w:szCs w:val="18"/>
              </w:rPr>
              <w:t>Accommodation for EL Students</w:t>
            </w:r>
          </w:p>
        </w:tc>
        <w:tc>
          <w:tcPr>
            <w:tcW w:w="8613" w:type="dxa"/>
            <w:gridSpan w:val="2"/>
            <w:tcBorders>
              <w:left w:val="nil"/>
              <w:bottom w:val="single" w:color="auto" w:sz="4" w:space="0"/>
            </w:tcBorders>
            <w:tcMar/>
            <w:hideMark/>
          </w:tcPr>
          <w:p w:rsidR="00D955BB" w:rsidP="004D17A3" w:rsidRDefault="00D955BB" w14:paraId="44D1D0EF" w14:textId="77777777">
            <w:pPr>
              <w:spacing w:before="40" w:after="40"/>
              <w:rPr>
                <w:rFonts w:cs="Calibri"/>
                <w:sz w:val="18"/>
                <w:szCs w:val="18"/>
              </w:rPr>
            </w:pPr>
            <w:r w:rsidRPr="004717B2">
              <w:rPr>
                <w:rFonts w:cs="Calibri"/>
                <w:b/>
                <w:bCs/>
                <w:sz w:val="18"/>
                <w:szCs w:val="18"/>
              </w:rPr>
              <w:t>BILINGUAL WORD-TO-WORD DICTIONARY OR GLOSSARY.</w:t>
            </w:r>
            <w:r w:rsidRPr="004717B2">
              <w:rPr>
                <w:rFonts w:cs="Calibri"/>
                <w:sz w:val="18"/>
                <w:szCs w:val="18"/>
              </w:rPr>
              <w:t xml:space="preserve"> Current or former EL student requires a Translation Glossary and/or word-to-word dictionary.</w:t>
            </w:r>
            <w:r>
              <w:rPr>
                <w:rFonts w:cs="Calibri"/>
                <w:sz w:val="18"/>
                <w:szCs w:val="18"/>
              </w:rPr>
              <w:t xml:space="preserve"> </w:t>
            </w:r>
          </w:p>
          <w:p w:rsidRPr="00C67CB5" w:rsidR="00D955BB" w:rsidP="004D17A3" w:rsidRDefault="00D955BB" w14:paraId="404938F1" w14:textId="77777777">
            <w:pPr>
              <w:pStyle w:val="ListParagraph"/>
              <w:numPr>
                <w:ilvl w:val="0"/>
                <w:numId w:val="67"/>
              </w:numPr>
              <w:spacing w:before="40" w:after="40"/>
              <w:ind w:left="219" w:hanging="180"/>
              <w:contextualSpacing w:val="0"/>
              <w:rPr>
                <w:rFonts w:ascii="Calibri" w:hAnsi="Calibri" w:cs="Calibri"/>
                <w:sz w:val="18"/>
                <w:szCs w:val="18"/>
              </w:rPr>
            </w:pPr>
            <w:r w:rsidRPr="00C67CB5">
              <w:rPr>
                <w:rFonts w:ascii="Calibri" w:hAnsi="Calibri" w:cs="Calibri"/>
                <w:sz w:val="18"/>
                <w:szCs w:val="18"/>
              </w:rPr>
              <w:t>Bilingual dictionary use is strictly limited to those that provide word-to-word translations. Dictionaries that include definitions, synonyms, antonyms, phrases, and other information are prohibited.</w:t>
            </w:r>
          </w:p>
          <w:p w:rsidR="00D955BB" w:rsidP="004D17A3" w:rsidRDefault="00D955BB" w14:paraId="541A4067" w14:textId="77777777">
            <w:pPr>
              <w:pStyle w:val="ListParagraph"/>
              <w:numPr>
                <w:ilvl w:val="0"/>
                <w:numId w:val="67"/>
              </w:numPr>
              <w:spacing w:before="40" w:after="40"/>
              <w:ind w:left="219" w:hanging="180"/>
              <w:contextualSpacing w:val="0"/>
              <w:rPr>
                <w:rFonts w:ascii="Calibri" w:hAnsi="Calibri" w:cs="Calibri"/>
                <w:sz w:val="18"/>
                <w:szCs w:val="18"/>
              </w:rPr>
            </w:pPr>
            <w:r>
              <w:rPr>
                <w:rFonts w:ascii="Calibri" w:hAnsi="Calibri" w:cs="Calibri"/>
                <w:sz w:val="18"/>
                <w:szCs w:val="18"/>
              </w:rPr>
              <w:t>Word-to-word dictionaries and glossaries</w:t>
            </w:r>
            <w:r w:rsidRPr="00614776">
              <w:rPr>
                <w:rFonts w:ascii="Calibri" w:hAnsi="Calibri" w:cs="Calibri"/>
                <w:sz w:val="18"/>
                <w:szCs w:val="18"/>
              </w:rPr>
              <w:t xml:space="preserve"> cannot be electronic or internet-based (Google Translate, for example). </w:t>
            </w:r>
          </w:p>
          <w:p w:rsidR="00D955BB" w:rsidP="004D17A3" w:rsidRDefault="00D955BB" w14:paraId="0E259ADE" w14:textId="77777777">
            <w:pPr>
              <w:pStyle w:val="ListParagraph"/>
              <w:numPr>
                <w:ilvl w:val="0"/>
                <w:numId w:val="67"/>
              </w:numPr>
              <w:spacing w:before="40" w:after="40"/>
              <w:ind w:left="219" w:hanging="180"/>
              <w:contextualSpacing w:val="0"/>
              <w:rPr>
                <w:rFonts w:ascii="Calibri" w:hAnsi="Calibri" w:cs="Calibri"/>
                <w:sz w:val="18"/>
                <w:szCs w:val="18"/>
              </w:rPr>
            </w:pPr>
            <w:r w:rsidRPr="00614776">
              <w:rPr>
                <w:rFonts w:ascii="Calibri" w:hAnsi="Calibri" w:cs="Calibri"/>
                <w:sz w:val="18"/>
                <w:szCs w:val="18"/>
              </w:rPr>
              <w:t>To discuss the approval of a word-to-word dictionary</w:t>
            </w:r>
            <w:r>
              <w:rPr>
                <w:rFonts w:ascii="Calibri" w:hAnsi="Calibri" w:cs="Calibri"/>
                <w:sz w:val="18"/>
                <w:szCs w:val="18"/>
              </w:rPr>
              <w:t xml:space="preserve"> or glossary</w:t>
            </w:r>
            <w:r w:rsidRPr="00614776">
              <w:rPr>
                <w:rFonts w:ascii="Calibri" w:hAnsi="Calibri" w:cs="Calibri"/>
                <w:sz w:val="18"/>
                <w:szCs w:val="18"/>
              </w:rPr>
              <w:t xml:space="preserve"> not included in the list, contact the Assessment Office at </w:t>
            </w:r>
            <w:hyperlink w:history="1" r:id="rId38">
              <w:r w:rsidRPr="00614776">
                <w:rPr>
                  <w:rStyle w:val="Hyperlink"/>
                  <w:rFonts w:ascii="Calibri" w:hAnsi="Calibri" w:cs="Calibri"/>
                  <w:sz w:val="18"/>
                  <w:szCs w:val="18"/>
                </w:rPr>
                <w:t>assessment@ride.ri.gov</w:t>
              </w:r>
            </w:hyperlink>
            <w:r w:rsidRPr="00614776">
              <w:rPr>
                <w:rFonts w:ascii="Calibri" w:hAnsi="Calibri" w:cs="Calibri"/>
                <w:sz w:val="18"/>
                <w:szCs w:val="18"/>
              </w:rPr>
              <w:t>.</w:t>
            </w:r>
          </w:p>
          <w:p w:rsidRPr="002C0DEB" w:rsidR="00D955BB" w:rsidP="004D17A3" w:rsidRDefault="00D955BB" w14:paraId="53B2FC42" w14:textId="77777777">
            <w:pPr>
              <w:pStyle w:val="ListParagraph"/>
              <w:numPr>
                <w:ilvl w:val="0"/>
                <w:numId w:val="67"/>
              </w:numPr>
              <w:spacing w:before="40" w:after="40"/>
              <w:ind w:left="219" w:hanging="180"/>
              <w:contextualSpacing w:val="0"/>
              <w:rPr>
                <w:rFonts w:ascii="Calibri" w:hAnsi="Calibri" w:cs="Calibri"/>
                <w:sz w:val="18"/>
                <w:szCs w:val="18"/>
              </w:rPr>
            </w:pPr>
            <w:r>
              <w:rPr>
                <w:rFonts w:ascii="Calibri" w:hAnsi="Calibri" w:cs="Calibri"/>
                <w:sz w:val="18"/>
                <w:szCs w:val="18"/>
              </w:rPr>
              <w:t>Visit the accommodations web page for test-specific lists</w:t>
            </w:r>
            <w:r w:rsidRPr="00614776">
              <w:rPr>
                <w:rFonts w:ascii="Calibri" w:hAnsi="Calibri" w:cs="Calibri"/>
                <w:sz w:val="18"/>
                <w:szCs w:val="18"/>
              </w:rPr>
              <w:t xml:space="preserve"> of a</w:t>
            </w:r>
            <w:r>
              <w:rPr>
                <w:rFonts w:ascii="Calibri" w:hAnsi="Calibri" w:cs="Calibri"/>
                <w:sz w:val="18"/>
                <w:szCs w:val="18"/>
              </w:rPr>
              <w:t>pproved</w:t>
            </w:r>
            <w:r w:rsidRPr="00614776">
              <w:rPr>
                <w:rFonts w:ascii="Calibri" w:hAnsi="Calibri" w:cs="Calibri"/>
                <w:sz w:val="18"/>
                <w:szCs w:val="18"/>
              </w:rPr>
              <w:t xml:space="preserve"> </w:t>
            </w:r>
            <w:r>
              <w:rPr>
                <w:rFonts w:ascii="Calibri" w:hAnsi="Calibri" w:cs="Calibri"/>
                <w:sz w:val="18"/>
                <w:szCs w:val="18"/>
              </w:rPr>
              <w:t>word-to-word dictionaries</w:t>
            </w:r>
            <w:r w:rsidRPr="00614776">
              <w:rPr>
                <w:rFonts w:ascii="Calibri" w:hAnsi="Calibri" w:cs="Calibri"/>
                <w:sz w:val="18"/>
                <w:szCs w:val="18"/>
              </w:rPr>
              <w:t xml:space="preserve"> and glossaries</w:t>
            </w:r>
            <w:r>
              <w:rPr>
                <w:rFonts w:ascii="Calibri" w:hAnsi="Calibri" w:cs="Calibri"/>
                <w:sz w:val="18"/>
                <w:szCs w:val="18"/>
              </w:rPr>
              <w:t>.</w:t>
            </w:r>
          </w:p>
        </w:tc>
      </w:tr>
      <w:tr w:rsidRPr="004717B2" w:rsidR="00217B78" w:rsidTr="583CADBE" w14:paraId="62EB5B3D" w14:textId="77777777">
        <w:tc>
          <w:tcPr>
            <w:tcW w:w="1615" w:type="dxa"/>
            <w:tcBorders>
              <w:top w:val="nil"/>
              <w:bottom w:val="nil"/>
              <w:right w:val="nil"/>
            </w:tcBorders>
            <w:tcMar/>
          </w:tcPr>
          <w:p w:rsidRPr="004717B2" w:rsidR="00D955BB" w:rsidP="004D17A3" w:rsidRDefault="00D955BB" w14:paraId="3098198A" w14:textId="77777777">
            <w:pPr>
              <w:spacing w:before="40" w:after="40"/>
              <w:rPr>
                <w:rFonts w:cs="Calibri"/>
                <w:b/>
                <w:bCs/>
                <w:sz w:val="18"/>
                <w:szCs w:val="18"/>
              </w:rPr>
            </w:pPr>
          </w:p>
        </w:tc>
        <w:tc>
          <w:tcPr>
            <w:tcW w:w="1260" w:type="dxa"/>
            <w:tcBorders>
              <w:left w:val="nil"/>
              <w:bottom w:val="single" w:color="auto" w:sz="4" w:space="0"/>
              <w:right w:val="nil"/>
            </w:tcBorders>
            <w:tcMar/>
          </w:tcPr>
          <w:p w:rsidR="00D955BB" w:rsidP="004D17A3" w:rsidRDefault="00D955BB" w14:paraId="56189F4B" w14:textId="77777777">
            <w:pPr>
              <w:spacing w:before="40" w:after="40"/>
              <w:jc w:val="center"/>
              <w:rPr>
                <w:rFonts w:cs="Calibri"/>
                <w:sz w:val="18"/>
                <w:szCs w:val="18"/>
              </w:rPr>
            </w:pPr>
            <w:r>
              <w:rPr>
                <w:rFonts w:cs="Calibri"/>
                <w:sz w:val="18"/>
                <w:szCs w:val="18"/>
              </w:rPr>
              <w:t>NGSA</w:t>
            </w:r>
          </w:p>
        </w:tc>
        <w:tc>
          <w:tcPr>
            <w:tcW w:w="1138" w:type="dxa"/>
            <w:tcBorders>
              <w:left w:val="nil"/>
              <w:bottom w:val="single" w:color="auto" w:sz="4" w:space="0"/>
              <w:right w:val="nil"/>
            </w:tcBorders>
            <w:tcMar/>
          </w:tcPr>
          <w:p w:rsidRPr="004717B2" w:rsidR="00D955BB" w:rsidP="004D17A3" w:rsidRDefault="00D955BB" w14:paraId="09A3EA20" w14:textId="77777777">
            <w:pPr>
              <w:spacing w:before="40" w:after="40"/>
              <w:jc w:val="center"/>
              <w:rPr>
                <w:rFonts w:cs="Calibri"/>
                <w:sz w:val="18"/>
                <w:szCs w:val="18"/>
              </w:rPr>
            </w:pPr>
          </w:p>
        </w:tc>
        <w:tc>
          <w:tcPr>
            <w:tcW w:w="1684" w:type="dxa"/>
            <w:gridSpan w:val="3"/>
            <w:tcBorders>
              <w:left w:val="nil"/>
              <w:bottom w:val="single" w:color="auto" w:sz="4" w:space="0"/>
              <w:right w:val="nil"/>
            </w:tcBorders>
            <w:tcMar/>
          </w:tcPr>
          <w:p w:rsidRPr="004717B2" w:rsidR="00D955BB" w:rsidP="004D17A3" w:rsidRDefault="00D955BB" w14:paraId="705973FC" w14:textId="77777777">
            <w:pPr>
              <w:spacing w:before="40" w:after="40"/>
              <w:jc w:val="center"/>
              <w:rPr>
                <w:rFonts w:cs="Calibri"/>
                <w:sz w:val="18"/>
                <w:szCs w:val="18"/>
              </w:rPr>
            </w:pPr>
          </w:p>
        </w:tc>
        <w:tc>
          <w:tcPr>
            <w:tcW w:w="5610" w:type="dxa"/>
            <w:tcBorders>
              <w:left w:val="nil"/>
              <w:bottom w:val="single" w:color="auto" w:sz="4" w:space="0"/>
              <w:right w:val="nil"/>
            </w:tcBorders>
            <w:tcMar/>
          </w:tcPr>
          <w:p w:rsidRPr="004717B2" w:rsidR="00D955BB" w:rsidP="004D17A3" w:rsidRDefault="00D955BB" w14:paraId="32C38AC0" w14:textId="77777777">
            <w:pPr>
              <w:spacing w:before="40" w:after="40"/>
              <w:rPr>
                <w:rFonts w:cs="Calibri"/>
                <w:i/>
                <w:iCs/>
                <w:sz w:val="18"/>
                <w:szCs w:val="18"/>
              </w:rPr>
            </w:pPr>
            <w:r w:rsidRPr="00E919E2">
              <w:rPr>
                <w:rFonts w:cs="Calibri"/>
                <w:i/>
                <w:iCs/>
                <w:sz w:val="18"/>
                <w:szCs w:val="18"/>
              </w:rPr>
              <w:t>May be provided as a non-embedded support.</w:t>
            </w:r>
          </w:p>
        </w:tc>
        <w:tc>
          <w:tcPr>
            <w:tcW w:w="3003" w:type="dxa"/>
            <w:tcBorders>
              <w:left w:val="nil"/>
              <w:bottom w:val="single" w:color="auto" w:sz="4" w:space="0"/>
            </w:tcBorders>
            <w:tcMar/>
          </w:tcPr>
          <w:p w:rsidRPr="00DC4A71" w:rsidR="00D955BB" w:rsidP="004D17A3" w:rsidRDefault="00D955BB" w14:paraId="12AEB980" w14:textId="77777777">
            <w:pPr>
              <w:spacing w:before="40" w:after="40"/>
              <w:rPr>
                <w:rFonts w:cs="Calibri"/>
                <w:b/>
                <w:bCs/>
                <w:sz w:val="18"/>
                <w:szCs w:val="18"/>
              </w:rPr>
            </w:pPr>
            <w:r>
              <w:rPr>
                <w:rFonts w:cs="Calibri"/>
                <w:b/>
                <w:bCs/>
                <w:sz w:val="18"/>
                <w:szCs w:val="18"/>
              </w:rPr>
              <w:t>BILINGUAL WORD-TO-WORD DICTIONARY</w:t>
            </w:r>
          </w:p>
          <w:p w:rsidRPr="004717B2" w:rsidR="00D955BB" w:rsidP="004D17A3" w:rsidRDefault="00D955BB" w14:paraId="540F1D7E" w14:textId="77777777">
            <w:pPr>
              <w:spacing w:before="40" w:after="40"/>
              <w:rPr>
                <w:rFonts w:cs="Calibri"/>
                <w:b/>
                <w:bCs/>
                <w:sz w:val="18"/>
                <w:szCs w:val="18"/>
              </w:rPr>
            </w:pPr>
            <w:r>
              <w:rPr>
                <w:rFonts w:cs="Calibri"/>
                <w:sz w:val="18"/>
                <w:szCs w:val="18"/>
              </w:rPr>
              <w:t xml:space="preserve">NGSA </w:t>
            </w:r>
            <w:r w:rsidRPr="004717B2">
              <w:rPr>
                <w:rFonts w:cs="Calibri"/>
                <w:sz w:val="18"/>
                <w:szCs w:val="18"/>
              </w:rPr>
              <w:t>TIDE: Bilingual Word-to-Word Dictionary</w:t>
            </w:r>
          </w:p>
        </w:tc>
      </w:tr>
      <w:tr w:rsidRPr="004717B2" w:rsidR="00217B78" w:rsidTr="583CADBE" w14:paraId="54E75544" w14:textId="77777777">
        <w:tc>
          <w:tcPr>
            <w:tcW w:w="1615" w:type="dxa"/>
            <w:tcBorders>
              <w:top w:val="nil"/>
              <w:bottom w:val="nil"/>
              <w:right w:val="nil"/>
            </w:tcBorders>
            <w:tcMar/>
            <w:hideMark/>
          </w:tcPr>
          <w:p w:rsidRPr="004717B2" w:rsidR="00D955BB" w:rsidP="004D17A3" w:rsidRDefault="00D955BB" w14:paraId="7A1825A6" w14:textId="77777777">
            <w:pPr>
              <w:spacing w:before="40" w:after="40"/>
              <w:rPr>
                <w:rFonts w:cs="Calibri"/>
                <w:b/>
                <w:bCs/>
                <w:sz w:val="18"/>
                <w:szCs w:val="18"/>
              </w:rPr>
            </w:pPr>
            <w:r>
              <w:rPr>
                <w:rFonts w:cs="Calibri"/>
                <w:b/>
                <w:color w:val="2B579A"/>
                <w:sz w:val="18"/>
                <w:szCs w:val="18"/>
                <w:shd w:val="clear" w:color="auto" w:fill="E6E6E6"/>
              </w:rPr>
              <w:fldChar w:fldCharType="begin"/>
            </w:r>
            <w:r>
              <w:instrText xml:space="preserve"> XE "</w:instrText>
            </w:r>
            <w:r w:rsidRPr="007E5FC3">
              <w:rPr>
                <w:rFonts w:cs="Calibri"/>
                <w:b/>
                <w:bCs/>
                <w:sz w:val="18"/>
                <w:szCs w:val="18"/>
              </w:rPr>
              <w:instrText>Bilingual Word-to-Word Dictionary or Glossary</w:instrText>
            </w:r>
            <w:r>
              <w:rPr>
                <w:rFonts w:cs="Calibri"/>
                <w:b/>
                <w:bCs/>
                <w:sz w:val="18"/>
                <w:szCs w:val="18"/>
              </w:rPr>
              <w:instrText>:</w:instrText>
            </w:r>
            <w:r>
              <w:rPr>
                <w:rFonts w:cs="Calibri"/>
                <w:bCs/>
                <w:sz w:val="18"/>
                <w:szCs w:val="18"/>
              </w:rPr>
              <w:instrText>PSAT 10 and SAT</w:instrText>
            </w:r>
            <w:r>
              <w:instrText xml:space="preserve">" </w:instrText>
            </w:r>
            <w:r>
              <w:rPr>
                <w:rFonts w:cs="Calibri"/>
                <w:b/>
                <w:color w:val="2B579A"/>
                <w:sz w:val="18"/>
                <w:szCs w:val="18"/>
                <w:shd w:val="clear" w:color="auto" w:fill="E6E6E6"/>
              </w:rPr>
              <w:fldChar w:fldCharType="end"/>
            </w:r>
          </w:p>
        </w:tc>
        <w:tc>
          <w:tcPr>
            <w:tcW w:w="1260" w:type="dxa"/>
            <w:tcBorders>
              <w:left w:val="nil"/>
              <w:bottom w:val="single" w:color="auto" w:sz="4" w:space="0"/>
              <w:right w:val="nil"/>
            </w:tcBorders>
            <w:tcMar/>
            <w:hideMark/>
          </w:tcPr>
          <w:p w:rsidRPr="004717B2" w:rsidR="00D955BB" w:rsidP="004D17A3" w:rsidRDefault="00D955BB" w14:paraId="0B694021" w14:textId="77777777">
            <w:pPr>
              <w:spacing w:before="40" w:after="40"/>
              <w:jc w:val="center"/>
              <w:rPr>
                <w:rFonts w:cs="Calibri"/>
                <w:sz w:val="18"/>
                <w:szCs w:val="18"/>
              </w:rPr>
            </w:pPr>
            <w:r w:rsidRPr="004717B2">
              <w:rPr>
                <w:rFonts w:cs="Calibri"/>
                <w:sz w:val="18"/>
                <w:szCs w:val="18"/>
              </w:rPr>
              <w:t>PSAT10_SAT</w:t>
            </w:r>
          </w:p>
        </w:tc>
        <w:tc>
          <w:tcPr>
            <w:tcW w:w="1138" w:type="dxa"/>
            <w:tcBorders>
              <w:left w:val="nil"/>
              <w:bottom w:val="single" w:color="auto" w:sz="4" w:space="0"/>
              <w:right w:val="nil"/>
            </w:tcBorders>
            <w:tcMar/>
            <w:hideMark/>
          </w:tcPr>
          <w:p w:rsidRPr="004717B2" w:rsidR="00D955BB" w:rsidP="004D17A3" w:rsidRDefault="00D955BB" w14:paraId="5FCDD7FA" w14:textId="77777777">
            <w:pPr>
              <w:spacing w:before="40" w:after="40"/>
              <w:jc w:val="center"/>
              <w:rPr>
                <w:rFonts w:cs="Calibri"/>
                <w:sz w:val="18"/>
                <w:szCs w:val="18"/>
              </w:rPr>
            </w:pPr>
          </w:p>
        </w:tc>
        <w:tc>
          <w:tcPr>
            <w:tcW w:w="1684" w:type="dxa"/>
            <w:gridSpan w:val="3"/>
            <w:tcBorders>
              <w:left w:val="nil"/>
              <w:bottom w:val="single" w:color="auto" w:sz="4" w:space="0"/>
              <w:right w:val="nil"/>
            </w:tcBorders>
            <w:tcMar/>
          </w:tcPr>
          <w:p w:rsidRPr="004717B2" w:rsidR="00D955BB" w:rsidP="004D17A3" w:rsidRDefault="00D955BB" w14:paraId="76E36F2E" w14:textId="77777777">
            <w:pPr>
              <w:spacing w:before="40" w:after="40"/>
              <w:jc w:val="center"/>
              <w:rPr>
                <w:rFonts w:cs="Calibri"/>
                <w:sz w:val="18"/>
                <w:szCs w:val="18"/>
              </w:rPr>
            </w:pPr>
          </w:p>
        </w:tc>
        <w:tc>
          <w:tcPr>
            <w:tcW w:w="5610" w:type="dxa"/>
            <w:tcBorders>
              <w:left w:val="nil"/>
              <w:bottom w:val="single" w:color="auto" w:sz="4" w:space="0"/>
              <w:right w:val="nil"/>
            </w:tcBorders>
            <w:tcMar/>
          </w:tcPr>
          <w:p w:rsidRPr="004717B2" w:rsidR="00D955BB" w:rsidP="004D17A3" w:rsidRDefault="00D955BB" w14:paraId="0E2D1DFE" w14:textId="77777777">
            <w:pPr>
              <w:spacing w:before="40" w:after="40"/>
              <w:rPr>
                <w:rFonts w:cs="Calibri"/>
                <w:i/>
                <w:iCs/>
                <w:sz w:val="18"/>
                <w:szCs w:val="18"/>
              </w:rPr>
            </w:pPr>
            <w:r w:rsidRPr="00E919E2">
              <w:rPr>
                <w:rFonts w:cs="Calibri"/>
                <w:i/>
                <w:iCs/>
                <w:sz w:val="18"/>
                <w:szCs w:val="18"/>
              </w:rPr>
              <w:t>May be provided as a non-embedded support.</w:t>
            </w:r>
          </w:p>
        </w:tc>
        <w:tc>
          <w:tcPr>
            <w:tcW w:w="3003" w:type="dxa"/>
            <w:tcBorders>
              <w:left w:val="nil"/>
              <w:bottom w:val="single" w:color="auto" w:sz="4" w:space="0"/>
            </w:tcBorders>
            <w:tcMar/>
            <w:hideMark/>
          </w:tcPr>
          <w:p w:rsidRPr="00614776" w:rsidR="00D955BB" w:rsidP="004D17A3" w:rsidRDefault="00D955BB" w14:paraId="73E44A80" w14:textId="77777777">
            <w:pPr>
              <w:spacing w:before="40" w:after="40"/>
              <w:rPr>
                <w:rFonts w:cs="Calibri"/>
                <w:sz w:val="18"/>
                <w:szCs w:val="18"/>
              </w:rPr>
            </w:pPr>
            <w:r w:rsidRPr="004717B2">
              <w:rPr>
                <w:rFonts w:cs="Calibri"/>
                <w:b/>
                <w:bCs/>
                <w:sz w:val="18"/>
                <w:szCs w:val="18"/>
              </w:rPr>
              <w:t>APPROVED WORD-TO-WORD BILINGUAL DICTIONARY.</w:t>
            </w:r>
            <w:r w:rsidRPr="004717B2">
              <w:rPr>
                <w:rFonts w:cs="Calibri"/>
                <w:sz w:val="18"/>
                <w:szCs w:val="18"/>
              </w:rPr>
              <w:t xml:space="preserve"> </w:t>
            </w:r>
          </w:p>
          <w:p w:rsidR="00D955BB" w:rsidP="004D17A3" w:rsidRDefault="00D955BB" w14:paraId="180AF74E" w14:textId="77777777">
            <w:pPr>
              <w:spacing w:before="40" w:after="40"/>
              <w:rPr>
                <w:rFonts w:cs="Calibri"/>
                <w:sz w:val="18"/>
                <w:szCs w:val="18"/>
              </w:rPr>
            </w:pPr>
            <w:r w:rsidRPr="004717B2">
              <w:rPr>
                <w:rFonts w:cs="Calibri"/>
                <w:sz w:val="18"/>
                <w:szCs w:val="18"/>
              </w:rPr>
              <w:t>SSD Online: Not Recorded</w:t>
            </w:r>
          </w:p>
          <w:p w:rsidRPr="004717B2" w:rsidR="00D955BB" w:rsidP="004D17A3" w:rsidRDefault="00F12E20" w14:paraId="77BE26E7" w14:textId="17B9D3D4">
            <w:pPr>
              <w:spacing w:before="40" w:after="40"/>
              <w:rPr>
                <w:rFonts w:cs="Calibri"/>
                <w:sz w:val="18"/>
                <w:szCs w:val="18"/>
              </w:rPr>
            </w:pPr>
            <w:r>
              <w:rPr>
                <w:rFonts w:cs="Calibri"/>
                <w:sz w:val="18"/>
                <w:szCs w:val="18"/>
              </w:rPr>
              <w:t>CB</w:t>
            </w:r>
            <w:r w:rsidR="00D955BB">
              <w:rPr>
                <w:rFonts w:cs="Calibri"/>
                <w:sz w:val="18"/>
                <w:szCs w:val="18"/>
              </w:rPr>
              <w:t xml:space="preserve"> </w:t>
            </w:r>
            <w:r w:rsidRPr="004717B2" w:rsidR="00D955BB">
              <w:rPr>
                <w:rFonts w:cs="Calibri"/>
                <w:sz w:val="18"/>
                <w:szCs w:val="18"/>
              </w:rPr>
              <w:t xml:space="preserve">TIDE: </w:t>
            </w:r>
            <w:r w:rsidR="00D955BB">
              <w:rPr>
                <w:rFonts w:cs="Calibri"/>
                <w:sz w:val="18"/>
                <w:szCs w:val="18"/>
              </w:rPr>
              <w:t xml:space="preserve">Set </w:t>
            </w:r>
            <w:r w:rsidRPr="004717B2" w:rsidR="00D955BB">
              <w:rPr>
                <w:rFonts w:cs="Calibri"/>
                <w:i/>
                <w:iCs/>
                <w:sz w:val="18"/>
                <w:szCs w:val="18"/>
              </w:rPr>
              <w:t>Non-embedded accommodation</w:t>
            </w:r>
            <w:r w:rsidRPr="004717B2" w:rsidR="00D955BB">
              <w:rPr>
                <w:rFonts w:cs="Calibri"/>
                <w:sz w:val="18"/>
                <w:szCs w:val="18"/>
              </w:rPr>
              <w:t xml:space="preserve"> and </w:t>
            </w:r>
            <w:r w:rsidRPr="004717B2" w:rsidR="00D955BB">
              <w:rPr>
                <w:rFonts w:cs="Calibri"/>
                <w:i/>
                <w:iCs/>
                <w:sz w:val="18"/>
                <w:szCs w:val="18"/>
              </w:rPr>
              <w:t>EL</w:t>
            </w:r>
            <w:r w:rsidR="00D955BB">
              <w:rPr>
                <w:rFonts w:cs="Calibri"/>
                <w:sz w:val="18"/>
                <w:szCs w:val="18"/>
              </w:rPr>
              <w:t xml:space="preserve"> flags </w:t>
            </w:r>
            <w:r w:rsidRPr="004717B2" w:rsidR="00D955BB">
              <w:rPr>
                <w:rFonts w:cs="Calibri"/>
                <w:sz w:val="18"/>
                <w:szCs w:val="18"/>
              </w:rPr>
              <w:t xml:space="preserve">to </w:t>
            </w:r>
            <w:r w:rsidR="00D955BB">
              <w:rPr>
                <w:rFonts w:cs="Calibri"/>
                <w:i/>
                <w:iCs/>
                <w:sz w:val="18"/>
                <w:szCs w:val="18"/>
              </w:rPr>
              <w:t>Yes.</w:t>
            </w:r>
          </w:p>
        </w:tc>
      </w:tr>
      <w:tr w:rsidRPr="004717B2" w:rsidR="00217B78" w:rsidTr="583CADBE" w14:paraId="7E087D6D" w14:textId="77777777">
        <w:tc>
          <w:tcPr>
            <w:tcW w:w="1615" w:type="dxa"/>
            <w:tcBorders>
              <w:top w:val="nil"/>
              <w:bottom w:val="single" w:color="auto" w:sz="4" w:space="0"/>
              <w:right w:val="nil"/>
            </w:tcBorders>
            <w:tcMar/>
            <w:hideMark/>
          </w:tcPr>
          <w:p w:rsidRPr="004717B2" w:rsidR="00D955BB" w:rsidP="004D17A3" w:rsidRDefault="00D955BB" w14:paraId="49BEFA87" w14:textId="77777777">
            <w:pPr>
              <w:spacing w:before="40" w:after="40"/>
              <w:rPr>
                <w:rFonts w:cs="Calibri"/>
                <w:b/>
                <w:bCs/>
                <w:sz w:val="18"/>
                <w:szCs w:val="18"/>
              </w:rPr>
            </w:pPr>
            <w:r>
              <w:rPr>
                <w:rFonts w:cs="Calibri"/>
                <w:b/>
                <w:color w:val="2B579A"/>
                <w:sz w:val="18"/>
                <w:szCs w:val="18"/>
                <w:shd w:val="clear" w:color="auto" w:fill="E6E6E6"/>
              </w:rPr>
              <w:fldChar w:fldCharType="begin"/>
            </w:r>
            <w:r>
              <w:instrText xml:space="preserve"> XE "</w:instrText>
            </w:r>
            <w:r w:rsidRPr="007E5FC3">
              <w:rPr>
                <w:rFonts w:cs="Calibri"/>
                <w:b/>
                <w:bCs/>
                <w:sz w:val="18"/>
                <w:szCs w:val="18"/>
              </w:rPr>
              <w:instrText>Bilingual Word-to-Word Dictionary or Glossary</w:instrText>
            </w:r>
            <w:r>
              <w:rPr>
                <w:rFonts w:cs="Calibri"/>
                <w:b/>
                <w:bCs/>
                <w:sz w:val="18"/>
                <w:szCs w:val="18"/>
              </w:rPr>
              <w:instrText>:</w:instrText>
            </w:r>
            <w:r>
              <w:rPr>
                <w:rFonts w:cs="Calibri"/>
                <w:bCs/>
                <w:sz w:val="18"/>
                <w:szCs w:val="18"/>
              </w:rPr>
              <w:instrText>RICAS</w:instrText>
            </w:r>
            <w:r>
              <w:instrText xml:space="preserve">" </w:instrText>
            </w:r>
            <w:r>
              <w:rPr>
                <w:rFonts w:cs="Calibri"/>
                <w:b/>
                <w:color w:val="2B579A"/>
                <w:sz w:val="18"/>
                <w:szCs w:val="18"/>
                <w:shd w:val="clear" w:color="auto" w:fill="E6E6E6"/>
              </w:rPr>
              <w:fldChar w:fldCharType="end"/>
            </w:r>
          </w:p>
        </w:tc>
        <w:tc>
          <w:tcPr>
            <w:tcW w:w="1260" w:type="dxa"/>
            <w:tcBorders>
              <w:left w:val="nil"/>
              <w:bottom w:val="single" w:color="auto" w:sz="4" w:space="0"/>
              <w:right w:val="nil"/>
            </w:tcBorders>
            <w:tcMar/>
            <w:hideMark/>
          </w:tcPr>
          <w:p w:rsidRPr="004717B2" w:rsidR="00D955BB" w:rsidP="004D17A3" w:rsidRDefault="00D955BB" w14:paraId="3E9DEB4E" w14:textId="77777777">
            <w:pPr>
              <w:spacing w:before="40" w:after="40"/>
              <w:jc w:val="center"/>
              <w:rPr>
                <w:rFonts w:cs="Calibri"/>
                <w:sz w:val="18"/>
                <w:szCs w:val="18"/>
              </w:rPr>
            </w:pPr>
            <w:r w:rsidRPr="004717B2">
              <w:rPr>
                <w:rFonts w:cs="Calibri"/>
                <w:sz w:val="18"/>
                <w:szCs w:val="18"/>
              </w:rPr>
              <w:t>RICAS</w:t>
            </w:r>
          </w:p>
        </w:tc>
        <w:tc>
          <w:tcPr>
            <w:tcW w:w="1138" w:type="dxa"/>
            <w:tcBorders>
              <w:left w:val="nil"/>
              <w:bottom w:val="single" w:color="auto" w:sz="4" w:space="0"/>
              <w:right w:val="nil"/>
            </w:tcBorders>
            <w:tcMar/>
          </w:tcPr>
          <w:p w:rsidRPr="004717B2" w:rsidR="00D955BB" w:rsidP="004D17A3" w:rsidRDefault="00D955BB" w14:paraId="4B58D625" w14:textId="77777777">
            <w:pPr>
              <w:spacing w:before="40" w:after="40"/>
              <w:jc w:val="center"/>
              <w:rPr>
                <w:rFonts w:cs="Calibri"/>
                <w:sz w:val="18"/>
                <w:szCs w:val="18"/>
              </w:rPr>
            </w:pPr>
          </w:p>
        </w:tc>
        <w:tc>
          <w:tcPr>
            <w:tcW w:w="1684" w:type="dxa"/>
            <w:gridSpan w:val="3"/>
            <w:tcBorders>
              <w:left w:val="nil"/>
              <w:bottom w:val="single" w:color="auto" w:sz="4" w:space="0"/>
              <w:right w:val="nil"/>
            </w:tcBorders>
            <w:tcMar/>
          </w:tcPr>
          <w:p w:rsidRPr="004717B2" w:rsidR="00D955BB" w:rsidP="004D17A3" w:rsidRDefault="00D955BB" w14:paraId="2A1C15DF" w14:textId="77777777">
            <w:pPr>
              <w:spacing w:before="40" w:after="40"/>
              <w:jc w:val="center"/>
              <w:rPr>
                <w:rFonts w:cs="Calibri"/>
                <w:sz w:val="18"/>
                <w:szCs w:val="18"/>
              </w:rPr>
            </w:pPr>
          </w:p>
        </w:tc>
        <w:tc>
          <w:tcPr>
            <w:tcW w:w="5610" w:type="dxa"/>
            <w:tcBorders>
              <w:left w:val="nil"/>
              <w:bottom w:val="single" w:color="auto" w:sz="4" w:space="0"/>
              <w:right w:val="nil"/>
            </w:tcBorders>
            <w:tcMar/>
          </w:tcPr>
          <w:p w:rsidRPr="004717B2" w:rsidR="00D955BB" w:rsidP="004D17A3" w:rsidRDefault="00D955BB" w14:paraId="127FC9FB" w14:textId="77777777">
            <w:pPr>
              <w:spacing w:before="40" w:after="40"/>
              <w:rPr>
                <w:rFonts w:cs="Calibri"/>
                <w:i/>
                <w:iCs/>
                <w:sz w:val="18"/>
                <w:szCs w:val="18"/>
              </w:rPr>
            </w:pPr>
            <w:r w:rsidRPr="00E919E2">
              <w:rPr>
                <w:rFonts w:cs="Calibri"/>
                <w:i/>
                <w:iCs/>
                <w:sz w:val="18"/>
                <w:szCs w:val="18"/>
              </w:rPr>
              <w:t>May be provided as a non-embedded support.</w:t>
            </w:r>
          </w:p>
        </w:tc>
        <w:tc>
          <w:tcPr>
            <w:tcW w:w="3003" w:type="dxa"/>
            <w:tcBorders>
              <w:left w:val="nil"/>
              <w:bottom w:val="single" w:color="auto" w:sz="4" w:space="0"/>
            </w:tcBorders>
            <w:tcMar/>
            <w:hideMark/>
          </w:tcPr>
          <w:p w:rsidR="00D955BB" w:rsidP="004D17A3" w:rsidRDefault="00D955BB" w14:paraId="4B745DFA" w14:textId="77777777">
            <w:pPr>
              <w:spacing w:before="40" w:after="40"/>
              <w:rPr>
                <w:rFonts w:cs="Calibri"/>
                <w:b/>
                <w:bCs/>
                <w:sz w:val="18"/>
                <w:szCs w:val="18"/>
              </w:rPr>
            </w:pPr>
            <w:r>
              <w:rPr>
                <w:rFonts w:cs="Calibri"/>
                <w:b/>
                <w:bCs/>
                <w:sz w:val="18"/>
                <w:szCs w:val="18"/>
              </w:rPr>
              <w:t>APPROVED WORD-TO-WORD DICTIONARY AND GLOSSARY.</w:t>
            </w:r>
          </w:p>
          <w:p w:rsidRPr="004717B2" w:rsidR="00D955BB" w:rsidP="004D17A3" w:rsidRDefault="00D955BB" w14:paraId="4A4617B6" w14:textId="6C7A9F6F">
            <w:pPr>
              <w:spacing w:before="40" w:after="40"/>
              <w:rPr>
                <w:rFonts w:cs="Calibri"/>
                <w:sz w:val="18"/>
                <w:szCs w:val="18"/>
              </w:rPr>
            </w:pPr>
            <w:r>
              <w:rPr>
                <w:rFonts w:cs="Calibri"/>
                <w:sz w:val="18"/>
                <w:szCs w:val="18"/>
              </w:rPr>
              <w:t xml:space="preserve">RICAS </w:t>
            </w:r>
            <w:r w:rsidRPr="004717B2">
              <w:rPr>
                <w:rFonts w:cs="Calibri"/>
                <w:sz w:val="18"/>
                <w:szCs w:val="18"/>
              </w:rPr>
              <w:t xml:space="preserve">PNP Column </w:t>
            </w:r>
            <w:r w:rsidRPr="2B92B72B">
              <w:rPr>
                <w:rFonts w:cs="Calibri"/>
                <w:sz w:val="18"/>
                <w:szCs w:val="18"/>
              </w:rPr>
              <w:t>A</w:t>
            </w:r>
            <w:r w:rsidRPr="2B92B72B" w:rsidR="4F471931">
              <w:rPr>
                <w:rFonts w:cs="Calibri"/>
                <w:sz w:val="18"/>
                <w:szCs w:val="18"/>
              </w:rPr>
              <w:t>T</w:t>
            </w:r>
            <w:r w:rsidRPr="004717B2">
              <w:rPr>
                <w:rFonts w:cs="Calibri"/>
                <w:sz w:val="18"/>
                <w:szCs w:val="18"/>
              </w:rPr>
              <w:t xml:space="preserve"> (Approved Bilingual Word-to-Word Dictionary and Glossary)</w:t>
            </w:r>
          </w:p>
        </w:tc>
      </w:tr>
      <w:tr w:rsidRPr="00744851" w:rsidR="00217B78" w:rsidTr="583CADBE" w14:paraId="7C7A4BF2" w14:textId="77777777">
        <w:tc>
          <w:tcPr>
            <w:tcW w:w="1615" w:type="dxa"/>
            <w:tcBorders>
              <w:top w:val="nil"/>
              <w:bottom w:val="single" w:color="auto" w:sz="4" w:space="0"/>
              <w:right w:val="nil"/>
            </w:tcBorders>
            <w:noWrap/>
            <w:tcMar/>
            <w:hideMark/>
          </w:tcPr>
          <w:p w:rsidRPr="00744851" w:rsidR="00225861" w:rsidP="004D17A3" w:rsidRDefault="00D955BB" w14:paraId="0839D89E" w14:textId="3DA3D971">
            <w:pPr>
              <w:spacing w:before="40" w:after="40"/>
              <w:rPr>
                <w:rFonts w:cs="Calibri"/>
                <w:b/>
                <w:bCs/>
                <w:sz w:val="18"/>
                <w:szCs w:val="18"/>
              </w:rPr>
            </w:pPr>
            <w:r>
              <w:rPr>
                <w:rFonts w:cs="Calibri"/>
                <w:b/>
                <w:bCs/>
                <w:sz w:val="18"/>
                <w:szCs w:val="18"/>
              </w:rPr>
              <w:t>Braille Edition</w:t>
            </w:r>
            <w:r w:rsidR="00225861">
              <w:rPr>
                <w:rFonts w:cs="Calibri"/>
                <w:b/>
                <w:color w:val="2B579A"/>
                <w:sz w:val="18"/>
                <w:szCs w:val="18"/>
                <w:shd w:val="clear" w:color="auto" w:fill="E6E6E6"/>
              </w:rPr>
              <w:fldChar w:fldCharType="begin"/>
            </w:r>
            <w:r w:rsidR="00225861">
              <w:instrText xml:space="preserve"> XE "</w:instrText>
            </w:r>
            <w:r w:rsidRPr="00734779" w:rsidR="00225861">
              <w:rPr>
                <w:rFonts w:cs="Calibri"/>
                <w:b/>
                <w:bCs/>
                <w:sz w:val="18"/>
                <w:szCs w:val="18"/>
              </w:rPr>
              <w:instrText>Braille Edition</w:instrText>
            </w:r>
            <w:r w:rsidR="00225861">
              <w:instrText xml:space="preserve">" </w:instrText>
            </w:r>
            <w:r w:rsidR="00225861">
              <w:rPr>
                <w:rFonts w:cs="Calibri"/>
                <w:b/>
                <w:color w:val="2B579A"/>
                <w:sz w:val="18"/>
                <w:szCs w:val="18"/>
                <w:shd w:val="clear" w:color="auto" w:fill="E6E6E6"/>
              </w:rPr>
              <w:fldChar w:fldCharType="end"/>
            </w:r>
          </w:p>
        </w:tc>
        <w:tc>
          <w:tcPr>
            <w:tcW w:w="1260" w:type="dxa"/>
            <w:tcBorders>
              <w:left w:val="nil"/>
              <w:bottom w:val="single" w:color="auto" w:sz="4" w:space="0"/>
              <w:right w:val="nil"/>
            </w:tcBorders>
            <w:noWrap/>
            <w:tcMar/>
            <w:hideMark/>
          </w:tcPr>
          <w:p w:rsidRPr="00744851" w:rsidR="00225861" w:rsidP="004D17A3" w:rsidRDefault="00225861" w14:paraId="2E37E397" w14:textId="77777777">
            <w:pPr>
              <w:spacing w:before="40" w:after="40"/>
              <w:jc w:val="center"/>
              <w:rPr>
                <w:rFonts w:cs="Calibri"/>
                <w:sz w:val="18"/>
                <w:szCs w:val="18"/>
              </w:rPr>
            </w:pPr>
            <w:r w:rsidRPr="00744851">
              <w:rPr>
                <w:rFonts w:cs="Calibri"/>
                <w:sz w:val="18"/>
                <w:szCs w:val="18"/>
              </w:rPr>
              <w:t>DLM</w:t>
            </w:r>
          </w:p>
        </w:tc>
        <w:tc>
          <w:tcPr>
            <w:tcW w:w="1144" w:type="dxa"/>
            <w:gridSpan w:val="2"/>
            <w:tcBorders>
              <w:left w:val="nil"/>
              <w:bottom w:val="single" w:color="auto" w:sz="4" w:space="0"/>
              <w:right w:val="nil"/>
            </w:tcBorders>
            <w:noWrap/>
            <w:tcMar/>
            <w:hideMark/>
          </w:tcPr>
          <w:p w:rsidRPr="00744851" w:rsidR="00225861" w:rsidP="004D17A3" w:rsidRDefault="00225861" w14:paraId="3122E88E"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noWrap/>
            <w:tcMar/>
            <w:hideMark/>
          </w:tcPr>
          <w:p w:rsidRPr="00744851" w:rsidR="00225861" w:rsidP="004D17A3" w:rsidRDefault="00225861" w14:paraId="23405B1E"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00225861" w:rsidP="004D17A3" w:rsidRDefault="00225861" w14:paraId="283C1913" w14:textId="0F098709">
            <w:pPr>
              <w:spacing w:before="40" w:after="40"/>
              <w:rPr>
                <w:rFonts w:cs="Calibri"/>
                <w:sz w:val="18"/>
                <w:szCs w:val="18"/>
              </w:rPr>
            </w:pPr>
            <w:r w:rsidRPr="00744851">
              <w:rPr>
                <w:rFonts w:cs="Calibri"/>
                <w:b/>
                <w:bCs/>
                <w:sz w:val="18"/>
                <w:szCs w:val="18"/>
              </w:rPr>
              <w:t xml:space="preserve">BRAILLE. </w:t>
            </w:r>
            <w:r>
              <w:rPr>
                <w:rFonts w:cs="Calibri"/>
                <w:sz w:val="18"/>
                <w:szCs w:val="18"/>
              </w:rPr>
              <w:t>Braille</w:t>
            </w:r>
            <w:r w:rsidRPr="00744851">
              <w:rPr>
                <w:rFonts w:cs="Calibri"/>
                <w:sz w:val="18"/>
                <w:szCs w:val="18"/>
              </w:rPr>
              <w:t xml:space="preserve"> forms </w:t>
            </w:r>
            <w:r>
              <w:rPr>
                <w:rFonts w:cs="Calibri"/>
                <w:sz w:val="18"/>
                <w:szCs w:val="18"/>
              </w:rPr>
              <w:t xml:space="preserve">are available </w:t>
            </w:r>
            <w:r w:rsidRPr="00744851">
              <w:rPr>
                <w:rFonts w:cs="Calibri"/>
                <w:sz w:val="18"/>
                <w:szCs w:val="18"/>
              </w:rPr>
              <w:t>for some Essential Elements at the upper linkage levels. These forms are available in either uncontracted</w:t>
            </w:r>
            <w:r>
              <w:rPr>
                <w:rFonts w:cs="Calibri"/>
                <w:sz w:val="18"/>
                <w:szCs w:val="18"/>
              </w:rPr>
              <w:t xml:space="preserve"> </w:t>
            </w:r>
            <w:r w:rsidRPr="00744851">
              <w:rPr>
                <w:rFonts w:cs="Calibri"/>
                <w:sz w:val="18"/>
                <w:szCs w:val="18"/>
              </w:rPr>
              <w:t>Unified English Braille (UEB)</w:t>
            </w:r>
            <w:r>
              <w:rPr>
                <w:rFonts w:cs="Calibri"/>
                <w:color w:val="2B579A"/>
                <w:sz w:val="18"/>
                <w:szCs w:val="18"/>
                <w:shd w:val="clear" w:color="auto" w:fill="E6E6E6"/>
              </w:rPr>
              <w:fldChar w:fldCharType="begin"/>
            </w:r>
            <w:r>
              <w:instrText xml:space="preserve"> XE "</w:instrText>
            </w:r>
            <w:r w:rsidRPr="00805CE8">
              <w:rPr>
                <w:rFonts w:cs="Calibri"/>
                <w:sz w:val="18"/>
                <w:szCs w:val="18"/>
              </w:rPr>
              <w:instrText>Unified English Braille (UEB)</w:instrText>
            </w:r>
            <w:r>
              <w:rPr>
                <w:rFonts w:cs="Calibri"/>
                <w:sz w:val="18"/>
                <w:szCs w:val="18"/>
              </w:rPr>
              <w:instrText>:DLM</w:instrText>
            </w:r>
            <w:r>
              <w:instrText xml:space="preserve">" </w:instrText>
            </w:r>
            <w:r>
              <w:rPr>
                <w:rFonts w:cs="Calibri"/>
                <w:color w:val="2B579A"/>
                <w:sz w:val="18"/>
                <w:szCs w:val="18"/>
                <w:shd w:val="clear" w:color="auto" w:fill="E6E6E6"/>
              </w:rPr>
              <w:fldChar w:fldCharType="end"/>
            </w:r>
            <w:r w:rsidRPr="00744851">
              <w:rPr>
                <w:rFonts w:cs="Calibri"/>
                <w:sz w:val="18"/>
                <w:szCs w:val="18"/>
              </w:rPr>
              <w:t xml:space="preserve"> or English Braille American Edition (EBAE), depending on what the test administrator selects in the student’s PNP Profile. DLM braille forms also include Nemeth code for mathematics, as needed.</w:t>
            </w:r>
          </w:p>
          <w:p w:rsidR="00225861" w:rsidP="004D17A3" w:rsidRDefault="00225861" w14:paraId="78ABF8BF" w14:textId="684F41E7">
            <w:pPr>
              <w:spacing w:before="40" w:after="40"/>
              <w:rPr>
                <w:rFonts w:cs="Calibri"/>
                <w:sz w:val="18"/>
                <w:szCs w:val="18"/>
              </w:rPr>
            </w:pPr>
            <w:r w:rsidRPr="00744851">
              <w:rPr>
                <w:rFonts w:cs="Calibri"/>
                <w:sz w:val="18"/>
                <w:szCs w:val="18"/>
              </w:rPr>
              <w:t xml:space="preserve">Braille testlets are for students who read braille proficiently. </w:t>
            </w:r>
            <w:r>
              <w:rPr>
                <w:rFonts w:cs="Calibri"/>
                <w:sz w:val="18"/>
                <w:szCs w:val="18"/>
              </w:rPr>
              <w:t xml:space="preserve">Do not select braille for emerging braille readers. </w:t>
            </w:r>
            <w:r w:rsidRPr="00744851">
              <w:rPr>
                <w:rFonts w:cs="Calibri"/>
                <w:sz w:val="18"/>
                <w:szCs w:val="18"/>
              </w:rPr>
              <w:t>When</w:t>
            </w:r>
            <w:r>
              <w:rPr>
                <w:rFonts w:cs="Calibri"/>
                <w:sz w:val="18"/>
                <w:szCs w:val="18"/>
              </w:rPr>
              <w:t xml:space="preserve"> a</w:t>
            </w:r>
            <w:r w:rsidRPr="00744851">
              <w:rPr>
                <w:rFonts w:cs="Calibri"/>
                <w:sz w:val="18"/>
                <w:szCs w:val="18"/>
              </w:rPr>
              <w:t xml:space="preserve"> braille-ready file is available, BRF will be indicated as part of the testlet naming convention: SP </w:t>
            </w:r>
            <w:r w:rsidRPr="00744851">
              <w:rPr>
                <w:rFonts w:cs="Calibri"/>
                <w:b/>
                <w:bCs/>
                <w:sz w:val="18"/>
                <w:szCs w:val="18"/>
              </w:rPr>
              <w:t>BRF</w:t>
            </w:r>
            <w:r w:rsidRPr="00744851">
              <w:rPr>
                <w:rFonts w:cs="Calibri"/>
                <w:sz w:val="18"/>
                <w:szCs w:val="18"/>
              </w:rPr>
              <w:t xml:space="preserve"> SCI MS.PS1-2 T 10455. Since braille forms are not available for every Essential Element at every linkage level, the DLM consortium recommends also selecting Alternate For-Visual Impairment. </w:t>
            </w:r>
          </w:p>
          <w:p w:rsidRPr="00E62713" w:rsidR="00225861" w:rsidP="004D17A3" w:rsidRDefault="00225861" w14:paraId="2DA55AC6" w14:textId="02DBFEDB">
            <w:pPr>
              <w:spacing w:before="40" w:after="40"/>
              <w:rPr>
                <w:rFonts w:cs="Calibri"/>
                <w:i/>
                <w:sz w:val="18"/>
                <w:szCs w:val="18"/>
              </w:rPr>
            </w:pPr>
            <w:r w:rsidRPr="00E62713">
              <w:rPr>
                <w:rFonts w:cs="Calibri"/>
                <w:i/>
                <w:sz w:val="18"/>
                <w:szCs w:val="18"/>
              </w:rPr>
              <w:t>See testlet TIP sheets for more information.</w:t>
            </w:r>
          </w:p>
          <w:p w:rsidR="00225861" w:rsidP="004D17A3" w:rsidRDefault="00F12E20" w14:paraId="4627BFDC" w14:textId="12DEFD0A">
            <w:pPr>
              <w:spacing w:before="40" w:after="40"/>
              <w:rPr>
                <w:rFonts w:cs="Calibri"/>
                <w:sz w:val="18"/>
                <w:szCs w:val="18"/>
              </w:rPr>
            </w:pPr>
            <w:r>
              <w:rPr>
                <w:rFonts w:cs="Calibri"/>
                <w:sz w:val="18"/>
                <w:szCs w:val="18"/>
              </w:rPr>
              <w:t xml:space="preserve">DLM </w:t>
            </w:r>
            <w:r w:rsidRPr="00744851" w:rsidR="00225861">
              <w:rPr>
                <w:rFonts w:cs="Calibri"/>
                <w:sz w:val="18"/>
                <w:szCs w:val="18"/>
              </w:rPr>
              <w:t>PNP Profile: Uncontracted Braille (check UEB)</w:t>
            </w:r>
          </w:p>
          <w:p w:rsidRPr="00744851" w:rsidR="00225861" w:rsidP="00DD7947" w:rsidRDefault="00225861" w14:paraId="1406CB58" w14:textId="13347340">
            <w:pPr>
              <w:spacing w:before="40" w:after="40"/>
              <w:rPr>
                <w:rFonts w:cs="Calibri"/>
                <w:sz w:val="18"/>
                <w:szCs w:val="18"/>
              </w:rPr>
            </w:pPr>
            <w:r w:rsidRPr="00744851">
              <w:rPr>
                <w:rFonts w:cs="Calibri"/>
                <w:b/>
                <w:bCs/>
                <w:sz w:val="18"/>
                <w:szCs w:val="18"/>
              </w:rPr>
              <w:t>ALTERNATE FORM - VISUAL IMPAIRMENT.</w:t>
            </w:r>
            <w:r w:rsidRPr="00E62713">
              <w:rPr>
                <w:rFonts w:cs="Calibri"/>
                <w:bCs/>
                <w:sz w:val="18"/>
                <w:szCs w:val="18"/>
              </w:rPr>
              <w:t xml:space="preserve"> </w:t>
            </w:r>
            <w:r w:rsidRPr="00E62713">
              <w:rPr>
                <w:rFonts w:cs="Calibri"/>
                <w:bCs/>
                <w:i/>
                <w:sz w:val="18"/>
                <w:szCs w:val="18"/>
              </w:rPr>
              <w:t>See Magnification</w:t>
            </w:r>
            <w:r w:rsidR="00DD7947">
              <w:rPr>
                <w:rFonts w:cs="Calibri"/>
                <w:bCs/>
                <w:i/>
                <w:sz w:val="18"/>
                <w:szCs w:val="18"/>
              </w:rPr>
              <w:t>.</w:t>
            </w:r>
          </w:p>
        </w:tc>
        <w:tc>
          <w:tcPr>
            <w:tcW w:w="3003" w:type="dxa"/>
            <w:tcBorders>
              <w:left w:val="nil"/>
              <w:bottom w:val="single" w:color="auto" w:sz="4" w:space="0"/>
            </w:tcBorders>
            <w:tcMar/>
            <w:hideMark/>
          </w:tcPr>
          <w:p w:rsidRPr="00744851" w:rsidR="00225861" w:rsidP="004D17A3" w:rsidRDefault="00225861" w14:paraId="63B39C26" w14:textId="39521222">
            <w:pPr>
              <w:spacing w:before="40" w:after="40"/>
              <w:rPr>
                <w:rFonts w:cs="Calibri"/>
                <w:i/>
                <w:iCs/>
                <w:sz w:val="18"/>
                <w:szCs w:val="18"/>
              </w:rPr>
            </w:pPr>
            <w:r w:rsidRPr="00744851">
              <w:rPr>
                <w:rFonts w:cs="Calibri"/>
                <w:i/>
                <w:iCs/>
                <w:sz w:val="18"/>
                <w:szCs w:val="18"/>
              </w:rPr>
              <w:t>Category 3 Support: Entered into PNP Profile but provided externally to the Kite Student Portal system. See</w:t>
            </w:r>
            <w:r>
              <w:rPr>
                <w:rFonts w:cs="Calibri"/>
                <w:i/>
                <w:iCs/>
                <w:sz w:val="18"/>
                <w:szCs w:val="18"/>
              </w:rPr>
              <w:t xml:space="preserve"> individual testlet</w:t>
            </w:r>
            <w:r w:rsidRPr="00744851">
              <w:rPr>
                <w:rFonts w:cs="Calibri"/>
                <w:i/>
                <w:iCs/>
                <w:sz w:val="18"/>
                <w:szCs w:val="18"/>
              </w:rPr>
              <w:t xml:space="preserve"> </w:t>
            </w:r>
            <w:r>
              <w:rPr>
                <w:rFonts w:cs="Calibri"/>
                <w:i/>
                <w:iCs/>
                <w:sz w:val="18"/>
                <w:szCs w:val="18"/>
              </w:rPr>
              <w:t>TIPS</w:t>
            </w:r>
            <w:r w:rsidRPr="00744851">
              <w:rPr>
                <w:rFonts w:cs="Calibri"/>
                <w:i/>
                <w:iCs/>
                <w:sz w:val="18"/>
                <w:szCs w:val="18"/>
              </w:rPr>
              <w:t xml:space="preserve"> sheets for more information.</w:t>
            </w:r>
          </w:p>
        </w:tc>
      </w:tr>
      <w:tr w:rsidRPr="00744851" w:rsidR="00217B78" w:rsidTr="583CADBE" w14:paraId="370A4178" w14:textId="77777777">
        <w:tc>
          <w:tcPr>
            <w:tcW w:w="1615" w:type="dxa"/>
            <w:tcBorders>
              <w:bottom w:val="nil"/>
              <w:right w:val="nil"/>
            </w:tcBorders>
            <w:tcMar/>
            <w:hideMark/>
          </w:tcPr>
          <w:p w:rsidRPr="00744851" w:rsidR="00225861" w:rsidP="004D17A3" w:rsidRDefault="00225861" w14:paraId="7AC08390" w14:textId="1592BC64">
            <w:pPr>
              <w:spacing w:before="40" w:after="40"/>
              <w:jc w:val="center"/>
              <w:rPr>
                <w:rFonts w:cs="Calibri"/>
                <w:b/>
                <w:bCs/>
                <w:sz w:val="18"/>
                <w:szCs w:val="18"/>
              </w:rPr>
            </w:pPr>
            <w:r w:rsidRPr="00744851">
              <w:rPr>
                <w:rFonts w:cs="Calibri"/>
                <w:b/>
                <w:bCs/>
                <w:sz w:val="18"/>
                <w:szCs w:val="18"/>
              </w:rPr>
              <w:t>Braille Edition</w:t>
            </w:r>
            <w:r>
              <w:rPr>
                <w:rFonts w:cs="Calibri"/>
                <w:b/>
                <w:color w:val="2B579A"/>
                <w:sz w:val="18"/>
                <w:szCs w:val="18"/>
                <w:shd w:val="clear" w:color="auto" w:fill="E6E6E6"/>
              </w:rPr>
              <w:fldChar w:fldCharType="begin"/>
            </w:r>
            <w:r>
              <w:instrText xml:space="preserve"> XE "</w:instrText>
            </w:r>
            <w:r w:rsidRPr="00734779">
              <w:rPr>
                <w:rFonts w:cs="Calibri"/>
                <w:b/>
                <w:bCs/>
                <w:sz w:val="18"/>
                <w:szCs w:val="18"/>
              </w:rPr>
              <w:instrText>Braille Edition</w:instrText>
            </w:r>
            <w:r>
              <w:instrText xml:space="preserve">" </w:instrText>
            </w:r>
            <w:r>
              <w:rPr>
                <w:rFonts w:cs="Calibri"/>
                <w:b/>
                <w:color w:val="2B579A"/>
                <w:sz w:val="18"/>
                <w:szCs w:val="18"/>
                <w:shd w:val="clear" w:color="auto" w:fill="E6E6E6"/>
              </w:rPr>
              <w:fldChar w:fldCharType="end"/>
            </w:r>
          </w:p>
        </w:tc>
        <w:tc>
          <w:tcPr>
            <w:tcW w:w="1260" w:type="dxa"/>
            <w:tcBorders>
              <w:left w:val="nil"/>
              <w:bottom w:val="single" w:color="auto" w:sz="4" w:space="0"/>
              <w:right w:val="nil"/>
            </w:tcBorders>
            <w:tcMar/>
            <w:hideMark/>
          </w:tcPr>
          <w:p w:rsidRPr="00744851" w:rsidR="00225861" w:rsidP="004D17A3" w:rsidRDefault="00225861" w14:paraId="468426DF" w14:textId="77777777">
            <w:pPr>
              <w:spacing w:before="40" w:after="40"/>
              <w:jc w:val="center"/>
              <w:rPr>
                <w:rFonts w:cs="Calibri"/>
                <w:sz w:val="18"/>
                <w:szCs w:val="18"/>
              </w:rPr>
            </w:pPr>
            <w:r w:rsidRPr="00744851">
              <w:rPr>
                <w:rFonts w:cs="Calibri"/>
                <w:sz w:val="18"/>
                <w:szCs w:val="18"/>
              </w:rPr>
              <w:t>NGSA</w:t>
            </w:r>
          </w:p>
        </w:tc>
        <w:tc>
          <w:tcPr>
            <w:tcW w:w="1144" w:type="dxa"/>
            <w:gridSpan w:val="2"/>
            <w:tcBorders>
              <w:left w:val="nil"/>
              <w:bottom w:val="single" w:color="auto" w:sz="4" w:space="0"/>
              <w:right w:val="nil"/>
            </w:tcBorders>
            <w:tcMar/>
            <w:hideMark/>
          </w:tcPr>
          <w:p w:rsidRPr="00744851" w:rsidR="00225861" w:rsidP="004D17A3" w:rsidRDefault="00225861" w14:paraId="56D400B8"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225861" w:rsidP="004D17A3" w:rsidRDefault="00225861" w14:paraId="1E2C662B"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00225861" w:rsidP="004D17A3" w:rsidRDefault="00225861" w14:paraId="2A318C75" w14:textId="4844C05F">
            <w:pPr>
              <w:spacing w:before="40" w:after="40"/>
              <w:rPr>
                <w:rFonts w:cs="Calibri"/>
                <w:sz w:val="18"/>
                <w:szCs w:val="18"/>
              </w:rPr>
            </w:pPr>
            <w:r w:rsidRPr="00744851">
              <w:rPr>
                <w:rFonts w:cs="Calibri"/>
                <w:b/>
                <w:bCs/>
                <w:sz w:val="18"/>
                <w:szCs w:val="18"/>
              </w:rPr>
              <w:t>REFRESHABLE BRAILLE</w:t>
            </w:r>
            <w:r>
              <w:rPr>
                <w:rFonts w:cs="Calibri"/>
                <w:b/>
                <w:color w:val="2B579A"/>
                <w:sz w:val="18"/>
                <w:szCs w:val="18"/>
                <w:shd w:val="clear" w:color="auto" w:fill="E6E6E6"/>
              </w:rPr>
              <w:fldChar w:fldCharType="begin"/>
            </w:r>
            <w:r>
              <w:instrText xml:space="preserve"> XE "</w:instrText>
            </w:r>
            <w:r w:rsidRPr="007B5B2D">
              <w:rPr>
                <w:rFonts w:cs="Calibri"/>
                <w:b/>
                <w:bCs/>
                <w:sz w:val="18"/>
                <w:szCs w:val="18"/>
              </w:rPr>
              <w:instrText>Braille Edition:</w:instrText>
            </w:r>
            <w:r w:rsidRPr="007B5B2D">
              <w:instrText>Refreshable Braille</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 xml:space="preserve">. </w:t>
            </w:r>
            <w:r w:rsidRPr="00744851">
              <w:rPr>
                <w:rFonts w:cs="Calibri"/>
                <w:sz w:val="18"/>
                <w:szCs w:val="18"/>
              </w:rPr>
              <w:t>Refreshable Braille in UEB with Nemeth is available. Tactile graphics for items can be printed using Print On Demand and an embosser or braille printer.</w:t>
            </w:r>
          </w:p>
          <w:p w:rsidRPr="00744851" w:rsidR="00225861" w:rsidP="004D17A3" w:rsidRDefault="00F12E20" w14:paraId="5A9618CA" w14:textId="61143296">
            <w:pPr>
              <w:spacing w:before="40" w:after="40"/>
              <w:rPr>
                <w:rFonts w:cs="Calibri"/>
                <w:sz w:val="18"/>
                <w:szCs w:val="18"/>
              </w:rPr>
            </w:pPr>
            <w:r>
              <w:rPr>
                <w:rFonts w:cs="Calibri"/>
                <w:sz w:val="18"/>
                <w:szCs w:val="18"/>
              </w:rPr>
              <w:t xml:space="preserve">NGSA </w:t>
            </w:r>
            <w:r w:rsidRPr="00744851" w:rsidR="00225861">
              <w:rPr>
                <w:rFonts w:cs="Calibri"/>
                <w:sz w:val="18"/>
                <w:szCs w:val="18"/>
              </w:rPr>
              <w:t xml:space="preserve">TIDE: Braille Type: UEB Uncontracted with Nemeth Math </w:t>
            </w:r>
            <w:r w:rsidRPr="00744851" w:rsidR="00225861">
              <w:rPr>
                <w:rFonts w:cs="Calibri"/>
                <w:i/>
                <w:iCs/>
                <w:sz w:val="18"/>
                <w:szCs w:val="18"/>
              </w:rPr>
              <w:t>or</w:t>
            </w:r>
            <w:r w:rsidRPr="00744851" w:rsidR="00225861">
              <w:rPr>
                <w:rFonts w:cs="Calibri"/>
                <w:sz w:val="18"/>
                <w:szCs w:val="18"/>
              </w:rPr>
              <w:t xml:space="preserve"> UEB Contracted with Nemeth Math </w:t>
            </w:r>
            <w:r w:rsidRPr="00744851" w:rsidR="00225861">
              <w:rPr>
                <w:rFonts w:cs="Calibri"/>
                <w:i/>
                <w:iCs/>
                <w:sz w:val="18"/>
                <w:szCs w:val="18"/>
              </w:rPr>
              <w:t>and</w:t>
            </w:r>
            <w:r w:rsidRPr="00744851" w:rsidR="00225861">
              <w:rPr>
                <w:rFonts w:cs="Calibri"/>
                <w:sz w:val="18"/>
                <w:szCs w:val="18"/>
              </w:rPr>
              <w:t xml:space="preserve"> Presentation</w:t>
            </w:r>
            <w:r w:rsidR="00225861">
              <w:rPr>
                <w:rFonts w:cs="Calibri"/>
                <w:sz w:val="18"/>
                <w:szCs w:val="18"/>
              </w:rPr>
              <w:t xml:space="preserve"> </w:t>
            </w:r>
            <w:r w:rsidRPr="00744851" w:rsidR="00225861">
              <w:rPr>
                <w:rFonts w:cs="Calibri"/>
                <w:sz w:val="18"/>
                <w:szCs w:val="18"/>
              </w:rPr>
              <w:t>is Braille Edition</w:t>
            </w:r>
          </w:p>
        </w:tc>
        <w:tc>
          <w:tcPr>
            <w:tcW w:w="3003" w:type="dxa"/>
            <w:tcBorders>
              <w:left w:val="nil"/>
              <w:bottom w:val="single" w:color="auto" w:sz="4" w:space="0"/>
            </w:tcBorders>
            <w:tcMar/>
            <w:hideMark/>
          </w:tcPr>
          <w:p w:rsidR="00225861" w:rsidP="004D17A3" w:rsidRDefault="00225861" w14:paraId="26B3580E" w14:textId="24B3C42F">
            <w:pPr>
              <w:spacing w:before="40" w:after="40"/>
              <w:rPr>
                <w:rFonts w:cs="Calibri"/>
                <w:sz w:val="18"/>
                <w:szCs w:val="18"/>
              </w:rPr>
            </w:pPr>
            <w:r w:rsidRPr="00744851">
              <w:rPr>
                <w:rFonts w:cs="Calibri"/>
                <w:b/>
                <w:bCs/>
                <w:sz w:val="18"/>
                <w:szCs w:val="18"/>
              </w:rPr>
              <w:t xml:space="preserve">BRAILLE EDITION. </w:t>
            </w:r>
            <w:r w:rsidRPr="00744851">
              <w:rPr>
                <w:rFonts w:cs="Calibri"/>
                <w:sz w:val="18"/>
                <w:szCs w:val="18"/>
              </w:rPr>
              <w:t>A paper edition in UEB with Nemeth is available. Both contracted and uncontracted</w:t>
            </w:r>
            <w:r>
              <w:rPr>
                <w:rFonts w:cs="Calibri"/>
                <w:sz w:val="18"/>
                <w:szCs w:val="18"/>
              </w:rPr>
              <w:t xml:space="preserve"> </w:t>
            </w:r>
            <w:r w:rsidRPr="00744851">
              <w:rPr>
                <w:rFonts w:cs="Calibri"/>
                <w:sz w:val="18"/>
                <w:szCs w:val="18"/>
              </w:rPr>
              <w:t>braille are available.</w:t>
            </w:r>
          </w:p>
          <w:p w:rsidRPr="00744851" w:rsidR="00225861" w:rsidP="004D17A3" w:rsidRDefault="00F12E20" w14:paraId="4B41D161" w14:textId="7A8E1A7C">
            <w:pPr>
              <w:spacing w:before="40" w:after="40"/>
              <w:rPr>
                <w:rFonts w:cs="Calibri"/>
                <w:sz w:val="18"/>
                <w:szCs w:val="18"/>
              </w:rPr>
            </w:pPr>
            <w:r>
              <w:rPr>
                <w:rFonts w:cs="Calibri"/>
                <w:sz w:val="18"/>
                <w:szCs w:val="18"/>
              </w:rPr>
              <w:t xml:space="preserve">NGSA </w:t>
            </w:r>
            <w:r w:rsidRPr="00744851" w:rsidR="00225861">
              <w:rPr>
                <w:rFonts w:cs="Calibri"/>
                <w:sz w:val="18"/>
                <w:szCs w:val="18"/>
              </w:rPr>
              <w:t>TIDE: Braille Type: UEB Uncontracted with Nemeth Math or UEB Contracted with Nemeth Math and Presentation is Braille Edition</w:t>
            </w:r>
          </w:p>
        </w:tc>
      </w:tr>
      <w:tr w:rsidRPr="00744851" w:rsidR="00217B78" w:rsidTr="583CADBE" w14:paraId="7348F66C" w14:textId="77777777">
        <w:tc>
          <w:tcPr>
            <w:tcW w:w="1615" w:type="dxa"/>
            <w:tcBorders>
              <w:top w:val="nil"/>
              <w:bottom w:val="nil"/>
              <w:right w:val="nil"/>
            </w:tcBorders>
            <w:tcMar/>
            <w:hideMark/>
          </w:tcPr>
          <w:p w:rsidRPr="00744851" w:rsidR="00225861" w:rsidP="004D17A3" w:rsidRDefault="00225861" w14:paraId="1F7E5A29" w14:textId="56BD839B">
            <w:pPr>
              <w:spacing w:before="40" w:after="40"/>
              <w:jc w:val="center"/>
              <w:rPr>
                <w:rFonts w:cs="Calibri"/>
                <w:b/>
                <w:bCs/>
                <w:sz w:val="18"/>
                <w:szCs w:val="18"/>
              </w:rPr>
            </w:pPr>
          </w:p>
        </w:tc>
        <w:tc>
          <w:tcPr>
            <w:tcW w:w="1260" w:type="dxa"/>
            <w:tcBorders>
              <w:left w:val="nil"/>
              <w:bottom w:val="single" w:color="auto" w:sz="4" w:space="0"/>
              <w:right w:val="nil"/>
            </w:tcBorders>
            <w:tcMar/>
            <w:hideMark/>
          </w:tcPr>
          <w:p w:rsidRPr="00744851" w:rsidR="00225861" w:rsidP="004D17A3" w:rsidRDefault="00225861" w14:paraId="4D5587E6" w14:textId="77777777">
            <w:pPr>
              <w:spacing w:before="40" w:after="40"/>
              <w:jc w:val="center"/>
              <w:rPr>
                <w:rFonts w:cs="Calibri"/>
                <w:sz w:val="18"/>
                <w:szCs w:val="18"/>
              </w:rPr>
            </w:pPr>
            <w:r w:rsidRPr="00744851">
              <w:rPr>
                <w:rFonts w:cs="Calibri"/>
                <w:sz w:val="18"/>
                <w:szCs w:val="18"/>
              </w:rPr>
              <w:t>PSAT10_SAT</w:t>
            </w:r>
          </w:p>
        </w:tc>
        <w:tc>
          <w:tcPr>
            <w:tcW w:w="1144" w:type="dxa"/>
            <w:gridSpan w:val="2"/>
            <w:tcBorders>
              <w:left w:val="nil"/>
              <w:bottom w:val="single" w:color="auto" w:sz="4" w:space="0"/>
              <w:right w:val="nil"/>
            </w:tcBorders>
            <w:tcMar/>
            <w:hideMark/>
          </w:tcPr>
          <w:p w:rsidRPr="00744851" w:rsidR="00225861" w:rsidP="004D17A3" w:rsidRDefault="00225861" w14:paraId="654B5473"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225861" w:rsidP="004D17A3" w:rsidRDefault="00225861" w14:paraId="15F3AE13"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00225861" w:rsidP="004D17A3" w:rsidRDefault="00225861" w14:paraId="07174270" w14:textId="410D4101">
            <w:pPr>
              <w:spacing w:before="40" w:after="40"/>
              <w:rPr>
                <w:rFonts w:cs="Calibri"/>
                <w:sz w:val="18"/>
                <w:szCs w:val="18"/>
              </w:rPr>
            </w:pPr>
            <w:r w:rsidRPr="00744851">
              <w:rPr>
                <w:rFonts w:cs="Calibri"/>
                <w:b/>
                <w:bCs/>
                <w:sz w:val="18"/>
                <w:szCs w:val="18"/>
              </w:rPr>
              <w:t>ASSISTIVE TECHNOLOGY</w:t>
            </w:r>
            <w:r>
              <w:rPr>
                <w:rFonts w:cs="Calibri"/>
                <w:b/>
                <w:color w:val="2B579A"/>
                <w:sz w:val="18"/>
                <w:szCs w:val="18"/>
                <w:shd w:val="clear" w:color="auto" w:fill="E6E6E6"/>
              </w:rPr>
              <w:fldChar w:fldCharType="begin"/>
            </w:r>
            <w:r>
              <w:instrText xml:space="preserve"> XE "</w:instrText>
            </w:r>
            <w:r w:rsidRPr="00DA51C1">
              <w:rPr>
                <w:rFonts w:cs="Calibri"/>
                <w:b/>
                <w:bCs/>
                <w:sz w:val="18"/>
                <w:szCs w:val="18"/>
              </w:rPr>
              <w:instrText>AT/AAC Devices:</w:instrText>
            </w:r>
            <w:r w:rsidRPr="00DA51C1">
              <w:instrText>Braille; Assistive Technology</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 xml:space="preserve">. </w:t>
            </w:r>
            <w:r w:rsidRPr="00744851">
              <w:rPr>
                <w:rFonts w:cs="Calibri"/>
                <w:sz w:val="18"/>
                <w:szCs w:val="18"/>
              </w:rPr>
              <w:t>Student uses compatible screen reader (JAWS</w:t>
            </w:r>
            <w:r>
              <w:rPr>
                <w:rFonts w:cs="Calibri"/>
                <w:color w:val="2B579A"/>
                <w:sz w:val="18"/>
                <w:szCs w:val="18"/>
                <w:shd w:val="clear" w:color="auto" w:fill="E6E6E6"/>
              </w:rPr>
              <w:fldChar w:fldCharType="begin"/>
            </w:r>
            <w:r>
              <w:instrText xml:space="preserve"> XE "</w:instrText>
            </w:r>
            <w:r w:rsidRPr="00FE32C7">
              <w:rPr>
                <w:rFonts w:cs="Calibri"/>
                <w:sz w:val="18"/>
                <w:szCs w:val="18"/>
              </w:rPr>
              <w:instrText>JAWS</w:instrText>
            </w:r>
            <w:r>
              <w:instrText xml:space="preserve">" </w:instrText>
            </w:r>
            <w:r>
              <w:rPr>
                <w:rFonts w:cs="Calibri"/>
                <w:color w:val="2B579A"/>
                <w:sz w:val="18"/>
                <w:szCs w:val="18"/>
                <w:shd w:val="clear" w:color="auto" w:fill="E6E6E6"/>
              </w:rPr>
              <w:fldChar w:fldCharType="end"/>
            </w:r>
            <w:r w:rsidRPr="00744851">
              <w:rPr>
                <w:rFonts w:cs="Calibri"/>
                <w:sz w:val="18"/>
                <w:szCs w:val="18"/>
              </w:rPr>
              <w:t>, NVDA</w:t>
            </w:r>
            <w:r>
              <w:rPr>
                <w:rFonts w:cs="Calibri"/>
                <w:color w:val="2B579A"/>
                <w:sz w:val="18"/>
                <w:szCs w:val="18"/>
                <w:shd w:val="clear" w:color="auto" w:fill="E6E6E6"/>
              </w:rPr>
              <w:fldChar w:fldCharType="begin"/>
            </w:r>
            <w:r>
              <w:instrText xml:space="preserve"> XE "</w:instrText>
            </w:r>
            <w:r w:rsidRPr="002D3EC2">
              <w:rPr>
                <w:rFonts w:cs="Calibri"/>
                <w:sz w:val="18"/>
                <w:szCs w:val="18"/>
              </w:rPr>
              <w:instrText>NVDA</w:instrText>
            </w:r>
            <w:r>
              <w:instrText xml:space="preserve">" </w:instrText>
            </w:r>
            <w:r>
              <w:rPr>
                <w:rFonts w:cs="Calibri"/>
                <w:color w:val="2B579A"/>
                <w:sz w:val="18"/>
                <w:szCs w:val="18"/>
                <w:shd w:val="clear" w:color="auto" w:fill="E6E6E6"/>
              </w:rPr>
              <w:fldChar w:fldCharType="end"/>
            </w:r>
            <w:r w:rsidRPr="00744851">
              <w:rPr>
                <w:rFonts w:cs="Calibri"/>
                <w:sz w:val="18"/>
                <w:szCs w:val="18"/>
              </w:rPr>
              <w:t>, Braille Display</w:t>
            </w:r>
            <w:r>
              <w:rPr>
                <w:rFonts w:cs="Calibri"/>
                <w:color w:val="2B579A"/>
                <w:sz w:val="18"/>
                <w:szCs w:val="18"/>
                <w:shd w:val="clear" w:color="auto" w:fill="E6E6E6"/>
              </w:rPr>
              <w:fldChar w:fldCharType="begin"/>
            </w:r>
            <w:r>
              <w:instrText xml:space="preserve"> XE "</w:instrText>
            </w:r>
            <w:r w:rsidRPr="00A516FC">
              <w:rPr>
                <w:rFonts w:cs="Calibri"/>
                <w:sz w:val="18"/>
                <w:szCs w:val="18"/>
              </w:rPr>
              <w:instrText>Braille Display</w:instrText>
            </w:r>
            <w:r>
              <w:instrText xml:space="preserve">" </w:instrText>
            </w:r>
            <w:r>
              <w:rPr>
                <w:rFonts w:cs="Calibri"/>
                <w:color w:val="2B579A"/>
                <w:sz w:val="18"/>
                <w:szCs w:val="18"/>
                <w:shd w:val="clear" w:color="auto" w:fill="E6E6E6"/>
              </w:rPr>
              <w:fldChar w:fldCharType="end"/>
            </w:r>
            <w:r w:rsidRPr="00744851">
              <w:rPr>
                <w:rFonts w:cs="Calibri"/>
                <w:sz w:val="18"/>
                <w:szCs w:val="18"/>
              </w:rPr>
              <w:t xml:space="preserve">, etc.) or refreshable braille device with paper-based supplements. All braille assessments are in UEB (including math). </w:t>
            </w:r>
          </w:p>
          <w:p w:rsidR="00225861" w:rsidP="004D17A3" w:rsidRDefault="00225861" w14:paraId="6E894A33" w14:textId="73997CB4">
            <w:pPr>
              <w:spacing w:before="40" w:after="40"/>
              <w:rPr>
                <w:rFonts w:cs="Calibri"/>
                <w:sz w:val="18"/>
                <w:szCs w:val="18"/>
              </w:rPr>
            </w:pPr>
            <w:r w:rsidRPr="00D4542D">
              <w:rPr>
                <w:rFonts w:cs="Calibri"/>
                <w:b/>
                <w:bCs/>
                <w:sz w:val="18"/>
                <w:szCs w:val="18"/>
              </w:rPr>
              <w:t>Materials:</w:t>
            </w:r>
            <w:r>
              <w:rPr>
                <w:rFonts w:cs="Calibri"/>
                <w:sz w:val="18"/>
                <w:szCs w:val="18"/>
              </w:rPr>
              <w:t xml:space="preserve"> </w:t>
            </w:r>
            <w:r w:rsidRPr="00744851">
              <w:rPr>
                <w:rFonts w:cs="Calibri"/>
                <w:sz w:val="18"/>
                <w:szCs w:val="18"/>
              </w:rPr>
              <w:t xml:space="preserve">Contact </w:t>
            </w:r>
            <w:r>
              <w:rPr>
                <w:rFonts w:cs="Calibri"/>
                <w:sz w:val="18"/>
                <w:szCs w:val="18"/>
              </w:rPr>
              <w:t xml:space="preserve">College Board at </w:t>
            </w:r>
            <w:hyperlink w:history="1" r:id="rId39">
              <w:r w:rsidRPr="005D18C5">
                <w:rPr>
                  <w:rStyle w:val="Hyperlink"/>
                  <w:rFonts w:cs="Calibri"/>
                  <w:sz w:val="18"/>
                  <w:szCs w:val="18"/>
                </w:rPr>
                <w:t>rischoolday@collegeboard.org</w:t>
              </w:r>
            </w:hyperlink>
            <w:r>
              <w:rPr>
                <w:rFonts w:cs="Calibri"/>
                <w:sz w:val="18"/>
                <w:szCs w:val="18"/>
              </w:rPr>
              <w:t xml:space="preserve"> </w:t>
            </w:r>
            <w:r w:rsidRPr="00744851">
              <w:rPr>
                <w:rFonts w:cs="Calibri"/>
                <w:sz w:val="18"/>
                <w:szCs w:val="18"/>
              </w:rPr>
              <w:t>to order the Braille Figure Supplement</w:t>
            </w:r>
            <w:r>
              <w:rPr>
                <w:rFonts w:cs="Calibri"/>
                <w:sz w:val="18"/>
                <w:szCs w:val="18"/>
              </w:rPr>
              <w:t xml:space="preserve"> and </w:t>
            </w:r>
            <w:r w:rsidRPr="00744851">
              <w:rPr>
                <w:rFonts w:cs="Calibri"/>
                <w:sz w:val="18"/>
                <w:szCs w:val="18"/>
              </w:rPr>
              <w:t>Raised Line Drawings</w:t>
            </w:r>
          </w:p>
          <w:p w:rsidR="00225861" w:rsidP="004D17A3" w:rsidRDefault="00225861" w14:paraId="057F797A" w14:textId="19AE2D2B">
            <w:pPr>
              <w:spacing w:before="40" w:after="40"/>
              <w:rPr>
                <w:rFonts w:cs="Calibri"/>
                <w:sz w:val="18"/>
                <w:szCs w:val="18"/>
              </w:rPr>
            </w:pPr>
            <w:r w:rsidRPr="00744851">
              <w:rPr>
                <w:rFonts w:cs="Calibri"/>
                <w:sz w:val="18"/>
                <w:szCs w:val="18"/>
              </w:rPr>
              <w:t>SSD Online: Braille with raised line drawings, contracted</w:t>
            </w:r>
            <w:r>
              <w:rPr>
                <w:rFonts w:cs="Calibri"/>
                <w:color w:val="2B579A"/>
                <w:sz w:val="18"/>
                <w:szCs w:val="18"/>
                <w:shd w:val="clear" w:color="auto" w:fill="E6E6E6"/>
              </w:rPr>
              <w:fldChar w:fldCharType="begin"/>
            </w:r>
            <w:r>
              <w:instrText xml:space="preserve"> XE "</w:instrText>
            </w:r>
            <w:r w:rsidRPr="00C65F4A">
              <w:rPr>
                <w:rFonts w:cs="Calibri"/>
                <w:sz w:val="18"/>
                <w:szCs w:val="18"/>
              </w:rPr>
              <w:instrText>Braille Edition:</w:instrText>
            </w:r>
            <w:r w:rsidRPr="00C65F4A">
              <w:instrText>contracted</w:instrText>
            </w:r>
            <w:r>
              <w:instrText xml:space="preserve">" </w:instrText>
            </w:r>
            <w:r>
              <w:rPr>
                <w:rFonts w:cs="Calibri"/>
                <w:color w:val="2B579A"/>
                <w:sz w:val="18"/>
                <w:szCs w:val="18"/>
                <w:shd w:val="clear" w:color="auto" w:fill="E6E6E6"/>
              </w:rPr>
              <w:fldChar w:fldCharType="end"/>
            </w:r>
          </w:p>
          <w:p w:rsidRPr="00744851" w:rsidR="00225861" w:rsidP="004D17A3" w:rsidRDefault="00F12E20" w14:paraId="367ABC15" w14:textId="3D32E379">
            <w:pPr>
              <w:spacing w:before="40" w:after="40"/>
              <w:rPr>
                <w:rFonts w:cs="Calibri"/>
                <w:sz w:val="18"/>
                <w:szCs w:val="18"/>
              </w:rPr>
            </w:pPr>
            <w:r>
              <w:rPr>
                <w:rFonts w:cs="Calibri"/>
                <w:sz w:val="18"/>
                <w:szCs w:val="18"/>
              </w:rPr>
              <w:t xml:space="preserve">CB </w:t>
            </w:r>
            <w:r w:rsidRPr="00744851" w:rsidR="00225861">
              <w:rPr>
                <w:rFonts w:cs="Calibri"/>
                <w:sz w:val="18"/>
                <w:szCs w:val="18"/>
              </w:rPr>
              <w:t>TIDE: AT (JAWS</w:t>
            </w:r>
            <w:r w:rsidR="00225861">
              <w:rPr>
                <w:rFonts w:cs="Calibri"/>
                <w:color w:val="2B579A"/>
                <w:sz w:val="18"/>
                <w:szCs w:val="18"/>
                <w:shd w:val="clear" w:color="auto" w:fill="E6E6E6"/>
              </w:rPr>
              <w:fldChar w:fldCharType="begin"/>
            </w:r>
            <w:r w:rsidR="00225861">
              <w:instrText xml:space="preserve"> XE "</w:instrText>
            </w:r>
            <w:r w:rsidRPr="00FE32C7" w:rsidR="00225861">
              <w:rPr>
                <w:rFonts w:cs="Calibri"/>
                <w:sz w:val="18"/>
                <w:szCs w:val="18"/>
              </w:rPr>
              <w:instrText>JAWS</w:instrText>
            </w:r>
            <w:r w:rsidR="00225861">
              <w:instrText xml:space="preserve">" </w:instrText>
            </w:r>
            <w:r w:rsidR="00225861">
              <w:rPr>
                <w:rFonts w:cs="Calibri"/>
                <w:color w:val="2B579A"/>
                <w:sz w:val="18"/>
                <w:szCs w:val="18"/>
                <w:shd w:val="clear" w:color="auto" w:fill="E6E6E6"/>
              </w:rPr>
              <w:fldChar w:fldCharType="end"/>
            </w:r>
            <w:r w:rsidRPr="00744851" w:rsidR="00225861">
              <w:rPr>
                <w:rFonts w:cs="Calibri"/>
                <w:sz w:val="18"/>
                <w:szCs w:val="18"/>
              </w:rPr>
              <w:t>, NVDA</w:t>
            </w:r>
            <w:r w:rsidR="00225861">
              <w:rPr>
                <w:rFonts w:cs="Calibri"/>
                <w:color w:val="2B579A"/>
                <w:sz w:val="18"/>
                <w:szCs w:val="18"/>
                <w:shd w:val="clear" w:color="auto" w:fill="E6E6E6"/>
              </w:rPr>
              <w:fldChar w:fldCharType="begin"/>
            </w:r>
            <w:r w:rsidR="00225861">
              <w:instrText xml:space="preserve"> XE "</w:instrText>
            </w:r>
            <w:r w:rsidRPr="002D3EC2" w:rsidR="00225861">
              <w:rPr>
                <w:rFonts w:cs="Calibri"/>
                <w:sz w:val="18"/>
                <w:szCs w:val="18"/>
              </w:rPr>
              <w:instrText>NVDA</w:instrText>
            </w:r>
            <w:r w:rsidR="00225861">
              <w:instrText xml:space="preserve">" </w:instrText>
            </w:r>
            <w:r w:rsidR="00225861">
              <w:rPr>
                <w:rFonts w:cs="Calibri"/>
                <w:color w:val="2B579A"/>
                <w:sz w:val="18"/>
                <w:szCs w:val="18"/>
                <w:shd w:val="clear" w:color="auto" w:fill="E6E6E6"/>
              </w:rPr>
              <w:fldChar w:fldCharType="end"/>
            </w:r>
            <w:r w:rsidRPr="00744851" w:rsidR="00225861">
              <w:rPr>
                <w:rFonts w:cs="Calibri"/>
                <w:sz w:val="18"/>
                <w:szCs w:val="18"/>
              </w:rPr>
              <w:t>, Braille Display</w:t>
            </w:r>
            <w:r w:rsidR="00225861">
              <w:rPr>
                <w:rFonts w:cs="Calibri"/>
                <w:color w:val="2B579A"/>
                <w:sz w:val="18"/>
                <w:szCs w:val="18"/>
                <w:shd w:val="clear" w:color="auto" w:fill="E6E6E6"/>
              </w:rPr>
              <w:fldChar w:fldCharType="begin"/>
            </w:r>
            <w:r w:rsidR="00225861">
              <w:instrText xml:space="preserve"> XE "</w:instrText>
            </w:r>
            <w:r w:rsidRPr="00A516FC" w:rsidR="00225861">
              <w:rPr>
                <w:rFonts w:cs="Calibri"/>
                <w:sz w:val="18"/>
                <w:szCs w:val="18"/>
              </w:rPr>
              <w:instrText>Braille Display</w:instrText>
            </w:r>
            <w:r w:rsidR="00225861">
              <w:instrText xml:space="preserve">" </w:instrText>
            </w:r>
            <w:r w:rsidR="00225861">
              <w:rPr>
                <w:rFonts w:cs="Calibri"/>
                <w:color w:val="2B579A"/>
                <w:sz w:val="18"/>
                <w:szCs w:val="18"/>
                <w:shd w:val="clear" w:color="auto" w:fill="E6E6E6"/>
              </w:rPr>
              <w:fldChar w:fldCharType="end"/>
            </w:r>
            <w:r w:rsidRPr="00744851" w:rsidR="00225861">
              <w:rPr>
                <w:rFonts w:cs="Calibri"/>
                <w:sz w:val="18"/>
                <w:szCs w:val="18"/>
              </w:rPr>
              <w:t xml:space="preserve">, etc.) </w:t>
            </w:r>
          </w:p>
        </w:tc>
        <w:tc>
          <w:tcPr>
            <w:tcW w:w="3003" w:type="dxa"/>
            <w:tcBorders>
              <w:left w:val="nil"/>
              <w:bottom w:val="single" w:color="auto" w:sz="4" w:space="0"/>
            </w:tcBorders>
            <w:tcMar/>
            <w:hideMark/>
          </w:tcPr>
          <w:p w:rsidR="00225861" w:rsidP="004D17A3" w:rsidRDefault="00225861" w14:paraId="11E32A66" w14:textId="67672A25">
            <w:pPr>
              <w:spacing w:before="40" w:after="40"/>
              <w:rPr>
                <w:rFonts w:cs="Calibri"/>
                <w:sz w:val="18"/>
                <w:szCs w:val="18"/>
              </w:rPr>
            </w:pPr>
            <w:r w:rsidRPr="00744851">
              <w:rPr>
                <w:rFonts w:cs="Calibri"/>
                <w:b/>
                <w:bCs/>
                <w:sz w:val="18"/>
                <w:szCs w:val="18"/>
              </w:rPr>
              <w:t xml:space="preserve">BRAILLE WITH RAISED LINE DRAWINGS, CONTRACTED. </w:t>
            </w:r>
            <w:r w:rsidRPr="00744851">
              <w:rPr>
                <w:rFonts w:cs="Calibri"/>
                <w:sz w:val="18"/>
                <w:szCs w:val="18"/>
              </w:rPr>
              <w:t xml:space="preserve">Student uses paper edition of braille. All braille assessments are in UEB. Contact </w:t>
            </w:r>
            <w:r w:rsidR="006461D8">
              <w:rPr>
                <w:rFonts w:cs="Calibri"/>
                <w:sz w:val="18"/>
                <w:szCs w:val="18"/>
              </w:rPr>
              <w:t>the College Board</w:t>
            </w:r>
            <w:r w:rsidRPr="00744851">
              <w:rPr>
                <w:rFonts w:cs="Calibri"/>
                <w:sz w:val="18"/>
                <w:szCs w:val="18"/>
              </w:rPr>
              <w:t xml:space="preserve"> at </w:t>
            </w:r>
            <w:hyperlink w:history="1" r:id="rId40">
              <w:r w:rsidRPr="006461D8" w:rsidR="006461D8">
                <w:rPr>
                  <w:rStyle w:val="Hyperlink"/>
                  <w:rFonts w:cs="Calibri"/>
                  <w:sz w:val="18"/>
                  <w:szCs w:val="18"/>
                </w:rPr>
                <w:t>mailto:rischoolday@collegeboard.org</w:t>
              </w:r>
            </w:hyperlink>
            <w:r w:rsidR="006461D8">
              <w:rPr>
                <w:rFonts w:cs="Calibri"/>
                <w:sz w:val="18"/>
                <w:szCs w:val="18"/>
              </w:rPr>
              <w:t xml:space="preserve"> </w:t>
            </w:r>
            <w:r w:rsidRPr="00744851">
              <w:rPr>
                <w:rFonts w:cs="Calibri"/>
                <w:sz w:val="18"/>
                <w:szCs w:val="18"/>
              </w:rPr>
              <w:t>to order paper braille materials.</w:t>
            </w:r>
          </w:p>
          <w:p w:rsidRPr="00744851" w:rsidR="00225861" w:rsidP="004D17A3" w:rsidRDefault="00225861" w14:paraId="1D8E330B" w14:textId="32894234">
            <w:pPr>
              <w:spacing w:before="40" w:after="40"/>
              <w:rPr>
                <w:rFonts w:cs="Calibri"/>
                <w:sz w:val="18"/>
                <w:szCs w:val="18"/>
              </w:rPr>
            </w:pPr>
            <w:r w:rsidRPr="00744851">
              <w:rPr>
                <w:rFonts w:cs="Calibri"/>
                <w:sz w:val="18"/>
                <w:szCs w:val="18"/>
              </w:rPr>
              <w:t>SSD Online: Braille with raised line drawings, contracted</w:t>
            </w:r>
          </w:p>
        </w:tc>
      </w:tr>
      <w:tr w:rsidRPr="00744851" w:rsidR="00217B78" w:rsidTr="583CADBE" w14:paraId="7E0B1BA4" w14:textId="77777777">
        <w:tc>
          <w:tcPr>
            <w:tcW w:w="1615" w:type="dxa"/>
            <w:tcBorders>
              <w:top w:val="nil"/>
              <w:bottom w:val="single" w:color="auto" w:sz="4" w:space="0"/>
              <w:right w:val="nil"/>
            </w:tcBorders>
            <w:tcMar/>
            <w:hideMark/>
          </w:tcPr>
          <w:p w:rsidRPr="00744851" w:rsidR="00225861" w:rsidP="004D17A3" w:rsidRDefault="00225861" w14:paraId="51228DBC" w14:textId="00720DD5">
            <w:pPr>
              <w:spacing w:before="40" w:after="40"/>
              <w:jc w:val="center"/>
              <w:rPr>
                <w:rFonts w:cs="Calibri"/>
                <w:b/>
                <w:bCs/>
                <w:sz w:val="18"/>
                <w:szCs w:val="18"/>
              </w:rPr>
            </w:pPr>
          </w:p>
        </w:tc>
        <w:tc>
          <w:tcPr>
            <w:tcW w:w="1260" w:type="dxa"/>
            <w:tcBorders>
              <w:left w:val="nil"/>
              <w:bottom w:val="single" w:color="auto" w:sz="4" w:space="0"/>
              <w:right w:val="nil"/>
            </w:tcBorders>
            <w:tcMar/>
            <w:hideMark/>
          </w:tcPr>
          <w:p w:rsidRPr="00744851" w:rsidR="00225861" w:rsidP="004D17A3" w:rsidRDefault="00225861" w14:paraId="35A452EB" w14:textId="77777777">
            <w:pPr>
              <w:spacing w:before="40" w:after="40"/>
              <w:jc w:val="center"/>
              <w:rPr>
                <w:rFonts w:cs="Calibri"/>
                <w:sz w:val="18"/>
                <w:szCs w:val="18"/>
              </w:rPr>
            </w:pPr>
            <w:r w:rsidRPr="00744851">
              <w:rPr>
                <w:rFonts w:cs="Calibri"/>
                <w:sz w:val="18"/>
                <w:szCs w:val="18"/>
              </w:rPr>
              <w:t>RICAS</w:t>
            </w:r>
          </w:p>
        </w:tc>
        <w:tc>
          <w:tcPr>
            <w:tcW w:w="1144" w:type="dxa"/>
            <w:gridSpan w:val="2"/>
            <w:tcBorders>
              <w:left w:val="nil"/>
              <w:bottom w:val="single" w:color="auto" w:sz="4" w:space="0"/>
              <w:right w:val="nil"/>
            </w:tcBorders>
            <w:tcMar/>
            <w:hideMark/>
          </w:tcPr>
          <w:p w:rsidRPr="00744851" w:rsidR="00225861" w:rsidP="004D17A3" w:rsidRDefault="00225861" w14:paraId="7C0DD13E"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225861" w:rsidP="004D17A3" w:rsidRDefault="00225861" w14:paraId="3921297D"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00225861" w:rsidP="004D17A3" w:rsidRDefault="00225861" w14:paraId="42CDDE0D" w14:textId="3539492F">
            <w:pPr>
              <w:spacing w:before="40" w:after="40"/>
              <w:rPr>
                <w:rFonts w:cs="Calibri"/>
                <w:sz w:val="18"/>
                <w:szCs w:val="18"/>
              </w:rPr>
            </w:pPr>
            <w:r w:rsidRPr="00744851">
              <w:rPr>
                <w:rFonts w:cs="Calibri"/>
                <w:b/>
                <w:bCs/>
                <w:sz w:val="18"/>
                <w:szCs w:val="18"/>
              </w:rPr>
              <w:t>REFRESHABLE BRAILLE</w:t>
            </w:r>
            <w:r>
              <w:rPr>
                <w:rFonts w:cs="Calibri"/>
                <w:b/>
                <w:color w:val="2B579A"/>
                <w:sz w:val="18"/>
                <w:szCs w:val="18"/>
                <w:shd w:val="clear" w:color="auto" w:fill="E6E6E6"/>
              </w:rPr>
              <w:fldChar w:fldCharType="begin"/>
            </w:r>
            <w:r>
              <w:instrText xml:space="preserve"> XE "</w:instrText>
            </w:r>
            <w:r w:rsidRPr="007B5B2D">
              <w:rPr>
                <w:rFonts w:cs="Calibri"/>
                <w:b/>
                <w:bCs/>
                <w:sz w:val="18"/>
                <w:szCs w:val="18"/>
              </w:rPr>
              <w:instrText>Braille Edition:</w:instrText>
            </w:r>
            <w:r w:rsidRPr="007B5B2D">
              <w:instrText>Refreshable Braille</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 xml:space="preserve">. </w:t>
            </w:r>
            <w:r w:rsidRPr="00744851">
              <w:rPr>
                <w:rFonts w:cs="Calibri"/>
                <w:sz w:val="18"/>
                <w:szCs w:val="18"/>
              </w:rPr>
              <w:t>Refreshabl</w:t>
            </w:r>
            <w:r w:rsidR="001F0174">
              <w:rPr>
                <w:rFonts w:cs="Calibri"/>
                <w:sz w:val="18"/>
                <w:szCs w:val="18"/>
              </w:rPr>
              <w:t>e Braille in UEB is available. Order a p</w:t>
            </w:r>
            <w:r w:rsidRPr="00744851">
              <w:rPr>
                <w:rFonts w:cs="Calibri"/>
                <w:sz w:val="18"/>
                <w:szCs w:val="18"/>
              </w:rPr>
              <w:t xml:space="preserve">aper edition of Braille for tactile graphics. </w:t>
            </w:r>
            <w:r w:rsidR="00F12E20">
              <w:rPr>
                <w:rFonts w:cs="Calibri"/>
                <w:sz w:val="18"/>
                <w:szCs w:val="18"/>
              </w:rPr>
              <w:t>Use a b</w:t>
            </w:r>
            <w:r w:rsidRPr="00744851">
              <w:rPr>
                <w:rFonts w:cs="Calibri"/>
                <w:sz w:val="18"/>
                <w:szCs w:val="18"/>
              </w:rPr>
              <w:t>raille reader in conjunction with a screen reader.</w:t>
            </w:r>
          </w:p>
          <w:p w:rsidRPr="00744851" w:rsidR="00225861" w:rsidP="004D17A3" w:rsidRDefault="00F12E20" w14:paraId="1493E88F" w14:textId="17ACCCDD">
            <w:pPr>
              <w:spacing w:before="40" w:after="40"/>
              <w:rPr>
                <w:rFonts w:cs="Calibri"/>
                <w:sz w:val="18"/>
                <w:szCs w:val="18"/>
              </w:rPr>
            </w:pPr>
            <w:r>
              <w:rPr>
                <w:rFonts w:cs="Calibri"/>
                <w:sz w:val="18"/>
                <w:szCs w:val="18"/>
              </w:rPr>
              <w:t xml:space="preserve">RICAS </w:t>
            </w:r>
            <w:r w:rsidRPr="00744851" w:rsidR="00225861">
              <w:rPr>
                <w:rFonts w:cs="Calibri"/>
                <w:sz w:val="18"/>
                <w:szCs w:val="18"/>
              </w:rPr>
              <w:t xml:space="preserve">PNP Column </w:t>
            </w:r>
            <w:r w:rsidRPr="2B92B72B" w:rsidR="13CE62A5">
              <w:rPr>
                <w:rFonts w:cs="Calibri"/>
                <w:sz w:val="18"/>
                <w:szCs w:val="18"/>
              </w:rPr>
              <w:t>W</w:t>
            </w:r>
            <w:r w:rsidRPr="00744851" w:rsidR="00225861">
              <w:rPr>
                <w:rFonts w:cs="Calibri"/>
                <w:sz w:val="18"/>
                <w:szCs w:val="18"/>
              </w:rPr>
              <w:t xml:space="preserve"> (Screen Reader)</w:t>
            </w:r>
            <w:r w:rsidR="00225861">
              <w:rPr>
                <w:rFonts w:cs="Calibri"/>
                <w:i/>
                <w:iCs/>
                <w:sz w:val="18"/>
                <w:szCs w:val="18"/>
              </w:rPr>
              <w:t xml:space="preserve"> Additional instructions in SR/PNP Guide.</w:t>
            </w:r>
          </w:p>
        </w:tc>
        <w:tc>
          <w:tcPr>
            <w:tcW w:w="3003" w:type="dxa"/>
            <w:tcBorders>
              <w:left w:val="nil"/>
              <w:bottom w:val="single" w:color="auto" w:sz="4" w:space="0"/>
            </w:tcBorders>
            <w:tcMar/>
            <w:hideMark/>
          </w:tcPr>
          <w:p w:rsidR="00225861" w:rsidP="004D17A3" w:rsidRDefault="00225861" w14:paraId="7C65251C" w14:textId="509D016A">
            <w:pPr>
              <w:spacing w:before="40" w:after="40"/>
              <w:rPr>
                <w:rFonts w:cs="Calibri"/>
                <w:sz w:val="18"/>
                <w:szCs w:val="18"/>
              </w:rPr>
            </w:pPr>
            <w:bookmarkStart w:name="RICAS_Braille_ACCOMM" w:id="65"/>
            <w:r>
              <w:rPr>
                <w:rFonts w:cs="Calibri"/>
                <w:b/>
                <w:bCs/>
                <w:sz w:val="18"/>
                <w:szCs w:val="18"/>
              </w:rPr>
              <w:t xml:space="preserve">BRAILLE TEST </w:t>
            </w:r>
            <w:bookmarkEnd w:id="65"/>
            <w:r>
              <w:rPr>
                <w:rFonts w:cs="Calibri"/>
                <w:b/>
                <w:bCs/>
                <w:sz w:val="18"/>
                <w:szCs w:val="18"/>
              </w:rPr>
              <w:t>EDITION</w:t>
            </w:r>
            <w:r w:rsidRPr="00744851">
              <w:rPr>
                <w:rFonts w:cs="Calibri"/>
                <w:b/>
                <w:bCs/>
                <w:sz w:val="18"/>
                <w:szCs w:val="18"/>
              </w:rPr>
              <w:t xml:space="preserve">. </w:t>
            </w:r>
            <w:r w:rsidRPr="00744851">
              <w:rPr>
                <w:rFonts w:cs="Calibri"/>
                <w:sz w:val="18"/>
                <w:szCs w:val="18"/>
              </w:rPr>
              <w:t>Student uses a hard-copy UEB Braille test</w:t>
            </w:r>
            <w:r>
              <w:rPr>
                <w:rFonts w:cs="Calibri"/>
                <w:sz w:val="18"/>
                <w:szCs w:val="18"/>
              </w:rPr>
              <w:t xml:space="preserve"> that includes both text and graphics.</w:t>
            </w:r>
          </w:p>
          <w:p w:rsidRPr="00744851" w:rsidR="00225861" w:rsidP="004D17A3" w:rsidRDefault="00F12E20" w14:paraId="094D859A" w14:textId="69B895FD">
            <w:pPr>
              <w:spacing w:before="40" w:after="40"/>
              <w:rPr>
                <w:rFonts w:cs="Calibri"/>
                <w:sz w:val="18"/>
                <w:szCs w:val="18"/>
              </w:rPr>
            </w:pPr>
            <w:r>
              <w:rPr>
                <w:rFonts w:cs="Calibri"/>
                <w:sz w:val="18"/>
                <w:szCs w:val="18"/>
              </w:rPr>
              <w:t>RICAS PNP</w:t>
            </w:r>
            <w:r w:rsidRPr="00744851" w:rsidR="00225861">
              <w:rPr>
                <w:rFonts w:cs="Calibri"/>
                <w:sz w:val="18"/>
                <w:szCs w:val="18"/>
              </w:rPr>
              <w:t xml:space="preserve"> Column </w:t>
            </w:r>
            <w:r w:rsidRPr="2B92B72B" w:rsidR="73C33F41">
              <w:rPr>
                <w:rFonts w:cs="Calibri"/>
                <w:sz w:val="18"/>
                <w:szCs w:val="18"/>
              </w:rPr>
              <w:t>Y</w:t>
            </w:r>
            <w:r w:rsidRPr="00744851" w:rsidR="00225861">
              <w:rPr>
                <w:rFonts w:cs="Calibri"/>
                <w:sz w:val="18"/>
                <w:szCs w:val="18"/>
              </w:rPr>
              <w:t xml:space="preserve"> (Braille Test Edition)</w:t>
            </w:r>
            <w:r w:rsidR="00225861">
              <w:rPr>
                <w:rFonts w:cs="Calibri"/>
                <w:sz w:val="18"/>
                <w:szCs w:val="18"/>
              </w:rPr>
              <w:t xml:space="preserve"> </w:t>
            </w:r>
            <w:r w:rsidR="00225861">
              <w:rPr>
                <w:rFonts w:cs="Calibri"/>
                <w:i/>
                <w:iCs/>
                <w:sz w:val="18"/>
                <w:szCs w:val="18"/>
              </w:rPr>
              <w:t>Additional instructions in SR/PNP Guide.</w:t>
            </w:r>
          </w:p>
        </w:tc>
      </w:tr>
      <w:tr w:rsidRPr="00744851" w:rsidR="00217B78" w:rsidTr="583CADBE" w14:paraId="10686DBE" w14:textId="77777777">
        <w:trPr>
          <w:cantSplit/>
          <w:trHeight w:val="720"/>
        </w:trPr>
        <w:tc>
          <w:tcPr>
            <w:tcW w:w="1615" w:type="dxa"/>
            <w:tcBorders>
              <w:bottom w:val="single" w:color="auto" w:sz="4" w:space="0"/>
              <w:right w:val="nil"/>
            </w:tcBorders>
            <w:tcMar/>
            <w:hideMark/>
          </w:tcPr>
          <w:p w:rsidRPr="00744851" w:rsidR="00225861" w:rsidP="004D17A3" w:rsidRDefault="00225861" w14:paraId="0B305359" w14:textId="57FED770">
            <w:pPr>
              <w:spacing w:before="40" w:after="40"/>
              <w:jc w:val="center"/>
              <w:rPr>
                <w:rFonts w:cs="Calibri"/>
                <w:b/>
                <w:bCs/>
                <w:sz w:val="18"/>
                <w:szCs w:val="18"/>
              </w:rPr>
            </w:pPr>
            <w:r w:rsidRPr="00744851">
              <w:rPr>
                <w:rFonts w:cs="Calibri"/>
                <w:b/>
                <w:bCs/>
                <w:sz w:val="18"/>
                <w:szCs w:val="18"/>
              </w:rPr>
              <w:t>Braille Writer</w:t>
            </w:r>
            <w:r>
              <w:rPr>
                <w:rFonts w:cs="Calibri"/>
                <w:b/>
                <w:color w:val="2B579A"/>
                <w:sz w:val="18"/>
                <w:szCs w:val="18"/>
                <w:shd w:val="clear" w:color="auto" w:fill="E6E6E6"/>
              </w:rPr>
              <w:fldChar w:fldCharType="begin"/>
            </w:r>
            <w:r>
              <w:instrText xml:space="preserve"> XE "</w:instrText>
            </w:r>
            <w:r w:rsidRPr="000B78B7">
              <w:rPr>
                <w:rFonts w:cs="Calibri"/>
                <w:sz w:val="18"/>
                <w:szCs w:val="18"/>
              </w:rPr>
              <w:instrText>Braille Writer</w:instrText>
            </w:r>
            <w:r>
              <w:instrText xml:space="preserve">" </w:instrText>
            </w:r>
            <w:r>
              <w:rPr>
                <w:rFonts w:cs="Calibri"/>
                <w:b/>
                <w:color w:val="2B579A"/>
                <w:sz w:val="18"/>
                <w:szCs w:val="18"/>
                <w:shd w:val="clear" w:color="auto" w:fill="E6E6E6"/>
              </w:rPr>
              <w:fldChar w:fldCharType="end"/>
            </w:r>
          </w:p>
        </w:tc>
        <w:tc>
          <w:tcPr>
            <w:tcW w:w="1260" w:type="dxa"/>
            <w:tcBorders>
              <w:left w:val="nil"/>
              <w:bottom w:val="single" w:color="auto" w:sz="4" w:space="0"/>
              <w:right w:val="nil"/>
            </w:tcBorders>
            <w:tcMar/>
            <w:hideMark/>
          </w:tcPr>
          <w:p w:rsidRPr="00744851" w:rsidR="00225861" w:rsidP="004D17A3" w:rsidRDefault="00225861" w14:paraId="57FA3F0B" w14:textId="77777777">
            <w:pPr>
              <w:spacing w:before="40" w:after="40"/>
              <w:jc w:val="center"/>
              <w:rPr>
                <w:rFonts w:cs="Calibri"/>
                <w:sz w:val="18"/>
                <w:szCs w:val="18"/>
              </w:rPr>
            </w:pPr>
            <w:r w:rsidRPr="00744851">
              <w:rPr>
                <w:rFonts w:cs="Calibri"/>
                <w:sz w:val="18"/>
                <w:szCs w:val="18"/>
              </w:rPr>
              <w:t>DLM</w:t>
            </w:r>
          </w:p>
        </w:tc>
        <w:tc>
          <w:tcPr>
            <w:tcW w:w="1144" w:type="dxa"/>
            <w:gridSpan w:val="2"/>
            <w:tcBorders>
              <w:left w:val="nil"/>
              <w:bottom w:val="single" w:color="auto" w:sz="4" w:space="0"/>
              <w:right w:val="nil"/>
            </w:tcBorders>
            <w:tcMar/>
            <w:hideMark/>
          </w:tcPr>
          <w:p w:rsidRPr="00744851" w:rsidR="00225861" w:rsidP="004D17A3" w:rsidRDefault="00225861" w14:paraId="36516E4D"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225861" w:rsidP="004D17A3" w:rsidRDefault="00225861" w14:paraId="6D0149A0"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744851" w:rsidR="00225861" w:rsidP="004D17A3" w:rsidRDefault="00225861" w14:paraId="71F948F3" w14:textId="77777777">
            <w:pPr>
              <w:spacing w:before="40" w:after="40"/>
              <w:rPr>
                <w:rFonts w:cs="Calibri"/>
                <w:i/>
                <w:iCs/>
                <w:sz w:val="18"/>
                <w:szCs w:val="18"/>
              </w:rPr>
            </w:pPr>
            <w:r w:rsidRPr="00744851">
              <w:rPr>
                <w:rFonts w:cs="Calibri"/>
                <w:i/>
                <w:iCs/>
                <w:sz w:val="18"/>
                <w:szCs w:val="18"/>
              </w:rPr>
              <w:t>May be provided as a non-embedded support.</w:t>
            </w:r>
          </w:p>
        </w:tc>
        <w:tc>
          <w:tcPr>
            <w:tcW w:w="3003" w:type="dxa"/>
            <w:tcBorders>
              <w:left w:val="nil"/>
              <w:bottom w:val="single" w:color="auto" w:sz="4" w:space="0"/>
            </w:tcBorders>
            <w:tcMar/>
            <w:hideMark/>
          </w:tcPr>
          <w:p w:rsidR="00225861" w:rsidP="004D17A3" w:rsidRDefault="00225861" w14:paraId="21942325" w14:textId="77777777">
            <w:pPr>
              <w:spacing w:before="40" w:after="40"/>
              <w:rPr>
                <w:rFonts w:cs="Calibri"/>
                <w:sz w:val="18"/>
                <w:szCs w:val="18"/>
              </w:rPr>
            </w:pPr>
            <w:r w:rsidRPr="00744851">
              <w:rPr>
                <w:rFonts w:cs="Calibri"/>
                <w:b/>
                <w:bCs/>
                <w:sz w:val="18"/>
                <w:szCs w:val="18"/>
              </w:rPr>
              <w:t>BRAILLE WRITER.</w:t>
            </w:r>
            <w:r w:rsidRPr="00744851">
              <w:rPr>
                <w:rFonts w:cs="Calibri"/>
                <w:sz w:val="18"/>
                <w:szCs w:val="18"/>
              </w:rPr>
              <w:t xml:space="preserve"> Student can use a braille writer for note-taking or to respond to test questions. All student responses must be transcribed by the student or a qualified test administrator into the Kite Student Portal</w:t>
            </w:r>
            <w:r>
              <w:rPr>
                <w:rFonts w:cs="Calibri"/>
                <w:sz w:val="18"/>
                <w:szCs w:val="18"/>
              </w:rPr>
              <w:t>.</w:t>
            </w:r>
          </w:p>
          <w:p w:rsidRPr="00744851" w:rsidR="00225861" w:rsidP="004D17A3" w:rsidRDefault="00F12E20" w14:paraId="0370909C" w14:textId="46005861">
            <w:pPr>
              <w:spacing w:before="40" w:after="40"/>
              <w:rPr>
                <w:rFonts w:cs="Calibri"/>
                <w:sz w:val="18"/>
                <w:szCs w:val="18"/>
              </w:rPr>
            </w:pPr>
            <w:r>
              <w:rPr>
                <w:rFonts w:cs="Calibri"/>
                <w:sz w:val="18"/>
                <w:szCs w:val="18"/>
              </w:rPr>
              <w:t>DLM PNP Profile:</w:t>
            </w:r>
            <w:r w:rsidRPr="00744851" w:rsidR="00225861">
              <w:rPr>
                <w:rFonts w:cs="Calibri"/>
                <w:sz w:val="18"/>
                <w:szCs w:val="18"/>
              </w:rPr>
              <w:t xml:space="preserve"> Not Recorded</w:t>
            </w:r>
          </w:p>
        </w:tc>
      </w:tr>
      <w:tr w:rsidRPr="00744851" w:rsidR="00217B78" w:rsidTr="583CADBE" w14:paraId="4A678A60" w14:textId="77777777">
        <w:trPr>
          <w:cantSplit/>
        </w:trPr>
        <w:tc>
          <w:tcPr>
            <w:tcW w:w="1615" w:type="dxa"/>
            <w:tcBorders>
              <w:top w:val="single" w:color="auto" w:sz="4" w:space="0"/>
              <w:bottom w:val="nil"/>
              <w:right w:val="nil"/>
            </w:tcBorders>
            <w:tcMar/>
            <w:hideMark/>
          </w:tcPr>
          <w:p w:rsidRPr="00744851" w:rsidR="00225861" w:rsidP="004D17A3" w:rsidRDefault="006461D8" w14:paraId="1146C6ED" w14:textId="25B80B95">
            <w:pPr>
              <w:spacing w:before="40" w:after="40"/>
              <w:jc w:val="center"/>
              <w:rPr>
                <w:rFonts w:cs="Calibri"/>
                <w:b/>
                <w:bCs/>
                <w:sz w:val="18"/>
                <w:szCs w:val="18"/>
              </w:rPr>
            </w:pPr>
            <w:r w:rsidRPr="006461D8">
              <w:rPr>
                <w:rFonts w:cs="Calibri"/>
                <w:b/>
                <w:bCs/>
                <w:sz w:val="18"/>
                <w:szCs w:val="18"/>
              </w:rPr>
              <w:t>Braille Writer</w:t>
            </w:r>
          </w:p>
        </w:tc>
        <w:tc>
          <w:tcPr>
            <w:tcW w:w="1260" w:type="dxa"/>
            <w:tcBorders>
              <w:left w:val="nil"/>
              <w:bottom w:val="single" w:color="auto" w:sz="4" w:space="0"/>
              <w:right w:val="nil"/>
            </w:tcBorders>
            <w:tcMar/>
            <w:hideMark/>
          </w:tcPr>
          <w:p w:rsidRPr="00744851" w:rsidR="00225861" w:rsidP="004D17A3" w:rsidRDefault="00225861" w14:paraId="634A2EB6" w14:textId="77777777">
            <w:pPr>
              <w:spacing w:before="40" w:after="40"/>
              <w:jc w:val="center"/>
              <w:rPr>
                <w:rFonts w:cs="Calibri"/>
                <w:sz w:val="18"/>
                <w:szCs w:val="18"/>
              </w:rPr>
            </w:pPr>
            <w:r w:rsidRPr="00744851">
              <w:rPr>
                <w:rFonts w:cs="Calibri"/>
                <w:sz w:val="18"/>
                <w:szCs w:val="18"/>
              </w:rPr>
              <w:t>NGSA</w:t>
            </w:r>
          </w:p>
        </w:tc>
        <w:tc>
          <w:tcPr>
            <w:tcW w:w="1144" w:type="dxa"/>
            <w:gridSpan w:val="2"/>
            <w:tcBorders>
              <w:left w:val="nil"/>
              <w:bottom w:val="single" w:color="auto" w:sz="4" w:space="0"/>
              <w:right w:val="nil"/>
            </w:tcBorders>
            <w:tcMar/>
            <w:hideMark/>
          </w:tcPr>
          <w:p w:rsidRPr="00744851" w:rsidR="00225861" w:rsidP="004D17A3" w:rsidRDefault="00225861" w14:paraId="2FEEFA4C"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225861" w:rsidP="004D17A3" w:rsidRDefault="00225861" w14:paraId="7E050AF3"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00225861" w:rsidP="004D17A3" w:rsidRDefault="00225861" w14:paraId="5A2007CA" w14:textId="7D720DEE">
            <w:pPr>
              <w:spacing w:before="40" w:after="40"/>
              <w:rPr>
                <w:rFonts w:cs="Calibri"/>
                <w:sz w:val="18"/>
                <w:szCs w:val="18"/>
              </w:rPr>
            </w:pPr>
            <w:r w:rsidRPr="00744851">
              <w:rPr>
                <w:rFonts w:cs="Calibri"/>
                <w:b/>
                <w:bCs/>
                <w:sz w:val="18"/>
                <w:szCs w:val="18"/>
              </w:rPr>
              <w:t>BRAILLE WRITER.</w:t>
            </w:r>
            <w:r w:rsidRPr="00823D91">
              <w:rPr>
                <w:rFonts w:cs="Calibri"/>
                <w:b/>
                <w:bCs/>
                <w:sz w:val="18"/>
                <w:szCs w:val="18"/>
              </w:rPr>
              <w:t xml:space="preserve"> </w:t>
            </w:r>
            <w:r w:rsidRPr="00823D91">
              <w:rPr>
                <w:rFonts w:cs="Calibri"/>
                <w:b/>
                <w:color w:val="2B579A"/>
                <w:sz w:val="18"/>
                <w:szCs w:val="18"/>
                <w:shd w:val="clear" w:color="auto" w:fill="E6E6E6"/>
              </w:rPr>
              <w:fldChar w:fldCharType="begin"/>
            </w:r>
            <w:r w:rsidRPr="00823D91">
              <w:rPr>
                <w:rFonts w:cs="Calibri"/>
                <w:b/>
                <w:bCs/>
                <w:sz w:val="18"/>
                <w:szCs w:val="18"/>
              </w:rPr>
              <w:instrText xml:space="preserve"> XE "Braille Writer</w:instrText>
            </w:r>
            <w:r>
              <w:rPr>
                <w:rFonts w:cs="Calibri"/>
                <w:b/>
                <w:bCs/>
                <w:sz w:val="18"/>
                <w:szCs w:val="18"/>
              </w:rPr>
              <w:instrText>:</w:instrText>
            </w:r>
            <w:r>
              <w:rPr>
                <w:rFonts w:cs="Calibri"/>
                <w:bCs/>
                <w:sz w:val="18"/>
                <w:szCs w:val="18"/>
              </w:rPr>
              <w:instrText>NGSA</w:instrText>
            </w:r>
            <w:r w:rsidRPr="00823D91">
              <w:rPr>
                <w:rFonts w:cs="Calibri"/>
                <w:b/>
                <w:bCs/>
                <w:sz w:val="18"/>
                <w:szCs w:val="18"/>
              </w:rPr>
              <w:instrText xml:space="preserve">" </w:instrText>
            </w:r>
            <w:r w:rsidRPr="00823D91">
              <w:rPr>
                <w:rFonts w:cs="Calibri"/>
                <w:b/>
                <w:color w:val="2B579A"/>
                <w:sz w:val="18"/>
                <w:szCs w:val="18"/>
                <w:shd w:val="clear" w:color="auto" w:fill="E6E6E6"/>
              </w:rPr>
              <w:fldChar w:fldCharType="end"/>
            </w:r>
            <w:r w:rsidRPr="00744851">
              <w:rPr>
                <w:rFonts w:cs="Calibri"/>
                <w:sz w:val="18"/>
                <w:szCs w:val="18"/>
              </w:rPr>
              <w:t xml:space="preserve"> Braille writer can be used in conjunction with a screen reader for the online test.</w:t>
            </w:r>
          </w:p>
          <w:p w:rsidRPr="00744851" w:rsidR="00225861" w:rsidP="004D17A3" w:rsidRDefault="00225861" w14:paraId="7181C3E0" w14:textId="7DEBCCE2">
            <w:pPr>
              <w:spacing w:before="40" w:after="40"/>
              <w:rPr>
                <w:rFonts w:cs="Calibri"/>
                <w:sz w:val="18"/>
                <w:szCs w:val="18"/>
              </w:rPr>
            </w:pPr>
            <w:r w:rsidRPr="00744851">
              <w:rPr>
                <w:rFonts w:cs="Calibri"/>
                <w:sz w:val="18"/>
                <w:szCs w:val="18"/>
              </w:rPr>
              <w:t>TIDE: Braille</w:t>
            </w:r>
          </w:p>
        </w:tc>
        <w:tc>
          <w:tcPr>
            <w:tcW w:w="3003" w:type="dxa"/>
            <w:tcBorders>
              <w:left w:val="nil"/>
              <w:bottom w:val="single" w:color="auto" w:sz="4" w:space="0"/>
            </w:tcBorders>
            <w:tcMar/>
            <w:hideMark/>
          </w:tcPr>
          <w:p w:rsidR="00225861" w:rsidP="004D17A3" w:rsidRDefault="00225861" w14:paraId="4A92DD83" w14:textId="77777777">
            <w:pPr>
              <w:spacing w:before="40" w:after="40"/>
              <w:rPr>
                <w:rFonts w:cs="Calibri"/>
                <w:sz w:val="18"/>
                <w:szCs w:val="18"/>
              </w:rPr>
            </w:pPr>
            <w:r w:rsidRPr="00744851">
              <w:rPr>
                <w:rFonts w:cs="Calibri"/>
                <w:b/>
                <w:bCs/>
                <w:sz w:val="18"/>
                <w:szCs w:val="18"/>
              </w:rPr>
              <w:t>BRAILLE WRITER.</w:t>
            </w:r>
            <w:r w:rsidRPr="00744851">
              <w:rPr>
                <w:rFonts w:cs="Calibri"/>
                <w:sz w:val="18"/>
                <w:szCs w:val="18"/>
              </w:rPr>
              <w:t xml:space="preserve"> Student can use a braille writer for note-taking or to respond to test questions. All student responses must be transcribed by the student or a qualified test administrator into the Test Delivery System.</w:t>
            </w:r>
          </w:p>
          <w:p w:rsidRPr="00744851" w:rsidR="00225861" w:rsidP="004D17A3" w:rsidRDefault="00F12E20" w14:paraId="1A44546D" w14:textId="565E4D2E">
            <w:pPr>
              <w:spacing w:before="40" w:after="40"/>
              <w:rPr>
                <w:rFonts w:cs="Calibri"/>
                <w:sz w:val="18"/>
                <w:szCs w:val="18"/>
              </w:rPr>
            </w:pPr>
            <w:r>
              <w:rPr>
                <w:rFonts w:cs="Calibri"/>
                <w:sz w:val="18"/>
                <w:szCs w:val="18"/>
              </w:rPr>
              <w:t xml:space="preserve">NGSA </w:t>
            </w:r>
            <w:r w:rsidRPr="00744851" w:rsidR="00225861">
              <w:rPr>
                <w:rFonts w:cs="Calibri"/>
                <w:sz w:val="18"/>
                <w:szCs w:val="18"/>
              </w:rPr>
              <w:t>TIDE: Braille</w:t>
            </w:r>
          </w:p>
        </w:tc>
      </w:tr>
      <w:tr w:rsidRPr="00744851" w:rsidR="00217B78" w:rsidTr="583CADBE" w14:paraId="79DDEC1B" w14:textId="77777777">
        <w:tc>
          <w:tcPr>
            <w:tcW w:w="1615" w:type="dxa"/>
            <w:tcBorders>
              <w:top w:val="nil"/>
              <w:bottom w:val="nil"/>
              <w:right w:val="nil"/>
            </w:tcBorders>
            <w:tcMar/>
            <w:hideMark/>
          </w:tcPr>
          <w:p w:rsidRPr="00744851" w:rsidR="00225861" w:rsidP="004D17A3" w:rsidRDefault="00225861" w14:paraId="0134683C" w14:textId="69BF2D0E">
            <w:pPr>
              <w:spacing w:before="40" w:after="40"/>
              <w:jc w:val="center"/>
              <w:rPr>
                <w:rFonts w:cs="Calibri"/>
                <w:b/>
                <w:bCs/>
                <w:sz w:val="18"/>
                <w:szCs w:val="18"/>
              </w:rPr>
            </w:pPr>
          </w:p>
        </w:tc>
        <w:tc>
          <w:tcPr>
            <w:tcW w:w="1260" w:type="dxa"/>
            <w:tcBorders>
              <w:left w:val="nil"/>
              <w:right w:val="nil"/>
            </w:tcBorders>
            <w:tcMar/>
            <w:hideMark/>
          </w:tcPr>
          <w:p w:rsidRPr="00744851" w:rsidR="00225861" w:rsidP="004D17A3" w:rsidRDefault="00225861" w14:paraId="528F73BA" w14:textId="77777777">
            <w:pPr>
              <w:spacing w:before="40" w:after="40"/>
              <w:jc w:val="center"/>
              <w:rPr>
                <w:rFonts w:cs="Calibri"/>
                <w:sz w:val="18"/>
                <w:szCs w:val="18"/>
              </w:rPr>
            </w:pPr>
            <w:r w:rsidRPr="00744851">
              <w:rPr>
                <w:rFonts w:cs="Calibri"/>
                <w:sz w:val="18"/>
                <w:szCs w:val="18"/>
              </w:rPr>
              <w:t>PSAT10_SAT</w:t>
            </w:r>
          </w:p>
        </w:tc>
        <w:tc>
          <w:tcPr>
            <w:tcW w:w="1144" w:type="dxa"/>
            <w:gridSpan w:val="2"/>
            <w:tcBorders>
              <w:left w:val="nil"/>
              <w:right w:val="nil"/>
            </w:tcBorders>
            <w:tcMar/>
            <w:hideMark/>
          </w:tcPr>
          <w:p w:rsidRPr="00744851" w:rsidR="00225861" w:rsidP="004D17A3" w:rsidRDefault="00225861" w14:paraId="64578DAC"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right w:val="nil"/>
            </w:tcBorders>
            <w:tcMar/>
            <w:hideMark/>
          </w:tcPr>
          <w:p w:rsidRPr="00744851" w:rsidR="00225861" w:rsidP="004D17A3" w:rsidRDefault="00225861" w14:paraId="0DE2E265"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right w:val="nil"/>
            </w:tcBorders>
            <w:tcMar/>
            <w:hideMark/>
          </w:tcPr>
          <w:p w:rsidR="00225861" w:rsidP="004D17A3" w:rsidRDefault="00225861" w14:paraId="75EF6C1F" w14:textId="1ED8C78D">
            <w:pPr>
              <w:spacing w:before="40" w:after="40"/>
              <w:rPr>
                <w:rFonts w:cs="Calibri"/>
                <w:sz w:val="18"/>
                <w:szCs w:val="18"/>
              </w:rPr>
            </w:pPr>
            <w:r w:rsidRPr="00744851">
              <w:rPr>
                <w:rFonts w:cs="Calibri"/>
                <w:b/>
                <w:bCs/>
                <w:sz w:val="18"/>
                <w:szCs w:val="18"/>
              </w:rPr>
              <w:t>BRAILLE WRITER.</w:t>
            </w:r>
            <w:r w:rsidRPr="00823D91">
              <w:rPr>
                <w:rFonts w:cs="Calibri"/>
                <w:b/>
                <w:bCs/>
                <w:sz w:val="18"/>
                <w:szCs w:val="18"/>
              </w:rPr>
              <w:t xml:space="preserve"> </w:t>
            </w:r>
            <w:r w:rsidRPr="00823D91">
              <w:rPr>
                <w:rFonts w:cs="Calibri"/>
                <w:b/>
                <w:color w:val="2B579A"/>
                <w:sz w:val="18"/>
                <w:szCs w:val="18"/>
                <w:shd w:val="clear" w:color="auto" w:fill="E6E6E6"/>
              </w:rPr>
              <w:fldChar w:fldCharType="begin"/>
            </w:r>
            <w:r w:rsidRPr="00823D91">
              <w:rPr>
                <w:rFonts w:cs="Calibri"/>
                <w:b/>
                <w:bCs/>
                <w:sz w:val="18"/>
                <w:szCs w:val="18"/>
              </w:rPr>
              <w:instrText xml:space="preserve"> XE "Braille Writer:</w:instrText>
            </w:r>
            <w:r>
              <w:rPr>
                <w:rFonts w:cs="Calibri"/>
                <w:bCs/>
                <w:sz w:val="18"/>
                <w:szCs w:val="18"/>
              </w:rPr>
              <w:instrText>PSAT 10 and SAT</w:instrText>
            </w:r>
            <w:r w:rsidRPr="00823D91">
              <w:rPr>
                <w:rFonts w:cs="Calibri"/>
                <w:b/>
                <w:bCs/>
                <w:sz w:val="18"/>
                <w:szCs w:val="18"/>
              </w:rPr>
              <w:instrText xml:space="preserve">" </w:instrText>
            </w:r>
            <w:r w:rsidRPr="00823D91">
              <w:rPr>
                <w:rFonts w:cs="Calibri"/>
                <w:b/>
                <w:color w:val="2B579A"/>
                <w:sz w:val="18"/>
                <w:szCs w:val="18"/>
                <w:shd w:val="clear" w:color="auto" w:fill="E6E6E6"/>
              </w:rPr>
              <w:fldChar w:fldCharType="end"/>
            </w:r>
            <w:r w:rsidRPr="00823D91">
              <w:rPr>
                <w:rFonts w:cs="Calibri"/>
                <w:b/>
                <w:bCs/>
                <w:sz w:val="18"/>
                <w:szCs w:val="18"/>
              </w:rPr>
              <w:t xml:space="preserve"> </w:t>
            </w:r>
            <w:r w:rsidRPr="00744851">
              <w:rPr>
                <w:rFonts w:cs="Calibri"/>
                <w:b/>
                <w:bCs/>
                <w:sz w:val="18"/>
                <w:szCs w:val="18"/>
              </w:rPr>
              <w:t xml:space="preserve"> </w:t>
            </w:r>
            <w:r w:rsidRPr="00744851">
              <w:rPr>
                <w:rFonts w:cs="Calibri"/>
                <w:sz w:val="18"/>
                <w:szCs w:val="18"/>
              </w:rPr>
              <w:t>A braille writer can be used in conjunction with a screen reader</w:t>
            </w:r>
            <w:r>
              <w:rPr>
                <w:rFonts w:cs="Calibri"/>
                <w:sz w:val="18"/>
                <w:szCs w:val="18"/>
              </w:rPr>
              <w:t>.</w:t>
            </w:r>
          </w:p>
          <w:p w:rsidR="00225861" w:rsidP="004D17A3" w:rsidRDefault="00225861" w14:paraId="163AFA95" w14:textId="25D88691">
            <w:pPr>
              <w:spacing w:before="40" w:after="40"/>
              <w:rPr>
                <w:rFonts w:cs="Calibri"/>
                <w:sz w:val="18"/>
                <w:szCs w:val="18"/>
              </w:rPr>
            </w:pPr>
            <w:r w:rsidRPr="00744851">
              <w:rPr>
                <w:rFonts w:cs="Calibri"/>
                <w:sz w:val="18"/>
                <w:szCs w:val="18"/>
              </w:rPr>
              <w:t>SSD Online: Braille Writer</w:t>
            </w:r>
          </w:p>
          <w:p w:rsidRPr="00744851" w:rsidR="00225861" w:rsidP="004D17A3" w:rsidRDefault="00F12E20" w14:paraId="1A9882D1" w14:textId="427E6902">
            <w:pPr>
              <w:spacing w:before="40" w:after="40"/>
              <w:rPr>
                <w:rFonts w:cs="Calibri"/>
                <w:sz w:val="18"/>
                <w:szCs w:val="18"/>
              </w:rPr>
            </w:pPr>
            <w:r>
              <w:rPr>
                <w:rFonts w:cs="Calibri"/>
                <w:sz w:val="18"/>
                <w:szCs w:val="18"/>
              </w:rPr>
              <w:t xml:space="preserve">CB </w:t>
            </w:r>
            <w:r w:rsidRPr="00744851" w:rsidR="00225861">
              <w:rPr>
                <w:rFonts w:cs="Calibri"/>
                <w:sz w:val="18"/>
                <w:szCs w:val="18"/>
              </w:rPr>
              <w:t>TIDE: AT (JAWS</w:t>
            </w:r>
            <w:r w:rsidR="00225861">
              <w:rPr>
                <w:rFonts w:cs="Calibri"/>
                <w:color w:val="2B579A"/>
                <w:sz w:val="18"/>
                <w:szCs w:val="18"/>
                <w:shd w:val="clear" w:color="auto" w:fill="E6E6E6"/>
              </w:rPr>
              <w:fldChar w:fldCharType="begin"/>
            </w:r>
            <w:r w:rsidR="00225861">
              <w:instrText xml:space="preserve"> XE "</w:instrText>
            </w:r>
            <w:r w:rsidRPr="00FE32C7" w:rsidR="00225861">
              <w:rPr>
                <w:rFonts w:cs="Calibri"/>
                <w:sz w:val="18"/>
                <w:szCs w:val="18"/>
              </w:rPr>
              <w:instrText>JAWS</w:instrText>
            </w:r>
            <w:r w:rsidR="00225861">
              <w:instrText xml:space="preserve">" </w:instrText>
            </w:r>
            <w:r w:rsidR="00225861">
              <w:rPr>
                <w:rFonts w:cs="Calibri"/>
                <w:color w:val="2B579A"/>
                <w:sz w:val="18"/>
                <w:szCs w:val="18"/>
                <w:shd w:val="clear" w:color="auto" w:fill="E6E6E6"/>
              </w:rPr>
              <w:fldChar w:fldCharType="end"/>
            </w:r>
            <w:r w:rsidRPr="00744851" w:rsidR="00225861">
              <w:rPr>
                <w:rFonts w:cs="Calibri"/>
                <w:sz w:val="18"/>
                <w:szCs w:val="18"/>
              </w:rPr>
              <w:t>, NVDA</w:t>
            </w:r>
            <w:r w:rsidR="00225861">
              <w:rPr>
                <w:rFonts w:cs="Calibri"/>
                <w:color w:val="2B579A"/>
                <w:sz w:val="18"/>
                <w:szCs w:val="18"/>
                <w:shd w:val="clear" w:color="auto" w:fill="E6E6E6"/>
              </w:rPr>
              <w:fldChar w:fldCharType="begin"/>
            </w:r>
            <w:r w:rsidR="00225861">
              <w:instrText xml:space="preserve"> XE "</w:instrText>
            </w:r>
            <w:r w:rsidRPr="002D3EC2" w:rsidR="00225861">
              <w:rPr>
                <w:rFonts w:cs="Calibri"/>
                <w:sz w:val="18"/>
                <w:szCs w:val="18"/>
              </w:rPr>
              <w:instrText>NVDA</w:instrText>
            </w:r>
            <w:r w:rsidR="00225861">
              <w:instrText xml:space="preserve">" </w:instrText>
            </w:r>
            <w:r w:rsidR="00225861">
              <w:rPr>
                <w:rFonts w:cs="Calibri"/>
                <w:color w:val="2B579A"/>
                <w:sz w:val="18"/>
                <w:szCs w:val="18"/>
                <w:shd w:val="clear" w:color="auto" w:fill="E6E6E6"/>
              </w:rPr>
              <w:fldChar w:fldCharType="end"/>
            </w:r>
            <w:r w:rsidRPr="00744851" w:rsidR="00225861">
              <w:rPr>
                <w:rFonts w:cs="Calibri"/>
                <w:sz w:val="18"/>
                <w:szCs w:val="18"/>
              </w:rPr>
              <w:t>, Braille Display</w:t>
            </w:r>
            <w:r w:rsidR="00225861">
              <w:rPr>
                <w:rFonts w:cs="Calibri"/>
                <w:color w:val="2B579A"/>
                <w:sz w:val="18"/>
                <w:szCs w:val="18"/>
                <w:shd w:val="clear" w:color="auto" w:fill="E6E6E6"/>
              </w:rPr>
              <w:fldChar w:fldCharType="begin"/>
            </w:r>
            <w:r w:rsidR="00225861">
              <w:instrText xml:space="preserve"> XE "</w:instrText>
            </w:r>
            <w:r w:rsidRPr="00A516FC" w:rsidR="00225861">
              <w:rPr>
                <w:rFonts w:cs="Calibri"/>
                <w:sz w:val="18"/>
                <w:szCs w:val="18"/>
              </w:rPr>
              <w:instrText>Braille Display</w:instrText>
            </w:r>
            <w:r w:rsidR="00225861">
              <w:instrText xml:space="preserve">" </w:instrText>
            </w:r>
            <w:r w:rsidR="00225861">
              <w:rPr>
                <w:rFonts w:cs="Calibri"/>
                <w:color w:val="2B579A"/>
                <w:sz w:val="18"/>
                <w:szCs w:val="18"/>
                <w:shd w:val="clear" w:color="auto" w:fill="E6E6E6"/>
              </w:rPr>
              <w:fldChar w:fldCharType="end"/>
            </w:r>
            <w:r w:rsidRPr="00744851" w:rsidR="00225861">
              <w:rPr>
                <w:rFonts w:cs="Calibri"/>
                <w:sz w:val="18"/>
                <w:szCs w:val="18"/>
              </w:rPr>
              <w:t xml:space="preserve">, etc.) </w:t>
            </w:r>
          </w:p>
        </w:tc>
        <w:tc>
          <w:tcPr>
            <w:tcW w:w="3003" w:type="dxa"/>
            <w:tcBorders>
              <w:left w:val="nil"/>
            </w:tcBorders>
            <w:tcMar/>
            <w:hideMark/>
          </w:tcPr>
          <w:p w:rsidRPr="00744851" w:rsidR="00225861" w:rsidP="004D17A3" w:rsidRDefault="00225861" w14:paraId="67DF3AC1" w14:textId="375436A8">
            <w:pPr>
              <w:spacing w:before="40" w:after="40"/>
              <w:rPr>
                <w:rFonts w:cs="Calibri"/>
                <w:sz w:val="18"/>
                <w:szCs w:val="18"/>
              </w:rPr>
            </w:pPr>
            <w:r w:rsidRPr="00744851">
              <w:rPr>
                <w:rFonts w:cs="Calibri"/>
                <w:b/>
                <w:bCs/>
                <w:sz w:val="18"/>
                <w:szCs w:val="18"/>
              </w:rPr>
              <w:t xml:space="preserve">BRAILLE WRITER. </w:t>
            </w:r>
            <w:r w:rsidRPr="00744851">
              <w:rPr>
                <w:rFonts w:cs="Calibri"/>
                <w:sz w:val="18"/>
                <w:szCs w:val="18"/>
              </w:rPr>
              <w:t>Use of Braille writer or electronic Braille writer for Reading and writing with the following features disabled:  spell check, thesaurus, grammar</w:t>
            </w:r>
            <w:r w:rsidR="001F0174">
              <w:rPr>
                <w:rFonts w:cs="Calibri"/>
                <w:sz w:val="18"/>
                <w:szCs w:val="18"/>
              </w:rPr>
              <w:t xml:space="preserve"> </w:t>
            </w:r>
            <w:r w:rsidRPr="00744851">
              <w:rPr>
                <w:rFonts w:cs="Calibri"/>
                <w:sz w:val="18"/>
                <w:szCs w:val="18"/>
              </w:rPr>
              <w:t>check.</w:t>
            </w:r>
            <w:r w:rsidRPr="00744851">
              <w:rPr>
                <w:rFonts w:cs="Calibri"/>
                <w:sz w:val="18"/>
                <w:szCs w:val="18"/>
              </w:rPr>
              <w:br/>
            </w:r>
            <w:r w:rsidRPr="00744851">
              <w:rPr>
                <w:rFonts w:cs="Calibri"/>
                <w:sz w:val="18"/>
                <w:szCs w:val="18"/>
              </w:rPr>
              <w:t>SSD Online: Braille Writer</w:t>
            </w:r>
          </w:p>
        </w:tc>
      </w:tr>
      <w:tr w:rsidRPr="00744851" w:rsidR="00217B78" w:rsidTr="583CADBE" w14:paraId="7897FCD9" w14:textId="77777777">
        <w:tc>
          <w:tcPr>
            <w:tcW w:w="1615" w:type="dxa"/>
            <w:tcBorders>
              <w:top w:val="nil"/>
              <w:bottom w:val="single" w:color="auto" w:sz="4" w:space="0"/>
              <w:right w:val="nil"/>
            </w:tcBorders>
            <w:tcMar/>
            <w:hideMark/>
          </w:tcPr>
          <w:p w:rsidRPr="00744851" w:rsidR="00225861" w:rsidP="004D17A3" w:rsidRDefault="00225861" w14:paraId="51B7BA86" w14:textId="6A32A536">
            <w:pPr>
              <w:spacing w:before="40" w:after="40"/>
              <w:jc w:val="center"/>
              <w:rPr>
                <w:rFonts w:cs="Calibri"/>
                <w:b/>
                <w:bCs/>
                <w:sz w:val="18"/>
                <w:szCs w:val="18"/>
              </w:rPr>
            </w:pPr>
          </w:p>
        </w:tc>
        <w:tc>
          <w:tcPr>
            <w:tcW w:w="1260" w:type="dxa"/>
            <w:tcBorders>
              <w:left w:val="nil"/>
              <w:bottom w:val="single" w:color="auto" w:sz="4" w:space="0"/>
              <w:right w:val="nil"/>
            </w:tcBorders>
            <w:tcMar/>
            <w:hideMark/>
          </w:tcPr>
          <w:p w:rsidRPr="00744851" w:rsidR="00225861" w:rsidP="004D17A3" w:rsidRDefault="00225861" w14:paraId="107B841E" w14:textId="77777777">
            <w:pPr>
              <w:spacing w:before="40" w:after="40"/>
              <w:jc w:val="center"/>
              <w:rPr>
                <w:rFonts w:cs="Calibri"/>
                <w:sz w:val="18"/>
                <w:szCs w:val="18"/>
              </w:rPr>
            </w:pPr>
            <w:r w:rsidRPr="00744851">
              <w:rPr>
                <w:rFonts w:cs="Calibri"/>
                <w:sz w:val="18"/>
                <w:szCs w:val="18"/>
              </w:rPr>
              <w:t>RICAS</w:t>
            </w:r>
          </w:p>
        </w:tc>
        <w:tc>
          <w:tcPr>
            <w:tcW w:w="1144" w:type="dxa"/>
            <w:gridSpan w:val="2"/>
            <w:tcBorders>
              <w:left w:val="nil"/>
              <w:bottom w:val="single" w:color="auto" w:sz="4" w:space="0"/>
              <w:right w:val="nil"/>
            </w:tcBorders>
            <w:tcMar/>
            <w:hideMark/>
          </w:tcPr>
          <w:p w:rsidRPr="00744851" w:rsidR="00225861" w:rsidP="004D17A3" w:rsidRDefault="00225861" w14:paraId="6D8839C7"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225861" w:rsidP="004D17A3" w:rsidRDefault="00225861" w14:paraId="1E1D810E"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744851" w:rsidR="00225861" w:rsidP="004D17A3" w:rsidRDefault="0476F65B" w14:paraId="4F28FFDD" w14:textId="0C93546C">
            <w:pPr>
              <w:spacing w:before="40" w:after="40"/>
              <w:rPr>
                <w:rFonts w:cs="Calibri"/>
                <w:sz w:val="18"/>
                <w:szCs w:val="18"/>
              </w:rPr>
            </w:pPr>
            <w:r w:rsidRPr="7F46E072">
              <w:rPr>
                <w:rFonts w:cs="Calibri"/>
                <w:b/>
                <w:bCs/>
                <w:sz w:val="18"/>
                <w:szCs w:val="18"/>
              </w:rPr>
              <w:t xml:space="preserve">BRAILLE WRITER. </w:t>
            </w:r>
            <w:r w:rsidRPr="2B92B72B" w:rsidR="00225861">
              <w:rPr>
                <w:rFonts w:cs="Calibri"/>
                <w:b/>
                <w:color w:val="2B579A"/>
                <w:sz w:val="18"/>
                <w:szCs w:val="18"/>
                <w:shd w:val="clear" w:color="auto" w:fill="E6E6E6"/>
              </w:rPr>
              <w:fldChar w:fldCharType="begin"/>
            </w:r>
            <w:r w:rsidRPr="7F46E072" w:rsidR="00225861">
              <w:rPr>
                <w:rFonts w:cs="Calibri"/>
                <w:b/>
                <w:bCs/>
                <w:sz w:val="18"/>
                <w:szCs w:val="18"/>
              </w:rPr>
              <w:instrText xml:space="preserve"> XE "Braille Writer:</w:instrText>
            </w:r>
            <w:r w:rsidRPr="7F46E072" w:rsidR="00225861">
              <w:rPr>
                <w:rFonts w:cs="Calibri"/>
                <w:sz w:val="18"/>
                <w:szCs w:val="18"/>
              </w:rPr>
              <w:instrText>RICAS</w:instrText>
            </w:r>
            <w:r w:rsidRPr="7F46E072" w:rsidR="00225861">
              <w:rPr>
                <w:rFonts w:cs="Calibri"/>
                <w:b/>
                <w:bCs/>
                <w:sz w:val="18"/>
                <w:szCs w:val="18"/>
              </w:rPr>
              <w:instrText xml:space="preserve">" </w:instrText>
            </w:r>
            <w:r w:rsidRPr="2B92B72B" w:rsidR="00225861">
              <w:rPr>
                <w:rFonts w:cs="Calibri"/>
                <w:b/>
                <w:color w:val="2B579A"/>
                <w:sz w:val="18"/>
                <w:szCs w:val="18"/>
                <w:shd w:val="clear" w:color="auto" w:fill="E6E6E6"/>
              </w:rPr>
              <w:fldChar w:fldCharType="end"/>
            </w:r>
            <w:r w:rsidRPr="7F46E072">
              <w:rPr>
                <w:rFonts w:cs="Calibri"/>
                <w:b/>
                <w:bCs/>
                <w:sz w:val="18"/>
                <w:szCs w:val="18"/>
              </w:rPr>
              <w:t xml:space="preserve">  </w:t>
            </w:r>
            <w:r w:rsidRPr="7F46E072">
              <w:rPr>
                <w:rFonts w:cs="Calibri"/>
                <w:sz w:val="18"/>
                <w:szCs w:val="18"/>
              </w:rPr>
              <w:t>A braille writer can be used in conjunction with a screen reader for the online test.</w:t>
            </w:r>
            <w:r w:rsidR="00225861">
              <w:br/>
            </w:r>
            <w:r w:rsidRPr="7F46E072" w:rsidR="2F249A89">
              <w:rPr>
                <w:rFonts w:cs="Calibri"/>
                <w:sz w:val="18"/>
                <w:szCs w:val="18"/>
              </w:rPr>
              <w:t xml:space="preserve">RICAS </w:t>
            </w:r>
            <w:r w:rsidRPr="7F46E072">
              <w:rPr>
                <w:rFonts w:cs="Calibri"/>
                <w:sz w:val="18"/>
                <w:szCs w:val="18"/>
              </w:rPr>
              <w:t xml:space="preserve">PNP Column </w:t>
            </w:r>
            <w:r w:rsidRPr="2B92B72B" w:rsidR="0BB2CA8A">
              <w:rPr>
                <w:rFonts w:cs="Calibri"/>
                <w:sz w:val="18"/>
                <w:szCs w:val="18"/>
              </w:rPr>
              <w:t>W</w:t>
            </w:r>
            <w:r w:rsidRPr="7F46E072">
              <w:rPr>
                <w:rFonts w:cs="Calibri"/>
                <w:sz w:val="18"/>
                <w:szCs w:val="18"/>
              </w:rPr>
              <w:t xml:space="preserve"> (Screen Reader)</w:t>
            </w:r>
          </w:p>
        </w:tc>
        <w:tc>
          <w:tcPr>
            <w:tcW w:w="3003" w:type="dxa"/>
            <w:tcBorders>
              <w:left w:val="nil"/>
              <w:bottom w:val="single" w:color="auto" w:sz="4" w:space="0"/>
            </w:tcBorders>
            <w:tcMar/>
            <w:hideMark/>
          </w:tcPr>
          <w:p w:rsidRPr="00744851" w:rsidR="00225861" w:rsidP="004D17A3" w:rsidRDefault="00225861" w14:paraId="72EC9188" w14:textId="29CA58C6">
            <w:pPr>
              <w:spacing w:before="40" w:after="40"/>
              <w:rPr>
                <w:rFonts w:cs="Calibri"/>
                <w:sz w:val="18"/>
                <w:szCs w:val="18"/>
              </w:rPr>
            </w:pPr>
            <w:r w:rsidRPr="00744851">
              <w:rPr>
                <w:rFonts w:cs="Calibri"/>
                <w:b/>
                <w:bCs/>
                <w:sz w:val="18"/>
                <w:szCs w:val="18"/>
              </w:rPr>
              <w:t>BRAILLE WRITER.</w:t>
            </w:r>
            <w:r w:rsidRPr="00744851">
              <w:rPr>
                <w:rFonts w:cs="Calibri"/>
                <w:sz w:val="18"/>
                <w:szCs w:val="18"/>
              </w:rPr>
              <w:t xml:space="preserve"> Student can use a braille writer for note-taking or to respond to test questions. All student responses must be transcribed by the student or a qualified test administrator into a regular student answer booklet.</w:t>
            </w:r>
            <w:r w:rsidRPr="00744851">
              <w:rPr>
                <w:rFonts w:cs="Calibri"/>
                <w:sz w:val="18"/>
                <w:szCs w:val="18"/>
              </w:rPr>
              <w:br/>
            </w:r>
            <w:r w:rsidR="00F12E20">
              <w:rPr>
                <w:rFonts w:cs="Calibri"/>
                <w:sz w:val="18"/>
                <w:szCs w:val="18"/>
              </w:rPr>
              <w:t xml:space="preserve">RICAS </w:t>
            </w:r>
            <w:r w:rsidRPr="00744851">
              <w:rPr>
                <w:rFonts w:cs="Calibri"/>
                <w:sz w:val="18"/>
                <w:szCs w:val="18"/>
              </w:rPr>
              <w:t xml:space="preserve">PNP Column: </w:t>
            </w:r>
            <w:r>
              <w:rPr>
                <w:rFonts w:cs="Calibri"/>
                <w:i/>
                <w:sz w:val="18"/>
                <w:szCs w:val="18"/>
              </w:rPr>
              <w:t>Not Recorded</w:t>
            </w:r>
          </w:p>
        </w:tc>
      </w:tr>
      <w:tr w:rsidRPr="00744851" w:rsidR="00217B78" w:rsidTr="583CADBE" w14:paraId="55D5335B" w14:textId="77777777">
        <w:tc>
          <w:tcPr>
            <w:tcW w:w="1615" w:type="dxa"/>
            <w:tcBorders>
              <w:bottom w:val="nil"/>
              <w:right w:val="nil"/>
            </w:tcBorders>
            <w:tcMar/>
            <w:hideMark/>
          </w:tcPr>
          <w:p w:rsidRPr="00744851" w:rsidR="00225861" w:rsidP="004D17A3" w:rsidRDefault="00225861" w14:paraId="79CC0724" w14:textId="1CBFEBDE">
            <w:pPr>
              <w:spacing w:before="40" w:after="40"/>
              <w:jc w:val="center"/>
              <w:rPr>
                <w:rFonts w:cs="Calibri"/>
                <w:b/>
                <w:bCs/>
                <w:sz w:val="18"/>
                <w:szCs w:val="18"/>
              </w:rPr>
            </w:pPr>
            <w:r w:rsidRPr="00744851">
              <w:rPr>
                <w:rFonts w:cs="Calibri"/>
                <w:b/>
                <w:bCs/>
                <w:sz w:val="18"/>
                <w:szCs w:val="18"/>
              </w:rPr>
              <w:t>Breaks</w:t>
            </w:r>
            <w:r>
              <w:rPr>
                <w:rFonts w:cs="Calibri"/>
                <w:b/>
                <w:color w:val="2B579A"/>
                <w:sz w:val="18"/>
                <w:szCs w:val="18"/>
                <w:shd w:val="clear" w:color="auto" w:fill="E6E6E6"/>
              </w:rPr>
              <w:fldChar w:fldCharType="begin"/>
            </w:r>
            <w:r>
              <w:instrText xml:space="preserve"> XE "</w:instrText>
            </w:r>
            <w:r w:rsidRPr="00641301">
              <w:rPr>
                <w:rFonts w:cs="Calibri"/>
                <w:b/>
                <w:bCs/>
                <w:sz w:val="18"/>
                <w:szCs w:val="18"/>
              </w:rPr>
              <w:instrText>Breaks</w:instrText>
            </w:r>
            <w:r>
              <w:instrText xml:space="preserve">" </w:instrText>
            </w:r>
            <w:r>
              <w:rPr>
                <w:rFonts w:cs="Calibri"/>
                <w:b/>
                <w:color w:val="2B579A"/>
                <w:sz w:val="18"/>
                <w:szCs w:val="18"/>
                <w:shd w:val="clear" w:color="auto" w:fill="E6E6E6"/>
              </w:rPr>
              <w:fldChar w:fldCharType="end"/>
            </w:r>
          </w:p>
        </w:tc>
        <w:tc>
          <w:tcPr>
            <w:tcW w:w="1260" w:type="dxa"/>
            <w:tcBorders>
              <w:left w:val="nil"/>
              <w:bottom w:val="single" w:color="auto" w:sz="4" w:space="0"/>
              <w:right w:val="nil"/>
            </w:tcBorders>
            <w:tcMar/>
            <w:hideMark/>
          </w:tcPr>
          <w:p w:rsidRPr="00744851" w:rsidR="00225861" w:rsidP="004D17A3" w:rsidRDefault="00225861" w14:paraId="233AE917" w14:textId="77777777">
            <w:pPr>
              <w:spacing w:before="40" w:after="40"/>
              <w:jc w:val="center"/>
              <w:rPr>
                <w:rFonts w:cs="Calibri"/>
                <w:sz w:val="18"/>
                <w:szCs w:val="18"/>
              </w:rPr>
            </w:pPr>
            <w:r w:rsidRPr="00744851">
              <w:rPr>
                <w:rFonts w:cs="Calibri"/>
                <w:sz w:val="18"/>
                <w:szCs w:val="18"/>
              </w:rPr>
              <w:t>PSAT10_SAT</w:t>
            </w:r>
          </w:p>
        </w:tc>
        <w:tc>
          <w:tcPr>
            <w:tcW w:w="1144" w:type="dxa"/>
            <w:gridSpan w:val="2"/>
            <w:tcBorders>
              <w:left w:val="nil"/>
              <w:bottom w:val="single" w:color="auto" w:sz="4" w:space="0"/>
              <w:right w:val="nil"/>
            </w:tcBorders>
            <w:tcMar/>
            <w:hideMark/>
          </w:tcPr>
          <w:p w:rsidRPr="00744851" w:rsidR="00225861" w:rsidP="004D17A3" w:rsidRDefault="00225861" w14:paraId="260CD852"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225861" w:rsidP="004D17A3" w:rsidRDefault="00225861" w14:paraId="55D387C5"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744851" w:rsidR="00225861" w:rsidP="004D17A3" w:rsidRDefault="00225861" w14:paraId="0E1AFE43" w14:textId="77777777">
            <w:pPr>
              <w:spacing w:before="40" w:after="40"/>
              <w:rPr>
                <w:rFonts w:cs="Calibri"/>
                <w:i/>
                <w:iCs/>
                <w:sz w:val="18"/>
                <w:szCs w:val="18"/>
              </w:rPr>
            </w:pPr>
            <w:r w:rsidRPr="00744851">
              <w:rPr>
                <w:rFonts w:cs="Calibri"/>
                <w:i/>
                <w:iCs/>
                <w:sz w:val="18"/>
                <w:szCs w:val="18"/>
              </w:rPr>
              <w:t>May be provided as a non-embedded support.</w:t>
            </w:r>
          </w:p>
        </w:tc>
        <w:tc>
          <w:tcPr>
            <w:tcW w:w="3003" w:type="dxa"/>
            <w:tcBorders>
              <w:left w:val="nil"/>
              <w:bottom w:val="single" w:color="auto" w:sz="4" w:space="0"/>
            </w:tcBorders>
            <w:tcMar/>
            <w:hideMark/>
          </w:tcPr>
          <w:p w:rsidR="00225861" w:rsidP="004D17A3" w:rsidRDefault="00225861" w14:paraId="517BE0B2" w14:textId="77777777">
            <w:pPr>
              <w:spacing w:before="40" w:after="40"/>
              <w:rPr>
                <w:rFonts w:cs="Calibri"/>
                <w:i/>
                <w:iCs/>
                <w:sz w:val="18"/>
                <w:szCs w:val="18"/>
              </w:rPr>
            </w:pPr>
            <w:r w:rsidRPr="00744851">
              <w:rPr>
                <w:rFonts w:cs="Calibri"/>
                <w:sz w:val="18"/>
                <w:szCs w:val="18"/>
              </w:rPr>
              <w:t>The following options are available:</w:t>
            </w:r>
            <w:r w:rsidRPr="00744851">
              <w:rPr>
                <w:rFonts w:cs="Calibri"/>
                <w:sz w:val="18"/>
                <w:szCs w:val="18"/>
              </w:rPr>
              <w:br/>
            </w:r>
            <w:r w:rsidRPr="00744851">
              <w:rPr>
                <w:rFonts w:cs="Calibri"/>
                <w:b/>
                <w:bCs/>
                <w:sz w:val="18"/>
                <w:szCs w:val="18"/>
              </w:rPr>
              <w:t xml:space="preserve">• </w:t>
            </w:r>
            <w:bookmarkStart w:name="SAT_Breaks_ACCOM" w:id="66"/>
            <w:r w:rsidRPr="00744851">
              <w:rPr>
                <w:rFonts w:cs="Calibri"/>
                <w:b/>
                <w:bCs/>
                <w:sz w:val="18"/>
                <w:szCs w:val="18"/>
              </w:rPr>
              <w:t>BREAKS</w:t>
            </w:r>
            <w:bookmarkEnd w:id="66"/>
            <w:r w:rsidRPr="00744851">
              <w:rPr>
                <w:rFonts w:cs="Calibri"/>
                <w:b/>
                <w:bCs/>
                <w:sz w:val="18"/>
                <w:szCs w:val="18"/>
              </w:rPr>
              <w:t>: EXTRA</w:t>
            </w:r>
            <w:r w:rsidRPr="00744851">
              <w:rPr>
                <w:rFonts w:cs="Calibri"/>
                <w:b/>
                <w:bCs/>
                <w:sz w:val="18"/>
                <w:szCs w:val="18"/>
              </w:rPr>
              <w:br/>
            </w:r>
            <w:r w:rsidRPr="00744851">
              <w:rPr>
                <w:rFonts w:cs="Calibri"/>
                <w:b/>
                <w:bCs/>
                <w:sz w:val="18"/>
                <w:szCs w:val="18"/>
              </w:rPr>
              <w:t>• BREAKS: EXTENDED</w:t>
            </w:r>
            <w:r w:rsidRPr="00744851">
              <w:rPr>
                <w:rFonts w:cs="Calibri"/>
                <w:b/>
                <w:bCs/>
                <w:sz w:val="18"/>
                <w:szCs w:val="18"/>
              </w:rPr>
              <w:br/>
            </w:r>
            <w:r w:rsidRPr="00744851">
              <w:rPr>
                <w:rFonts w:cs="Calibri"/>
                <w:b/>
                <w:bCs/>
                <w:sz w:val="18"/>
                <w:szCs w:val="18"/>
              </w:rPr>
              <w:t>• BREAKS: AS NEEDED</w:t>
            </w:r>
            <w:r w:rsidRPr="00744851">
              <w:rPr>
                <w:rFonts w:cs="Calibri"/>
                <w:b/>
                <w:bCs/>
                <w:sz w:val="18"/>
                <w:szCs w:val="18"/>
              </w:rPr>
              <w:br/>
            </w:r>
            <w:r w:rsidRPr="00744851">
              <w:rPr>
                <w:rFonts w:cs="Calibri"/>
                <w:sz w:val="18"/>
                <w:szCs w:val="18"/>
              </w:rPr>
              <w:t xml:space="preserve">SSD Online: </w:t>
            </w:r>
            <w:r w:rsidRPr="00744851">
              <w:rPr>
                <w:rFonts w:cs="Calibri"/>
                <w:i/>
                <w:iCs/>
                <w:sz w:val="18"/>
                <w:szCs w:val="18"/>
              </w:rPr>
              <w:t>Use the list above to enter exact break accommodation.</w:t>
            </w:r>
          </w:p>
          <w:p w:rsidR="00225861" w:rsidP="004D17A3" w:rsidRDefault="00225861" w14:paraId="68433FB9" w14:textId="77777777">
            <w:pPr>
              <w:spacing w:before="40" w:after="40"/>
              <w:rPr>
                <w:rFonts w:cs="Calibri"/>
                <w:i/>
                <w:iCs/>
                <w:sz w:val="18"/>
                <w:szCs w:val="18"/>
              </w:rPr>
            </w:pPr>
            <w:r w:rsidRPr="00744851">
              <w:rPr>
                <w:rFonts w:cs="Calibri"/>
                <w:sz w:val="18"/>
                <w:szCs w:val="18"/>
              </w:rPr>
              <w:t xml:space="preserve">TIDE: </w:t>
            </w:r>
            <w:r w:rsidRPr="00744851">
              <w:rPr>
                <w:rFonts w:cs="Calibri"/>
                <w:i/>
                <w:iCs/>
                <w:sz w:val="18"/>
                <w:szCs w:val="18"/>
              </w:rPr>
              <w:t>Use the list above to enter exact break accommodation.</w:t>
            </w:r>
          </w:p>
          <w:p w:rsidR="00225861" w:rsidP="004D17A3" w:rsidRDefault="00225861" w14:paraId="0DDCCC9A" w14:textId="31F4E949">
            <w:pPr>
              <w:spacing w:before="40" w:after="40"/>
              <w:rPr>
                <w:rFonts w:cs="Calibri"/>
                <w:sz w:val="18"/>
                <w:szCs w:val="18"/>
              </w:rPr>
            </w:pPr>
            <w:r w:rsidRPr="00744851">
              <w:rPr>
                <w:rFonts w:cs="Calibri"/>
                <w:b/>
                <w:bCs/>
                <w:sz w:val="18"/>
                <w:szCs w:val="18"/>
              </w:rPr>
              <w:t>PERMISSION TO TEST BLOOD SUGAR</w:t>
            </w:r>
            <w:r>
              <w:rPr>
                <w:rFonts w:cs="Calibri"/>
                <w:b/>
                <w:color w:val="2B579A"/>
                <w:sz w:val="18"/>
                <w:szCs w:val="18"/>
                <w:shd w:val="clear" w:color="auto" w:fill="E6E6E6"/>
              </w:rPr>
              <w:fldChar w:fldCharType="begin"/>
            </w:r>
            <w:r>
              <w:instrText xml:space="preserve"> XE "</w:instrText>
            </w:r>
            <w:r w:rsidRPr="00912EB3">
              <w:rPr>
                <w:rFonts w:cs="Calibri"/>
                <w:b/>
                <w:bCs/>
                <w:sz w:val="18"/>
                <w:szCs w:val="18"/>
              </w:rPr>
              <w:instrText>Breaks:</w:instrText>
            </w:r>
            <w:r w:rsidRPr="00912EB3">
              <w:instrText>Permission to Test Blood Sugar (SAT and PSAT 10)</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 xml:space="preserve"> </w:t>
            </w:r>
            <w:r w:rsidRPr="00744851">
              <w:rPr>
                <w:rFonts w:cs="Calibri"/>
                <w:sz w:val="18"/>
                <w:szCs w:val="18"/>
              </w:rPr>
              <w:t>accommodation for students will need to do that during testing.</w:t>
            </w:r>
          </w:p>
          <w:p w:rsidR="00225861" w:rsidP="004D17A3" w:rsidRDefault="00225861" w14:paraId="6237E3B3" w14:textId="6306905B">
            <w:pPr>
              <w:spacing w:before="40" w:after="40"/>
              <w:rPr>
                <w:rFonts w:cs="Calibri"/>
                <w:sz w:val="18"/>
                <w:szCs w:val="18"/>
              </w:rPr>
            </w:pPr>
            <w:r w:rsidRPr="00744851">
              <w:rPr>
                <w:rFonts w:cs="Calibri"/>
                <w:sz w:val="18"/>
                <w:szCs w:val="18"/>
              </w:rPr>
              <w:t>SSD Online: Permission to test blood sugar</w:t>
            </w:r>
          </w:p>
          <w:p w:rsidRPr="00E91CF4" w:rsidR="00225861" w:rsidP="004D17A3" w:rsidRDefault="00225861" w14:paraId="6866A4D7" w14:textId="55439AF0">
            <w:pPr>
              <w:spacing w:before="40" w:after="40"/>
              <w:rPr>
                <w:rFonts w:cs="Calibri"/>
                <w:sz w:val="18"/>
                <w:szCs w:val="18"/>
              </w:rPr>
            </w:pPr>
            <w:r w:rsidRPr="00744851">
              <w:rPr>
                <w:rFonts w:cs="Calibri"/>
                <w:sz w:val="18"/>
                <w:szCs w:val="18"/>
              </w:rPr>
              <w:t xml:space="preserve">TIDE: </w:t>
            </w:r>
            <w:r>
              <w:rPr>
                <w:rFonts w:cs="Calibri"/>
                <w:i/>
                <w:iCs/>
                <w:sz w:val="18"/>
                <w:szCs w:val="18"/>
              </w:rPr>
              <w:t>Set non-embedded accommodation flag to Yes.</w:t>
            </w:r>
          </w:p>
          <w:p w:rsidR="00225861" w:rsidP="004D17A3" w:rsidRDefault="00225861" w14:paraId="7346B4F6" w14:textId="47A74021">
            <w:pPr>
              <w:spacing w:before="40" w:after="40"/>
              <w:rPr>
                <w:rFonts w:cs="Calibri"/>
                <w:sz w:val="18"/>
                <w:szCs w:val="18"/>
              </w:rPr>
            </w:pPr>
            <w:r w:rsidRPr="00744851">
              <w:rPr>
                <w:rFonts w:cs="Calibri"/>
                <w:b/>
                <w:bCs/>
                <w:sz w:val="18"/>
                <w:szCs w:val="18"/>
              </w:rPr>
              <w:t>PERMISSION FOR FOOD/MEDICATION</w:t>
            </w:r>
            <w:r>
              <w:rPr>
                <w:rFonts w:cs="Calibri"/>
                <w:b/>
                <w:color w:val="2B579A"/>
                <w:sz w:val="18"/>
                <w:szCs w:val="18"/>
                <w:shd w:val="clear" w:color="auto" w:fill="E6E6E6"/>
              </w:rPr>
              <w:fldChar w:fldCharType="begin"/>
            </w:r>
            <w:r>
              <w:instrText xml:space="preserve"> XE "</w:instrText>
            </w:r>
            <w:r w:rsidRPr="006840F6">
              <w:rPr>
                <w:rFonts w:cs="Calibri"/>
                <w:b/>
                <w:bCs/>
                <w:sz w:val="18"/>
                <w:szCs w:val="18"/>
              </w:rPr>
              <w:instrText>Breaks:</w:instrText>
            </w:r>
            <w:r w:rsidRPr="006840F6">
              <w:instrText>Permission for Food/Medication</w:instrText>
            </w:r>
            <w:r>
              <w:instrText xml:space="preserve">" </w:instrText>
            </w:r>
            <w:r>
              <w:rPr>
                <w:rFonts w:cs="Calibri"/>
                <w:b/>
                <w:color w:val="2B579A"/>
                <w:sz w:val="18"/>
                <w:szCs w:val="18"/>
                <w:shd w:val="clear" w:color="auto" w:fill="E6E6E6"/>
              </w:rPr>
              <w:fldChar w:fldCharType="end"/>
            </w:r>
            <w:r w:rsidRPr="00744851">
              <w:rPr>
                <w:rFonts w:cs="Calibri"/>
                <w:sz w:val="18"/>
                <w:szCs w:val="18"/>
              </w:rPr>
              <w:t xml:space="preserve"> for students who will need breaks in order to eat or take medications outside of scheduled breaks.</w:t>
            </w:r>
          </w:p>
          <w:p w:rsidR="00225861" w:rsidP="004D17A3" w:rsidRDefault="00225861" w14:paraId="705BCCD5" w14:textId="77777777">
            <w:pPr>
              <w:spacing w:before="40" w:after="40"/>
              <w:rPr>
                <w:rFonts w:cs="Calibri"/>
                <w:sz w:val="18"/>
                <w:szCs w:val="18"/>
              </w:rPr>
            </w:pPr>
            <w:r w:rsidRPr="00744851">
              <w:rPr>
                <w:rFonts w:cs="Calibri"/>
                <w:sz w:val="18"/>
                <w:szCs w:val="18"/>
              </w:rPr>
              <w:t>SSD Online: Permission to test blood sugar or Permission for Food/Medication</w:t>
            </w:r>
          </w:p>
          <w:p w:rsidR="00225861" w:rsidP="004D17A3" w:rsidRDefault="00225861" w14:paraId="53BA1759" w14:textId="77777777">
            <w:pPr>
              <w:spacing w:before="40" w:after="40"/>
              <w:rPr>
                <w:rFonts w:cs="Calibri"/>
                <w:i/>
                <w:iCs/>
                <w:sz w:val="18"/>
                <w:szCs w:val="18"/>
              </w:rPr>
            </w:pPr>
            <w:r w:rsidRPr="00744851">
              <w:rPr>
                <w:rFonts w:cs="Calibri"/>
                <w:sz w:val="18"/>
                <w:szCs w:val="18"/>
              </w:rPr>
              <w:t xml:space="preserve">TIDE: </w:t>
            </w:r>
            <w:r>
              <w:rPr>
                <w:rFonts w:cs="Calibri"/>
                <w:i/>
                <w:iCs/>
                <w:sz w:val="18"/>
                <w:szCs w:val="18"/>
              </w:rPr>
              <w:t>Set non-embedded accommodation flag to Yes.</w:t>
            </w:r>
          </w:p>
          <w:p w:rsidRPr="00AF264C" w:rsidR="00AF264C" w:rsidP="004D17A3" w:rsidRDefault="00AF264C" w14:paraId="487F411E" w14:textId="31C73651">
            <w:pPr>
              <w:spacing w:before="40" w:after="40"/>
              <w:rPr>
                <w:rFonts w:cs="Calibri"/>
                <w:iCs/>
                <w:sz w:val="18"/>
                <w:szCs w:val="18"/>
              </w:rPr>
            </w:pPr>
            <w:r w:rsidRPr="00AF264C">
              <w:rPr>
                <w:rFonts w:cs="Calibri"/>
                <w:b/>
                <w:sz w:val="18"/>
                <w:szCs w:val="18"/>
              </w:rPr>
              <w:t>L</w:t>
            </w:r>
            <w:r w:rsidRPr="00AF264C">
              <w:rPr>
                <w:rFonts w:cs="Calibri"/>
                <w:b/>
                <w:bCs/>
                <w:sz w:val="18"/>
                <w:szCs w:val="18"/>
              </w:rPr>
              <w:t>IMITED TIME TESTING.</w:t>
            </w:r>
            <w:r w:rsidRPr="00AF264C">
              <w:rPr>
                <w:rFonts w:cs="Calibri"/>
                <w:sz w:val="18"/>
                <w:szCs w:val="18"/>
              </w:rPr>
              <w:t xml:space="preserve"> </w:t>
            </w:r>
            <w:r>
              <w:rPr>
                <w:rFonts w:cs="Calibri"/>
                <w:sz w:val="18"/>
                <w:szCs w:val="18"/>
              </w:rPr>
              <w:t xml:space="preserve">This accommodation allows </w:t>
            </w:r>
            <w:r w:rsidRPr="00AF264C">
              <w:rPr>
                <w:rFonts w:cs="Calibri"/>
                <w:sz w:val="18"/>
                <w:szCs w:val="18"/>
              </w:rPr>
              <w:t xml:space="preserve">the test </w:t>
            </w:r>
            <w:r>
              <w:rPr>
                <w:rFonts w:cs="Calibri"/>
                <w:sz w:val="18"/>
                <w:szCs w:val="18"/>
              </w:rPr>
              <w:t>to be</w:t>
            </w:r>
            <w:r w:rsidRPr="00AF264C">
              <w:rPr>
                <w:rFonts w:cs="Calibri"/>
                <w:sz w:val="18"/>
                <w:szCs w:val="18"/>
              </w:rPr>
              <w:t xml:space="preserve"> broken up differently rather than using the typical breaks in a standard administration. This accommodation is similar to </w:t>
            </w:r>
            <w:r>
              <w:rPr>
                <w:rFonts w:cs="Calibri"/>
                <w:i/>
                <w:iCs/>
                <w:sz w:val="18"/>
                <w:szCs w:val="18"/>
              </w:rPr>
              <w:t xml:space="preserve">Test Over Multiple Days, </w:t>
            </w:r>
            <w:r>
              <w:rPr>
                <w:rFonts w:cs="Calibri"/>
                <w:iCs/>
                <w:sz w:val="18"/>
                <w:szCs w:val="18"/>
              </w:rPr>
              <w:t>but in this case, the testing time is reduced for each test session.</w:t>
            </w:r>
          </w:p>
          <w:p w:rsidRPr="00744851" w:rsidR="00AF264C" w:rsidP="004D17A3" w:rsidRDefault="00AF264C" w14:paraId="3C990803" w14:textId="54F20758">
            <w:pPr>
              <w:spacing w:before="40" w:after="40"/>
              <w:rPr>
                <w:rFonts w:cs="Calibri"/>
                <w:sz w:val="18"/>
                <w:szCs w:val="18"/>
              </w:rPr>
            </w:pPr>
            <w:r w:rsidRPr="00AF264C">
              <w:rPr>
                <w:rFonts w:cs="Calibri"/>
                <w:sz w:val="18"/>
                <w:szCs w:val="18"/>
              </w:rPr>
              <w:t>SSD Online: Limited Time Testing</w:t>
            </w:r>
          </w:p>
        </w:tc>
      </w:tr>
      <w:tr w:rsidRPr="00744851" w:rsidR="00217B78" w:rsidTr="583CADBE" w14:paraId="551C2097" w14:textId="77777777">
        <w:tc>
          <w:tcPr>
            <w:tcW w:w="1615" w:type="dxa"/>
            <w:tcBorders>
              <w:top w:val="nil"/>
              <w:bottom w:val="single" w:color="auto" w:sz="4" w:space="0"/>
              <w:right w:val="nil"/>
            </w:tcBorders>
            <w:noWrap/>
            <w:tcMar/>
          </w:tcPr>
          <w:p w:rsidR="00225861" w:rsidP="004D17A3" w:rsidRDefault="00225861" w14:paraId="19F07CCF" w14:textId="58AF47B6">
            <w:pPr>
              <w:spacing w:before="40" w:after="40"/>
              <w:jc w:val="center"/>
              <w:rPr>
                <w:rFonts w:cs="Calibri"/>
                <w:b/>
                <w:bCs/>
                <w:sz w:val="18"/>
                <w:szCs w:val="18"/>
              </w:rPr>
            </w:pPr>
          </w:p>
        </w:tc>
        <w:tc>
          <w:tcPr>
            <w:tcW w:w="1260" w:type="dxa"/>
            <w:tcBorders>
              <w:left w:val="nil"/>
              <w:bottom w:val="single" w:color="auto" w:sz="4" w:space="0"/>
              <w:right w:val="nil"/>
            </w:tcBorders>
            <w:noWrap/>
            <w:tcMar/>
          </w:tcPr>
          <w:p w:rsidRPr="00744851" w:rsidR="00225861" w:rsidP="004D17A3" w:rsidRDefault="00225861" w14:paraId="39F0C354" w14:textId="29B86F1F">
            <w:pPr>
              <w:spacing w:before="40" w:after="40"/>
              <w:jc w:val="center"/>
              <w:rPr>
                <w:rFonts w:cs="Calibri"/>
                <w:sz w:val="18"/>
                <w:szCs w:val="18"/>
              </w:rPr>
            </w:pPr>
            <w:r>
              <w:rPr>
                <w:rFonts w:cs="Calibri"/>
                <w:sz w:val="18"/>
                <w:szCs w:val="18"/>
              </w:rPr>
              <w:t>ACCESS, DLM, RICAS, NGSA</w:t>
            </w:r>
          </w:p>
        </w:tc>
        <w:tc>
          <w:tcPr>
            <w:tcW w:w="1144" w:type="dxa"/>
            <w:gridSpan w:val="2"/>
            <w:tcBorders>
              <w:left w:val="nil"/>
              <w:bottom w:val="single" w:color="auto" w:sz="4" w:space="0"/>
              <w:right w:val="nil"/>
            </w:tcBorders>
            <w:noWrap/>
            <w:tcMar/>
          </w:tcPr>
          <w:p w:rsidRPr="00744851" w:rsidR="00225861" w:rsidP="004D17A3" w:rsidRDefault="00225861" w14:paraId="648234D8" w14:textId="5C0C6460">
            <w:pPr>
              <w:spacing w:before="40" w:after="40"/>
              <w:jc w:val="center"/>
              <w:rPr>
                <w:rFonts w:cs="Calibri"/>
                <w:sz w:val="18"/>
                <w:szCs w:val="18"/>
              </w:rPr>
            </w:pPr>
            <w:r>
              <w:rPr>
                <w:rFonts w:cs="Calibri"/>
                <w:sz w:val="18"/>
                <w:szCs w:val="18"/>
              </w:rPr>
              <w:t>Any Student</w:t>
            </w:r>
          </w:p>
        </w:tc>
        <w:tc>
          <w:tcPr>
            <w:tcW w:w="1646" w:type="dxa"/>
            <w:tcBorders>
              <w:left w:val="nil"/>
              <w:bottom w:val="single" w:color="auto" w:sz="4" w:space="0"/>
              <w:right w:val="nil"/>
            </w:tcBorders>
            <w:noWrap/>
            <w:tcMar/>
          </w:tcPr>
          <w:p w:rsidRPr="00F12E20" w:rsidR="00225861" w:rsidP="004D17A3" w:rsidRDefault="00225861" w14:paraId="72323FAC" w14:textId="627394C2">
            <w:pPr>
              <w:spacing w:before="40" w:after="40"/>
              <w:jc w:val="center"/>
              <w:rPr>
                <w:rFonts w:cs="Calibri"/>
                <w:sz w:val="18"/>
                <w:szCs w:val="18"/>
              </w:rPr>
            </w:pPr>
            <w:r w:rsidRPr="00F12E20">
              <w:rPr>
                <w:rFonts w:cs="Calibri"/>
                <w:iCs/>
                <w:sz w:val="18"/>
                <w:szCs w:val="18"/>
              </w:rPr>
              <w:t>Accessibility Feature</w:t>
            </w:r>
          </w:p>
        </w:tc>
        <w:tc>
          <w:tcPr>
            <w:tcW w:w="8645" w:type="dxa"/>
            <w:gridSpan w:val="3"/>
            <w:tcBorders>
              <w:left w:val="nil"/>
              <w:bottom w:val="single" w:color="auto" w:sz="4" w:space="0"/>
            </w:tcBorders>
            <w:tcMar/>
          </w:tcPr>
          <w:p w:rsidRPr="00744851" w:rsidR="00225861" w:rsidP="004D17A3" w:rsidRDefault="00225861" w14:paraId="5B464A22" w14:textId="75E80D24">
            <w:pPr>
              <w:spacing w:before="40" w:after="40"/>
              <w:rPr>
                <w:rFonts w:cs="Calibri"/>
                <w:i/>
                <w:iCs/>
                <w:sz w:val="18"/>
                <w:szCs w:val="18"/>
              </w:rPr>
            </w:pPr>
            <w:r>
              <w:rPr>
                <w:rFonts w:cs="Calibri"/>
                <w:b/>
                <w:bCs/>
                <w:sz w:val="18"/>
                <w:szCs w:val="18"/>
              </w:rPr>
              <w:t>BREAKS</w:t>
            </w:r>
            <w:r w:rsidRPr="00744851">
              <w:rPr>
                <w:rFonts w:cs="Calibri"/>
                <w:b/>
                <w:bCs/>
                <w:sz w:val="18"/>
                <w:szCs w:val="18"/>
              </w:rPr>
              <w:t>.</w:t>
            </w:r>
            <w:r>
              <w:rPr>
                <w:rFonts w:cs="Calibri"/>
                <w:b/>
                <w:bCs/>
                <w:sz w:val="18"/>
                <w:szCs w:val="18"/>
              </w:rPr>
              <w:t xml:space="preserve"> </w:t>
            </w:r>
            <w:r w:rsidRPr="00225861">
              <w:rPr>
                <w:rFonts w:cs="Calibri"/>
                <w:bCs/>
                <w:i/>
                <w:sz w:val="18"/>
                <w:szCs w:val="18"/>
              </w:rPr>
              <w:t>Breaks are</w:t>
            </w:r>
            <w:r w:rsidRPr="00540730">
              <w:rPr>
                <w:rFonts w:cs="Calibri"/>
                <w:i/>
                <w:iCs/>
                <w:sz w:val="18"/>
                <w:szCs w:val="18"/>
              </w:rPr>
              <w:t xml:space="preserve"> an ac</w:t>
            </w:r>
            <w:r>
              <w:rPr>
                <w:rFonts w:cs="Calibri"/>
                <w:i/>
                <w:iCs/>
                <w:sz w:val="18"/>
                <w:szCs w:val="18"/>
              </w:rPr>
              <w:t>cessibility feature for ACCESS</w:t>
            </w:r>
            <w:r w:rsidR="00967CCB">
              <w:rPr>
                <w:rFonts w:cs="Calibri"/>
                <w:i/>
                <w:iCs/>
                <w:sz w:val="18"/>
                <w:szCs w:val="18"/>
              </w:rPr>
              <w:t>, DLM, RICAS, and NGSA</w:t>
            </w:r>
            <w:r>
              <w:rPr>
                <w:rFonts w:cs="Calibri"/>
                <w:i/>
                <w:iCs/>
                <w:sz w:val="18"/>
                <w:szCs w:val="18"/>
              </w:rPr>
              <w:t xml:space="preserve">. </w:t>
            </w:r>
          </w:p>
          <w:p w:rsidRPr="00744851" w:rsidR="00225861" w:rsidP="004D17A3" w:rsidRDefault="00225861" w14:paraId="79D75671" w14:textId="7A3841EE">
            <w:pPr>
              <w:spacing w:before="40" w:after="40"/>
              <w:rPr>
                <w:rFonts w:cs="Calibri"/>
                <w:b/>
                <w:bCs/>
                <w:sz w:val="18"/>
                <w:szCs w:val="18"/>
              </w:rPr>
            </w:pPr>
          </w:p>
        </w:tc>
      </w:tr>
      <w:tr w:rsidRPr="00744851" w:rsidR="00217B78" w:rsidTr="583CADBE" w14:paraId="06E9045A" w14:textId="77777777">
        <w:tc>
          <w:tcPr>
            <w:tcW w:w="1615" w:type="dxa"/>
            <w:tcBorders>
              <w:bottom w:val="nil"/>
              <w:right w:val="nil"/>
            </w:tcBorders>
            <w:noWrap/>
            <w:tcMar/>
            <w:hideMark/>
          </w:tcPr>
          <w:p w:rsidRPr="00744851" w:rsidR="00225861" w:rsidP="004D17A3" w:rsidRDefault="00225861" w14:paraId="6F2002D9" w14:textId="0CAF3FA4">
            <w:pPr>
              <w:spacing w:before="40" w:after="40"/>
              <w:jc w:val="center"/>
              <w:rPr>
                <w:rFonts w:cs="Calibri"/>
                <w:b/>
                <w:bCs/>
                <w:sz w:val="18"/>
                <w:szCs w:val="18"/>
              </w:rPr>
            </w:pPr>
            <w:r w:rsidRPr="00744851">
              <w:rPr>
                <w:rFonts w:cs="Calibri"/>
                <w:b/>
                <w:bCs/>
                <w:sz w:val="18"/>
                <w:szCs w:val="18"/>
              </w:rPr>
              <w:t>Calculators</w:t>
            </w:r>
            <w:r>
              <w:rPr>
                <w:rFonts w:cs="Calibri"/>
                <w:b/>
                <w:color w:val="2B579A"/>
                <w:sz w:val="18"/>
                <w:szCs w:val="18"/>
                <w:shd w:val="clear" w:color="auto" w:fill="E6E6E6"/>
              </w:rPr>
              <w:fldChar w:fldCharType="begin"/>
            </w:r>
            <w:r>
              <w:instrText xml:space="preserve"> XE "</w:instrText>
            </w:r>
            <w:r w:rsidRPr="00530F76">
              <w:rPr>
                <w:rFonts w:cs="Calibri"/>
                <w:b/>
                <w:bCs/>
                <w:sz w:val="18"/>
                <w:szCs w:val="18"/>
              </w:rPr>
              <w:instrText>Calculators</w:instrText>
            </w:r>
            <w:r>
              <w:instrText xml:space="preserve">" </w:instrText>
            </w:r>
            <w:r>
              <w:rPr>
                <w:rFonts w:cs="Calibri"/>
                <w:b/>
                <w:color w:val="2B579A"/>
                <w:sz w:val="18"/>
                <w:szCs w:val="18"/>
                <w:shd w:val="clear" w:color="auto" w:fill="E6E6E6"/>
              </w:rPr>
              <w:fldChar w:fldCharType="end"/>
            </w:r>
            <w:r>
              <w:rPr>
                <w:rFonts w:cs="Calibri"/>
                <w:b/>
                <w:color w:val="2B579A"/>
                <w:sz w:val="18"/>
                <w:szCs w:val="18"/>
                <w:shd w:val="clear" w:color="auto" w:fill="E6E6E6"/>
              </w:rPr>
              <w:fldChar w:fldCharType="begin"/>
            </w:r>
            <w:r>
              <w:instrText xml:space="preserve"> XE "</w:instrText>
            </w:r>
            <w:r w:rsidRPr="00947EED">
              <w:rPr>
                <w:rFonts w:cs="Calibri"/>
                <w:b/>
                <w:bCs/>
                <w:sz w:val="18"/>
                <w:szCs w:val="18"/>
              </w:rPr>
              <w:instrText>Calculators:</w:instrText>
            </w:r>
            <w:r w:rsidRPr="00947EED">
              <w:instrText>DLM</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 xml:space="preserve"> or Mathematics Tools</w:t>
            </w:r>
          </w:p>
        </w:tc>
        <w:tc>
          <w:tcPr>
            <w:tcW w:w="1260" w:type="dxa"/>
            <w:tcBorders>
              <w:left w:val="nil"/>
              <w:bottom w:val="single" w:color="auto" w:sz="4" w:space="0"/>
              <w:right w:val="nil"/>
            </w:tcBorders>
            <w:noWrap/>
            <w:tcMar/>
            <w:hideMark/>
          </w:tcPr>
          <w:p w:rsidRPr="00744851" w:rsidR="00225861" w:rsidP="004D17A3" w:rsidRDefault="00225861" w14:paraId="3A1A220A" w14:textId="77777777">
            <w:pPr>
              <w:spacing w:before="40" w:after="40"/>
              <w:jc w:val="center"/>
              <w:rPr>
                <w:rFonts w:cs="Calibri"/>
                <w:sz w:val="18"/>
                <w:szCs w:val="18"/>
              </w:rPr>
            </w:pPr>
            <w:r w:rsidRPr="00744851">
              <w:rPr>
                <w:rFonts w:cs="Calibri"/>
                <w:sz w:val="18"/>
                <w:szCs w:val="18"/>
              </w:rPr>
              <w:t>DLM</w:t>
            </w:r>
          </w:p>
        </w:tc>
        <w:tc>
          <w:tcPr>
            <w:tcW w:w="1144" w:type="dxa"/>
            <w:gridSpan w:val="2"/>
            <w:tcBorders>
              <w:left w:val="nil"/>
              <w:bottom w:val="single" w:color="auto" w:sz="4" w:space="0"/>
              <w:right w:val="nil"/>
            </w:tcBorders>
            <w:noWrap/>
            <w:tcMar/>
            <w:hideMark/>
          </w:tcPr>
          <w:p w:rsidRPr="00744851" w:rsidR="00225861" w:rsidP="004D17A3" w:rsidRDefault="00225861" w14:paraId="17989FFE"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noWrap/>
            <w:tcMar/>
            <w:hideMark/>
          </w:tcPr>
          <w:p w:rsidRPr="00744851" w:rsidR="00225861" w:rsidP="004D17A3" w:rsidRDefault="00225861" w14:paraId="553E9C41"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744851" w:rsidR="00225861" w:rsidP="004D17A3" w:rsidRDefault="00225861" w14:paraId="5798D03E" w14:textId="77777777">
            <w:pPr>
              <w:spacing w:before="40" w:after="40"/>
              <w:rPr>
                <w:rFonts w:cs="Calibri"/>
                <w:i/>
                <w:iCs/>
                <w:sz w:val="18"/>
                <w:szCs w:val="18"/>
              </w:rPr>
            </w:pPr>
            <w:r w:rsidRPr="00744851">
              <w:rPr>
                <w:rFonts w:cs="Calibri"/>
                <w:i/>
                <w:iCs/>
                <w:sz w:val="18"/>
                <w:szCs w:val="18"/>
              </w:rPr>
              <w:t>May be provided as a non-embedded support.</w:t>
            </w:r>
          </w:p>
        </w:tc>
        <w:tc>
          <w:tcPr>
            <w:tcW w:w="3003" w:type="dxa"/>
            <w:tcBorders>
              <w:left w:val="nil"/>
              <w:bottom w:val="single" w:color="auto" w:sz="4" w:space="0"/>
            </w:tcBorders>
            <w:tcMar/>
            <w:hideMark/>
          </w:tcPr>
          <w:p w:rsidR="00225861" w:rsidP="004D17A3" w:rsidRDefault="00225861" w14:paraId="221BD7B7" w14:textId="4E2AC3B5">
            <w:pPr>
              <w:spacing w:before="40" w:after="40"/>
              <w:rPr>
                <w:rFonts w:cs="Calibri"/>
                <w:sz w:val="18"/>
                <w:szCs w:val="18"/>
              </w:rPr>
            </w:pPr>
            <w:bookmarkStart w:name="CALCULATORS_ACCOM" w:id="67"/>
            <w:r w:rsidRPr="00744851">
              <w:rPr>
                <w:rFonts w:cs="Calibri"/>
                <w:b/>
                <w:bCs/>
                <w:sz w:val="18"/>
                <w:szCs w:val="18"/>
              </w:rPr>
              <w:t>CALCULATOR.</w:t>
            </w:r>
            <w:r w:rsidRPr="00744851">
              <w:rPr>
                <w:rFonts w:cs="Calibri"/>
                <w:sz w:val="18"/>
                <w:szCs w:val="18"/>
              </w:rPr>
              <w:t xml:space="preserve"> </w:t>
            </w:r>
            <w:bookmarkEnd w:id="67"/>
            <w:r w:rsidRPr="00744851">
              <w:rPr>
                <w:rFonts w:cs="Calibri"/>
                <w:sz w:val="18"/>
                <w:szCs w:val="18"/>
              </w:rPr>
              <w:t xml:space="preserve">Students may use a calculator on mathematics test unless </w:t>
            </w:r>
            <w:r>
              <w:rPr>
                <w:rFonts w:cs="Calibri"/>
                <w:sz w:val="18"/>
                <w:szCs w:val="18"/>
              </w:rPr>
              <w:t>the TIP sheet says otherwise</w:t>
            </w:r>
            <w:r w:rsidRPr="00744851">
              <w:rPr>
                <w:rFonts w:cs="Calibri"/>
                <w:sz w:val="18"/>
                <w:szCs w:val="18"/>
              </w:rPr>
              <w:t>.</w:t>
            </w:r>
          </w:p>
          <w:p w:rsidR="00225861" w:rsidP="004D17A3" w:rsidRDefault="00225861" w14:paraId="4712F803" w14:textId="7C0291AF">
            <w:pPr>
              <w:spacing w:before="40" w:after="40"/>
              <w:rPr>
                <w:rFonts w:cs="Calibri"/>
                <w:sz w:val="18"/>
                <w:szCs w:val="18"/>
              </w:rPr>
            </w:pPr>
            <w:r w:rsidRPr="00744851">
              <w:rPr>
                <w:rFonts w:cs="Calibri"/>
                <w:sz w:val="18"/>
                <w:szCs w:val="18"/>
              </w:rPr>
              <w:t>PNP</w:t>
            </w:r>
            <w:r>
              <w:rPr>
                <w:rFonts w:cs="Calibri"/>
                <w:sz w:val="18"/>
                <w:szCs w:val="18"/>
              </w:rPr>
              <w:t xml:space="preserve"> Profile</w:t>
            </w:r>
            <w:r w:rsidRPr="00744851">
              <w:rPr>
                <w:rFonts w:cs="Calibri"/>
                <w:sz w:val="18"/>
                <w:szCs w:val="18"/>
              </w:rPr>
              <w:t>: Calculator</w:t>
            </w:r>
          </w:p>
          <w:p w:rsidR="00225861" w:rsidP="004D17A3" w:rsidRDefault="00225861" w14:paraId="5B7EF175" w14:textId="382F88E5">
            <w:pPr>
              <w:spacing w:before="40" w:after="40"/>
              <w:rPr>
                <w:rFonts w:cs="Calibri"/>
                <w:sz w:val="18"/>
                <w:szCs w:val="18"/>
              </w:rPr>
            </w:pPr>
            <w:r w:rsidRPr="00744851">
              <w:rPr>
                <w:rFonts w:cs="Calibri"/>
                <w:b/>
                <w:bCs/>
                <w:sz w:val="18"/>
                <w:szCs w:val="18"/>
              </w:rPr>
              <w:t>INDIVIDUALIZED MANIPULATIVES</w:t>
            </w:r>
            <w:r>
              <w:rPr>
                <w:rFonts w:cs="Calibri"/>
                <w:b/>
                <w:color w:val="2B579A"/>
                <w:sz w:val="18"/>
                <w:szCs w:val="18"/>
                <w:shd w:val="clear" w:color="auto" w:fill="E6E6E6"/>
              </w:rPr>
              <w:fldChar w:fldCharType="begin"/>
            </w:r>
            <w:r>
              <w:instrText xml:space="preserve"> XE "</w:instrText>
            </w:r>
            <w:r w:rsidRPr="00E011F3">
              <w:rPr>
                <w:rFonts w:cs="Calibri"/>
                <w:b/>
                <w:bCs/>
                <w:sz w:val="18"/>
                <w:szCs w:val="18"/>
              </w:rPr>
              <w:instrText>M</w:instrText>
            </w:r>
            <w:r>
              <w:rPr>
                <w:rFonts w:cs="Calibri"/>
                <w:b/>
                <w:bCs/>
                <w:sz w:val="18"/>
                <w:szCs w:val="18"/>
              </w:rPr>
              <w:instrText>anipulatives</w:instrText>
            </w:r>
            <w:r w:rsidRPr="00E011F3">
              <w:rPr>
                <w:rFonts w:cs="Calibri"/>
                <w:b/>
                <w:bCs/>
                <w:sz w:val="18"/>
                <w:szCs w:val="18"/>
              </w:rPr>
              <w:instrText>:</w:instrText>
            </w:r>
            <w:r w:rsidRPr="00E011F3">
              <w:instrText>DLM</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 xml:space="preserve">. </w:t>
            </w:r>
            <w:r w:rsidRPr="00744851">
              <w:rPr>
                <w:rFonts w:cs="Calibri"/>
                <w:sz w:val="18"/>
                <w:szCs w:val="18"/>
              </w:rPr>
              <w:t xml:space="preserve">Students may use familiar manipulatives (e.g., abacus, unit cubes, interlocking blocks, counters, linking letters). </w:t>
            </w:r>
            <w:r>
              <w:rPr>
                <w:rFonts w:cs="Calibri"/>
                <w:sz w:val="18"/>
                <w:szCs w:val="18"/>
              </w:rPr>
              <w:t>See TIPS for more information.</w:t>
            </w:r>
          </w:p>
          <w:p w:rsidRPr="00744851" w:rsidR="00225861" w:rsidP="004D17A3" w:rsidRDefault="00F12E20" w14:paraId="1C79C78C" w14:textId="43FBE7F2">
            <w:pPr>
              <w:spacing w:before="40" w:after="40"/>
              <w:rPr>
                <w:rFonts w:cs="Calibri"/>
                <w:sz w:val="18"/>
                <w:szCs w:val="18"/>
              </w:rPr>
            </w:pPr>
            <w:r>
              <w:rPr>
                <w:rFonts w:cs="Calibri"/>
                <w:sz w:val="18"/>
                <w:szCs w:val="18"/>
              </w:rPr>
              <w:t>DLM PNP Profile:</w:t>
            </w:r>
            <w:r w:rsidRPr="00744851" w:rsidR="00225861">
              <w:rPr>
                <w:rFonts w:cs="Calibri"/>
                <w:sz w:val="18"/>
                <w:szCs w:val="18"/>
              </w:rPr>
              <w:t xml:space="preserve"> Individualized Manipulatives</w:t>
            </w:r>
          </w:p>
        </w:tc>
      </w:tr>
      <w:tr w:rsidRPr="00744851" w:rsidR="00217B78" w:rsidTr="583CADBE" w14:paraId="47EF8289" w14:textId="77777777">
        <w:tc>
          <w:tcPr>
            <w:tcW w:w="1615" w:type="dxa"/>
            <w:tcBorders>
              <w:top w:val="nil"/>
              <w:bottom w:val="nil"/>
              <w:right w:val="nil"/>
            </w:tcBorders>
            <w:noWrap/>
            <w:tcMar/>
          </w:tcPr>
          <w:p w:rsidRPr="00744851" w:rsidR="00B518E4" w:rsidP="004D17A3" w:rsidRDefault="00B518E4" w14:paraId="5A93033F" w14:textId="48149185">
            <w:pPr>
              <w:spacing w:before="40" w:after="40"/>
              <w:jc w:val="center"/>
              <w:rPr>
                <w:rFonts w:cs="Calibri"/>
                <w:b/>
                <w:bCs/>
                <w:sz w:val="18"/>
                <w:szCs w:val="18"/>
              </w:rPr>
            </w:pPr>
          </w:p>
        </w:tc>
        <w:tc>
          <w:tcPr>
            <w:tcW w:w="1260" w:type="dxa"/>
            <w:tcBorders>
              <w:left w:val="nil"/>
              <w:bottom w:val="single" w:color="auto" w:sz="4" w:space="0"/>
              <w:right w:val="nil"/>
            </w:tcBorders>
            <w:tcMar/>
          </w:tcPr>
          <w:p w:rsidRPr="00744851" w:rsidR="00B518E4" w:rsidP="004D17A3" w:rsidRDefault="00B518E4" w14:paraId="54F07714" w14:textId="3FD8B5C1">
            <w:pPr>
              <w:spacing w:before="40" w:after="40"/>
              <w:jc w:val="center"/>
              <w:rPr>
                <w:rFonts w:cs="Calibri"/>
                <w:sz w:val="18"/>
                <w:szCs w:val="18"/>
              </w:rPr>
            </w:pPr>
            <w:r>
              <w:rPr>
                <w:rFonts w:cs="Calibri"/>
                <w:sz w:val="18"/>
                <w:szCs w:val="18"/>
              </w:rPr>
              <w:t>NGSA</w:t>
            </w:r>
          </w:p>
        </w:tc>
        <w:tc>
          <w:tcPr>
            <w:tcW w:w="1144" w:type="dxa"/>
            <w:gridSpan w:val="2"/>
            <w:tcBorders>
              <w:left w:val="nil"/>
              <w:bottom w:val="single" w:color="auto" w:sz="4" w:space="0"/>
              <w:right w:val="nil"/>
            </w:tcBorders>
            <w:tcMar/>
          </w:tcPr>
          <w:p w:rsidRPr="00744851" w:rsidR="00B518E4" w:rsidP="004D17A3" w:rsidRDefault="00B518E4" w14:paraId="28152963" w14:textId="65700E23">
            <w:pPr>
              <w:spacing w:before="40" w:after="40"/>
              <w:jc w:val="center"/>
              <w:rPr>
                <w:rFonts w:cs="Calibri"/>
                <w:sz w:val="18"/>
                <w:szCs w:val="18"/>
              </w:rPr>
            </w:pPr>
            <w:r>
              <w:rPr>
                <w:rFonts w:cs="Calibri"/>
                <w:sz w:val="18"/>
                <w:szCs w:val="18"/>
              </w:rPr>
              <w:t>Any Student</w:t>
            </w:r>
          </w:p>
        </w:tc>
        <w:tc>
          <w:tcPr>
            <w:tcW w:w="1646" w:type="dxa"/>
            <w:tcBorders>
              <w:left w:val="nil"/>
              <w:bottom w:val="single" w:color="auto" w:sz="4" w:space="0"/>
              <w:right w:val="nil"/>
            </w:tcBorders>
            <w:tcMar/>
          </w:tcPr>
          <w:p w:rsidRPr="00F12E20" w:rsidR="00B518E4" w:rsidP="004D17A3" w:rsidRDefault="00B518E4" w14:paraId="4EE17CC0" w14:textId="16DB3BE5">
            <w:pPr>
              <w:spacing w:before="40" w:after="40"/>
              <w:jc w:val="center"/>
              <w:rPr>
                <w:rFonts w:cs="Calibri"/>
                <w:sz w:val="18"/>
                <w:szCs w:val="18"/>
              </w:rPr>
            </w:pPr>
            <w:r w:rsidRPr="00F12E20">
              <w:rPr>
                <w:rFonts w:cs="Calibri"/>
                <w:iCs/>
                <w:sz w:val="18"/>
                <w:szCs w:val="18"/>
              </w:rPr>
              <w:t>Accessibility Feature</w:t>
            </w:r>
          </w:p>
        </w:tc>
        <w:tc>
          <w:tcPr>
            <w:tcW w:w="8645" w:type="dxa"/>
            <w:gridSpan w:val="3"/>
            <w:tcBorders>
              <w:left w:val="nil"/>
              <w:bottom w:val="single" w:color="auto" w:sz="4" w:space="0"/>
            </w:tcBorders>
            <w:tcMar/>
          </w:tcPr>
          <w:p w:rsidRPr="00B518E4" w:rsidR="00B518E4" w:rsidP="004D17A3" w:rsidRDefault="00B518E4" w14:paraId="1535B1B7" w14:textId="44C011D9">
            <w:pPr>
              <w:spacing w:before="40" w:after="40"/>
              <w:rPr>
                <w:rFonts w:cs="Calibri"/>
                <w:i/>
                <w:iCs/>
                <w:sz w:val="18"/>
                <w:szCs w:val="18"/>
              </w:rPr>
            </w:pPr>
            <w:r>
              <w:rPr>
                <w:rFonts w:cs="Calibri"/>
                <w:b/>
                <w:bCs/>
                <w:sz w:val="18"/>
                <w:szCs w:val="18"/>
              </w:rPr>
              <w:t>CALCULATORS OR MATHEMATICS TOOLS</w:t>
            </w:r>
            <w:r w:rsidRPr="00744851">
              <w:rPr>
                <w:rFonts w:cs="Calibri"/>
                <w:b/>
                <w:bCs/>
                <w:sz w:val="18"/>
                <w:szCs w:val="18"/>
              </w:rPr>
              <w:t>.</w:t>
            </w:r>
            <w:r>
              <w:rPr>
                <w:rFonts w:cs="Calibri"/>
                <w:b/>
                <w:bCs/>
                <w:sz w:val="18"/>
                <w:szCs w:val="18"/>
              </w:rPr>
              <w:t xml:space="preserve"> </w:t>
            </w:r>
            <w:r>
              <w:rPr>
                <w:rFonts w:cs="Calibri"/>
                <w:bCs/>
                <w:i/>
                <w:sz w:val="18"/>
                <w:szCs w:val="18"/>
              </w:rPr>
              <w:t>Calculators or other mathematics tools</w:t>
            </w:r>
            <w:r w:rsidRPr="00225861">
              <w:rPr>
                <w:rFonts w:cs="Calibri"/>
                <w:bCs/>
                <w:i/>
                <w:sz w:val="18"/>
                <w:szCs w:val="18"/>
              </w:rPr>
              <w:t xml:space="preserve"> are</w:t>
            </w:r>
            <w:r w:rsidRPr="00540730">
              <w:rPr>
                <w:rFonts w:cs="Calibri"/>
                <w:i/>
                <w:iCs/>
                <w:sz w:val="18"/>
                <w:szCs w:val="18"/>
              </w:rPr>
              <w:t xml:space="preserve"> an ac</w:t>
            </w:r>
            <w:r w:rsidR="00DD7947">
              <w:rPr>
                <w:rFonts w:cs="Calibri"/>
                <w:i/>
                <w:iCs/>
                <w:sz w:val="18"/>
                <w:szCs w:val="18"/>
              </w:rPr>
              <w:t>cessibility feature for NGSA.</w:t>
            </w:r>
          </w:p>
        </w:tc>
      </w:tr>
      <w:tr w:rsidRPr="00744851" w:rsidR="00217B78" w:rsidTr="583CADBE" w14:paraId="6F2E17CA" w14:textId="77777777">
        <w:tc>
          <w:tcPr>
            <w:tcW w:w="1615" w:type="dxa"/>
            <w:tcBorders>
              <w:top w:val="nil"/>
              <w:bottom w:val="single" w:color="auto" w:sz="4" w:space="0"/>
              <w:right w:val="nil"/>
            </w:tcBorders>
            <w:noWrap/>
            <w:tcMar/>
            <w:hideMark/>
          </w:tcPr>
          <w:p w:rsidRPr="00744851" w:rsidR="00B518E4" w:rsidP="004D17A3" w:rsidRDefault="00B518E4" w14:paraId="3458B6E7" w14:textId="07FB81E3">
            <w:pPr>
              <w:spacing w:before="40" w:after="40"/>
              <w:jc w:val="center"/>
              <w:rPr>
                <w:rFonts w:cs="Calibri"/>
                <w:b/>
                <w:bCs/>
                <w:sz w:val="18"/>
                <w:szCs w:val="18"/>
              </w:rPr>
            </w:pPr>
          </w:p>
        </w:tc>
        <w:tc>
          <w:tcPr>
            <w:tcW w:w="1260" w:type="dxa"/>
            <w:tcBorders>
              <w:left w:val="nil"/>
              <w:bottom w:val="single" w:color="auto" w:sz="4" w:space="0"/>
              <w:right w:val="nil"/>
            </w:tcBorders>
            <w:tcMar/>
            <w:hideMark/>
          </w:tcPr>
          <w:p w:rsidRPr="00744851" w:rsidR="00B518E4" w:rsidP="004D17A3" w:rsidRDefault="00B518E4" w14:paraId="4A6D9D53" w14:textId="77777777">
            <w:pPr>
              <w:spacing w:before="40" w:after="40"/>
              <w:jc w:val="center"/>
              <w:rPr>
                <w:rFonts w:cs="Calibri"/>
                <w:sz w:val="18"/>
                <w:szCs w:val="18"/>
              </w:rPr>
            </w:pPr>
            <w:r w:rsidRPr="00744851">
              <w:rPr>
                <w:rFonts w:cs="Calibri"/>
                <w:sz w:val="18"/>
                <w:szCs w:val="18"/>
              </w:rPr>
              <w:t>PSAT10_SAT</w:t>
            </w:r>
          </w:p>
        </w:tc>
        <w:tc>
          <w:tcPr>
            <w:tcW w:w="1144" w:type="dxa"/>
            <w:gridSpan w:val="2"/>
            <w:tcBorders>
              <w:left w:val="nil"/>
              <w:bottom w:val="single" w:color="auto" w:sz="4" w:space="0"/>
              <w:right w:val="nil"/>
            </w:tcBorders>
            <w:tcMar/>
            <w:hideMark/>
          </w:tcPr>
          <w:p w:rsidRPr="00744851" w:rsidR="00B518E4" w:rsidP="004D17A3" w:rsidRDefault="00B518E4" w14:paraId="6A395816"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B518E4" w:rsidP="004D17A3" w:rsidRDefault="00B518E4" w14:paraId="34F52327"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00B518E4" w:rsidP="004D17A3" w:rsidRDefault="00B518E4" w14:paraId="33EEC144" w14:textId="69F48682">
            <w:pPr>
              <w:spacing w:before="40" w:after="40"/>
              <w:rPr>
                <w:rFonts w:cs="Calibri"/>
                <w:sz w:val="18"/>
                <w:szCs w:val="18"/>
              </w:rPr>
            </w:pPr>
            <w:r w:rsidRPr="00744851">
              <w:rPr>
                <w:rFonts w:cs="Calibri"/>
                <w:b/>
                <w:bCs/>
                <w:sz w:val="18"/>
                <w:szCs w:val="18"/>
              </w:rPr>
              <w:t>4-FUNCTION</w:t>
            </w:r>
            <w:r>
              <w:rPr>
                <w:rFonts w:cs="Calibri"/>
                <w:b/>
                <w:color w:val="2B579A"/>
                <w:sz w:val="18"/>
                <w:szCs w:val="18"/>
                <w:shd w:val="clear" w:color="auto" w:fill="E6E6E6"/>
              </w:rPr>
              <w:fldChar w:fldCharType="begin"/>
            </w:r>
            <w:r>
              <w:instrText xml:space="preserve"> XE "</w:instrText>
            </w:r>
            <w:r w:rsidRPr="001D200C">
              <w:rPr>
                <w:rFonts w:cs="Calibri"/>
                <w:b/>
                <w:bCs/>
                <w:sz w:val="18"/>
                <w:szCs w:val="18"/>
              </w:rPr>
              <w:instrText>Calculators:</w:instrText>
            </w:r>
            <w:r w:rsidRPr="001D200C">
              <w:instrText>Four-function</w:instrText>
            </w:r>
            <w:r>
              <w:instrText xml:space="preserve"> (SAT and PSAT 10)" </w:instrText>
            </w:r>
            <w:r>
              <w:rPr>
                <w:rFonts w:cs="Calibri"/>
                <w:b/>
                <w:color w:val="2B579A"/>
                <w:sz w:val="18"/>
                <w:szCs w:val="18"/>
                <w:shd w:val="clear" w:color="auto" w:fill="E6E6E6"/>
              </w:rPr>
              <w:fldChar w:fldCharType="end"/>
            </w:r>
            <w:r w:rsidRPr="00744851">
              <w:rPr>
                <w:rFonts w:cs="Calibri"/>
                <w:b/>
                <w:bCs/>
                <w:sz w:val="18"/>
                <w:szCs w:val="18"/>
              </w:rPr>
              <w:t xml:space="preserve"> CALCULATOR.</w:t>
            </w:r>
            <w:r w:rsidRPr="00744851">
              <w:rPr>
                <w:rFonts w:cs="Calibri"/>
                <w:sz w:val="18"/>
                <w:szCs w:val="18"/>
              </w:rPr>
              <w:t xml:space="preserve"> Allows student to use the embedded Desmos four-function calculator on the Math Test - No Calculator section. Students may also use a hand-held calculator. A list of allowable calculators is available in the </w:t>
            </w:r>
            <w:r w:rsidRPr="00744851">
              <w:rPr>
                <w:rFonts w:cs="Calibri"/>
                <w:i/>
                <w:iCs/>
                <w:sz w:val="18"/>
                <w:szCs w:val="18"/>
              </w:rPr>
              <w:t>RI Test Coordinator Handbook</w:t>
            </w:r>
            <w:r w:rsidRPr="00744851">
              <w:rPr>
                <w:rFonts w:cs="Calibri"/>
                <w:sz w:val="18"/>
                <w:szCs w:val="18"/>
              </w:rPr>
              <w:t xml:space="preserve"> at </w:t>
            </w:r>
            <w:hyperlink w:history="1" r:id="rId41">
              <w:r w:rsidRPr="00EB555D">
                <w:rPr>
                  <w:rStyle w:val="Hyperlink"/>
                  <w:rFonts w:cs="Calibri"/>
                  <w:sz w:val="18"/>
                  <w:szCs w:val="18"/>
                </w:rPr>
                <w:t>www.ride.ri.gov/tc</w:t>
              </w:r>
            </w:hyperlink>
            <w:r w:rsidRPr="00744851">
              <w:rPr>
                <w:rFonts w:cs="Calibri"/>
                <w:sz w:val="18"/>
                <w:szCs w:val="18"/>
              </w:rPr>
              <w:t>.</w:t>
            </w:r>
          </w:p>
          <w:p w:rsidR="00B518E4" w:rsidP="004D17A3" w:rsidRDefault="00B518E4" w14:paraId="552215B0" w14:textId="77777777">
            <w:pPr>
              <w:spacing w:before="40" w:after="40"/>
              <w:rPr>
                <w:rFonts w:cs="Calibri"/>
                <w:sz w:val="18"/>
                <w:szCs w:val="18"/>
              </w:rPr>
            </w:pPr>
            <w:r w:rsidRPr="00744851">
              <w:rPr>
                <w:rFonts w:cs="Calibri"/>
                <w:sz w:val="18"/>
                <w:szCs w:val="18"/>
              </w:rPr>
              <w:t>SSD Online: Use of four-function calculator</w:t>
            </w:r>
          </w:p>
          <w:p w:rsidRPr="00744851" w:rsidR="00B518E4" w:rsidP="004D17A3" w:rsidRDefault="00F12E20" w14:paraId="61C19859" w14:textId="241E6E5E">
            <w:pPr>
              <w:spacing w:before="40" w:after="40"/>
              <w:rPr>
                <w:rFonts w:cs="Calibri"/>
                <w:sz w:val="18"/>
                <w:szCs w:val="18"/>
              </w:rPr>
            </w:pPr>
            <w:r>
              <w:rPr>
                <w:rFonts w:cs="Calibri"/>
                <w:sz w:val="18"/>
                <w:szCs w:val="18"/>
              </w:rPr>
              <w:t xml:space="preserve">CB </w:t>
            </w:r>
            <w:r w:rsidRPr="00744851" w:rsidR="00B518E4">
              <w:rPr>
                <w:rFonts w:cs="Calibri"/>
                <w:sz w:val="18"/>
                <w:szCs w:val="18"/>
              </w:rPr>
              <w:t>TIDE: Four-function Calculator</w:t>
            </w:r>
          </w:p>
        </w:tc>
        <w:tc>
          <w:tcPr>
            <w:tcW w:w="3003" w:type="dxa"/>
            <w:tcBorders>
              <w:left w:val="nil"/>
              <w:bottom w:val="single" w:color="auto" w:sz="4" w:space="0"/>
            </w:tcBorders>
            <w:tcMar/>
            <w:hideMark/>
          </w:tcPr>
          <w:p w:rsidR="00B518E4" w:rsidP="004D17A3" w:rsidRDefault="00B518E4" w14:paraId="55A5D7A2" w14:textId="2B3A2BAB">
            <w:pPr>
              <w:spacing w:before="40" w:after="40"/>
              <w:rPr>
                <w:rFonts w:cs="Calibri"/>
                <w:sz w:val="18"/>
                <w:szCs w:val="18"/>
              </w:rPr>
            </w:pPr>
            <w:r w:rsidRPr="00744851">
              <w:rPr>
                <w:rFonts w:cs="Calibri"/>
                <w:b/>
                <w:bCs/>
                <w:sz w:val="18"/>
                <w:szCs w:val="18"/>
              </w:rPr>
              <w:t>4-FUNCTION CALCULATOR.</w:t>
            </w:r>
            <w:r w:rsidRPr="00744851">
              <w:rPr>
                <w:rFonts w:cs="Calibri"/>
                <w:sz w:val="18"/>
                <w:szCs w:val="18"/>
              </w:rPr>
              <w:t xml:space="preserve"> Student uses a four-function calculator on the non-calculator section of the math test. A list of allowable calculators is available in the RI Test Coordinator Handbook at </w:t>
            </w:r>
            <w:hyperlink w:history="1" r:id="rId42">
              <w:r w:rsidRPr="00EB555D">
                <w:rPr>
                  <w:rStyle w:val="Hyperlink"/>
                  <w:rFonts w:cs="Calibri"/>
                  <w:sz w:val="18"/>
                  <w:szCs w:val="18"/>
                </w:rPr>
                <w:t>www.ride.ri.gov/tc</w:t>
              </w:r>
            </w:hyperlink>
            <w:r w:rsidRPr="00744851">
              <w:rPr>
                <w:rFonts w:cs="Calibri"/>
                <w:sz w:val="18"/>
                <w:szCs w:val="18"/>
              </w:rPr>
              <w:t>.</w:t>
            </w:r>
          </w:p>
          <w:p w:rsidR="00B518E4" w:rsidP="004D17A3" w:rsidRDefault="00B518E4" w14:paraId="2B111E52" w14:textId="77777777">
            <w:pPr>
              <w:spacing w:before="40" w:after="40"/>
              <w:rPr>
                <w:rFonts w:cs="Calibri"/>
                <w:sz w:val="18"/>
                <w:szCs w:val="18"/>
              </w:rPr>
            </w:pPr>
            <w:r w:rsidRPr="00744851">
              <w:rPr>
                <w:rFonts w:cs="Calibri"/>
                <w:sz w:val="18"/>
                <w:szCs w:val="18"/>
              </w:rPr>
              <w:t>SSD Online: 4-function calculator</w:t>
            </w:r>
          </w:p>
          <w:p w:rsidR="00B518E4" w:rsidP="004D17A3" w:rsidRDefault="00B518E4" w14:paraId="173ABAF5" w14:textId="258A1C3E">
            <w:pPr>
              <w:spacing w:before="40" w:after="40"/>
              <w:rPr>
                <w:rFonts w:cs="Calibri"/>
                <w:sz w:val="18"/>
                <w:szCs w:val="18"/>
              </w:rPr>
            </w:pPr>
            <w:r w:rsidRPr="00744851">
              <w:rPr>
                <w:rFonts w:cs="Calibri"/>
                <w:sz w:val="18"/>
                <w:szCs w:val="18"/>
              </w:rPr>
              <w:t xml:space="preserve">TIDE: </w:t>
            </w:r>
            <w:r>
              <w:rPr>
                <w:rFonts w:cs="Calibri"/>
                <w:i/>
                <w:iCs/>
                <w:sz w:val="18"/>
                <w:szCs w:val="18"/>
              </w:rPr>
              <w:t>Set non-embedded accommodation flag to Yes.</w:t>
            </w:r>
          </w:p>
          <w:p w:rsidR="00B518E4" w:rsidP="004D17A3" w:rsidRDefault="00B518E4" w14:paraId="297E999F" w14:textId="77777777">
            <w:pPr>
              <w:spacing w:before="40" w:after="40"/>
              <w:rPr>
                <w:rFonts w:cs="Calibri"/>
                <w:sz w:val="18"/>
                <w:szCs w:val="18"/>
              </w:rPr>
            </w:pPr>
            <w:r w:rsidRPr="00744851">
              <w:rPr>
                <w:rFonts w:cs="Calibri"/>
                <w:b/>
                <w:bCs/>
                <w:sz w:val="18"/>
                <w:szCs w:val="18"/>
              </w:rPr>
              <w:t xml:space="preserve">MATHEMATICS TOOLS. </w:t>
            </w:r>
            <w:r w:rsidRPr="00744851">
              <w:rPr>
                <w:rFonts w:cs="Calibri"/>
                <w:sz w:val="18"/>
                <w:szCs w:val="18"/>
              </w:rPr>
              <w:t>Use of arithmetic tables for addition, subtraction, multiplication, and division, including an abacus.  Formulas may not be included.</w:t>
            </w:r>
          </w:p>
          <w:p w:rsidR="00B518E4" w:rsidP="004D17A3" w:rsidRDefault="00B518E4" w14:paraId="592E72BD" w14:textId="0E19B8CA">
            <w:pPr>
              <w:spacing w:before="40" w:after="40"/>
              <w:rPr>
                <w:rFonts w:cs="Calibri"/>
                <w:sz w:val="18"/>
                <w:szCs w:val="18"/>
              </w:rPr>
            </w:pPr>
            <w:r w:rsidRPr="00744851">
              <w:rPr>
                <w:rFonts w:cs="Calibri"/>
                <w:sz w:val="18"/>
                <w:szCs w:val="18"/>
              </w:rPr>
              <w:t>SSD Online: Use of four-function calculator</w:t>
            </w:r>
          </w:p>
          <w:p w:rsidRPr="00744851" w:rsidR="00B518E4" w:rsidP="004D17A3" w:rsidRDefault="00F12E20" w14:paraId="5AFE7728" w14:textId="7EB40F67">
            <w:pPr>
              <w:spacing w:before="40" w:after="40"/>
              <w:rPr>
                <w:rFonts w:cs="Calibri"/>
                <w:sz w:val="18"/>
                <w:szCs w:val="18"/>
              </w:rPr>
            </w:pPr>
            <w:r>
              <w:rPr>
                <w:rFonts w:cs="Calibri"/>
                <w:sz w:val="18"/>
                <w:szCs w:val="18"/>
              </w:rPr>
              <w:t xml:space="preserve">CB </w:t>
            </w:r>
            <w:r w:rsidRPr="00744851" w:rsidR="00B518E4">
              <w:rPr>
                <w:rFonts w:cs="Calibri"/>
                <w:sz w:val="18"/>
                <w:szCs w:val="18"/>
              </w:rPr>
              <w:t xml:space="preserve">TIDE: </w:t>
            </w:r>
            <w:r w:rsidRPr="00F12E20" w:rsidR="00B518E4">
              <w:rPr>
                <w:rFonts w:cs="Calibri"/>
                <w:iCs/>
                <w:sz w:val="18"/>
                <w:szCs w:val="18"/>
              </w:rPr>
              <w:t xml:space="preserve">Set </w:t>
            </w:r>
            <w:r w:rsidRPr="00F12E20" w:rsidR="00B518E4">
              <w:rPr>
                <w:rFonts w:cs="Calibri"/>
                <w:i/>
                <w:iCs/>
                <w:sz w:val="18"/>
                <w:szCs w:val="18"/>
              </w:rPr>
              <w:t>non-embedded accommodation</w:t>
            </w:r>
            <w:r w:rsidRPr="00F12E20" w:rsidR="00B518E4">
              <w:rPr>
                <w:rFonts w:cs="Calibri"/>
                <w:iCs/>
                <w:sz w:val="18"/>
                <w:szCs w:val="18"/>
              </w:rPr>
              <w:t xml:space="preserve"> flag to</w:t>
            </w:r>
            <w:r w:rsidR="00B518E4">
              <w:rPr>
                <w:rFonts w:cs="Calibri"/>
                <w:i/>
                <w:iCs/>
                <w:sz w:val="18"/>
                <w:szCs w:val="18"/>
              </w:rPr>
              <w:t xml:space="preserve"> Yes.</w:t>
            </w:r>
          </w:p>
        </w:tc>
      </w:tr>
      <w:tr w:rsidRPr="00744851" w:rsidR="00217B78" w:rsidTr="583CADBE" w14:paraId="0FE1D166" w14:textId="77777777">
        <w:trPr>
          <w:cantSplit/>
        </w:trPr>
        <w:tc>
          <w:tcPr>
            <w:tcW w:w="1615" w:type="dxa"/>
            <w:tcBorders>
              <w:top w:val="single" w:color="auto" w:sz="4" w:space="0"/>
              <w:bottom w:val="single" w:color="auto" w:sz="4" w:space="0"/>
              <w:right w:val="nil"/>
            </w:tcBorders>
            <w:shd w:val="clear" w:color="auto" w:fill="ECF0E9" w:themeFill="accent1" w:themeFillTint="33"/>
            <w:tcMar/>
            <w:hideMark/>
          </w:tcPr>
          <w:p w:rsidRPr="00744851" w:rsidR="00B518E4" w:rsidP="004D17A3" w:rsidRDefault="00C246E0" w14:paraId="56538D8D" w14:textId="2BEF7F61">
            <w:pPr>
              <w:spacing w:before="40" w:after="40"/>
              <w:jc w:val="center"/>
              <w:rPr>
                <w:rFonts w:cs="Calibri"/>
                <w:b/>
                <w:bCs/>
                <w:sz w:val="18"/>
                <w:szCs w:val="18"/>
              </w:rPr>
            </w:pPr>
            <w:r w:rsidRPr="00C246E0">
              <w:rPr>
                <w:rFonts w:cs="Calibri"/>
                <w:b/>
                <w:bCs/>
                <w:sz w:val="18"/>
                <w:szCs w:val="18"/>
              </w:rPr>
              <w:t>Calculators</w:t>
            </w:r>
            <w:r w:rsidRPr="00C246E0">
              <w:rPr>
                <w:rFonts w:cs="Calibri"/>
                <w:b/>
                <w:color w:val="2B579A"/>
                <w:sz w:val="18"/>
                <w:szCs w:val="18"/>
                <w:shd w:val="clear" w:color="auto" w:fill="E6E6E6"/>
              </w:rPr>
              <w:fldChar w:fldCharType="begin"/>
            </w:r>
            <w:r w:rsidRPr="00C246E0">
              <w:rPr>
                <w:rFonts w:cs="Calibri"/>
                <w:b/>
                <w:bCs/>
                <w:sz w:val="18"/>
                <w:szCs w:val="18"/>
              </w:rPr>
              <w:instrText xml:space="preserve"> XE "Calculators" </w:instrText>
            </w:r>
            <w:r w:rsidRPr="00C246E0">
              <w:rPr>
                <w:rFonts w:cs="Calibri"/>
                <w:b/>
                <w:color w:val="2B579A"/>
                <w:sz w:val="18"/>
                <w:szCs w:val="18"/>
                <w:shd w:val="clear" w:color="auto" w:fill="E6E6E6"/>
              </w:rPr>
              <w:fldChar w:fldCharType="end"/>
            </w:r>
            <w:r w:rsidRPr="00C246E0">
              <w:rPr>
                <w:rFonts w:cs="Calibri"/>
                <w:b/>
                <w:color w:val="2B579A"/>
                <w:sz w:val="18"/>
                <w:szCs w:val="18"/>
                <w:shd w:val="clear" w:color="auto" w:fill="E6E6E6"/>
              </w:rPr>
              <w:fldChar w:fldCharType="begin"/>
            </w:r>
            <w:r w:rsidRPr="00C246E0">
              <w:rPr>
                <w:rFonts w:cs="Calibri"/>
                <w:b/>
                <w:bCs/>
                <w:sz w:val="18"/>
                <w:szCs w:val="18"/>
              </w:rPr>
              <w:instrText xml:space="preserve"> XE "Calculators:DLM" </w:instrText>
            </w:r>
            <w:r w:rsidRPr="00C246E0">
              <w:rPr>
                <w:rFonts w:cs="Calibri"/>
                <w:b/>
                <w:color w:val="2B579A"/>
                <w:sz w:val="18"/>
                <w:szCs w:val="18"/>
                <w:shd w:val="clear" w:color="auto" w:fill="E6E6E6"/>
              </w:rPr>
              <w:fldChar w:fldCharType="end"/>
            </w:r>
            <w:r w:rsidRPr="00C246E0">
              <w:rPr>
                <w:rFonts w:cs="Calibri"/>
                <w:b/>
                <w:bCs/>
                <w:sz w:val="18"/>
                <w:szCs w:val="18"/>
              </w:rPr>
              <w:t xml:space="preserve"> or Mathematics Tools </w:t>
            </w:r>
            <w:r w:rsidR="00B518E4">
              <w:rPr>
                <w:rFonts w:cs="Calibri"/>
                <w:b/>
                <w:color w:val="2B579A"/>
                <w:sz w:val="18"/>
                <w:szCs w:val="18"/>
                <w:shd w:val="clear" w:color="auto" w:fill="E6E6E6"/>
              </w:rPr>
              <w:fldChar w:fldCharType="begin"/>
            </w:r>
            <w:r w:rsidR="00B518E4">
              <w:instrText xml:space="preserve"> XE "</w:instrText>
            </w:r>
            <w:r w:rsidRPr="007E7A86" w:rsidR="00B518E4">
              <w:rPr>
                <w:rFonts w:cs="Calibri"/>
                <w:b/>
                <w:bCs/>
                <w:sz w:val="18"/>
                <w:szCs w:val="18"/>
              </w:rPr>
              <w:instrText>Special Access Accommodations:</w:instrText>
            </w:r>
            <w:r w:rsidRPr="007E7A86" w:rsidR="00B518E4">
              <w:instrText>RICAS: Calculators or Mathematics Tools</w:instrText>
            </w:r>
            <w:r w:rsidR="00B518E4">
              <w:instrText xml:space="preserve">" </w:instrText>
            </w:r>
            <w:r w:rsidR="00B518E4">
              <w:rPr>
                <w:rFonts w:cs="Calibri"/>
                <w:b/>
                <w:color w:val="2B579A"/>
                <w:sz w:val="18"/>
                <w:szCs w:val="18"/>
                <w:shd w:val="clear" w:color="auto" w:fill="E6E6E6"/>
              </w:rPr>
              <w:fldChar w:fldCharType="end"/>
            </w:r>
          </w:p>
        </w:tc>
        <w:tc>
          <w:tcPr>
            <w:tcW w:w="1260" w:type="dxa"/>
            <w:tcBorders>
              <w:left w:val="nil"/>
              <w:bottom w:val="single" w:color="auto" w:sz="4" w:space="0"/>
              <w:right w:val="nil"/>
            </w:tcBorders>
            <w:shd w:val="clear" w:color="auto" w:fill="ECF0E9" w:themeFill="accent1" w:themeFillTint="33"/>
            <w:tcMar/>
            <w:hideMark/>
          </w:tcPr>
          <w:p w:rsidRPr="00744851" w:rsidR="00B518E4" w:rsidP="004D17A3" w:rsidRDefault="00B518E4" w14:paraId="5E6A4D16" w14:textId="77777777">
            <w:pPr>
              <w:spacing w:before="40" w:after="40"/>
              <w:jc w:val="center"/>
              <w:rPr>
                <w:rFonts w:cs="Calibri"/>
                <w:sz w:val="18"/>
                <w:szCs w:val="18"/>
              </w:rPr>
            </w:pPr>
            <w:r w:rsidRPr="00744851">
              <w:rPr>
                <w:rFonts w:cs="Calibri"/>
                <w:sz w:val="18"/>
                <w:szCs w:val="18"/>
              </w:rPr>
              <w:t>RICAS</w:t>
            </w:r>
          </w:p>
        </w:tc>
        <w:tc>
          <w:tcPr>
            <w:tcW w:w="1144" w:type="dxa"/>
            <w:gridSpan w:val="2"/>
            <w:tcBorders>
              <w:left w:val="nil"/>
              <w:bottom w:val="single" w:color="auto" w:sz="4" w:space="0"/>
              <w:right w:val="nil"/>
            </w:tcBorders>
            <w:shd w:val="clear" w:color="auto" w:fill="ECF0E9" w:themeFill="accent1" w:themeFillTint="33"/>
            <w:tcMar/>
            <w:hideMark/>
          </w:tcPr>
          <w:p w:rsidRPr="00744851" w:rsidR="00B518E4" w:rsidP="004D17A3" w:rsidRDefault="00B518E4" w14:paraId="2F1C304A"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shd w:val="clear" w:color="auto" w:fill="ECF0E9" w:themeFill="accent1" w:themeFillTint="33"/>
            <w:tcMar/>
            <w:hideMark/>
          </w:tcPr>
          <w:p w:rsidRPr="00744851" w:rsidR="00B518E4" w:rsidP="004D17A3" w:rsidRDefault="00B518E4" w14:paraId="677564EA" w14:textId="7C1DBBCC">
            <w:pPr>
              <w:spacing w:before="40" w:after="40"/>
              <w:jc w:val="center"/>
              <w:rPr>
                <w:rFonts w:cs="Calibri"/>
                <w:sz w:val="18"/>
                <w:szCs w:val="18"/>
              </w:rPr>
            </w:pPr>
            <w:r w:rsidRPr="00744851">
              <w:rPr>
                <w:rFonts w:cs="Calibri"/>
                <w:sz w:val="18"/>
                <w:szCs w:val="18"/>
              </w:rPr>
              <w:t>Special Access Accommodation</w:t>
            </w:r>
          </w:p>
        </w:tc>
        <w:tc>
          <w:tcPr>
            <w:tcW w:w="5642" w:type="dxa"/>
            <w:gridSpan w:val="2"/>
            <w:tcBorders>
              <w:left w:val="nil"/>
              <w:bottom w:val="single" w:color="auto" w:sz="4" w:space="0"/>
              <w:right w:val="nil"/>
            </w:tcBorders>
            <w:shd w:val="clear" w:color="auto" w:fill="ECF0E9" w:themeFill="accent1" w:themeFillTint="33"/>
            <w:tcMar/>
            <w:hideMark/>
          </w:tcPr>
          <w:p w:rsidR="00B518E4" w:rsidP="004D17A3" w:rsidRDefault="00B518E4" w14:paraId="20524470" w14:textId="6EF634B5">
            <w:pPr>
              <w:spacing w:before="40" w:after="40"/>
              <w:rPr>
                <w:rFonts w:cs="Calibri"/>
                <w:iCs/>
                <w:sz w:val="18"/>
                <w:szCs w:val="18"/>
              </w:rPr>
            </w:pPr>
            <w:r w:rsidRPr="000D4C46">
              <w:rPr>
                <w:rFonts w:cs="Calibri"/>
                <w:b/>
                <w:bCs/>
                <w:iCs/>
                <w:sz w:val="18"/>
                <w:szCs w:val="18"/>
              </w:rPr>
              <w:t>CALCULATOR OR OTHER MATHEMATICS TOOLS ON THE NON-CALCULATOR SECTION OF THE MATH TEST.</w:t>
            </w:r>
            <w:r>
              <w:rPr>
                <w:rFonts w:cs="Calibri"/>
                <w:b/>
                <w:bCs/>
                <w:iCs/>
                <w:sz w:val="18"/>
                <w:szCs w:val="18"/>
              </w:rPr>
              <w:t>*</w:t>
            </w:r>
            <w:r w:rsidRPr="000D4C46">
              <w:rPr>
                <w:rFonts w:cs="Calibri"/>
                <w:b/>
                <w:bCs/>
                <w:iCs/>
                <w:sz w:val="18"/>
                <w:szCs w:val="18"/>
              </w:rPr>
              <w:t xml:space="preserve"> </w:t>
            </w:r>
            <w:r w:rsidRPr="000D4C46">
              <w:rPr>
                <w:rFonts w:cs="Calibri"/>
                <w:iCs/>
                <w:sz w:val="18"/>
                <w:szCs w:val="18"/>
              </w:rPr>
              <w:t>Student uses a calculation device or other mathematics tool on the non-calculator session of the RICAS mathematics test.</w:t>
            </w:r>
            <w:r>
              <w:rPr>
                <w:rFonts w:cs="Calibri"/>
                <w:iCs/>
                <w:sz w:val="18"/>
                <w:szCs w:val="18"/>
              </w:rPr>
              <w:t xml:space="preserve"> See criteria in the next column to ensure that the student meets all of the criteria before assigning this accommodation.</w:t>
            </w:r>
          </w:p>
          <w:p w:rsidR="00B518E4" w:rsidP="004D17A3" w:rsidRDefault="00B518E4" w14:paraId="518F90E1" w14:textId="30D6B268">
            <w:pPr>
              <w:spacing w:before="40" w:after="40"/>
              <w:rPr>
                <w:rFonts w:cs="Calibri"/>
                <w:bCs/>
                <w:iCs/>
                <w:sz w:val="18"/>
                <w:szCs w:val="18"/>
              </w:rPr>
            </w:pPr>
            <w:r>
              <w:rPr>
                <w:rFonts w:cs="Calibri"/>
                <w:b/>
                <w:bCs/>
                <w:iCs/>
                <w:sz w:val="18"/>
                <w:szCs w:val="18"/>
              </w:rPr>
              <w:t xml:space="preserve">EMBEDDED CALCULATOR TOOL. </w:t>
            </w:r>
            <w:r>
              <w:rPr>
                <w:rFonts w:cs="Calibri"/>
                <w:bCs/>
                <w:iCs/>
                <w:sz w:val="18"/>
                <w:szCs w:val="18"/>
              </w:rPr>
              <w:t xml:space="preserve">The student uses the embedded calculator tool in TestNav during the non-calculator section of the math test. </w:t>
            </w:r>
          </w:p>
          <w:p w:rsidR="00B518E4" w:rsidP="004D17A3" w:rsidRDefault="00B518E4" w14:paraId="40C34352" w14:textId="00EED1A7">
            <w:pPr>
              <w:spacing w:before="40" w:after="40"/>
              <w:rPr>
                <w:rFonts w:cs="Calibri"/>
                <w:bCs/>
                <w:iCs/>
                <w:sz w:val="18"/>
                <w:szCs w:val="18"/>
              </w:rPr>
            </w:pPr>
            <w:r w:rsidRPr="00C3625D">
              <w:rPr>
                <w:rFonts w:cs="Calibri"/>
                <w:bCs/>
                <w:iCs/>
                <w:sz w:val="18"/>
                <w:szCs w:val="18"/>
              </w:rPr>
              <w:t xml:space="preserve">PNP Column: </w:t>
            </w:r>
            <w:r w:rsidRPr="2B92B72B">
              <w:rPr>
                <w:rFonts w:cs="Calibri"/>
                <w:sz w:val="18"/>
                <w:szCs w:val="18"/>
              </w:rPr>
              <w:t>A</w:t>
            </w:r>
            <w:r w:rsidRPr="2B92B72B" w:rsidR="61714FA0">
              <w:rPr>
                <w:rFonts w:cs="Calibri"/>
                <w:sz w:val="18"/>
                <w:szCs w:val="18"/>
              </w:rPr>
              <w:t>M</w:t>
            </w:r>
            <w:r w:rsidRPr="00C3625D">
              <w:rPr>
                <w:rFonts w:cs="Calibri"/>
                <w:bCs/>
                <w:iCs/>
                <w:sz w:val="18"/>
                <w:szCs w:val="18"/>
              </w:rPr>
              <w:t xml:space="preserve"> (Calculation Device on non-calculator test session)</w:t>
            </w:r>
          </w:p>
          <w:p w:rsidR="00B518E4" w:rsidP="004D17A3" w:rsidRDefault="00B518E4" w14:paraId="66E8C5DE" w14:textId="2374D8EF">
            <w:pPr>
              <w:spacing w:before="40" w:after="40"/>
              <w:rPr>
                <w:rFonts w:cs="Calibri"/>
                <w:bCs/>
                <w:i/>
                <w:iCs/>
                <w:sz w:val="18"/>
                <w:szCs w:val="18"/>
              </w:rPr>
            </w:pPr>
            <w:r>
              <w:rPr>
                <w:rFonts w:cs="Calibri"/>
                <w:b/>
                <w:bCs/>
                <w:iCs/>
                <w:sz w:val="18"/>
                <w:szCs w:val="18"/>
              </w:rPr>
              <w:t>HAND-HELD CALCULATOR.</w:t>
            </w:r>
            <w:r>
              <w:rPr>
                <w:rFonts w:cs="Calibri"/>
                <w:bCs/>
                <w:iCs/>
                <w:sz w:val="18"/>
                <w:szCs w:val="18"/>
              </w:rPr>
              <w:t xml:space="preserve"> </w:t>
            </w:r>
            <w:r>
              <w:rPr>
                <w:rFonts w:cs="Calibri"/>
                <w:bCs/>
                <w:i/>
                <w:iCs/>
                <w:sz w:val="18"/>
                <w:szCs w:val="18"/>
              </w:rPr>
              <w:t xml:space="preserve">See next column for information on providing a hand-held calculator for the non-calculator section of the math test. See </w:t>
            </w:r>
            <w:r w:rsidRPr="00AD5649" w:rsidR="00AD5649">
              <w:rPr>
                <w:rFonts w:cs="Calibri"/>
                <w:bCs/>
                <w:i/>
                <w:iCs/>
                <w:sz w:val="18"/>
                <w:szCs w:val="18"/>
              </w:rPr>
              <w:t>Appendix M</w:t>
            </w:r>
            <w:r>
              <w:rPr>
                <w:rFonts w:cs="Calibri"/>
                <w:bCs/>
                <w:i/>
                <w:iCs/>
                <w:sz w:val="18"/>
                <w:szCs w:val="18"/>
              </w:rPr>
              <w:t xml:space="preserve"> of this manual for a list of allowable calculators for RICAS math tests.</w:t>
            </w:r>
          </w:p>
          <w:p w:rsidRPr="00C3625D" w:rsidR="00B518E4" w:rsidP="004D17A3" w:rsidRDefault="00B518E4" w14:paraId="34053284" w14:textId="197A9EBA">
            <w:pPr>
              <w:spacing w:before="40" w:after="40"/>
              <w:rPr>
                <w:rFonts w:cs="Calibri"/>
                <w:bCs/>
                <w:iCs/>
                <w:sz w:val="18"/>
                <w:szCs w:val="18"/>
              </w:rPr>
            </w:pPr>
            <w:r w:rsidRPr="00472E01">
              <w:rPr>
                <w:rFonts w:cs="Calibri"/>
                <w:bCs/>
                <w:iCs/>
                <w:sz w:val="18"/>
                <w:szCs w:val="18"/>
              </w:rPr>
              <w:t xml:space="preserve">PNP Column </w:t>
            </w:r>
            <w:r w:rsidRPr="2B92B72B">
              <w:rPr>
                <w:rFonts w:cs="Calibri"/>
                <w:sz w:val="18"/>
                <w:szCs w:val="18"/>
              </w:rPr>
              <w:t>A</w:t>
            </w:r>
            <w:r w:rsidRPr="2B92B72B" w:rsidR="121960EE">
              <w:rPr>
                <w:rFonts w:cs="Calibri"/>
                <w:sz w:val="18"/>
                <w:szCs w:val="18"/>
              </w:rPr>
              <w:t>M</w:t>
            </w:r>
            <w:r w:rsidRPr="00472E01">
              <w:rPr>
                <w:rFonts w:cs="Calibri"/>
                <w:bCs/>
                <w:iCs/>
                <w:sz w:val="18"/>
                <w:szCs w:val="18"/>
              </w:rPr>
              <w:t xml:space="preserve"> (Calculation Device on non-calculator test session)</w:t>
            </w:r>
          </w:p>
          <w:p w:rsidR="00B518E4" w:rsidP="004D17A3" w:rsidRDefault="00B518E4" w14:paraId="67077E7C" w14:textId="2944CE3E">
            <w:pPr>
              <w:pBdr>
                <w:bottom w:val="single" w:color="auto" w:sz="12" w:space="1"/>
              </w:pBdr>
              <w:spacing w:before="40" w:after="40"/>
              <w:rPr>
                <w:rFonts w:cs="Calibri"/>
                <w:bCs/>
                <w:i/>
                <w:iCs/>
                <w:sz w:val="18"/>
                <w:szCs w:val="18"/>
              </w:rPr>
            </w:pPr>
            <w:r>
              <w:rPr>
                <w:rFonts w:cs="Calibri"/>
                <w:b/>
                <w:bCs/>
                <w:iCs/>
                <w:sz w:val="18"/>
                <w:szCs w:val="18"/>
              </w:rPr>
              <w:t xml:space="preserve">OTHER MATHEMATICS TOOLS*. </w:t>
            </w:r>
            <w:r>
              <w:rPr>
                <w:rFonts w:cs="Calibri"/>
                <w:bCs/>
                <w:iCs/>
                <w:sz w:val="18"/>
                <w:szCs w:val="18"/>
              </w:rPr>
              <w:t xml:space="preserve">A student may require other mathematics tools instead of, or in addition to, a calculator such as arithmetic tables (addition, </w:t>
            </w:r>
            <w:r w:rsidRPr="00C3625D">
              <w:rPr>
                <w:rFonts w:cs="Calibri"/>
                <w:bCs/>
                <w:iCs/>
                <w:sz w:val="18"/>
                <w:szCs w:val="18"/>
              </w:rPr>
              <w:t>subt</w:t>
            </w:r>
            <w:r>
              <w:rPr>
                <w:rFonts w:cs="Calibri"/>
                <w:bCs/>
                <w:iCs/>
                <w:sz w:val="18"/>
                <w:szCs w:val="18"/>
              </w:rPr>
              <w:t>raction,</w:t>
            </w:r>
            <w:r w:rsidRPr="00C3625D">
              <w:rPr>
                <w:rFonts w:cs="Calibri"/>
                <w:bCs/>
                <w:iCs/>
                <w:sz w:val="18"/>
                <w:szCs w:val="18"/>
              </w:rPr>
              <w:t xml:space="preserve"> multiplicati</w:t>
            </w:r>
            <w:r>
              <w:rPr>
                <w:rFonts w:cs="Calibri"/>
                <w:bCs/>
                <w:iCs/>
                <w:sz w:val="18"/>
                <w:szCs w:val="18"/>
              </w:rPr>
              <w:t xml:space="preserve">on or division tables) or other manipulatives during the non-calculator section of the RICAS math tests. </w:t>
            </w:r>
            <w:r w:rsidRPr="00C3625D">
              <w:rPr>
                <w:rFonts w:cs="Calibri"/>
                <w:bCs/>
                <w:i/>
                <w:iCs/>
                <w:sz w:val="18"/>
                <w:szCs w:val="18"/>
              </w:rPr>
              <w:t xml:space="preserve">See next column for information on </w:t>
            </w:r>
            <w:r>
              <w:rPr>
                <w:rFonts w:cs="Calibri"/>
                <w:bCs/>
                <w:i/>
                <w:iCs/>
                <w:sz w:val="18"/>
                <w:szCs w:val="18"/>
              </w:rPr>
              <w:t>providing other mathematics tools on the non-calculator</w:t>
            </w:r>
            <w:r w:rsidRPr="00C3625D">
              <w:rPr>
                <w:rFonts w:cs="Calibri"/>
                <w:bCs/>
                <w:i/>
                <w:iCs/>
                <w:sz w:val="18"/>
                <w:szCs w:val="18"/>
              </w:rPr>
              <w:t xml:space="preserve"> section of the math test.</w:t>
            </w:r>
          </w:p>
          <w:p w:rsidRPr="00472E01" w:rsidR="00B518E4" w:rsidP="004D17A3" w:rsidRDefault="00F12E20" w14:paraId="3E33F611" w14:textId="6D1028EE">
            <w:pPr>
              <w:pBdr>
                <w:bottom w:val="single" w:color="auto" w:sz="12" w:space="1"/>
              </w:pBdr>
              <w:spacing w:before="40" w:after="40"/>
              <w:rPr>
                <w:rFonts w:cs="Calibri"/>
                <w:bCs/>
                <w:iCs/>
                <w:sz w:val="18"/>
                <w:szCs w:val="18"/>
              </w:rPr>
            </w:pPr>
            <w:r>
              <w:rPr>
                <w:rFonts w:cs="Calibri"/>
                <w:bCs/>
                <w:iCs/>
                <w:sz w:val="18"/>
                <w:szCs w:val="18"/>
              </w:rPr>
              <w:t xml:space="preserve">RICAS </w:t>
            </w:r>
            <w:r w:rsidRPr="00472E01" w:rsidR="00B518E4">
              <w:rPr>
                <w:rFonts w:cs="Calibri"/>
                <w:bCs/>
                <w:iCs/>
                <w:sz w:val="18"/>
                <w:szCs w:val="18"/>
              </w:rPr>
              <w:t xml:space="preserve">PNP Column </w:t>
            </w:r>
            <w:r w:rsidRPr="2B92B72B" w:rsidR="00B518E4">
              <w:rPr>
                <w:rFonts w:cs="Calibri"/>
                <w:sz w:val="18"/>
                <w:szCs w:val="18"/>
              </w:rPr>
              <w:t>A</w:t>
            </w:r>
            <w:r w:rsidRPr="2B92B72B" w:rsidR="0C6D2CA3">
              <w:rPr>
                <w:rFonts w:cs="Calibri"/>
                <w:sz w:val="18"/>
                <w:szCs w:val="18"/>
              </w:rPr>
              <w:t>M</w:t>
            </w:r>
            <w:r w:rsidRPr="00472E01" w:rsidR="00B518E4">
              <w:rPr>
                <w:rFonts w:cs="Calibri"/>
                <w:bCs/>
                <w:iCs/>
                <w:sz w:val="18"/>
                <w:szCs w:val="18"/>
              </w:rPr>
              <w:t xml:space="preserve"> (Calculation Device on non-calculator test session)</w:t>
            </w:r>
          </w:p>
          <w:p w:rsidRPr="000D4C46" w:rsidR="00B518E4" w:rsidP="004D17A3" w:rsidRDefault="00B518E4" w14:paraId="4FA8E934" w14:textId="77777777">
            <w:pPr>
              <w:pBdr>
                <w:bottom w:val="single" w:color="auto" w:sz="12" w:space="1"/>
              </w:pBdr>
              <w:spacing w:before="40" w:after="40"/>
              <w:rPr>
                <w:rFonts w:cs="Calibri"/>
                <w:iCs/>
                <w:sz w:val="18"/>
                <w:szCs w:val="18"/>
              </w:rPr>
            </w:pPr>
          </w:p>
          <w:p w:rsidRPr="00744851" w:rsidR="00B518E4" w:rsidP="004D17A3" w:rsidRDefault="00B518E4" w14:paraId="1FD43D02" w14:textId="2EAB92A1">
            <w:pPr>
              <w:spacing w:before="40" w:after="40"/>
              <w:rPr>
                <w:rFonts w:cs="Calibri"/>
                <w:i/>
                <w:iCs/>
                <w:sz w:val="18"/>
                <w:szCs w:val="18"/>
              </w:rPr>
            </w:pPr>
            <w:r>
              <w:rPr>
                <w:rFonts w:cs="Calibri"/>
                <w:iCs/>
                <w:sz w:val="18"/>
                <w:szCs w:val="18"/>
              </w:rPr>
              <w:t xml:space="preserve">*This accommodation does not include </w:t>
            </w:r>
            <w:r>
              <w:rPr>
                <w:rFonts w:cs="Calibri"/>
                <w:i/>
                <w:iCs/>
                <w:sz w:val="18"/>
                <w:szCs w:val="18"/>
              </w:rPr>
              <w:t>Supplemental Reference Sheets.</w:t>
            </w:r>
            <w:r>
              <w:rPr>
                <w:rFonts w:cs="Calibri"/>
                <w:iCs/>
                <w:sz w:val="18"/>
                <w:szCs w:val="18"/>
              </w:rPr>
              <w:t xml:space="preserve"> </w:t>
            </w:r>
            <w:r>
              <w:rPr>
                <w:rFonts w:cs="Calibri"/>
                <w:i/>
                <w:iCs/>
                <w:sz w:val="18"/>
                <w:szCs w:val="18"/>
              </w:rPr>
              <w:t>S</w:t>
            </w:r>
            <w:r w:rsidRPr="00F80678">
              <w:rPr>
                <w:rFonts w:cs="Calibri"/>
                <w:i/>
                <w:iCs/>
                <w:sz w:val="18"/>
                <w:szCs w:val="18"/>
              </w:rPr>
              <w:t xml:space="preserve">ee </w:t>
            </w:r>
            <w:r w:rsidRPr="00AD5649">
              <w:rPr>
                <w:rFonts w:cs="Calibri"/>
                <w:i/>
                <w:iCs/>
                <w:sz w:val="18"/>
                <w:szCs w:val="18"/>
              </w:rPr>
              <w:t xml:space="preserve">Appendix </w:t>
            </w:r>
            <w:r w:rsidR="00AD5649">
              <w:rPr>
                <w:rFonts w:cs="Calibri"/>
                <w:i/>
                <w:iCs/>
                <w:sz w:val="18"/>
                <w:szCs w:val="18"/>
              </w:rPr>
              <w:t>M</w:t>
            </w:r>
            <w:r w:rsidRPr="00F80678">
              <w:rPr>
                <w:rFonts w:cs="Calibri"/>
                <w:i/>
                <w:iCs/>
                <w:sz w:val="18"/>
                <w:szCs w:val="18"/>
              </w:rPr>
              <w:t xml:space="preserve"> for guidance on selecting the right accommodation for your student.</w:t>
            </w:r>
          </w:p>
        </w:tc>
        <w:tc>
          <w:tcPr>
            <w:tcW w:w="3003" w:type="dxa"/>
            <w:tcBorders>
              <w:left w:val="nil"/>
              <w:bottom w:val="single" w:color="auto" w:sz="4" w:space="0"/>
            </w:tcBorders>
            <w:shd w:val="clear" w:color="auto" w:fill="ECF0E9" w:themeFill="accent1" w:themeFillTint="33"/>
            <w:tcMar/>
            <w:hideMark/>
          </w:tcPr>
          <w:p w:rsidR="00B518E4" w:rsidP="004D17A3" w:rsidRDefault="00B518E4" w14:paraId="520129AF" w14:textId="2C571935">
            <w:pPr>
              <w:spacing w:before="40" w:after="40"/>
              <w:rPr>
                <w:rFonts w:cs="Calibri"/>
                <w:sz w:val="18"/>
                <w:szCs w:val="18"/>
              </w:rPr>
            </w:pPr>
            <w:r w:rsidRPr="00744851">
              <w:rPr>
                <w:rFonts w:cs="Calibri"/>
                <w:b/>
                <w:bCs/>
                <w:sz w:val="18"/>
                <w:szCs w:val="18"/>
              </w:rPr>
              <w:t>CALCULATOR OR OTHER MATHEMATICS TOOLS ON THE NON-CALCULATOR SECTION OF THE MATH TEST.</w:t>
            </w:r>
            <w:r>
              <w:rPr>
                <w:rFonts w:cs="Calibri"/>
                <w:b/>
                <w:bCs/>
                <w:sz w:val="18"/>
                <w:szCs w:val="18"/>
              </w:rPr>
              <w:t>*</w:t>
            </w:r>
            <w:r w:rsidRPr="00744851">
              <w:rPr>
                <w:rFonts w:cs="Calibri"/>
                <w:b/>
                <w:bCs/>
                <w:sz w:val="18"/>
                <w:szCs w:val="18"/>
              </w:rPr>
              <w:t xml:space="preserve"> </w:t>
            </w:r>
            <w:r w:rsidRPr="00744851">
              <w:rPr>
                <w:rFonts w:cs="Calibri"/>
                <w:sz w:val="18"/>
                <w:szCs w:val="18"/>
              </w:rPr>
              <w:t xml:space="preserve">Student uses a calculation device or other mathematics tool (e.g., addition/subtraction or multiplication/division tables; or manipulatives) on the non-calculator session of the RICAS mathematics test. </w:t>
            </w:r>
          </w:p>
          <w:p w:rsidRPr="001E45B8" w:rsidR="00B518E4" w:rsidP="004D17A3" w:rsidRDefault="00B518E4" w14:paraId="5D190E95" w14:textId="41E7A7E8">
            <w:pPr>
              <w:spacing w:before="40" w:after="40"/>
              <w:rPr>
                <w:rFonts w:cs="Calibri"/>
                <w:sz w:val="18"/>
                <w:szCs w:val="18"/>
              </w:rPr>
            </w:pPr>
            <w:r w:rsidRPr="001E45B8">
              <w:rPr>
                <w:rFonts w:cs="Calibri"/>
                <w:b/>
                <w:bCs/>
                <w:i/>
                <w:iCs/>
                <w:sz w:val="18"/>
                <w:szCs w:val="18"/>
              </w:rPr>
              <w:t>Criteria:</w:t>
            </w:r>
            <w:r w:rsidRPr="00744851">
              <w:rPr>
                <w:rFonts w:cs="Calibri"/>
                <w:sz w:val="18"/>
                <w:szCs w:val="18"/>
              </w:rPr>
              <w:t xml:space="preserve"> This accommodation is intended for a small number of students with documented disabilities that severely limit or prevent them from performing basic calculations without a calculation device or other mathematics</w:t>
            </w:r>
            <w:r>
              <w:rPr>
                <w:rFonts w:cs="Calibri"/>
                <w:sz w:val="18"/>
                <w:szCs w:val="18"/>
              </w:rPr>
              <w:t xml:space="preserve"> tool, as documented in locally </w:t>
            </w:r>
            <w:r w:rsidRPr="00744851">
              <w:rPr>
                <w:rFonts w:cs="Calibri"/>
                <w:sz w:val="18"/>
                <w:szCs w:val="18"/>
              </w:rPr>
              <w:t xml:space="preserve">administered diagnostic evaluations, even after varied and repeated attempts to teach the student to do so. The </w:t>
            </w:r>
            <w:r w:rsidRPr="001E45B8">
              <w:rPr>
                <w:rFonts w:cs="Calibri"/>
                <w:sz w:val="18"/>
                <w:szCs w:val="18"/>
              </w:rPr>
              <w:t>student must meet all of the following criteria:</w:t>
            </w:r>
          </w:p>
          <w:p w:rsidRPr="001E45B8" w:rsidR="00B518E4" w:rsidP="004D17A3" w:rsidRDefault="00B518E4" w14:paraId="381CFB30" w14:textId="1420C26C">
            <w:pPr>
              <w:pStyle w:val="ListParagraph"/>
              <w:numPr>
                <w:ilvl w:val="0"/>
                <w:numId w:val="28"/>
              </w:numPr>
              <w:spacing w:before="40" w:after="40"/>
              <w:ind w:left="187" w:hanging="187"/>
              <w:contextualSpacing w:val="0"/>
              <w:rPr>
                <w:rFonts w:cs="Calibri"/>
                <w:sz w:val="18"/>
                <w:szCs w:val="18"/>
              </w:rPr>
            </w:pPr>
            <w:r>
              <w:rPr>
                <w:rFonts w:ascii="Calibri" w:hAnsi="Calibri" w:cs="Calibri"/>
                <w:sz w:val="18"/>
                <w:szCs w:val="18"/>
              </w:rPr>
              <w:t xml:space="preserve">The student is </w:t>
            </w:r>
            <w:r w:rsidRPr="001E45B8">
              <w:rPr>
                <w:rFonts w:ascii="Calibri" w:hAnsi="Calibri" w:cs="Calibri"/>
                <w:sz w:val="18"/>
                <w:szCs w:val="18"/>
              </w:rPr>
              <w:t>virtually unable to calculate (i.e., unable to perform single-digit addition, subtraction, multiplication, or division without a calculation device or other mathematics tool); and</w:t>
            </w:r>
          </w:p>
          <w:p w:rsidR="00B518E4" w:rsidP="004D17A3" w:rsidRDefault="00B518E4" w14:paraId="7CEAA8FA" w14:textId="3309BC6C">
            <w:pPr>
              <w:pStyle w:val="ListParagraph"/>
              <w:numPr>
                <w:ilvl w:val="0"/>
                <w:numId w:val="28"/>
              </w:numPr>
              <w:spacing w:before="40" w:after="40"/>
              <w:ind w:left="187" w:hanging="187"/>
              <w:contextualSpacing w:val="0"/>
              <w:rPr>
                <w:rFonts w:cs="Calibri"/>
                <w:sz w:val="18"/>
                <w:szCs w:val="18"/>
              </w:rPr>
            </w:pPr>
            <w:r>
              <w:rPr>
                <w:rFonts w:ascii="Calibri" w:hAnsi="Calibri" w:cs="Calibri"/>
                <w:sz w:val="18"/>
                <w:szCs w:val="18"/>
              </w:rPr>
              <w:t xml:space="preserve">The student </w:t>
            </w:r>
            <w:r w:rsidRPr="001E45B8">
              <w:rPr>
                <w:rFonts w:ascii="Calibri" w:hAnsi="Calibri" w:cs="Calibri"/>
                <w:sz w:val="18"/>
                <w:szCs w:val="18"/>
              </w:rPr>
              <w:t xml:space="preserve">uses the calculation device or tool during </w:t>
            </w:r>
            <w:r w:rsidRPr="00DD7947">
              <w:rPr>
                <w:rFonts w:ascii="Calibri" w:hAnsi="Calibri" w:cs="Calibri"/>
                <w:sz w:val="18"/>
                <w:szCs w:val="18"/>
              </w:rPr>
              <w:t>daily, routine instruction in mathematics courses and other courses requiring mathematics (science, for example);</w:t>
            </w:r>
            <w:r w:rsidRPr="001E45B8">
              <w:rPr>
                <w:rFonts w:ascii="Calibri" w:hAnsi="Calibri" w:cs="Calibri"/>
                <w:sz w:val="18"/>
                <w:szCs w:val="18"/>
              </w:rPr>
              <w:t xml:space="preserve"> and</w:t>
            </w:r>
          </w:p>
          <w:p w:rsidRPr="00EA237F" w:rsidR="00B518E4" w:rsidP="004D17A3" w:rsidRDefault="00B518E4" w14:paraId="3F0745E4" w14:textId="782DC1E9">
            <w:pPr>
              <w:pStyle w:val="ListParagraph"/>
              <w:numPr>
                <w:ilvl w:val="0"/>
                <w:numId w:val="28"/>
              </w:numPr>
              <w:spacing w:before="40" w:after="40"/>
              <w:ind w:left="187" w:hanging="187"/>
              <w:contextualSpacing w:val="0"/>
              <w:rPr>
                <w:rFonts w:cs="Calibri"/>
                <w:sz w:val="18"/>
                <w:szCs w:val="18"/>
              </w:rPr>
            </w:pPr>
            <w:r>
              <w:rPr>
                <w:rFonts w:ascii="Calibri" w:hAnsi="Calibri" w:cs="Calibri"/>
                <w:sz w:val="18"/>
                <w:szCs w:val="18"/>
              </w:rPr>
              <w:t xml:space="preserve">The student </w:t>
            </w:r>
            <w:r w:rsidRPr="00EA237F">
              <w:rPr>
                <w:rFonts w:ascii="Calibri" w:hAnsi="Calibri" w:cs="Calibri"/>
                <w:sz w:val="18"/>
                <w:szCs w:val="18"/>
              </w:rPr>
              <w:t>receives ongoing i</w:t>
            </w:r>
            <w:r>
              <w:rPr>
                <w:rFonts w:ascii="Calibri" w:hAnsi="Calibri" w:cs="Calibri"/>
                <w:sz w:val="18"/>
                <w:szCs w:val="18"/>
              </w:rPr>
              <w:t>nstruction</w:t>
            </w:r>
            <w:r w:rsidRPr="00EA237F">
              <w:rPr>
                <w:rFonts w:ascii="Calibri" w:hAnsi="Calibri" w:cs="Calibri"/>
                <w:sz w:val="18"/>
                <w:szCs w:val="18"/>
              </w:rPr>
              <w:t xml:space="preserve"> to learn the skill.</w:t>
            </w:r>
          </w:p>
          <w:p w:rsidRPr="001E45B8" w:rsidR="00B518E4" w:rsidP="004D17A3" w:rsidRDefault="00B518E4" w14:paraId="3A879C95" w14:textId="28C4C332">
            <w:pPr>
              <w:spacing w:before="40" w:after="40"/>
              <w:rPr>
                <w:rFonts w:cs="Calibri"/>
                <w:b/>
                <w:bCs/>
                <w:sz w:val="18"/>
                <w:szCs w:val="18"/>
              </w:rPr>
            </w:pPr>
            <w:r w:rsidRPr="001E45B8">
              <w:rPr>
                <w:rFonts w:cs="Calibri"/>
                <w:b/>
                <w:bCs/>
                <w:sz w:val="18"/>
                <w:szCs w:val="18"/>
              </w:rPr>
              <w:t>NOTES:</w:t>
            </w:r>
          </w:p>
          <w:p w:rsidR="00B518E4" w:rsidP="004D17A3" w:rsidRDefault="00B518E4" w14:paraId="12F80365" w14:textId="610EBDA9">
            <w:pPr>
              <w:pStyle w:val="ListParagraph"/>
              <w:numPr>
                <w:ilvl w:val="0"/>
                <w:numId w:val="28"/>
              </w:numPr>
              <w:spacing w:before="40" w:after="40"/>
              <w:ind w:left="195" w:hanging="180"/>
              <w:contextualSpacing w:val="0"/>
              <w:rPr>
                <w:rFonts w:cs="Calibri"/>
                <w:sz w:val="18"/>
                <w:szCs w:val="18"/>
              </w:rPr>
            </w:pPr>
            <w:r w:rsidRPr="001E45B8">
              <w:rPr>
                <w:rFonts w:ascii="Calibri" w:hAnsi="Calibri" w:cs="Calibri"/>
                <w:sz w:val="18"/>
                <w:szCs w:val="18"/>
              </w:rPr>
              <w:t xml:space="preserve">The student’s IEP or 504 plan must specify </w:t>
            </w:r>
            <w:r>
              <w:rPr>
                <w:rFonts w:ascii="Calibri" w:hAnsi="Calibri" w:cs="Calibri"/>
                <w:sz w:val="18"/>
                <w:szCs w:val="18"/>
              </w:rPr>
              <w:t xml:space="preserve">the type(s) of </w:t>
            </w:r>
            <w:r w:rsidRPr="001E45B8">
              <w:rPr>
                <w:rFonts w:ascii="Calibri" w:hAnsi="Calibri" w:cs="Calibri"/>
                <w:sz w:val="18"/>
                <w:szCs w:val="18"/>
              </w:rPr>
              <w:t>calculation device or tool.</w:t>
            </w:r>
            <w:r>
              <w:rPr>
                <w:rFonts w:ascii="Calibri" w:hAnsi="Calibri" w:cs="Calibri"/>
                <w:sz w:val="18"/>
                <w:szCs w:val="18"/>
              </w:rPr>
              <w:t xml:space="preserve"> </w:t>
            </w:r>
            <w:r w:rsidRPr="00F80678">
              <w:rPr>
                <w:rFonts w:ascii="Calibri" w:hAnsi="Calibri" w:cs="Calibri"/>
                <w:i/>
                <w:sz w:val="18"/>
                <w:szCs w:val="18"/>
              </w:rPr>
              <w:t xml:space="preserve">See </w:t>
            </w:r>
            <w:r w:rsidRPr="00AD5649" w:rsidR="00AD5649">
              <w:rPr>
                <w:rFonts w:ascii="Calibri" w:hAnsi="Calibri" w:cs="Calibri"/>
                <w:bCs/>
                <w:i/>
                <w:iCs/>
                <w:sz w:val="18"/>
                <w:szCs w:val="18"/>
              </w:rPr>
              <w:t xml:space="preserve">Appendix </w:t>
            </w:r>
            <w:r w:rsidR="00AD5649">
              <w:rPr>
                <w:rFonts w:ascii="Calibri" w:hAnsi="Calibri" w:cs="Calibri"/>
                <w:bCs/>
                <w:i/>
                <w:iCs/>
                <w:sz w:val="18"/>
                <w:szCs w:val="18"/>
              </w:rPr>
              <w:t>M</w:t>
            </w:r>
            <w:r w:rsidRPr="00F80678">
              <w:rPr>
                <w:rFonts w:ascii="Calibri" w:hAnsi="Calibri" w:cs="Calibri"/>
                <w:bCs/>
                <w:i/>
                <w:iCs/>
                <w:sz w:val="18"/>
                <w:szCs w:val="18"/>
              </w:rPr>
              <w:t xml:space="preserve"> of this manual for a list of allowable calculators for RICAS math tests.</w:t>
            </w:r>
          </w:p>
          <w:p w:rsidR="00B518E4" w:rsidP="004D17A3" w:rsidRDefault="00B518E4" w14:paraId="1E9A30A3" w14:textId="6898BF3F">
            <w:pPr>
              <w:pStyle w:val="ListParagraph"/>
              <w:numPr>
                <w:ilvl w:val="0"/>
                <w:numId w:val="28"/>
              </w:numPr>
              <w:spacing w:before="40" w:after="40"/>
              <w:ind w:left="195" w:hanging="180"/>
              <w:contextualSpacing w:val="0"/>
              <w:rPr>
                <w:rFonts w:cs="Calibri"/>
                <w:sz w:val="18"/>
                <w:szCs w:val="18"/>
              </w:rPr>
            </w:pPr>
            <w:r>
              <w:rPr>
                <w:rFonts w:ascii="Calibri" w:hAnsi="Calibri" w:cs="Calibri"/>
                <w:i/>
                <w:sz w:val="18"/>
                <w:szCs w:val="18"/>
              </w:rPr>
              <w:t>Calculators are allowed for all students</w:t>
            </w:r>
            <w:r w:rsidRPr="00EA237F">
              <w:rPr>
                <w:rFonts w:ascii="Calibri" w:hAnsi="Calibri" w:cs="Calibri"/>
                <w:sz w:val="18"/>
                <w:szCs w:val="18"/>
              </w:rPr>
              <w:t xml:space="preserve"> on </w:t>
            </w:r>
            <w:r>
              <w:rPr>
                <w:rFonts w:ascii="Calibri" w:hAnsi="Calibri" w:cs="Calibri"/>
                <w:sz w:val="18"/>
                <w:szCs w:val="18"/>
              </w:rPr>
              <w:t xml:space="preserve">the </w:t>
            </w:r>
            <w:r w:rsidRPr="00EA237F">
              <w:rPr>
                <w:rFonts w:ascii="Calibri" w:hAnsi="Calibri" w:cs="Calibri"/>
                <w:sz w:val="18"/>
                <w:szCs w:val="18"/>
              </w:rPr>
              <w:t>designated calculator sessions of the mathematics tes</w:t>
            </w:r>
            <w:r>
              <w:rPr>
                <w:rFonts w:ascii="Calibri" w:hAnsi="Calibri" w:cs="Calibri"/>
                <w:sz w:val="18"/>
                <w:szCs w:val="18"/>
              </w:rPr>
              <w:t xml:space="preserve">t. The embedded calculator is available in TestNav but a student can use a hand-held calculator if they prefer. </w:t>
            </w:r>
          </w:p>
          <w:p w:rsidR="00B518E4" w:rsidP="004D17A3" w:rsidRDefault="00B518E4" w14:paraId="576E057D" w14:textId="77777777">
            <w:pPr>
              <w:pStyle w:val="ListParagraph"/>
              <w:numPr>
                <w:ilvl w:val="0"/>
                <w:numId w:val="28"/>
              </w:numPr>
              <w:spacing w:before="40" w:after="40"/>
              <w:ind w:left="195" w:hanging="180"/>
              <w:contextualSpacing w:val="0"/>
              <w:rPr>
                <w:rFonts w:cs="Calibri"/>
                <w:sz w:val="18"/>
                <w:szCs w:val="18"/>
              </w:rPr>
            </w:pPr>
            <w:r w:rsidRPr="00EA237F">
              <w:rPr>
                <w:rFonts w:ascii="Calibri" w:hAnsi="Calibri" w:cs="Calibri"/>
                <w:sz w:val="18"/>
                <w:szCs w:val="18"/>
              </w:rPr>
              <w:t>Schools must provide a calculator to students receiving this accommodation for the non-calculator session.</w:t>
            </w:r>
          </w:p>
          <w:p w:rsidRPr="00F80678" w:rsidR="00B518E4" w:rsidP="004D17A3" w:rsidRDefault="00B518E4" w14:paraId="4E345007" w14:textId="24C339C8">
            <w:pPr>
              <w:pStyle w:val="ListParagraph"/>
              <w:numPr>
                <w:ilvl w:val="0"/>
                <w:numId w:val="28"/>
              </w:numPr>
              <w:spacing w:before="40" w:after="40"/>
              <w:ind w:left="195" w:hanging="180"/>
              <w:contextualSpacing w:val="0"/>
              <w:rPr>
                <w:rFonts w:cs="Calibri"/>
                <w:sz w:val="18"/>
                <w:szCs w:val="18"/>
              </w:rPr>
            </w:pPr>
            <w:r w:rsidRPr="00EA237F">
              <w:rPr>
                <w:rFonts w:ascii="Calibri" w:hAnsi="Calibri" w:cs="Calibri"/>
                <w:sz w:val="18"/>
                <w:szCs w:val="18"/>
              </w:rPr>
              <w:t xml:space="preserve">Students </w:t>
            </w:r>
            <w:r>
              <w:rPr>
                <w:rFonts w:ascii="Calibri" w:hAnsi="Calibri" w:cs="Calibri"/>
                <w:sz w:val="18"/>
                <w:szCs w:val="18"/>
              </w:rPr>
              <w:t xml:space="preserve">who </w:t>
            </w:r>
            <w:r w:rsidRPr="00EA237F">
              <w:rPr>
                <w:rFonts w:ascii="Calibri" w:hAnsi="Calibri" w:cs="Calibri"/>
                <w:sz w:val="18"/>
                <w:szCs w:val="18"/>
              </w:rPr>
              <w:t xml:space="preserve">meet these criteria should use a completed arithmetic table (addition, subtraction, multiplication, </w:t>
            </w:r>
            <w:r>
              <w:rPr>
                <w:rFonts w:ascii="Calibri" w:hAnsi="Calibri" w:cs="Calibri"/>
                <w:sz w:val="18"/>
                <w:szCs w:val="18"/>
              </w:rPr>
              <w:t xml:space="preserve">or </w:t>
            </w:r>
            <w:r w:rsidRPr="00EA237F">
              <w:rPr>
                <w:rFonts w:ascii="Calibri" w:hAnsi="Calibri" w:cs="Calibri"/>
                <w:sz w:val="18"/>
                <w:szCs w:val="18"/>
              </w:rPr>
              <w:t>division</w:t>
            </w:r>
            <w:r>
              <w:rPr>
                <w:rFonts w:ascii="Calibri" w:hAnsi="Calibri" w:cs="Calibri"/>
                <w:sz w:val="18"/>
                <w:szCs w:val="18"/>
              </w:rPr>
              <w:t>, as necessary).</w:t>
            </w:r>
          </w:p>
          <w:p w:rsidRPr="00EA237F" w:rsidR="00B518E4" w:rsidP="004D17A3" w:rsidRDefault="00B518E4" w14:paraId="18CE6912" w14:textId="06812CDC">
            <w:pPr>
              <w:pStyle w:val="ListParagraph"/>
              <w:numPr>
                <w:ilvl w:val="0"/>
                <w:numId w:val="28"/>
              </w:numPr>
              <w:spacing w:before="40" w:after="40"/>
              <w:ind w:left="195" w:hanging="180"/>
              <w:contextualSpacing w:val="0"/>
              <w:rPr>
                <w:rFonts w:cs="Calibri"/>
                <w:sz w:val="18"/>
                <w:szCs w:val="18"/>
              </w:rPr>
            </w:pPr>
            <w:r w:rsidRPr="00EA237F">
              <w:rPr>
                <w:rFonts w:ascii="Calibri" w:hAnsi="Calibri" w:cs="Calibri"/>
                <w:sz w:val="18"/>
                <w:szCs w:val="18"/>
              </w:rPr>
              <w:t xml:space="preserve">Students who do not meet these criteria may benefit </w:t>
            </w:r>
            <w:r w:rsidR="00AD5649">
              <w:rPr>
                <w:rFonts w:ascii="Calibri" w:hAnsi="Calibri" w:cs="Calibri"/>
                <w:sz w:val="18"/>
                <w:szCs w:val="18"/>
              </w:rPr>
              <w:t>from a blank multiplication t</w:t>
            </w:r>
            <w:r w:rsidRPr="00EA237F">
              <w:rPr>
                <w:rFonts w:ascii="Calibri" w:hAnsi="Calibri" w:cs="Calibri"/>
                <w:sz w:val="18"/>
                <w:szCs w:val="18"/>
              </w:rPr>
              <w:t>able as a possible alternative.</w:t>
            </w:r>
            <w:r>
              <w:rPr>
                <w:rFonts w:ascii="Calibri" w:hAnsi="Calibri" w:cs="Calibri"/>
                <w:sz w:val="18"/>
                <w:szCs w:val="18"/>
              </w:rPr>
              <w:t xml:space="preserve"> For information on how to select the best accommodation for your student, </w:t>
            </w:r>
            <w:r w:rsidRPr="00AD5649">
              <w:rPr>
                <w:rFonts w:ascii="Calibri" w:hAnsi="Calibri" w:cs="Calibri"/>
                <w:sz w:val="18"/>
                <w:szCs w:val="18"/>
              </w:rPr>
              <w:t xml:space="preserve">see Appendix </w:t>
            </w:r>
            <w:r w:rsidR="00AD5649">
              <w:rPr>
                <w:rFonts w:ascii="Calibri" w:hAnsi="Calibri" w:cs="Calibri"/>
                <w:sz w:val="18"/>
                <w:szCs w:val="18"/>
              </w:rPr>
              <w:t>M</w:t>
            </w:r>
          </w:p>
          <w:p w:rsidRPr="001E45B8" w:rsidR="00B518E4" w:rsidP="004D17A3" w:rsidRDefault="00F12E20" w14:paraId="2C353292" w14:textId="1A5D1F07">
            <w:pPr>
              <w:spacing w:before="40" w:after="40"/>
              <w:rPr>
                <w:rFonts w:cs="Calibri"/>
                <w:sz w:val="18"/>
                <w:szCs w:val="18"/>
              </w:rPr>
            </w:pPr>
            <w:r>
              <w:rPr>
                <w:rFonts w:cs="Calibri"/>
                <w:sz w:val="18"/>
                <w:szCs w:val="18"/>
              </w:rPr>
              <w:t xml:space="preserve">RICAS </w:t>
            </w:r>
            <w:r w:rsidR="00B518E4">
              <w:rPr>
                <w:rFonts w:cs="Calibri"/>
                <w:sz w:val="18"/>
                <w:szCs w:val="18"/>
              </w:rPr>
              <w:t>PNP</w:t>
            </w:r>
            <w:r w:rsidRPr="001E45B8" w:rsidR="00B518E4">
              <w:rPr>
                <w:rFonts w:cs="Calibri"/>
                <w:sz w:val="18"/>
                <w:szCs w:val="18"/>
              </w:rPr>
              <w:t xml:space="preserve"> Column</w:t>
            </w:r>
            <w:r w:rsidR="00B518E4">
              <w:rPr>
                <w:rFonts w:cs="Calibri"/>
                <w:sz w:val="18"/>
                <w:szCs w:val="18"/>
              </w:rPr>
              <w:t xml:space="preserve"> </w:t>
            </w:r>
            <w:r w:rsidRPr="2B92B72B" w:rsidR="00B518E4">
              <w:rPr>
                <w:rFonts w:cs="Calibri"/>
                <w:sz w:val="18"/>
                <w:szCs w:val="18"/>
              </w:rPr>
              <w:t>A</w:t>
            </w:r>
            <w:r w:rsidRPr="2B92B72B" w:rsidR="1CA5DD46">
              <w:rPr>
                <w:rFonts w:cs="Calibri"/>
                <w:sz w:val="18"/>
                <w:szCs w:val="18"/>
              </w:rPr>
              <w:t>M</w:t>
            </w:r>
            <w:r w:rsidRPr="001E45B8" w:rsidR="00B518E4">
              <w:rPr>
                <w:rFonts w:cs="Calibri"/>
                <w:sz w:val="18"/>
                <w:szCs w:val="18"/>
              </w:rPr>
              <w:t xml:space="preserve"> </w:t>
            </w:r>
            <w:r w:rsidR="00B518E4">
              <w:rPr>
                <w:rFonts w:cs="Calibri"/>
                <w:sz w:val="18"/>
                <w:szCs w:val="18"/>
              </w:rPr>
              <w:t>(</w:t>
            </w:r>
            <w:r w:rsidRPr="001E45B8" w:rsidR="00B518E4">
              <w:rPr>
                <w:rFonts w:cs="Calibri"/>
                <w:sz w:val="18"/>
                <w:szCs w:val="18"/>
              </w:rPr>
              <w:t xml:space="preserve">Calculation </w:t>
            </w:r>
            <w:r w:rsidR="00B518E4">
              <w:rPr>
                <w:rFonts w:cs="Calibri"/>
                <w:sz w:val="18"/>
                <w:szCs w:val="18"/>
              </w:rPr>
              <w:t>d</w:t>
            </w:r>
            <w:r w:rsidRPr="001E45B8" w:rsidR="00B518E4">
              <w:rPr>
                <w:rFonts w:cs="Calibri"/>
                <w:sz w:val="18"/>
                <w:szCs w:val="18"/>
              </w:rPr>
              <w:t xml:space="preserve">evice </w:t>
            </w:r>
            <w:r w:rsidR="00B518E4">
              <w:rPr>
                <w:rFonts w:cs="Calibri"/>
                <w:sz w:val="18"/>
                <w:szCs w:val="18"/>
              </w:rPr>
              <w:t>on non-calculator test session)</w:t>
            </w:r>
          </w:p>
        </w:tc>
      </w:tr>
      <w:tr w:rsidRPr="00744851" w:rsidR="00217B78" w:rsidTr="583CADBE" w14:paraId="1A657AC6" w14:textId="77777777">
        <w:tc>
          <w:tcPr>
            <w:tcW w:w="1615" w:type="dxa"/>
            <w:tcBorders>
              <w:bottom w:val="single" w:color="auto" w:sz="4" w:space="0"/>
              <w:right w:val="nil"/>
            </w:tcBorders>
            <w:tcMar/>
            <w:hideMark/>
          </w:tcPr>
          <w:p w:rsidRPr="00744851" w:rsidR="00B518E4" w:rsidP="004D17A3" w:rsidRDefault="00B518E4" w14:paraId="652AFF08" w14:textId="4AC7D1A0">
            <w:pPr>
              <w:spacing w:before="40" w:after="40"/>
              <w:jc w:val="center"/>
              <w:rPr>
                <w:rFonts w:cs="Calibri"/>
                <w:b/>
                <w:bCs/>
                <w:sz w:val="18"/>
                <w:szCs w:val="18"/>
              </w:rPr>
            </w:pPr>
            <w:r w:rsidRPr="00744851">
              <w:rPr>
                <w:rFonts w:cs="Calibri"/>
                <w:b/>
                <w:bCs/>
                <w:sz w:val="18"/>
                <w:szCs w:val="18"/>
              </w:rPr>
              <w:t>Calculators or Mathematics Tools</w:t>
            </w:r>
          </w:p>
        </w:tc>
        <w:tc>
          <w:tcPr>
            <w:tcW w:w="1260" w:type="dxa"/>
            <w:tcBorders>
              <w:left w:val="nil"/>
              <w:bottom w:val="single" w:color="auto" w:sz="4" w:space="0"/>
              <w:right w:val="nil"/>
            </w:tcBorders>
            <w:tcMar/>
            <w:hideMark/>
          </w:tcPr>
          <w:p w:rsidRPr="00744851" w:rsidR="00B518E4" w:rsidP="004D17A3" w:rsidRDefault="00B518E4" w14:paraId="3D86D2F6" w14:textId="77777777">
            <w:pPr>
              <w:spacing w:before="40" w:after="40"/>
              <w:jc w:val="center"/>
              <w:rPr>
                <w:rFonts w:cs="Calibri"/>
                <w:sz w:val="18"/>
                <w:szCs w:val="18"/>
              </w:rPr>
            </w:pPr>
            <w:r w:rsidRPr="00744851">
              <w:rPr>
                <w:rFonts w:cs="Calibri"/>
                <w:sz w:val="18"/>
                <w:szCs w:val="18"/>
              </w:rPr>
              <w:t>RICAS</w:t>
            </w:r>
          </w:p>
        </w:tc>
        <w:tc>
          <w:tcPr>
            <w:tcW w:w="1144" w:type="dxa"/>
            <w:gridSpan w:val="2"/>
            <w:tcBorders>
              <w:left w:val="nil"/>
              <w:bottom w:val="single" w:color="auto" w:sz="4" w:space="0"/>
              <w:right w:val="nil"/>
            </w:tcBorders>
            <w:tcMar/>
            <w:hideMark/>
          </w:tcPr>
          <w:p w:rsidRPr="00744851" w:rsidR="00B518E4" w:rsidP="004D17A3" w:rsidRDefault="00B518E4" w14:paraId="78580746"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B518E4" w:rsidP="004D17A3" w:rsidRDefault="00B518E4" w14:paraId="641BF573"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0328CB" w:rsidR="00B518E4" w:rsidP="004D17A3" w:rsidRDefault="00B518E4" w14:paraId="76ADE9ED" w14:textId="77777777">
            <w:pPr>
              <w:spacing w:before="40" w:after="40"/>
              <w:rPr>
                <w:rFonts w:cs="Calibri"/>
                <w:i/>
                <w:iCs/>
                <w:sz w:val="18"/>
                <w:szCs w:val="18"/>
              </w:rPr>
            </w:pPr>
            <w:r w:rsidRPr="000328CB">
              <w:rPr>
                <w:rFonts w:cs="Calibri"/>
                <w:i/>
                <w:iCs/>
                <w:sz w:val="18"/>
                <w:szCs w:val="18"/>
              </w:rPr>
              <w:t>May be provided as a non-embedded support.</w:t>
            </w:r>
          </w:p>
        </w:tc>
        <w:tc>
          <w:tcPr>
            <w:tcW w:w="3003" w:type="dxa"/>
            <w:tcBorders>
              <w:left w:val="nil"/>
              <w:bottom w:val="single" w:color="auto" w:sz="4" w:space="0"/>
            </w:tcBorders>
            <w:tcMar/>
            <w:hideMark/>
          </w:tcPr>
          <w:p w:rsidRPr="003E37A0" w:rsidR="00B518E4" w:rsidP="004D17A3" w:rsidRDefault="00B518E4" w14:paraId="1BEF6F7B" w14:textId="1D83FFBF">
            <w:pPr>
              <w:spacing w:before="40" w:after="40"/>
              <w:rPr>
                <w:rFonts w:cs="Calibri"/>
                <w:sz w:val="18"/>
                <w:szCs w:val="18"/>
              </w:rPr>
            </w:pPr>
            <w:r w:rsidRPr="000328CB">
              <w:rPr>
                <w:rFonts w:cs="Calibri"/>
                <w:b/>
                <w:bCs/>
                <w:sz w:val="18"/>
                <w:szCs w:val="18"/>
              </w:rPr>
              <w:t>SUPPLEMENTAL REFERENCE SHEET FOR MATH TEST</w:t>
            </w:r>
            <w:r w:rsidRPr="000328CB">
              <w:rPr>
                <w:rFonts w:cs="Calibri"/>
                <w:b/>
                <w:color w:val="2B579A"/>
                <w:sz w:val="18"/>
                <w:szCs w:val="18"/>
                <w:shd w:val="clear" w:color="auto" w:fill="E6E6E6"/>
              </w:rPr>
              <w:fldChar w:fldCharType="begin"/>
            </w:r>
            <w:r w:rsidRPr="000328CB">
              <w:rPr>
                <w:rFonts w:cs="Calibri"/>
                <w:sz w:val="18"/>
                <w:szCs w:val="18"/>
              </w:rPr>
              <w:instrText xml:space="preserve"> XE "</w:instrText>
            </w:r>
            <w:r w:rsidRPr="000328CB">
              <w:rPr>
                <w:rFonts w:cs="Calibri"/>
                <w:b/>
                <w:bCs/>
                <w:sz w:val="18"/>
                <w:szCs w:val="18"/>
              </w:rPr>
              <w:instrText>Reference Sheets:</w:instrText>
            </w:r>
            <w:r w:rsidRPr="000328CB">
              <w:rPr>
                <w:rFonts w:cs="Calibri"/>
                <w:sz w:val="18"/>
                <w:szCs w:val="18"/>
              </w:rPr>
              <w:instrText>Supplemental Reference Sheet for Math Test</w:instrText>
            </w:r>
            <w:r>
              <w:rPr>
                <w:rFonts w:cs="Calibri"/>
                <w:sz w:val="18"/>
                <w:szCs w:val="18"/>
              </w:rPr>
              <w:instrText xml:space="preserve"> (RICAS)</w:instrText>
            </w:r>
            <w:r w:rsidRPr="000328CB">
              <w:rPr>
                <w:rFonts w:cs="Calibri"/>
                <w:sz w:val="18"/>
                <w:szCs w:val="18"/>
              </w:rPr>
              <w:instrText xml:space="preserve">" </w:instrText>
            </w:r>
            <w:r w:rsidRPr="000328CB">
              <w:rPr>
                <w:rFonts w:cs="Calibri"/>
                <w:b/>
                <w:color w:val="2B579A"/>
                <w:sz w:val="18"/>
                <w:szCs w:val="18"/>
                <w:shd w:val="clear" w:color="auto" w:fill="E6E6E6"/>
              </w:rPr>
              <w:fldChar w:fldCharType="end"/>
            </w:r>
            <w:r w:rsidRPr="000328CB">
              <w:rPr>
                <w:rFonts w:cs="Calibri"/>
                <w:b/>
                <w:bCs/>
                <w:sz w:val="18"/>
                <w:szCs w:val="18"/>
              </w:rPr>
              <w:t>.</w:t>
            </w:r>
            <w:r w:rsidRPr="000328CB">
              <w:rPr>
                <w:rFonts w:cs="Calibri"/>
                <w:sz w:val="18"/>
                <w:szCs w:val="18"/>
              </w:rPr>
              <w:t xml:space="preserve"> </w:t>
            </w:r>
            <w:r>
              <w:rPr>
                <w:rFonts w:cs="Calibri"/>
                <w:sz w:val="18"/>
                <w:szCs w:val="18"/>
              </w:rPr>
              <w:t xml:space="preserve">For students who have a disability that affects their ability to remember formulas or other basic mathematical concepts, a </w:t>
            </w:r>
            <w:r w:rsidRPr="000328CB">
              <w:rPr>
                <w:rFonts w:cs="Calibri"/>
                <w:sz w:val="18"/>
                <w:szCs w:val="18"/>
              </w:rPr>
              <w:t>S</w:t>
            </w:r>
            <w:r>
              <w:rPr>
                <w:rFonts w:cs="Calibri"/>
                <w:sz w:val="18"/>
                <w:szCs w:val="18"/>
              </w:rPr>
              <w:t>upplemental Reference S</w:t>
            </w:r>
            <w:r w:rsidR="00C4515E">
              <w:rPr>
                <w:rFonts w:cs="Calibri"/>
                <w:sz w:val="18"/>
                <w:szCs w:val="18"/>
              </w:rPr>
              <w:t xml:space="preserve">heet may be helpful </w:t>
            </w:r>
            <w:r w:rsidRPr="00C4515E" w:rsidR="00C4515E">
              <w:rPr>
                <w:rFonts w:cs="Calibri"/>
                <w:i/>
                <w:sz w:val="18"/>
                <w:szCs w:val="18"/>
              </w:rPr>
              <w:t>(</w:t>
            </w:r>
            <w:r w:rsidRPr="00C4515E" w:rsidR="00C4515E">
              <w:rPr>
                <w:rFonts w:cs="Calibri"/>
                <w:i/>
                <w:iCs/>
                <w:sz w:val="18"/>
                <w:szCs w:val="18"/>
              </w:rPr>
              <w:t>see Appendix M for guidance on selecting the best math accommodation for your student</w:t>
            </w:r>
            <w:r w:rsidR="00C4515E">
              <w:rPr>
                <w:rFonts w:cs="Calibri"/>
                <w:i/>
                <w:iCs/>
                <w:sz w:val="18"/>
                <w:szCs w:val="18"/>
              </w:rPr>
              <w:t>)</w:t>
            </w:r>
            <w:r w:rsidRPr="00C4515E" w:rsidR="00C4515E">
              <w:rPr>
                <w:rFonts w:cs="Calibri"/>
                <w:iCs/>
                <w:sz w:val="18"/>
                <w:szCs w:val="18"/>
              </w:rPr>
              <w:t>.</w:t>
            </w:r>
            <w:r w:rsidR="00C4515E">
              <w:rPr>
                <w:rFonts w:cs="Calibri"/>
                <w:iCs/>
                <w:sz w:val="18"/>
                <w:szCs w:val="18"/>
              </w:rPr>
              <w:t xml:space="preserve"> </w:t>
            </w:r>
            <w:r w:rsidRPr="000328CB">
              <w:rPr>
                <w:rFonts w:cs="Calibri"/>
                <w:sz w:val="18"/>
                <w:szCs w:val="18"/>
              </w:rPr>
              <w:t>Follow these guidelines</w:t>
            </w:r>
            <w:r w:rsidR="00C4515E">
              <w:rPr>
                <w:rFonts w:cs="Calibri"/>
                <w:sz w:val="18"/>
                <w:szCs w:val="18"/>
              </w:rPr>
              <w:t>:</w:t>
            </w:r>
          </w:p>
          <w:p w:rsidRPr="00C4515E" w:rsidR="00B518E4" w:rsidP="004D17A3" w:rsidRDefault="00B518E4" w14:paraId="08DC04A2" w14:textId="243F7746">
            <w:pPr>
              <w:pStyle w:val="ListParagraph"/>
              <w:numPr>
                <w:ilvl w:val="0"/>
                <w:numId w:val="29"/>
              </w:numPr>
              <w:spacing w:before="40" w:after="40"/>
              <w:ind w:left="292" w:hanging="180"/>
              <w:contextualSpacing w:val="0"/>
              <w:rPr>
                <w:rFonts w:ascii="Calibri" w:hAnsi="Calibri" w:cs="Calibri"/>
                <w:sz w:val="18"/>
                <w:szCs w:val="18"/>
              </w:rPr>
            </w:pPr>
            <w:r>
              <w:rPr>
                <w:rFonts w:ascii="Calibri" w:hAnsi="Calibri" w:cs="Calibri"/>
                <w:sz w:val="18"/>
                <w:szCs w:val="18"/>
              </w:rPr>
              <w:t>This is an accommodation for students with a disability that affects their ability to apply their mathematical knowledge and skills. Do not assign this accommodation to any student with a disability because the teacher uses the supplemental reference sheet with all t</w:t>
            </w:r>
            <w:r w:rsidR="00C4515E">
              <w:rPr>
                <w:rFonts w:ascii="Calibri" w:hAnsi="Calibri" w:cs="Calibri"/>
                <w:sz w:val="18"/>
                <w:szCs w:val="18"/>
              </w:rPr>
              <w:t>heir students</w:t>
            </w:r>
            <w:r w:rsidRPr="00C4515E">
              <w:rPr>
                <w:rFonts w:ascii="Calibri" w:hAnsi="Calibri" w:cs="Calibri"/>
                <w:iCs/>
                <w:sz w:val="18"/>
                <w:szCs w:val="18"/>
              </w:rPr>
              <w:t>.</w:t>
            </w:r>
          </w:p>
          <w:p w:rsidRPr="000328CB" w:rsidR="00B518E4" w:rsidP="004D17A3" w:rsidRDefault="00B518E4" w14:paraId="3A20699A" w14:textId="34F3A212">
            <w:pPr>
              <w:pStyle w:val="ListParagraph"/>
              <w:numPr>
                <w:ilvl w:val="0"/>
                <w:numId w:val="29"/>
              </w:numPr>
              <w:spacing w:before="40" w:after="40"/>
              <w:ind w:left="292" w:hanging="180"/>
              <w:contextualSpacing w:val="0"/>
              <w:rPr>
                <w:rFonts w:ascii="Calibri" w:hAnsi="Calibri" w:cs="Calibri"/>
                <w:sz w:val="18"/>
                <w:szCs w:val="18"/>
              </w:rPr>
            </w:pPr>
            <w:r>
              <w:rPr>
                <w:rFonts w:ascii="Calibri" w:hAnsi="Calibri" w:cs="Calibri"/>
                <w:sz w:val="18"/>
                <w:szCs w:val="18"/>
              </w:rPr>
              <w:t xml:space="preserve">Provide the </w:t>
            </w:r>
            <w:r w:rsidRPr="000328CB">
              <w:rPr>
                <w:rFonts w:ascii="Calibri" w:hAnsi="Calibri" w:cs="Calibri"/>
                <w:sz w:val="18"/>
                <w:szCs w:val="18"/>
              </w:rPr>
              <w:t xml:space="preserve">Supplemental Reference Sheet for calculator </w:t>
            </w:r>
            <w:r w:rsidRPr="000328CB">
              <w:rPr>
                <w:rFonts w:ascii="Calibri" w:hAnsi="Calibri" w:cs="Calibri"/>
                <w:i/>
                <w:sz w:val="18"/>
                <w:szCs w:val="18"/>
              </w:rPr>
              <w:t>and</w:t>
            </w:r>
            <w:r w:rsidRPr="000328CB">
              <w:rPr>
                <w:rFonts w:ascii="Calibri" w:hAnsi="Calibri" w:cs="Calibri"/>
                <w:sz w:val="18"/>
                <w:szCs w:val="18"/>
              </w:rPr>
              <w:t xml:space="preserve"> non-calcu</w:t>
            </w:r>
            <w:r>
              <w:rPr>
                <w:rFonts w:ascii="Calibri" w:hAnsi="Calibri" w:cs="Calibri"/>
                <w:sz w:val="18"/>
                <w:szCs w:val="18"/>
              </w:rPr>
              <w:t>lator sessions of the math test along with the standard reference shee</w:t>
            </w:r>
            <w:r w:rsidR="00F12E20">
              <w:rPr>
                <w:rFonts w:ascii="Calibri" w:hAnsi="Calibri" w:cs="Calibri"/>
                <w:sz w:val="18"/>
                <w:szCs w:val="18"/>
              </w:rPr>
              <w:t>t</w:t>
            </w:r>
            <w:r>
              <w:rPr>
                <w:rFonts w:ascii="Calibri" w:hAnsi="Calibri" w:cs="Calibri"/>
                <w:sz w:val="18"/>
                <w:szCs w:val="18"/>
              </w:rPr>
              <w:t>.</w:t>
            </w:r>
          </w:p>
          <w:p w:rsidRPr="003E37A0" w:rsidR="00B518E4" w:rsidP="004D17A3" w:rsidRDefault="00B518E4" w14:paraId="761A2E0C" w14:textId="18D2BEE7">
            <w:pPr>
              <w:pStyle w:val="ListParagraph"/>
              <w:numPr>
                <w:ilvl w:val="0"/>
                <w:numId w:val="29"/>
              </w:numPr>
              <w:spacing w:before="40" w:after="40"/>
              <w:ind w:left="292" w:hanging="180"/>
              <w:contextualSpacing w:val="0"/>
              <w:rPr>
                <w:rFonts w:ascii="Calibri" w:hAnsi="Calibri" w:cs="Calibri"/>
                <w:sz w:val="18"/>
                <w:szCs w:val="18"/>
              </w:rPr>
            </w:pPr>
            <w:r>
              <w:rPr>
                <w:rFonts w:ascii="Calibri" w:hAnsi="Calibri" w:cs="Calibri"/>
                <w:sz w:val="18"/>
                <w:szCs w:val="18"/>
              </w:rPr>
              <w:t>Remove any unnecessary i</w:t>
            </w:r>
            <w:r w:rsidRPr="000328CB">
              <w:rPr>
                <w:rFonts w:ascii="Calibri" w:hAnsi="Calibri" w:cs="Calibri"/>
                <w:sz w:val="18"/>
                <w:szCs w:val="18"/>
              </w:rPr>
              <w:t>nformation on the su</w:t>
            </w:r>
            <w:r>
              <w:rPr>
                <w:rFonts w:ascii="Calibri" w:hAnsi="Calibri" w:cs="Calibri"/>
                <w:sz w:val="18"/>
                <w:szCs w:val="18"/>
              </w:rPr>
              <w:t>pplemental reference sheet that the student doesn’t need. Do not add new information.</w:t>
            </w:r>
          </w:p>
          <w:p w:rsidRPr="000328CB" w:rsidR="00B518E4" w:rsidP="004D17A3" w:rsidRDefault="00B518E4" w14:paraId="7B8DCE3F" w14:textId="53633746">
            <w:pPr>
              <w:pStyle w:val="ListParagraph"/>
              <w:numPr>
                <w:ilvl w:val="0"/>
                <w:numId w:val="29"/>
              </w:numPr>
              <w:spacing w:before="40" w:after="40"/>
              <w:ind w:left="292" w:hanging="180"/>
              <w:contextualSpacing w:val="0"/>
              <w:rPr>
                <w:rFonts w:ascii="Calibri" w:hAnsi="Calibri" w:cs="Calibri"/>
                <w:sz w:val="18"/>
                <w:szCs w:val="18"/>
              </w:rPr>
            </w:pPr>
            <w:r>
              <w:rPr>
                <w:rFonts w:ascii="Calibri" w:hAnsi="Calibri" w:cs="Calibri"/>
                <w:sz w:val="18"/>
                <w:szCs w:val="18"/>
              </w:rPr>
              <w:t xml:space="preserve">The blank multiplication table </w:t>
            </w:r>
            <w:r w:rsidRPr="000328CB">
              <w:rPr>
                <w:rFonts w:ascii="Calibri" w:hAnsi="Calibri" w:cs="Calibri"/>
                <w:b/>
                <w:sz w:val="18"/>
                <w:szCs w:val="18"/>
              </w:rPr>
              <w:t>may not</w:t>
            </w:r>
            <w:r>
              <w:rPr>
                <w:rFonts w:ascii="Calibri" w:hAnsi="Calibri" w:cs="Calibri"/>
                <w:sz w:val="18"/>
                <w:szCs w:val="18"/>
              </w:rPr>
              <w:t xml:space="preserve"> be completed by anyone other than the student. Once the student completes the multiplication table, they can use the same multiplication table for each day of testing. They do not need to complete a new table each day.</w:t>
            </w:r>
          </w:p>
          <w:p w:rsidRPr="000328CB" w:rsidR="00B518E4" w:rsidP="004D17A3" w:rsidRDefault="00B518E4" w14:paraId="321C3F7C" w14:textId="49A9773E">
            <w:pPr>
              <w:pStyle w:val="ListParagraph"/>
              <w:numPr>
                <w:ilvl w:val="0"/>
                <w:numId w:val="29"/>
              </w:numPr>
              <w:spacing w:before="40" w:after="40"/>
              <w:ind w:left="292" w:hanging="180"/>
              <w:contextualSpacing w:val="0"/>
              <w:rPr>
                <w:rFonts w:ascii="Calibri" w:hAnsi="Calibri" w:cs="Calibri"/>
                <w:sz w:val="18"/>
                <w:szCs w:val="18"/>
              </w:rPr>
            </w:pPr>
            <w:r w:rsidRPr="000328CB">
              <w:rPr>
                <w:rFonts w:ascii="Calibri" w:hAnsi="Calibri" w:cs="Calibri"/>
                <w:sz w:val="18"/>
                <w:szCs w:val="18"/>
              </w:rPr>
              <w:t xml:space="preserve">Download supplemental reference sheets </w:t>
            </w:r>
            <w:r>
              <w:rPr>
                <w:rFonts w:ascii="Calibri" w:hAnsi="Calibri" w:cs="Calibri"/>
                <w:sz w:val="18"/>
                <w:szCs w:val="18"/>
              </w:rPr>
              <w:t xml:space="preserve">from </w:t>
            </w:r>
            <w:hyperlink w:history="1" r:id="rId43">
              <w:r w:rsidRPr="00334EA9">
                <w:rPr>
                  <w:rStyle w:val="Hyperlink"/>
                  <w:rFonts w:ascii="Calibri" w:hAnsi="Calibri" w:cs="Calibri"/>
                  <w:sz w:val="18"/>
                  <w:szCs w:val="18"/>
                </w:rPr>
                <w:t>www.ride.ri.gov/accommodation</w:t>
              </w:r>
            </w:hyperlink>
            <w:r w:rsidR="00967CCB">
              <w:rPr>
                <w:rFonts w:ascii="Calibri" w:hAnsi="Calibri" w:cs="Calibri"/>
                <w:sz w:val="18"/>
                <w:szCs w:val="18"/>
              </w:rPr>
              <w:t xml:space="preserve"> (click on</w:t>
            </w:r>
            <w:r w:rsidR="00B77B6B">
              <w:rPr>
                <w:rFonts w:ascii="Calibri" w:hAnsi="Calibri" w:cs="Calibri"/>
                <w:sz w:val="18"/>
                <w:szCs w:val="18"/>
              </w:rPr>
              <w:t xml:space="preserve"> RICAS)</w:t>
            </w:r>
            <w:r>
              <w:rPr>
                <w:rFonts w:ascii="Calibri" w:hAnsi="Calibri" w:cs="Calibri"/>
                <w:sz w:val="18"/>
                <w:szCs w:val="18"/>
              </w:rPr>
              <w:t>.</w:t>
            </w:r>
          </w:p>
          <w:p w:rsidRPr="000328CB" w:rsidR="00B518E4" w:rsidP="2B92B72B" w:rsidRDefault="00F12E20" w14:paraId="08F42CC0" w14:textId="5506A891">
            <w:pPr>
              <w:pStyle w:val="ListParagraph"/>
              <w:spacing w:before="40" w:after="40"/>
              <w:ind w:left="112"/>
              <w:rPr>
                <w:rFonts w:ascii="Calibri" w:hAnsi="Calibri" w:cs="Calibri"/>
                <w:sz w:val="18"/>
                <w:szCs w:val="18"/>
              </w:rPr>
            </w:pPr>
            <w:r>
              <w:rPr>
                <w:rFonts w:ascii="Calibri" w:hAnsi="Calibri" w:cs="Calibri"/>
                <w:sz w:val="18"/>
                <w:szCs w:val="18"/>
              </w:rPr>
              <w:t>RICAS PNP Column</w:t>
            </w:r>
            <w:r w:rsidRPr="000328CB" w:rsidR="00B518E4">
              <w:rPr>
                <w:rFonts w:ascii="Calibri" w:hAnsi="Calibri" w:cs="Calibri"/>
                <w:sz w:val="18"/>
                <w:szCs w:val="18"/>
              </w:rPr>
              <w:t xml:space="preserve"> </w:t>
            </w:r>
            <w:r w:rsidRPr="2B92B72B" w:rsidR="00B518E4">
              <w:rPr>
                <w:rFonts w:ascii="Calibri" w:hAnsi="Calibri" w:cs="Calibri"/>
                <w:sz w:val="18"/>
                <w:szCs w:val="18"/>
              </w:rPr>
              <w:t>A</w:t>
            </w:r>
            <w:r w:rsidRPr="2B92B72B" w:rsidR="14C15D71">
              <w:rPr>
                <w:rFonts w:ascii="Calibri" w:hAnsi="Calibri" w:cs="Calibri"/>
                <w:sz w:val="18"/>
                <w:szCs w:val="18"/>
              </w:rPr>
              <w:t>Q</w:t>
            </w:r>
            <w:r w:rsidRPr="000328CB" w:rsidR="00B518E4">
              <w:rPr>
                <w:rFonts w:ascii="Calibri" w:hAnsi="Calibri" w:cs="Calibri"/>
                <w:sz w:val="18"/>
                <w:szCs w:val="18"/>
              </w:rPr>
              <w:t xml:space="preserve"> (Graphic Organizer/Reference Sheet)</w:t>
            </w:r>
          </w:p>
        </w:tc>
      </w:tr>
      <w:tr w:rsidRPr="00744851" w:rsidR="00217B78" w:rsidTr="583CADBE" w14:paraId="6EB4A938" w14:textId="77777777">
        <w:trPr>
          <w:cantSplit/>
        </w:trPr>
        <w:tc>
          <w:tcPr>
            <w:tcW w:w="1615" w:type="dxa"/>
            <w:tcBorders>
              <w:bottom w:val="nil"/>
              <w:right w:val="nil"/>
            </w:tcBorders>
            <w:noWrap/>
            <w:tcMar/>
            <w:hideMark/>
          </w:tcPr>
          <w:p w:rsidRPr="00744851" w:rsidR="00B518E4" w:rsidP="004D17A3" w:rsidRDefault="00B518E4" w14:paraId="1C96A311" w14:textId="648F2095">
            <w:pPr>
              <w:spacing w:before="40" w:after="40"/>
              <w:jc w:val="center"/>
              <w:rPr>
                <w:rFonts w:cs="Calibri"/>
                <w:b/>
                <w:bCs/>
                <w:sz w:val="18"/>
                <w:szCs w:val="18"/>
              </w:rPr>
            </w:pPr>
            <w:r w:rsidRPr="00744851">
              <w:rPr>
                <w:rFonts w:cs="Calibri"/>
                <w:b/>
                <w:bCs/>
                <w:sz w:val="18"/>
                <w:szCs w:val="18"/>
              </w:rPr>
              <w:t>Color Contrast</w:t>
            </w:r>
            <w:r>
              <w:rPr>
                <w:rFonts w:cs="Calibri"/>
                <w:b/>
                <w:color w:val="2B579A"/>
                <w:sz w:val="18"/>
                <w:szCs w:val="18"/>
                <w:shd w:val="clear" w:color="auto" w:fill="E6E6E6"/>
              </w:rPr>
              <w:fldChar w:fldCharType="begin"/>
            </w:r>
            <w:r>
              <w:instrText xml:space="preserve"> XE "</w:instrText>
            </w:r>
            <w:r w:rsidRPr="00F25B8B">
              <w:rPr>
                <w:rFonts w:cs="Calibri"/>
                <w:b/>
                <w:bCs/>
                <w:sz w:val="18"/>
                <w:szCs w:val="18"/>
              </w:rPr>
              <w:instrText>Color Contrast</w:instrText>
            </w:r>
            <w:r w:rsidR="00125094">
              <w:rPr>
                <w:rFonts w:cs="Calibri"/>
                <w:b/>
                <w:bCs/>
                <w:sz w:val="18"/>
                <w:szCs w:val="18"/>
              </w:rPr>
              <w:instrText>:</w:instrText>
            </w:r>
            <w:r w:rsidRPr="00125094" w:rsidR="00125094">
              <w:rPr>
                <w:rFonts w:cs="Calibri"/>
                <w:bCs/>
                <w:sz w:val="18"/>
                <w:szCs w:val="18"/>
              </w:rPr>
              <w:instrText>DLM</w:instrText>
            </w:r>
            <w:r>
              <w:instrText xml:space="preserve">" </w:instrText>
            </w:r>
            <w:r>
              <w:rPr>
                <w:rFonts w:cs="Calibri"/>
                <w:b/>
                <w:color w:val="2B579A"/>
                <w:sz w:val="18"/>
                <w:szCs w:val="18"/>
                <w:shd w:val="clear" w:color="auto" w:fill="E6E6E6"/>
              </w:rPr>
              <w:fldChar w:fldCharType="end"/>
            </w:r>
          </w:p>
        </w:tc>
        <w:tc>
          <w:tcPr>
            <w:tcW w:w="1260" w:type="dxa"/>
            <w:tcBorders>
              <w:left w:val="nil"/>
              <w:bottom w:val="single" w:color="auto" w:sz="4" w:space="0"/>
              <w:right w:val="nil"/>
            </w:tcBorders>
            <w:noWrap/>
            <w:tcMar/>
            <w:hideMark/>
          </w:tcPr>
          <w:p w:rsidRPr="00744851" w:rsidR="00B518E4" w:rsidP="004D17A3" w:rsidRDefault="00B518E4" w14:paraId="59FA8843" w14:textId="77777777">
            <w:pPr>
              <w:spacing w:before="40" w:after="40"/>
              <w:jc w:val="center"/>
              <w:rPr>
                <w:rFonts w:cs="Calibri"/>
                <w:sz w:val="18"/>
                <w:szCs w:val="18"/>
              </w:rPr>
            </w:pPr>
            <w:r w:rsidRPr="00744851">
              <w:rPr>
                <w:rFonts w:cs="Calibri"/>
                <w:sz w:val="18"/>
                <w:szCs w:val="18"/>
              </w:rPr>
              <w:t>DLM</w:t>
            </w:r>
          </w:p>
        </w:tc>
        <w:tc>
          <w:tcPr>
            <w:tcW w:w="1144" w:type="dxa"/>
            <w:gridSpan w:val="2"/>
            <w:tcBorders>
              <w:left w:val="nil"/>
              <w:bottom w:val="single" w:color="auto" w:sz="4" w:space="0"/>
              <w:right w:val="nil"/>
            </w:tcBorders>
            <w:noWrap/>
            <w:tcMar/>
            <w:hideMark/>
          </w:tcPr>
          <w:p w:rsidRPr="00744851" w:rsidR="00B518E4" w:rsidP="004D17A3" w:rsidRDefault="00B518E4" w14:paraId="7B4A4EF3"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noWrap/>
            <w:tcMar/>
            <w:hideMark/>
          </w:tcPr>
          <w:p w:rsidRPr="00744851" w:rsidR="00B518E4" w:rsidP="004D17A3" w:rsidRDefault="00B518E4" w14:paraId="6CC3AD98"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00B518E4" w:rsidP="004D17A3" w:rsidRDefault="00B518E4" w14:paraId="2D30CE4B" w14:textId="1E90AF89">
            <w:pPr>
              <w:spacing w:before="40" w:after="40"/>
              <w:rPr>
                <w:rFonts w:cs="Calibri"/>
                <w:sz w:val="18"/>
                <w:szCs w:val="18"/>
              </w:rPr>
            </w:pPr>
            <w:bookmarkStart w:name="DLM_ColorContrast_ACCOM" w:id="68"/>
            <w:r w:rsidRPr="00744851">
              <w:rPr>
                <w:rFonts w:cs="Calibri"/>
                <w:b/>
                <w:bCs/>
                <w:sz w:val="18"/>
                <w:szCs w:val="18"/>
              </w:rPr>
              <w:t>OVERLAY COLOR</w:t>
            </w:r>
            <w:bookmarkEnd w:id="68"/>
            <w:r w:rsidRPr="00744851">
              <w:rPr>
                <w:rFonts w:cs="Calibri"/>
                <w:b/>
                <w:bCs/>
                <w:sz w:val="18"/>
                <w:szCs w:val="18"/>
              </w:rPr>
              <w:t xml:space="preserve">: </w:t>
            </w:r>
            <w:r w:rsidRPr="00744851">
              <w:rPr>
                <w:rFonts w:cs="Calibri"/>
                <w:sz w:val="18"/>
                <w:szCs w:val="18"/>
              </w:rPr>
              <w:t>The background color of the assessment. The default color is white. Test administrators may select from the alternate colors of blue, green, pink, gray, and yellow. Practice demo testlets have specific presets, but more options are provided i</w:t>
            </w:r>
            <w:r>
              <w:rPr>
                <w:rFonts w:cs="Calibri"/>
                <w:sz w:val="18"/>
                <w:szCs w:val="18"/>
              </w:rPr>
              <w:t>n the PNP Profile.</w:t>
            </w:r>
          </w:p>
          <w:p w:rsidR="00B518E4" w:rsidP="004D17A3" w:rsidRDefault="00B518E4" w14:paraId="1FCC8E0B" w14:textId="77777777">
            <w:pPr>
              <w:spacing w:before="40" w:after="40"/>
              <w:rPr>
                <w:rFonts w:cs="Calibri"/>
                <w:sz w:val="18"/>
                <w:szCs w:val="18"/>
              </w:rPr>
            </w:pPr>
            <w:r w:rsidRPr="00744851">
              <w:rPr>
                <w:rFonts w:cs="Calibri"/>
                <w:b/>
                <w:bCs/>
                <w:sz w:val="18"/>
                <w:szCs w:val="18"/>
              </w:rPr>
              <w:t>INVERT COLOR CHOICE:</w:t>
            </w:r>
            <w:r w:rsidRPr="00744851">
              <w:rPr>
                <w:rFonts w:cs="Calibri"/>
                <w:sz w:val="18"/>
                <w:szCs w:val="18"/>
              </w:rPr>
              <w:t xml:space="preserve"> Makes the background color black and the font white. Images display with a white background.</w:t>
            </w:r>
          </w:p>
          <w:p w:rsidR="00B518E4" w:rsidP="004D17A3" w:rsidRDefault="00B518E4" w14:paraId="322CDE83" w14:textId="71A1A1D1">
            <w:pPr>
              <w:spacing w:before="40" w:after="40"/>
              <w:rPr>
                <w:rFonts w:cs="Calibri"/>
                <w:sz w:val="18"/>
                <w:szCs w:val="18"/>
              </w:rPr>
            </w:pPr>
            <w:r w:rsidRPr="00744851">
              <w:rPr>
                <w:rFonts w:cs="Calibri"/>
                <w:b/>
                <w:bCs/>
                <w:sz w:val="18"/>
                <w:szCs w:val="18"/>
              </w:rPr>
              <w:t xml:space="preserve">CONTRAST COLOR: </w:t>
            </w:r>
            <w:r w:rsidRPr="00744851">
              <w:rPr>
                <w:rFonts w:cs="Calibri"/>
                <w:sz w:val="18"/>
                <w:szCs w:val="18"/>
              </w:rPr>
              <w:t>Allows te</w:t>
            </w:r>
            <w:r w:rsidR="00F12E20">
              <w:rPr>
                <w:rFonts w:cs="Calibri"/>
                <w:sz w:val="18"/>
                <w:szCs w:val="18"/>
              </w:rPr>
              <w:t>st administrators to choose</w:t>
            </w:r>
            <w:r w:rsidRPr="00744851">
              <w:rPr>
                <w:rFonts w:cs="Calibri"/>
                <w:sz w:val="18"/>
                <w:szCs w:val="18"/>
              </w:rPr>
              <w:t xml:space="preserve"> color schemes for the background and font.</w:t>
            </w:r>
          </w:p>
          <w:p w:rsidR="00B518E4" w:rsidP="004D17A3" w:rsidRDefault="00B518E4" w14:paraId="30FB2810" w14:textId="48DCC1D5">
            <w:pPr>
              <w:spacing w:before="40" w:after="40"/>
              <w:rPr>
                <w:rFonts w:cs="Calibri"/>
                <w:sz w:val="18"/>
                <w:szCs w:val="18"/>
              </w:rPr>
            </w:pPr>
            <w:r w:rsidRPr="00744851">
              <w:rPr>
                <w:rFonts w:cs="Calibri"/>
                <w:sz w:val="18"/>
                <w:szCs w:val="18"/>
              </w:rPr>
              <w:t xml:space="preserve">Screenshots showing these supports begin in the </w:t>
            </w:r>
            <w:r w:rsidRPr="00744851">
              <w:rPr>
                <w:rFonts w:cs="Calibri"/>
                <w:i/>
                <w:iCs/>
                <w:sz w:val="18"/>
                <w:szCs w:val="18"/>
              </w:rPr>
              <w:t>Demonstration of Personal Needs and Preferences Supports: What Students Will See</w:t>
            </w:r>
            <w:r w:rsidRPr="00744851">
              <w:rPr>
                <w:rFonts w:cs="Calibri"/>
                <w:sz w:val="18"/>
                <w:szCs w:val="18"/>
              </w:rPr>
              <w:t xml:space="preserve"> section of the </w:t>
            </w:r>
            <w:r w:rsidRPr="00744851">
              <w:rPr>
                <w:rFonts w:cs="Calibri"/>
                <w:i/>
                <w:iCs/>
                <w:sz w:val="18"/>
                <w:szCs w:val="18"/>
              </w:rPr>
              <w:t>DLM Accessibility Manual</w:t>
            </w:r>
            <w:r w:rsidRPr="00744851">
              <w:rPr>
                <w:rFonts w:cs="Calibri"/>
                <w:sz w:val="18"/>
                <w:szCs w:val="18"/>
              </w:rPr>
              <w:t>.</w:t>
            </w:r>
          </w:p>
          <w:p w:rsidRPr="00744851" w:rsidR="00B518E4" w:rsidP="004D17A3" w:rsidRDefault="00F12E20" w14:paraId="36191FF3" w14:textId="5F511EAF">
            <w:pPr>
              <w:spacing w:before="40" w:after="40"/>
              <w:rPr>
                <w:rFonts w:cs="Calibri"/>
                <w:sz w:val="18"/>
                <w:szCs w:val="18"/>
              </w:rPr>
            </w:pPr>
            <w:r>
              <w:rPr>
                <w:rFonts w:cs="Calibri"/>
                <w:sz w:val="18"/>
                <w:szCs w:val="18"/>
              </w:rPr>
              <w:t xml:space="preserve">DLM </w:t>
            </w:r>
            <w:r w:rsidRPr="00744851" w:rsidR="00B518E4">
              <w:rPr>
                <w:rFonts w:cs="Calibri"/>
                <w:sz w:val="18"/>
                <w:szCs w:val="18"/>
              </w:rPr>
              <w:t>PNP Profile: Overlay color, invert color choice, or contrast color</w:t>
            </w:r>
          </w:p>
        </w:tc>
        <w:tc>
          <w:tcPr>
            <w:tcW w:w="3003" w:type="dxa"/>
            <w:tcBorders>
              <w:left w:val="nil"/>
              <w:bottom w:val="single" w:color="auto" w:sz="4" w:space="0"/>
            </w:tcBorders>
            <w:tcMar/>
            <w:hideMark/>
          </w:tcPr>
          <w:p w:rsidRPr="00744851" w:rsidR="00B518E4" w:rsidP="004D17A3" w:rsidRDefault="00B518E4" w14:paraId="7CEB6CAA" w14:textId="5EAEB15C">
            <w:pPr>
              <w:spacing w:before="40" w:after="40"/>
              <w:rPr>
                <w:rFonts w:cs="Calibri"/>
                <w:i/>
                <w:iCs/>
                <w:sz w:val="18"/>
                <w:szCs w:val="18"/>
              </w:rPr>
            </w:pPr>
            <w:r w:rsidRPr="00744851">
              <w:rPr>
                <w:rFonts w:cs="Calibri"/>
                <w:i/>
                <w:iCs/>
                <w:sz w:val="18"/>
                <w:szCs w:val="18"/>
              </w:rPr>
              <w:t>The DLM alternate assessments are highly individualized for each student depending on their abilities and challenges.</w:t>
            </w:r>
            <w:r>
              <w:rPr>
                <w:rFonts w:cs="Calibri"/>
                <w:i/>
                <w:iCs/>
                <w:sz w:val="18"/>
                <w:szCs w:val="18"/>
              </w:rPr>
              <w:t xml:space="preserve"> A</w:t>
            </w:r>
            <w:r w:rsidRPr="00744851">
              <w:rPr>
                <w:rFonts w:cs="Calibri"/>
                <w:i/>
                <w:iCs/>
                <w:sz w:val="18"/>
                <w:szCs w:val="18"/>
              </w:rPr>
              <w:t>dditional supports can be used in combination with embedded supports. These additional supports can be found in each testlet’s Test</w:t>
            </w:r>
            <w:r>
              <w:rPr>
                <w:rFonts w:cs="Calibri"/>
                <w:i/>
                <w:iCs/>
                <w:sz w:val="18"/>
                <w:szCs w:val="18"/>
              </w:rPr>
              <w:t xml:space="preserve"> Information Page (TIP) sheet.</w:t>
            </w:r>
          </w:p>
        </w:tc>
      </w:tr>
      <w:tr w:rsidRPr="00744851" w:rsidR="00217B78" w:rsidTr="583CADBE" w14:paraId="4762B470" w14:textId="77777777">
        <w:trPr>
          <w:trHeight w:val="288"/>
        </w:trPr>
        <w:tc>
          <w:tcPr>
            <w:tcW w:w="1615" w:type="dxa"/>
            <w:tcBorders>
              <w:top w:val="nil"/>
              <w:bottom w:val="nil"/>
              <w:right w:val="nil"/>
            </w:tcBorders>
            <w:noWrap/>
            <w:tcMar/>
          </w:tcPr>
          <w:p w:rsidR="00B518E4" w:rsidP="004D17A3" w:rsidRDefault="00B518E4" w14:paraId="0ADA6426" w14:textId="77777777">
            <w:pPr>
              <w:spacing w:before="40" w:after="40"/>
              <w:jc w:val="center"/>
              <w:rPr>
                <w:rFonts w:cs="Calibri"/>
                <w:b/>
                <w:bCs/>
                <w:sz w:val="18"/>
                <w:szCs w:val="18"/>
              </w:rPr>
            </w:pPr>
          </w:p>
        </w:tc>
        <w:tc>
          <w:tcPr>
            <w:tcW w:w="1260" w:type="dxa"/>
            <w:tcBorders>
              <w:left w:val="nil"/>
              <w:bottom w:val="single" w:color="auto" w:sz="4" w:space="0"/>
              <w:right w:val="nil"/>
            </w:tcBorders>
            <w:tcMar/>
          </w:tcPr>
          <w:p w:rsidRPr="00744851" w:rsidR="00B518E4" w:rsidP="004D17A3" w:rsidRDefault="00B518E4" w14:paraId="7740AB0A" w14:textId="5AA0CAA6">
            <w:pPr>
              <w:spacing w:before="40" w:after="40"/>
              <w:jc w:val="center"/>
              <w:rPr>
                <w:rFonts w:cs="Calibri"/>
                <w:sz w:val="18"/>
                <w:szCs w:val="18"/>
              </w:rPr>
            </w:pPr>
            <w:r>
              <w:rPr>
                <w:rFonts w:cs="Calibri"/>
                <w:sz w:val="18"/>
                <w:szCs w:val="18"/>
              </w:rPr>
              <w:t>ACCESS, NGSA, RICAS</w:t>
            </w:r>
          </w:p>
        </w:tc>
        <w:tc>
          <w:tcPr>
            <w:tcW w:w="1144" w:type="dxa"/>
            <w:gridSpan w:val="2"/>
            <w:tcBorders>
              <w:left w:val="nil"/>
              <w:bottom w:val="single" w:color="auto" w:sz="4" w:space="0"/>
              <w:right w:val="nil"/>
            </w:tcBorders>
            <w:tcMar/>
          </w:tcPr>
          <w:p w:rsidRPr="00744851" w:rsidR="00B518E4" w:rsidP="004D17A3" w:rsidRDefault="00B518E4" w14:paraId="06EEA967" w14:textId="0FC1BA93">
            <w:pPr>
              <w:spacing w:before="40" w:after="40"/>
              <w:jc w:val="center"/>
              <w:rPr>
                <w:rFonts w:cs="Calibri"/>
                <w:sz w:val="18"/>
                <w:szCs w:val="18"/>
              </w:rPr>
            </w:pPr>
            <w:r>
              <w:rPr>
                <w:rFonts w:cs="Calibri"/>
                <w:sz w:val="18"/>
                <w:szCs w:val="18"/>
              </w:rPr>
              <w:t>Any Student</w:t>
            </w:r>
          </w:p>
        </w:tc>
        <w:tc>
          <w:tcPr>
            <w:tcW w:w="1646" w:type="dxa"/>
            <w:tcBorders>
              <w:left w:val="nil"/>
              <w:bottom w:val="single" w:color="auto" w:sz="4" w:space="0"/>
              <w:right w:val="nil"/>
            </w:tcBorders>
            <w:tcMar/>
          </w:tcPr>
          <w:p w:rsidRPr="00744851" w:rsidR="00B518E4" w:rsidP="004D17A3" w:rsidRDefault="00B518E4" w14:paraId="0CE5972F" w14:textId="308099E4">
            <w:pPr>
              <w:spacing w:before="40" w:after="40"/>
              <w:jc w:val="center"/>
              <w:rPr>
                <w:rFonts w:cs="Calibri"/>
                <w:sz w:val="18"/>
                <w:szCs w:val="18"/>
              </w:rPr>
            </w:pPr>
            <w:r>
              <w:rPr>
                <w:rFonts w:cs="Calibri"/>
                <w:sz w:val="18"/>
                <w:szCs w:val="18"/>
              </w:rPr>
              <w:t>Accessibility Feature</w:t>
            </w:r>
          </w:p>
        </w:tc>
        <w:tc>
          <w:tcPr>
            <w:tcW w:w="8645" w:type="dxa"/>
            <w:gridSpan w:val="3"/>
            <w:tcBorders>
              <w:left w:val="nil"/>
              <w:bottom w:val="single" w:color="auto" w:sz="4" w:space="0"/>
            </w:tcBorders>
            <w:tcMar/>
          </w:tcPr>
          <w:p w:rsidRPr="00B77B6B" w:rsidR="00B518E4" w:rsidP="00DD7947" w:rsidRDefault="00B518E4" w14:paraId="2857B25F" w14:textId="00D3BBEC">
            <w:pPr>
              <w:spacing w:before="40" w:after="40"/>
              <w:rPr>
                <w:rFonts w:cs="Calibri"/>
                <w:bCs/>
                <w:i/>
                <w:sz w:val="18"/>
                <w:szCs w:val="18"/>
              </w:rPr>
            </w:pPr>
            <w:r w:rsidRPr="00B518E4">
              <w:rPr>
                <w:rFonts w:cs="Calibri"/>
                <w:b/>
                <w:bCs/>
                <w:sz w:val="18"/>
                <w:szCs w:val="18"/>
              </w:rPr>
              <w:t>COLOR CONTRAST</w:t>
            </w:r>
            <w:r>
              <w:rPr>
                <w:rFonts w:cs="Calibri"/>
                <w:b/>
                <w:bCs/>
                <w:sz w:val="18"/>
                <w:szCs w:val="18"/>
              </w:rPr>
              <w:t xml:space="preserve">/COLOR OVERLAY. </w:t>
            </w:r>
            <w:r w:rsidRPr="00B518E4">
              <w:rPr>
                <w:rFonts w:cs="Calibri"/>
                <w:bCs/>
                <w:i/>
                <w:sz w:val="18"/>
                <w:szCs w:val="18"/>
              </w:rPr>
              <w:t>These are accessibility features for ACCESS, NGSA, and RICAS tests.</w:t>
            </w:r>
          </w:p>
        </w:tc>
      </w:tr>
      <w:tr w:rsidRPr="00744851" w:rsidR="00217B78" w:rsidTr="583CADBE" w14:paraId="20B6C5E9" w14:textId="77777777">
        <w:tc>
          <w:tcPr>
            <w:tcW w:w="1615" w:type="dxa"/>
            <w:tcBorders>
              <w:top w:val="nil"/>
              <w:bottom w:val="single" w:color="auto" w:sz="4" w:space="0"/>
              <w:right w:val="nil"/>
            </w:tcBorders>
            <w:noWrap/>
            <w:tcMar/>
            <w:hideMark/>
          </w:tcPr>
          <w:p w:rsidRPr="00744851" w:rsidR="00B518E4" w:rsidP="004D17A3" w:rsidRDefault="00B518E4" w14:paraId="23CCC61A" w14:textId="4F855F94">
            <w:pPr>
              <w:spacing w:before="40" w:after="40"/>
              <w:jc w:val="center"/>
              <w:rPr>
                <w:rFonts w:cs="Calibri"/>
                <w:b/>
                <w:bCs/>
                <w:sz w:val="18"/>
                <w:szCs w:val="18"/>
              </w:rPr>
            </w:pPr>
          </w:p>
        </w:tc>
        <w:tc>
          <w:tcPr>
            <w:tcW w:w="1260" w:type="dxa"/>
            <w:tcBorders>
              <w:left w:val="nil"/>
              <w:bottom w:val="single" w:color="auto" w:sz="4" w:space="0"/>
              <w:right w:val="nil"/>
            </w:tcBorders>
            <w:tcMar/>
            <w:hideMark/>
          </w:tcPr>
          <w:p w:rsidRPr="00744851" w:rsidR="00B518E4" w:rsidP="004D17A3" w:rsidRDefault="00B518E4" w14:paraId="01D8978F" w14:textId="77777777">
            <w:pPr>
              <w:spacing w:before="40" w:after="40"/>
              <w:jc w:val="center"/>
              <w:rPr>
                <w:rFonts w:cs="Calibri"/>
                <w:sz w:val="18"/>
                <w:szCs w:val="18"/>
              </w:rPr>
            </w:pPr>
            <w:r w:rsidRPr="00744851">
              <w:rPr>
                <w:rFonts w:cs="Calibri"/>
                <w:sz w:val="18"/>
                <w:szCs w:val="18"/>
              </w:rPr>
              <w:t>PSAT10_SAT</w:t>
            </w:r>
          </w:p>
        </w:tc>
        <w:tc>
          <w:tcPr>
            <w:tcW w:w="1144" w:type="dxa"/>
            <w:gridSpan w:val="2"/>
            <w:tcBorders>
              <w:left w:val="nil"/>
              <w:bottom w:val="single" w:color="auto" w:sz="4" w:space="0"/>
              <w:right w:val="nil"/>
            </w:tcBorders>
            <w:tcMar/>
            <w:hideMark/>
          </w:tcPr>
          <w:p w:rsidRPr="00744851" w:rsidR="00B518E4" w:rsidP="004D17A3" w:rsidRDefault="00B518E4" w14:paraId="6D3B00B2"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B518E4" w:rsidP="004D17A3" w:rsidRDefault="00B518E4" w14:paraId="0B968BE7"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8874B8" w:rsidR="00B518E4" w:rsidP="004D17A3" w:rsidRDefault="00B518E4" w14:paraId="64B2B2F8" w14:textId="77777777">
            <w:pPr>
              <w:spacing w:before="40" w:after="40"/>
              <w:rPr>
                <w:rFonts w:cs="Calibri"/>
                <w:sz w:val="18"/>
                <w:szCs w:val="18"/>
              </w:rPr>
            </w:pPr>
            <w:bookmarkStart w:name="SAT_ColorContrast_ACCOM" w:id="69"/>
            <w:r w:rsidRPr="008874B8">
              <w:rPr>
                <w:rFonts w:cs="Calibri"/>
                <w:b/>
                <w:bCs/>
                <w:sz w:val="18"/>
                <w:szCs w:val="18"/>
              </w:rPr>
              <w:t xml:space="preserve">COLOR CONTRAST. </w:t>
            </w:r>
            <w:bookmarkEnd w:id="69"/>
            <w:r w:rsidRPr="008874B8">
              <w:rPr>
                <w:rFonts w:cs="Calibri"/>
                <w:sz w:val="18"/>
                <w:szCs w:val="18"/>
              </w:rPr>
              <w:t>The following text and background combinations are available in TIDE:</w:t>
            </w:r>
          </w:p>
          <w:p w:rsidR="00B518E4" w:rsidP="004D17A3" w:rsidRDefault="00B518E4" w14:paraId="6993A200" w14:textId="77777777">
            <w:pPr>
              <w:pStyle w:val="ListParagraph"/>
              <w:numPr>
                <w:ilvl w:val="0"/>
                <w:numId w:val="32"/>
              </w:numPr>
              <w:spacing w:before="40" w:after="40"/>
              <w:ind w:left="201" w:hanging="187"/>
              <w:contextualSpacing w:val="0"/>
              <w:rPr>
                <w:rFonts w:ascii="Calibri" w:hAnsi="Calibri" w:cs="Calibri"/>
                <w:sz w:val="18"/>
                <w:szCs w:val="18"/>
              </w:rPr>
            </w:pPr>
            <w:r w:rsidRPr="008874B8">
              <w:rPr>
                <w:rFonts w:ascii="Calibri" w:hAnsi="Calibri" w:cs="Calibri"/>
                <w:sz w:val="18"/>
                <w:szCs w:val="18"/>
              </w:rPr>
              <w:t>black text on white background (default)</w:t>
            </w:r>
          </w:p>
          <w:p w:rsidR="00B518E4" w:rsidP="004D17A3" w:rsidRDefault="00B518E4" w14:paraId="30482991" w14:textId="77777777">
            <w:pPr>
              <w:pStyle w:val="ListParagraph"/>
              <w:numPr>
                <w:ilvl w:val="0"/>
                <w:numId w:val="32"/>
              </w:numPr>
              <w:spacing w:before="40" w:after="40"/>
              <w:ind w:left="201" w:hanging="187"/>
              <w:contextualSpacing w:val="0"/>
              <w:rPr>
                <w:rFonts w:ascii="Calibri" w:hAnsi="Calibri" w:cs="Calibri"/>
                <w:sz w:val="18"/>
                <w:szCs w:val="18"/>
              </w:rPr>
            </w:pPr>
            <w:r w:rsidRPr="008874B8">
              <w:rPr>
                <w:rFonts w:ascii="Calibri" w:hAnsi="Calibri" w:cs="Calibri"/>
                <w:sz w:val="18"/>
                <w:szCs w:val="18"/>
              </w:rPr>
              <w:t>black text on cream background</w:t>
            </w:r>
          </w:p>
          <w:p w:rsidR="00B518E4" w:rsidP="004D17A3" w:rsidRDefault="00B518E4" w14:paraId="5335A334" w14:textId="77777777">
            <w:pPr>
              <w:pStyle w:val="ListParagraph"/>
              <w:numPr>
                <w:ilvl w:val="0"/>
                <w:numId w:val="32"/>
              </w:numPr>
              <w:spacing w:before="40" w:after="40"/>
              <w:ind w:left="201" w:hanging="187"/>
              <w:contextualSpacing w:val="0"/>
              <w:rPr>
                <w:rFonts w:ascii="Calibri" w:hAnsi="Calibri" w:cs="Calibri"/>
                <w:sz w:val="18"/>
                <w:szCs w:val="18"/>
              </w:rPr>
            </w:pPr>
            <w:r w:rsidRPr="008874B8">
              <w:rPr>
                <w:rFonts w:ascii="Calibri" w:hAnsi="Calibri" w:cs="Calibri"/>
                <w:sz w:val="18"/>
                <w:szCs w:val="18"/>
              </w:rPr>
              <w:t>gray text on light gray background</w:t>
            </w:r>
          </w:p>
          <w:p w:rsidR="00B518E4" w:rsidP="004D17A3" w:rsidRDefault="00B518E4" w14:paraId="4D986284" w14:textId="77777777">
            <w:pPr>
              <w:pStyle w:val="ListParagraph"/>
              <w:numPr>
                <w:ilvl w:val="0"/>
                <w:numId w:val="32"/>
              </w:numPr>
              <w:spacing w:before="40" w:after="40"/>
              <w:ind w:left="201" w:hanging="187"/>
              <w:contextualSpacing w:val="0"/>
              <w:rPr>
                <w:rFonts w:ascii="Calibri" w:hAnsi="Calibri" w:cs="Calibri"/>
                <w:sz w:val="18"/>
                <w:szCs w:val="18"/>
              </w:rPr>
            </w:pPr>
            <w:r w:rsidRPr="008874B8">
              <w:rPr>
                <w:rFonts w:ascii="Calibri" w:hAnsi="Calibri" w:cs="Calibri"/>
                <w:sz w:val="18"/>
                <w:szCs w:val="18"/>
              </w:rPr>
              <w:t>medium gray on light gray background</w:t>
            </w:r>
          </w:p>
          <w:p w:rsidR="00B518E4" w:rsidP="004D17A3" w:rsidRDefault="00B518E4" w14:paraId="4C260CBF" w14:textId="77777777">
            <w:pPr>
              <w:pStyle w:val="ListParagraph"/>
              <w:numPr>
                <w:ilvl w:val="0"/>
                <w:numId w:val="32"/>
              </w:numPr>
              <w:spacing w:before="40" w:after="40"/>
              <w:ind w:left="201" w:hanging="187"/>
              <w:contextualSpacing w:val="0"/>
              <w:rPr>
                <w:rFonts w:ascii="Calibri" w:hAnsi="Calibri" w:cs="Calibri"/>
                <w:sz w:val="18"/>
                <w:szCs w:val="18"/>
              </w:rPr>
            </w:pPr>
            <w:r w:rsidRPr="008874B8">
              <w:rPr>
                <w:rFonts w:ascii="Calibri" w:hAnsi="Calibri" w:cs="Calibri"/>
                <w:sz w:val="18"/>
                <w:szCs w:val="18"/>
              </w:rPr>
              <w:t>white text on navy blue background</w:t>
            </w:r>
          </w:p>
          <w:p w:rsidR="00B518E4" w:rsidP="004D17A3" w:rsidRDefault="00B518E4" w14:paraId="05CEA1EB" w14:textId="77777777">
            <w:pPr>
              <w:pStyle w:val="ListParagraph"/>
              <w:numPr>
                <w:ilvl w:val="0"/>
                <w:numId w:val="32"/>
              </w:numPr>
              <w:spacing w:before="40" w:after="40"/>
              <w:ind w:left="201" w:hanging="187"/>
              <w:contextualSpacing w:val="0"/>
              <w:rPr>
                <w:rFonts w:ascii="Calibri" w:hAnsi="Calibri" w:cs="Calibri"/>
                <w:sz w:val="18"/>
                <w:szCs w:val="18"/>
              </w:rPr>
            </w:pPr>
            <w:r w:rsidRPr="008874B8">
              <w:rPr>
                <w:rFonts w:ascii="Calibri" w:hAnsi="Calibri" w:cs="Calibri"/>
                <w:sz w:val="18"/>
                <w:szCs w:val="18"/>
              </w:rPr>
              <w:t xml:space="preserve">yellow text on blue background </w:t>
            </w:r>
          </w:p>
          <w:p w:rsidRPr="008874B8" w:rsidR="00B518E4" w:rsidP="004D17A3" w:rsidRDefault="00B518E4" w14:paraId="58DF5CDB" w14:textId="7DA6DF3A">
            <w:pPr>
              <w:pStyle w:val="ListParagraph"/>
              <w:numPr>
                <w:ilvl w:val="0"/>
                <w:numId w:val="32"/>
              </w:numPr>
              <w:spacing w:before="40" w:after="40"/>
              <w:ind w:left="201" w:hanging="187"/>
              <w:contextualSpacing w:val="0"/>
              <w:rPr>
                <w:rFonts w:ascii="Calibri" w:hAnsi="Calibri" w:cs="Calibri"/>
                <w:sz w:val="18"/>
                <w:szCs w:val="18"/>
              </w:rPr>
            </w:pPr>
            <w:r w:rsidRPr="008874B8">
              <w:rPr>
                <w:rFonts w:ascii="Calibri" w:hAnsi="Calibri" w:cs="Calibri"/>
                <w:sz w:val="18"/>
                <w:szCs w:val="18"/>
              </w:rPr>
              <w:t>reverse contrast (white text on black background)</w:t>
            </w:r>
          </w:p>
          <w:p w:rsidRPr="008874B8" w:rsidR="00B518E4" w:rsidP="004D17A3" w:rsidRDefault="00B518E4" w14:paraId="04358586" w14:textId="77777777">
            <w:pPr>
              <w:spacing w:before="40" w:after="40"/>
              <w:rPr>
                <w:rFonts w:cs="Calibri"/>
                <w:sz w:val="18"/>
                <w:szCs w:val="18"/>
              </w:rPr>
            </w:pPr>
            <w:r w:rsidRPr="008874B8">
              <w:rPr>
                <w:rFonts w:cs="Calibri"/>
                <w:sz w:val="18"/>
                <w:szCs w:val="18"/>
              </w:rPr>
              <w:t>SSD Online: Color Overlay</w:t>
            </w:r>
          </w:p>
          <w:p w:rsidRPr="008874B8" w:rsidR="00B518E4" w:rsidP="00125094" w:rsidRDefault="00F12E20" w14:paraId="76D0A595" w14:textId="1AB8926F">
            <w:pPr>
              <w:spacing w:before="40" w:after="40"/>
              <w:rPr>
                <w:rFonts w:cs="Calibri"/>
                <w:sz w:val="18"/>
                <w:szCs w:val="18"/>
              </w:rPr>
            </w:pPr>
            <w:r>
              <w:rPr>
                <w:rFonts w:cs="Calibri"/>
                <w:sz w:val="18"/>
                <w:szCs w:val="18"/>
              </w:rPr>
              <w:t xml:space="preserve">CB </w:t>
            </w:r>
            <w:r w:rsidRPr="008874B8" w:rsidR="00B518E4">
              <w:rPr>
                <w:rFonts w:cs="Calibri"/>
                <w:sz w:val="18"/>
                <w:szCs w:val="18"/>
              </w:rPr>
              <w:t>TIDE: Color Contrast</w:t>
            </w:r>
          </w:p>
        </w:tc>
        <w:tc>
          <w:tcPr>
            <w:tcW w:w="3003" w:type="dxa"/>
            <w:tcBorders>
              <w:left w:val="nil"/>
              <w:bottom w:val="single" w:color="auto" w:sz="4" w:space="0"/>
            </w:tcBorders>
            <w:tcMar/>
            <w:hideMark/>
          </w:tcPr>
          <w:p w:rsidR="00B518E4" w:rsidP="004D17A3" w:rsidRDefault="00B518E4" w14:paraId="0796CF02" w14:textId="4E823659">
            <w:pPr>
              <w:spacing w:before="40" w:after="40"/>
              <w:rPr>
                <w:rFonts w:cs="Calibri"/>
                <w:sz w:val="18"/>
                <w:szCs w:val="18"/>
              </w:rPr>
            </w:pPr>
            <w:r w:rsidRPr="00744851">
              <w:rPr>
                <w:rFonts w:cs="Calibri"/>
                <w:b/>
                <w:bCs/>
                <w:sz w:val="18"/>
                <w:szCs w:val="18"/>
              </w:rPr>
              <w:t>COLOR OVERLAY</w:t>
            </w:r>
            <w:r>
              <w:rPr>
                <w:rFonts w:cs="Calibri"/>
                <w:b/>
                <w:color w:val="2B579A"/>
                <w:sz w:val="18"/>
                <w:szCs w:val="18"/>
                <w:shd w:val="clear" w:color="auto" w:fill="E6E6E6"/>
              </w:rPr>
              <w:fldChar w:fldCharType="begin"/>
            </w:r>
            <w:r>
              <w:instrText xml:space="preserve"> XE "</w:instrText>
            </w:r>
            <w:r w:rsidRPr="00F5307C">
              <w:rPr>
                <w:rFonts w:cs="Calibri"/>
                <w:b/>
                <w:bCs/>
                <w:sz w:val="18"/>
                <w:szCs w:val="18"/>
              </w:rPr>
              <w:instrText xml:space="preserve">Color </w:instrText>
            </w:r>
            <w:r w:rsidR="00125094">
              <w:rPr>
                <w:rFonts w:cs="Calibri"/>
                <w:b/>
                <w:bCs/>
                <w:sz w:val="18"/>
                <w:szCs w:val="18"/>
              </w:rPr>
              <w:instrText>Contrast:</w:instrText>
            </w:r>
            <w:r w:rsidRPr="00125094" w:rsidR="00125094">
              <w:rPr>
                <w:rFonts w:cs="Calibri"/>
                <w:bCs/>
                <w:sz w:val="18"/>
                <w:szCs w:val="18"/>
              </w:rPr>
              <w:instrText>PSAT 10 and SAT</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 xml:space="preserve">. </w:t>
            </w:r>
            <w:r w:rsidRPr="00744851">
              <w:rPr>
                <w:rFonts w:cs="Calibri"/>
                <w:sz w:val="18"/>
                <w:szCs w:val="18"/>
              </w:rPr>
              <w:t>Students can use a color overlay of their choice.</w:t>
            </w:r>
          </w:p>
          <w:p w:rsidR="00B518E4" w:rsidP="004D17A3" w:rsidRDefault="00B518E4" w14:paraId="1AFF1DBC" w14:textId="77777777">
            <w:pPr>
              <w:spacing w:before="40" w:after="40"/>
              <w:rPr>
                <w:rFonts w:cs="Calibri"/>
                <w:sz w:val="18"/>
                <w:szCs w:val="18"/>
              </w:rPr>
            </w:pPr>
            <w:r w:rsidRPr="00744851">
              <w:rPr>
                <w:rFonts w:cs="Calibri"/>
                <w:sz w:val="18"/>
                <w:szCs w:val="18"/>
              </w:rPr>
              <w:t>SSD Online: Color Overlay</w:t>
            </w:r>
          </w:p>
          <w:p w:rsidRPr="00744851" w:rsidR="00B518E4" w:rsidP="004D17A3" w:rsidRDefault="00F12E20" w14:paraId="3D6D2F27" w14:textId="636B1B27">
            <w:pPr>
              <w:spacing w:before="40" w:after="40"/>
              <w:rPr>
                <w:rFonts w:cs="Calibri"/>
                <w:sz w:val="18"/>
                <w:szCs w:val="18"/>
              </w:rPr>
            </w:pPr>
            <w:r>
              <w:rPr>
                <w:rFonts w:cs="Calibri"/>
                <w:sz w:val="18"/>
                <w:szCs w:val="18"/>
              </w:rPr>
              <w:t xml:space="preserve">CB </w:t>
            </w:r>
            <w:r w:rsidRPr="00744851" w:rsidR="00B518E4">
              <w:rPr>
                <w:rFonts w:cs="Calibri"/>
                <w:sz w:val="18"/>
                <w:szCs w:val="18"/>
              </w:rPr>
              <w:t xml:space="preserve">TIDE: </w:t>
            </w:r>
            <w:r w:rsidR="00B518E4">
              <w:rPr>
                <w:rFonts w:cs="Calibri"/>
                <w:i/>
                <w:iCs/>
                <w:sz w:val="18"/>
                <w:szCs w:val="18"/>
              </w:rPr>
              <w:t>Set non-embedded accommodation flag to Yes.</w:t>
            </w:r>
          </w:p>
        </w:tc>
      </w:tr>
      <w:tr w:rsidRPr="00744851" w:rsidR="00217B78" w:rsidTr="583CADBE" w14:paraId="73CFF409" w14:textId="77777777">
        <w:trPr>
          <w:cantSplit/>
        </w:trPr>
        <w:tc>
          <w:tcPr>
            <w:tcW w:w="1615" w:type="dxa"/>
            <w:tcBorders>
              <w:bottom w:val="single" w:color="auto" w:sz="4" w:space="0"/>
              <w:right w:val="nil"/>
            </w:tcBorders>
            <w:tcMar/>
            <w:hideMark/>
          </w:tcPr>
          <w:p w:rsidRPr="00744851" w:rsidR="00AF264C" w:rsidP="004D17A3" w:rsidRDefault="00AF264C" w14:paraId="1ED32DD9" w14:textId="4E7C7DFD">
            <w:pPr>
              <w:spacing w:before="40" w:after="40"/>
              <w:jc w:val="center"/>
              <w:rPr>
                <w:rFonts w:cs="Calibri"/>
                <w:b/>
                <w:bCs/>
                <w:sz w:val="18"/>
                <w:szCs w:val="18"/>
              </w:rPr>
            </w:pPr>
            <w:r w:rsidRPr="00B9596F">
              <w:rPr>
                <w:rFonts w:cs="Calibri"/>
                <w:b/>
                <w:bCs/>
                <w:sz w:val="18"/>
                <w:szCs w:val="18"/>
              </w:rPr>
              <w:t>Computer</w:t>
            </w:r>
            <w:r w:rsidRPr="00B9596F">
              <w:rPr>
                <w:rFonts w:cs="Calibri"/>
                <w:b/>
                <w:color w:val="2B579A"/>
                <w:sz w:val="18"/>
                <w:szCs w:val="18"/>
                <w:shd w:val="clear" w:color="auto" w:fill="E6E6E6"/>
              </w:rPr>
              <w:fldChar w:fldCharType="begin"/>
            </w:r>
            <w:r w:rsidRPr="00B9596F">
              <w:instrText xml:space="preserve"> XE "</w:instrText>
            </w:r>
            <w:r w:rsidRPr="00B9596F">
              <w:rPr>
                <w:rFonts w:cs="Calibri"/>
                <w:b/>
                <w:bCs/>
                <w:sz w:val="18"/>
                <w:szCs w:val="18"/>
              </w:rPr>
              <w:instrText>Computer</w:instrText>
            </w:r>
            <w:r w:rsidRPr="00125094">
              <w:rPr>
                <w:rFonts w:cs="Calibri"/>
                <w:b/>
                <w:bCs/>
                <w:sz w:val="18"/>
                <w:szCs w:val="18"/>
              </w:rPr>
              <w:instrText>:</w:instrText>
            </w:r>
            <w:r w:rsidRPr="00125094">
              <w:rPr>
                <w:sz w:val="18"/>
                <w:szCs w:val="18"/>
              </w:rPr>
              <w:instrText>For SAT Writing/Essay</w:instrText>
            </w:r>
            <w:r w:rsidRPr="00B9596F">
              <w:instrText xml:space="preserve">" </w:instrText>
            </w:r>
            <w:r w:rsidRPr="00B9596F">
              <w:rPr>
                <w:rFonts w:cs="Calibri"/>
                <w:b/>
                <w:color w:val="2B579A"/>
                <w:sz w:val="18"/>
                <w:szCs w:val="18"/>
                <w:shd w:val="clear" w:color="auto" w:fill="E6E6E6"/>
              </w:rPr>
              <w:fldChar w:fldCharType="end"/>
            </w:r>
            <w:r w:rsidRPr="00B9596F">
              <w:rPr>
                <w:rFonts w:cs="Calibri"/>
                <w:b/>
                <w:bCs/>
                <w:sz w:val="18"/>
                <w:szCs w:val="18"/>
              </w:rPr>
              <w:t>: Writing Section</w:t>
            </w:r>
          </w:p>
        </w:tc>
        <w:tc>
          <w:tcPr>
            <w:tcW w:w="1260" w:type="dxa"/>
            <w:tcBorders>
              <w:left w:val="nil"/>
              <w:bottom w:val="single" w:color="auto" w:sz="4" w:space="0"/>
              <w:right w:val="nil"/>
            </w:tcBorders>
            <w:tcMar/>
            <w:hideMark/>
          </w:tcPr>
          <w:p w:rsidRPr="00744851" w:rsidR="00AF264C" w:rsidP="004D17A3" w:rsidRDefault="00AF264C" w14:paraId="2692AC22" w14:textId="77777777">
            <w:pPr>
              <w:spacing w:before="40" w:after="40"/>
              <w:jc w:val="center"/>
              <w:rPr>
                <w:rFonts w:cs="Calibri"/>
                <w:sz w:val="18"/>
                <w:szCs w:val="18"/>
              </w:rPr>
            </w:pPr>
            <w:r w:rsidRPr="00744851">
              <w:rPr>
                <w:rFonts w:cs="Calibri"/>
                <w:sz w:val="18"/>
                <w:szCs w:val="18"/>
              </w:rPr>
              <w:t>PSAT10_SAT</w:t>
            </w:r>
          </w:p>
        </w:tc>
        <w:tc>
          <w:tcPr>
            <w:tcW w:w="1144" w:type="dxa"/>
            <w:gridSpan w:val="2"/>
            <w:tcBorders>
              <w:left w:val="nil"/>
              <w:bottom w:val="single" w:color="auto" w:sz="4" w:space="0"/>
              <w:right w:val="nil"/>
            </w:tcBorders>
            <w:tcMar/>
            <w:hideMark/>
          </w:tcPr>
          <w:p w:rsidRPr="00744851" w:rsidR="00AF264C" w:rsidP="004D17A3" w:rsidRDefault="00AF264C" w14:paraId="63E26712"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AF264C" w:rsidP="004D17A3" w:rsidRDefault="00AF264C" w14:paraId="7F990BC1" w14:textId="77777777">
            <w:pPr>
              <w:spacing w:before="40" w:after="40"/>
              <w:jc w:val="center"/>
              <w:rPr>
                <w:rFonts w:cs="Calibri"/>
                <w:sz w:val="18"/>
                <w:szCs w:val="18"/>
              </w:rPr>
            </w:pPr>
            <w:r w:rsidRPr="00744851">
              <w:rPr>
                <w:rFonts w:cs="Calibri"/>
                <w:sz w:val="18"/>
                <w:szCs w:val="18"/>
              </w:rPr>
              <w:t>Accommodation</w:t>
            </w:r>
          </w:p>
        </w:tc>
        <w:tc>
          <w:tcPr>
            <w:tcW w:w="8645" w:type="dxa"/>
            <w:gridSpan w:val="3"/>
            <w:tcBorders>
              <w:left w:val="nil"/>
              <w:bottom w:val="single" w:color="auto" w:sz="4" w:space="0"/>
            </w:tcBorders>
            <w:tcMar/>
            <w:hideMark/>
          </w:tcPr>
          <w:p w:rsidR="00AF264C" w:rsidP="004D17A3" w:rsidRDefault="00AF264C" w14:paraId="4B518D94" w14:textId="2E4AE1B9">
            <w:pPr>
              <w:spacing w:before="40" w:after="40"/>
              <w:rPr>
                <w:rFonts w:cs="Calibri"/>
                <w:b/>
                <w:bCs/>
                <w:sz w:val="18"/>
                <w:szCs w:val="18"/>
              </w:rPr>
            </w:pPr>
            <w:r w:rsidRPr="00744851">
              <w:rPr>
                <w:rFonts w:cs="Calibri"/>
                <w:b/>
                <w:bCs/>
                <w:sz w:val="18"/>
                <w:szCs w:val="18"/>
              </w:rPr>
              <w:t>COMPUTER (WORD PROCESSOR ONLY FOR ESSAYS ONLY)</w:t>
            </w:r>
          </w:p>
          <w:p w:rsidR="00AF264C" w:rsidP="004D17A3" w:rsidRDefault="00AF264C" w14:paraId="0C4ED1FA" w14:textId="7934D37D">
            <w:pPr>
              <w:spacing w:before="40" w:after="40"/>
              <w:rPr>
                <w:rFonts w:cs="Calibri"/>
                <w:i/>
                <w:iCs/>
                <w:sz w:val="18"/>
                <w:szCs w:val="18"/>
              </w:rPr>
            </w:pPr>
            <w:r w:rsidRPr="00744851">
              <w:rPr>
                <w:rFonts w:cs="Calibri"/>
                <w:b/>
                <w:bCs/>
                <w:sz w:val="18"/>
                <w:szCs w:val="18"/>
              </w:rPr>
              <w:t xml:space="preserve">PSAT 10: </w:t>
            </w:r>
            <w:r w:rsidRPr="00BB44C3">
              <w:rPr>
                <w:rFonts w:cs="Calibri"/>
                <w:sz w:val="18"/>
                <w:szCs w:val="18"/>
              </w:rPr>
              <w:t>N/A</w:t>
            </w:r>
            <w:r>
              <w:rPr>
                <w:rFonts w:cs="Calibri"/>
                <w:i/>
                <w:iCs/>
                <w:sz w:val="18"/>
                <w:szCs w:val="18"/>
              </w:rPr>
              <w:t>. The PSAT 10 does not include an essay or constructed response items.</w:t>
            </w:r>
          </w:p>
          <w:p w:rsidRPr="003B6B4E" w:rsidR="00AF264C" w:rsidP="004D17A3" w:rsidRDefault="00AF264C" w14:paraId="477BCF63" w14:textId="1735000A">
            <w:pPr>
              <w:spacing w:before="40" w:after="40"/>
              <w:rPr>
                <w:rFonts w:cs="Calibri"/>
                <w:sz w:val="18"/>
                <w:szCs w:val="18"/>
              </w:rPr>
            </w:pPr>
            <w:r w:rsidRPr="00744851">
              <w:rPr>
                <w:rFonts w:cs="Calibri"/>
                <w:b/>
                <w:bCs/>
                <w:sz w:val="18"/>
                <w:szCs w:val="18"/>
              </w:rPr>
              <w:t xml:space="preserve">SAT: </w:t>
            </w:r>
            <w:r w:rsidRPr="00B9596F">
              <w:rPr>
                <w:rFonts w:cs="Calibri"/>
                <w:bCs/>
                <w:sz w:val="18"/>
                <w:szCs w:val="18"/>
              </w:rPr>
              <w:t>N/A.</w:t>
            </w:r>
            <w:r>
              <w:rPr>
                <w:rFonts w:cs="Calibri"/>
                <w:b/>
                <w:bCs/>
                <w:i/>
                <w:sz w:val="18"/>
                <w:szCs w:val="18"/>
              </w:rPr>
              <w:t xml:space="preserve"> </w:t>
            </w:r>
            <w:r>
              <w:rPr>
                <w:rFonts w:cs="Calibri"/>
                <w:bCs/>
                <w:i/>
                <w:iCs/>
                <w:sz w:val="18"/>
                <w:szCs w:val="18"/>
              </w:rPr>
              <w:t xml:space="preserve">Beginning in April 2022, the essay will no longer be part of the SAT state assessment administration. </w:t>
            </w:r>
          </w:p>
        </w:tc>
      </w:tr>
      <w:tr w:rsidRPr="00744851" w:rsidR="00217B78" w:rsidTr="583CADBE" w14:paraId="5A3AADA1" w14:textId="77777777">
        <w:tc>
          <w:tcPr>
            <w:tcW w:w="1615" w:type="dxa"/>
            <w:tcBorders>
              <w:bottom w:val="single" w:color="auto" w:sz="4" w:space="0"/>
              <w:right w:val="nil"/>
            </w:tcBorders>
            <w:tcMar/>
            <w:hideMark/>
          </w:tcPr>
          <w:p w:rsidRPr="00744851" w:rsidR="00B518E4" w:rsidP="004D17A3" w:rsidRDefault="00B518E4" w14:paraId="0BD1ECC4" w14:textId="315267E2">
            <w:pPr>
              <w:spacing w:before="40" w:after="40"/>
              <w:jc w:val="center"/>
              <w:rPr>
                <w:rFonts w:cs="Calibri"/>
                <w:b/>
                <w:bCs/>
                <w:sz w:val="18"/>
                <w:szCs w:val="18"/>
              </w:rPr>
            </w:pPr>
            <w:r w:rsidRPr="00744851">
              <w:rPr>
                <w:rFonts w:cs="Calibri"/>
                <w:b/>
                <w:bCs/>
                <w:sz w:val="18"/>
                <w:szCs w:val="18"/>
              </w:rPr>
              <w:t>Concentration Aids</w:t>
            </w:r>
            <w:r>
              <w:rPr>
                <w:rFonts w:cs="Calibri"/>
                <w:b/>
                <w:color w:val="2B579A"/>
                <w:sz w:val="18"/>
                <w:szCs w:val="18"/>
                <w:shd w:val="clear" w:color="auto" w:fill="E6E6E6"/>
              </w:rPr>
              <w:fldChar w:fldCharType="begin"/>
            </w:r>
            <w:r>
              <w:instrText xml:space="preserve"> XE "</w:instrText>
            </w:r>
            <w:r w:rsidRPr="001550DA">
              <w:rPr>
                <w:rFonts w:cs="Calibri"/>
                <w:b/>
                <w:bCs/>
                <w:sz w:val="18"/>
                <w:szCs w:val="18"/>
              </w:rPr>
              <w:instrText>Concentration Aids</w:instrText>
            </w:r>
            <w:r>
              <w:instrText xml:space="preserve">" </w:instrText>
            </w:r>
            <w:r>
              <w:rPr>
                <w:rFonts w:cs="Calibri"/>
                <w:b/>
                <w:color w:val="2B579A"/>
                <w:sz w:val="18"/>
                <w:szCs w:val="18"/>
                <w:shd w:val="clear" w:color="auto" w:fill="E6E6E6"/>
              </w:rPr>
              <w:fldChar w:fldCharType="end"/>
            </w:r>
          </w:p>
        </w:tc>
        <w:tc>
          <w:tcPr>
            <w:tcW w:w="1260" w:type="dxa"/>
            <w:tcBorders>
              <w:left w:val="nil"/>
              <w:bottom w:val="single" w:color="auto" w:sz="4" w:space="0"/>
              <w:right w:val="nil"/>
            </w:tcBorders>
            <w:tcMar/>
            <w:hideMark/>
          </w:tcPr>
          <w:p w:rsidRPr="00744851" w:rsidR="00B518E4" w:rsidP="004D17A3" w:rsidRDefault="00B518E4" w14:paraId="0F74D979" w14:textId="77777777">
            <w:pPr>
              <w:spacing w:before="40" w:after="40"/>
              <w:jc w:val="center"/>
              <w:rPr>
                <w:rFonts w:cs="Calibri"/>
                <w:sz w:val="18"/>
                <w:szCs w:val="18"/>
              </w:rPr>
            </w:pPr>
            <w:r w:rsidRPr="00744851">
              <w:rPr>
                <w:rFonts w:cs="Calibri"/>
                <w:sz w:val="18"/>
                <w:szCs w:val="18"/>
              </w:rPr>
              <w:t>PSAT10_SAT</w:t>
            </w:r>
          </w:p>
        </w:tc>
        <w:tc>
          <w:tcPr>
            <w:tcW w:w="1144" w:type="dxa"/>
            <w:gridSpan w:val="2"/>
            <w:tcBorders>
              <w:left w:val="nil"/>
              <w:bottom w:val="single" w:color="auto" w:sz="4" w:space="0"/>
              <w:right w:val="nil"/>
            </w:tcBorders>
            <w:tcMar/>
            <w:hideMark/>
          </w:tcPr>
          <w:p w:rsidRPr="00744851" w:rsidR="00B518E4" w:rsidP="004D17A3" w:rsidRDefault="00B518E4" w14:paraId="10C7A843"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B518E4" w:rsidP="004D17A3" w:rsidRDefault="00B518E4" w14:paraId="568ED9BF"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744851" w:rsidR="00B518E4" w:rsidP="004D17A3" w:rsidRDefault="00B518E4" w14:paraId="751231E3" w14:textId="77777777">
            <w:pPr>
              <w:spacing w:before="40" w:after="40"/>
              <w:rPr>
                <w:rFonts w:cs="Calibri"/>
                <w:i/>
                <w:iCs/>
                <w:sz w:val="18"/>
                <w:szCs w:val="18"/>
              </w:rPr>
            </w:pPr>
            <w:r w:rsidRPr="00744851">
              <w:rPr>
                <w:rFonts w:cs="Calibri"/>
                <w:i/>
                <w:iCs/>
                <w:sz w:val="18"/>
                <w:szCs w:val="18"/>
              </w:rPr>
              <w:t>May be provided as a non-embedded support.</w:t>
            </w:r>
          </w:p>
        </w:tc>
        <w:tc>
          <w:tcPr>
            <w:tcW w:w="3003" w:type="dxa"/>
            <w:tcBorders>
              <w:left w:val="nil"/>
              <w:bottom w:val="single" w:color="auto" w:sz="4" w:space="0"/>
            </w:tcBorders>
            <w:tcMar/>
            <w:hideMark/>
          </w:tcPr>
          <w:p w:rsidR="00B518E4" w:rsidP="004D17A3" w:rsidRDefault="00B518E4" w14:paraId="4967BE78" w14:textId="4BD5EFB9">
            <w:pPr>
              <w:spacing w:before="40" w:after="40"/>
              <w:rPr>
                <w:rFonts w:cs="Calibri"/>
                <w:sz w:val="18"/>
                <w:szCs w:val="18"/>
              </w:rPr>
            </w:pPr>
            <w:r w:rsidRPr="00744851">
              <w:rPr>
                <w:rFonts w:cs="Calibri"/>
                <w:b/>
                <w:bCs/>
                <w:sz w:val="18"/>
                <w:szCs w:val="18"/>
              </w:rPr>
              <w:t xml:space="preserve">CONCENTRATION AIDS. </w:t>
            </w:r>
            <w:r w:rsidRPr="00121ADC">
              <w:rPr>
                <w:rFonts w:cs="Calibri"/>
                <w:bCs/>
                <w:sz w:val="18"/>
                <w:szCs w:val="18"/>
              </w:rPr>
              <w:t>(</w:t>
            </w:r>
            <w:r w:rsidRPr="00744851">
              <w:rPr>
                <w:rFonts w:cs="Calibri"/>
                <w:sz w:val="18"/>
                <w:szCs w:val="18"/>
              </w:rPr>
              <w:t>E.g., stress balls, T-stools, background music, etc.). Type of aid should be specified in request.</w:t>
            </w:r>
          </w:p>
          <w:p w:rsidR="00B518E4" w:rsidP="004D17A3" w:rsidRDefault="00B518E4" w14:paraId="5845A76A" w14:textId="77777777">
            <w:pPr>
              <w:spacing w:before="40" w:after="40"/>
              <w:rPr>
                <w:rFonts w:cs="Calibri"/>
                <w:sz w:val="18"/>
                <w:szCs w:val="18"/>
              </w:rPr>
            </w:pPr>
            <w:r w:rsidRPr="00744851">
              <w:rPr>
                <w:rFonts w:cs="Calibri"/>
                <w:sz w:val="18"/>
                <w:szCs w:val="18"/>
              </w:rPr>
              <w:t>SSD Online: Other</w:t>
            </w:r>
          </w:p>
          <w:p w:rsidRPr="00744851" w:rsidR="00B518E4" w:rsidP="004D17A3" w:rsidRDefault="00F12E20" w14:paraId="5610B69E" w14:textId="1C793801">
            <w:pPr>
              <w:spacing w:before="40" w:after="40"/>
              <w:rPr>
                <w:rFonts w:cs="Calibri"/>
                <w:sz w:val="18"/>
                <w:szCs w:val="18"/>
              </w:rPr>
            </w:pPr>
            <w:r>
              <w:rPr>
                <w:rFonts w:cs="Calibri"/>
                <w:sz w:val="18"/>
                <w:szCs w:val="18"/>
              </w:rPr>
              <w:t xml:space="preserve">CB </w:t>
            </w:r>
            <w:r w:rsidRPr="00744851" w:rsidR="00B518E4">
              <w:rPr>
                <w:rFonts w:cs="Calibri"/>
                <w:sz w:val="18"/>
                <w:szCs w:val="18"/>
              </w:rPr>
              <w:t xml:space="preserve">TIDE: </w:t>
            </w:r>
            <w:r w:rsidRPr="00744851" w:rsidR="00B518E4">
              <w:rPr>
                <w:rFonts w:cs="Calibri"/>
                <w:i/>
                <w:iCs/>
                <w:sz w:val="18"/>
                <w:szCs w:val="18"/>
              </w:rPr>
              <w:t>Non-embedded accommodation flag</w:t>
            </w:r>
            <w:r w:rsidRPr="00744851" w:rsidR="00B518E4">
              <w:rPr>
                <w:rFonts w:cs="Calibri"/>
                <w:sz w:val="18"/>
                <w:szCs w:val="18"/>
              </w:rPr>
              <w:t xml:space="preserve"> set to </w:t>
            </w:r>
            <w:r w:rsidRPr="00744851" w:rsidR="00B518E4">
              <w:rPr>
                <w:rFonts w:cs="Calibri"/>
                <w:i/>
                <w:iCs/>
                <w:sz w:val="18"/>
                <w:szCs w:val="18"/>
              </w:rPr>
              <w:t>Yes</w:t>
            </w:r>
          </w:p>
        </w:tc>
      </w:tr>
      <w:tr w:rsidRPr="00744851" w:rsidR="00C246E0" w:rsidTr="583CADBE" w14:paraId="26349118" w14:textId="77777777">
        <w:tc>
          <w:tcPr>
            <w:tcW w:w="1615" w:type="dxa"/>
            <w:tcBorders>
              <w:bottom w:val="nil"/>
              <w:right w:val="nil"/>
            </w:tcBorders>
            <w:tcMar/>
            <w:hideMark/>
          </w:tcPr>
          <w:p w:rsidRPr="00744851" w:rsidR="00C246E0" w:rsidP="004D17A3" w:rsidRDefault="00C246E0" w14:paraId="1823D85A" w14:textId="456C732C">
            <w:pPr>
              <w:spacing w:before="40" w:after="40"/>
              <w:jc w:val="center"/>
              <w:rPr>
                <w:rFonts w:cs="Calibri"/>
                <w:b/>
                <w:bCs/>
                <w:sz w:val="18"/>
                <w:szCs w:val="18"/>
              </w:rPr>
            </w:pPr>
            <w:r w:rsidRPr="00744851">
              <w:rPr>
                <w:rFonts w:cs="Calibri"/>
                <w:b/>
                <w:bCs/>
                <w:sz w:val="18"/>
                <w:szCs w:val="18"/>
              </w:rPr>
              <w:t>Emergency Accommodation</w:t>
            </w:r>
            <w:r>
              <w:rPr>
                <w:rFonts w:cs="Calibri"/>
                <w:b/>
                <w:color w:val="2B579A"/>
                <w:sz w:val="18"/>
                <w:szCs w:val="18"/>
                <w:shd w:val="clear" w:color="auto" w:fill="E6E6E6"/>
              </w:rPr>
              <w:fldChar w:fldCharType="begin"/>
            </w:r>
            <w:r>
              <w:instrText xml:space="preserve"> XE "</w:instrText>
            </w:r>
            <w:r w:rsidRPr="008C610C">
              <w:rPr>
                <w:rFonts w:cs="Calibri"/>
                <w:b/>
                <w:bCs/>
                <w:sz w:val="18"/>
                <w:szCs w:val="18"/>
              </w:rPr>
              <w:instrText>Emergency Accommodation</w:instrText>
            </w:r>
            <w:r>
              <w:rPr>
                <w:rFonts w:cs="Calibri"/>
                <w:b/>
                <w:bCs/>
                <w:sz w:val="18"/>
                <w:szCs w:val="18"/>
              </w:rPr>
              <w:instrText>:</w:instrText>
            </w:r>
            <w:r>
              <w:rPr>
                <w:rFonts w:cs="Calibri"/>
                <w:bCs/>
                <w:sz w:val="18"/>
                <w:szCs w:val="18"/>
              </w:rPr>
              <w:instrText xml:space="preserve"> ACCESS, DLM, RICAS, NGSA, PSAT 10, SAT</w:instrText>
            </w:r>
            <w:r>
              <w:instrText xml:space="preserve">" </w:instrText>
            </w:r>
            <w:r>
              <w:rPr>
                <w:rFonts w:cs="Calibri"/>
                <w:b/>
                <w:color w:val="2B579A"/>
                <w:sz w:val="18"/>
                <w:szCs w:val="18"/>
                <w:shd w:val="clear" w:color="auto" w:fill="E6E6E6"/>
              </w:rPr>
              <w:fldChar w:fldCharType="end"/>
            </w:r>
          </w:p>
        </w:tc>
        <w:tc>
          <w:tcPr>
            <w:tcW w:w="1260" w:type="dxa"/>
            <w:tcBorders>
              <w:left w:val="nil"/>
              <w:bottom w:val="single" w:color="auto" w:sz="4" w:space="0"/>
              <w:right w:val="nil"/>
            </w:tcBorders>
            <w:tcMar/>
            <w:hideMark/>
          </w:tcPr>
          <w:p w:rsidR="00C246E0" w:rsidP="004D17A3" w:rsidRDefault="00C246E0" w14:paraId="323BB120" w14:textId="77777777">
            <w:pPr>
              <w:spacing w:before="40" w:after="40"/>
              <w:jc w:val="center"/>
              <w:rPr>
                <w:rFonts w:cs="Calibri"/>
                <w:sz w:val="18"/>
                <w:szCs w:val="18"/>
              </w:rPr>
            </w:pPr>
            <w:r>
              <w:rPr>
                <w:rFonts w:cs="Calibri"/>
                <w:sz w:val="18"/>
                <w:szCs w:val="18"/>
              </w:rPr>
              <w:t>ACCESS</w:t>
            </w:r>
          </w:p>
          <w:p w:rsidR="00C246E0" w:rsidP="004D17A3" w:rsidRDefault="00C246E0" w14:paraId="3B640A6C" w14:textId="77777777">
            <w:pPr>
              <w:spacing w:before="40" w:after="40"/>
              <w:jc w:val="center"/>
              <w:rPr>
                <w:rFonts w:cs="Calibri"/>
                <w:sz w:val="18"/>
                <w:szCs w:val="18"/>
              </w:rPr>
            </w:pPr>
            <w:r>
              <w:rPr>
                <w:rFonts w:cs="Calibri"/>
                <w:sz w:val="18"/>
                <w:szCs w:val="18"/>
              </w:rPr>
              <w:t>DLM</w:t>
            </w:r>
          </w:p>
          <w:p w:rsidR="00C246E0" w:rsidP="004D17A3" w:rsidRDefault="00C246E0" w14:paraId="2EB4337C" w14:textId="77777777">
            <w:pPr>
              <w:spacing w:before="40" w:after="40"/>
              <w:jc w:val="center"/>
              <w:rPr>
                <w:rFonts w:cs="Calibri"/>
                <w:sz w:val="18"/>
                <w:szCs w:val="18"/>
              </w:rPr>
            </w:pPr>
            <w:r>
              <w:rPr>
                <w:rFonts w:cs="Calibri"/>
                <w:sz w:val="18"/>
                <w:szCs w:val="18"/>
              </w:rPr>
              <w:t>RICAS</w:t>
            </w:r>
          </w:p>
          <w:p w:rsidRPr="00744851" w:rsidR="00C246E0" w:rsidP="001077B9" w:rsidRDefault="001077B9" w14:paraId="322FA686" w14:textId="6B654E62">
            <w:pPr>
              <w:spacing w:before="40" w:after="40"/>
              <w:jc w:val="center"/>
              <w:rPr>
                <w:rFonts w:cs="Calibri"/>
                <w:sz w:val="18"/>
                <w:szCs w:val="18"/>
              </w:rPr>
            </w:pPr>
            <w:r>
              <w:rPr>
                <w:rFonts w:cs="Calibri"/>
                <w:sz w:val="18"/>
                <w:szCs w:val="18"/>
              </w:rPr>
              <w:t>NGSA</w:t>
            </w:r>
          </w:p>
        </w:tc>
        <w:tc>
          <w:tcPr>
            <w:tcW w:w="1144" w:type="dxa"/>
            <w:gridSpan w:val="2"/>
            <w:tcBorders>
              <w:left w:val="nil"/>
              <w:bottom w:val="single" w:color="auto" w:sz="4" w:space="0"/>
              <w:right w:val="nil"/>
            </w:tcBorders>
            <w:tcMar/>
            <w:hideMark/>
          </w:tcPr>
          <w:p w:rsidRPr="00744851" w:rsidR="00C246E0" w:rsidP="004D17A3" w:rsidRDefault="00C246E0" w14:paraId="69143480" w14:textId="77777777">
            <w:pPr>
              <w:spacing w:before="40" w:after="40"/>
              <w:jc w:val="center"/>
              <w:rPr>
                <w:rFonts w:cs="Calibri"/>
                <w:sz w:val="18"/>
                <w:szCs w:val="18"/>
              </w:rPr>
            </w:pPr>
            <w:r w:rsidRPr="00744851">
              <w:rPr>
                <w:rFonts w:cs="Calibri"/>
                <w:sz w:val="18"/>
                <w:szCs w:val="18"/>
              </w:rPr>
              <w:t>Any Student</w:t>
            </w:r>
          </w:p>
        </w:tc>
        <w:tc>
          <w:tcPr>
            <w:tcW w:w="1646" w:type="dxa"/>
            <w:tcBorders>
              <w:left w:val="nil"/>
              <w:bottom w:val="single" w:color="auto" w:sz="4" w:space="0"/>
              <w:right w:val="nil"/>
            </w:tcBorders>
            <w:tcMar/>
            <w:hideMark/>
          </w:tcPr>
          <w:p w:rsidRPr="00744851" w:rsidR="00C246E0" w:rsidP="004D17A3" w:rsidRDefault="00C246E0" w14:paraId="472EF9D3" w14:textId="77777777">
            <w:pPr>
              <w:spacing w:before="40" w:after="40"/>
              <w:jc w:val="center"/>
              <w:rPr>
                <w:rFonts w:cs="Calibri"/>
                <w:sz w:val="18"/>
                <w:szCs w:val="18"/>
              </w:rPr>
            </w:pPr>
            <w:r w:rsidRPr="00744851">
              <w:rPr>
                <w:rFonts w:cs="Calibri"/>
                <w:sz w:val="18"/>
                <w:szCs w:val="18"/>
              </w:rPr>
              <w:t>Accommodation</w:t>
            </w:r>
          </w:p>
        </w:tc>
        <w:tc>
          <w:tcPr>
            <w:tcW w:w="8645" w:type="dxa"/>
            <w:gridSpan w:val="3"/>
            <w:tcBorders>
              <w:left w:val="nil"/>
              <w:bottom w:val="single" w:color="auto" w:sz="4" w:space="0"/>
            </w:tcBorders>
            <w:tcMar/>
            <w:hideMark/>
          </w:tcPr>
          <w:p w:rsidR="00C246E0" w:rsidP="004D17A3" w:rsidRDefault="00C246E0" w14:paraId="5E947434" w14:textId="298ECD53">
            <w:pPr>
              <w:spacing w:before="40" w:after="40"/>
              <w:rPr>
                <w:rFonts w:cs="Calibri"/>
                <w:sz w:val="18"/>
                <w:szCs w:val="18"/>
              </w:rPr>
            </w:pPr>
            <w:r w:rsidRPr="00744851">
              <w:rPr>
                <w:rFonts w:cs="Calibri"/>
                <w:b/>
                <w:bCs/>
                <w:sz w:val="18"/>
                <w:szCs w:val="18"/>
              </w:rPr>
              <w:t xml:space="preserve">EMERGENCY ACCOMMODATION. </w:t>
            </w:r>
            <w:r w:rsidRPr="00744851">
              <w:rPr>
                <w:rFonts w:cs="Calibri"/>
                <w:sz w:val="18"/>
                <w:szCs w:val="18"/>
              </w:rPr>
              <w:t xml:space="preserve">An emergency accommodation is appropriate in cases where a student needs a new accommodation immediately prior to the assessment due to unforeseen circumstances. Cases could include students who have a recently fractured limb (e.g., fingers, hand, arm, wrist, or shoulder); whose only pair of eyeglasses has broken; or a student returning from a serious or prolonged illness or injury. </w:t>
            </w:r>
          </w:p>
          <w:p w:rsidRPr="00C246E0" w:rsidR="00C246E0" w:rsidP="004D17A3" w:rsidRDefault="00C246E0" w14:paraId="2C904C67" w14:textId="7761D275">
            <w:pPr>
              <w:spacing w:before="40" w:after="40"/>
              <w:rPr>
                <w:rFonts w:cs="Calibri"/>
                <w:i/>
                <w:sz w:val="18"/>
                <w:szCs w:val="18"/>
              </w:rPr>
            </w:pPr>
            <w:r w:rsidRPr="00C246E0">
              <w:rPr>
                <w:rFonts w:cs="Calibri"/>
                <w:i/>
                <w:sz w:val="18"/>
                <w:szCs w:val="18"/>
              </w:rPr>
              <w:t>If a student's IEP is missing an accommodation, follow the IEP amendment process for adding the accommodation to the student's IEP or 504 Plan.</w:t>
            </w:r>
          </w:p>
          <w:p w:rsidRPr="00C246E0" w:rsidR="00C246E0" w:rsidP="004D17A3" w:rsidRDefault="00C246E0" w14:paraId="199DBA52" w14:textId="49D4040D">
            <w:pPr>
              <w:spacing w:before="40" w:after="40"/>
              <w:rPr>
                <w:rFonts w:cs="Calibri"/>
                <w:b/>
                <w:sz w:val="18"/>
                <w:szCs w:val="18"/>
              </w:rPr>
            </w:pPr>
            <w:r w:rsidRPr="00C246E0">
              <w:rPr>
                <w:rFonts w:cs="Calibri"/>
                <w:b/>
                <w:sz w:val="18"/>
                <w:szCs w:val="18"/>
              </w:rPr>
              <w:t>Common emergency accommodations:</w:t>
            </w:r>
          </w:p>
          <w:p w:rsidRPr="003B45C9" w:rsidR="00C246E0" w:rsidP="004D17A3" w:rsidRDefault="00C246E0" w14:paraId="35A83860" w14:textId="030652FC">
            <w:pPr>
              <w:pStyle w:val="ListParagraph"/>
              <w:numPr>
                <w:ilvl w:val="0"/>
                <w:numId w:val="68"/>
              </w:numPr>
              <w:spacing w:before="40" w:after="40"/>
              <w:ind w:left="285" w:hanging="180"/>
              <w:contextualSpacing w:val="0"/>
              <w:rPr>
                <w:rFonts w:ascii="Calibri" w:hAnsi="Calibri" w:cs="Calibri"/>
                <w:sz w:val="18"/>
                <w:szCs w:val="18"/>
              </w:rPr>
            </w:pPr>
            <w:r w:rsidRPr="003B45C9">
              <w:rPr>
                <w:rFonts w:ascii="Calibri" w:hAnsi="Calibri" w:cs="Calibri"/>
                <w:sz w:val="18"/>
                <w:szCs w:val="18"/>
              </w:rPr>
              <w:t>Text-to-speech or human read aloud</w:t>
            </w:r>
          </w:p>
          <w:p w:rsidRPr="003B45C9" w:rsidR="00C246E0" w:rsidP="004D17A3" w:rsidRDefault="00C246E0" w14:paraId="24AA3077" w14:textId="24DD3EB7">
            <w:pPr>
              <w:pStyle w:val="ListParagraph"/>
              <w:numPr>
                <w:ilvl w:val="0"/>
                <w:numId w:val="68"/>
              </w:numPr>
              <w:spacing w:before="40" w:after="40"/>
              <w:ind w:left="285" w:hanging="180"/>
              <w:contextualSpacing w:val="0"/>
              <w:rPr>
                <w:rFonts w:ascii="Calibri" w:hAnsi="Calibri" w:cs="Calibri"/>
                <w:sz w:val="18"/>
                <w:szCs w:val="18"/>
              </w:rPr>
            </w:pPr>
            <w:r w:rsidRPr="003B45C9">
              <w:rPr>
                <w:rFonts w:ascii="Calibri" w:hAnsi="Calibri" w:cs="Calibri"/>
                <w:sz w:val="18"/>
                <w:szCs w:val="18"/>
              </w:rPr>
              <w:t>Speech-to-text or scribe</w:t>
            </w:r>
          </w:p>
          <w:p w:rsidRPr="003B45C9" w:rsidR="00C246E0" w:rsidP="004D17A3" w:rsidRDefault="00C246E0" w14:paraId="56BBC4FA" w14:textId="6E6C89D9">
            <w:pPr>
              <w:pStyle w:val="ListParagraph"/>
              <w:numPr>
                <w:ilvl w:val="0"/>
                <w:numId w:val="68"/>
              </w:numPr>
              <w:spacing w:before="40" w:after="40"/>
              <w:ind w:left="285" w:hanging="180"/>
              <w:contextualSpacing w:val="0"/>
              <w:rPr>
                <w:rFonts w:ascii="Calibri" w:hAnsi="Calibri" w:cs="Calibri"/>
                <w:sz w:val="18"/>
                <w:szCs w:val="18"/>
              </w:rPr>
            </w:pPr>
            <w:r w:rsidRPr="003B45C9">
              <w:rPr>
                <w:rFonts w:ascii="Calibri" w:hAnsi="Calibri" w:cs="Calibri"/>
                <w:sz w:val="18"/>
                <w:szCs w:val="18"/>
              </w:rPr>
              <w:t>Magnification or large print paper edition</w:t>
            </w:r>
          </w:p>
          <w:p w:rsidR="00C246E0" w:rsidP="004D17A3" w:rsidRDefault="00C246E0" w14:paraId="3C209EC9" w14:textId="77777777">
            <w:pPr>
              <w:spacing w:before="40" w:after="40"/>
              <w:rPr>
                <w:rFonts w:cs="Calibri"/>
                <w:b/>
                <w:bCs/>
                <w:sz w:val="18"/>
                <w:szCs w:val="18"/>
              </w:rPr>
            </w:pPr>
            <w:r>
              <w:rPr>
                <w:rFonts w:cs="Calibri"/>
                <w:b/>
                <w:bCs/>
                <w:sz w:val="18"/>
                <w:szCs w:val="18"/>
              </w:rPr>
              <w:t>Administration Considerations:</w:t>
            </w:r>
          </w:p>
          <w:p w:rsidRPr="003B45C9" w:rsidR="00C246E0" w:rsidP="004D17A3" w:rsidRDefault="00C246E0" w14:paraId="7FB5941D" w14:textId="4878739C">
            <w:pPr>
              <w:pStyle w:val="ListParagraph"/>
              <w:numPr>
                <w:ilvl w:val="0"/>
                <w:numId w:val="69"/>
              </w:numPr>
              <w:spacing w:before="40" w:after="40"/>
              <w:ind w:left="285" w:hanging="180"/>
              <w:contextualSpacing w:val="0"/>
              <w:rPr>
                <w:rFonts w:ascii="Calibri" w:hAnsi="Calibri" w:cs="Calibri"/>
                <w:i/>
                <w:iCs/>
                <w:sz w:val="18"/>
                <w:szCs w:val="18"/>
              </w:rPr>
            </w:pPr>
            <w:r>
              <w:rPr>
                <w:rFonts w:ascii="Calibri" w:hAnsi="Calibri" w:cs="Calibri"/>
                <w:sz w:val="18"/>
                <w:szCs w:val="18"/>
              </w:rPr>
              <w:t>M</w:t>
            </w:r>
            <w:r w:rsidRPr="003B45C9">
              <w:rPr>
                <w:rFonts w:ascii="Calibri" w:hAnsi="Calibri" w:cs="Calibri"/>
                <w:sz w:val="18"/>
                <w:szCs w:val="18"/>
              </w:rPr>
              <w:t xml:space="preserve">ake sure the student is comfortable using the </w:t>
            </w:r>
            <w:r>
              <w:rPr>
                <w:rFonts w:ascii="Calibri" w:hAnsi="Calibri" w:cs="Calibri"/>
                <w:sz w:val="18"/>
                <w:szCs w:val="18"/>
              </w:rPr>
              <w:t xml:space="preserve">accommodation </w:t>
            </w:r>
            <w:r w:rsidRPr="003B45C9">
              <w:rPr>
                <w:rFonts w:ascii="Calibri" w:hAnsi="Calibri" w:cs="Calibri"/>
                <w:i/>
                <w:iCs/>
                <w:sz w:val="18"/>
                <w:szCs w:val="18"/>
              </w:rPr>
              <w:t xml:space="preserve">before </w:t>
            </w:r>
            <w:r w:rsidRPr="003B45C9">
              <w:rPr>
                <w:rFonts w:ascii="Calibri" w:hAnsi="Calibri" w:cs="Calibri"/>
                <w:sz w:val="18"/>
                <w:szCs w:val="18"/>
              </w:rPr>
              <w:t>testing. If the student is not comfortable using the suggested emergency accommodation, please find a suitable alternative.</w:t>
            </w:r>
          </w:p>
          <w:p w:rsidRPr="00AF264C" w:rsidR="00C246E0" w:rsidP="004D17A3" w:rsidRDefault="00C246E0" w14:paraId="141935E0" w14:textId="6D3167D0">
            <w:pPr>
              <w:pStyle w:val="ListParagraph"/>
              <w:numPr>
                <w:ilvl w:val="0"/>
                <w:numId w:val="69"/>
              </w:numPr>
              <w:spacing w:before="40" w:after="40"/>
              <w:ind w:left="285" w:hanging="180"/>
              <w:contextualSpacing w:val="0"/>
              <w:rPr>
                <w:rFonts w:ascii="Calibri" w:hAnsi="Calibri" w:cs="Calibri"/>
                <w:i/>
                <w:iCs/>
                <w:sz w:val="18"/>
                <w:szCs w:val="18"/>
              </w:rPr>
            </w:pPr>
            <w:r w:rsidRPr="003B45C9">
              <w:rPr>
                <w:rFonts w:ascii="Calibri" w:hAnsi="Calibri" w:cs="Calibri"/>
                <w:sz w:val="18"/>
                <w:szCs w:val="18"/>
              </w:rPr>
              <w:t xml:space="preserve">Complete the </w:t>
            </w:r>
            <w:hyperlink w:history="1" w:anchor="Emergency_Accomm_AppenE">
              <w:r w:rsidRPr="00DE6534">
                <w:rPr>
                  <w:rStyle w:val="Hyperlink"/>
                  <w:rFonts w:ascii="Calibri" w:hAnsi="Calibri" w:cs="Calibri"/>
                  <w:sz w:val="18"/>
                  <w:szCs w:val="18"/>
                </w:rPr>
                <w:t>Emergency Accommodation</w:t>
              </w:r>
              <w:r w:rsidRPr="00DE6534">
                <w:rPr>
                  <w:rStyle w:val="Hyperlink"/>
                  <w:rFonts w:ascii="Calibri" w:hAnsi="Calibri" w:cs="Calibri"/>
                  <w:sz w:val="18"/>
                  <w:szCs w:val="18"/>
                </w:rPr>
                <w:fldChar w:fldCharType="begin"/>
              </w:r>
              <w:r w:rsidRPr="00DE6534">
                <w:rPr>
                  <w:rStyle w:val="Hyperlink"/>
                  <w:rFonts w:ascii="Calibri" w:hAnsi="Calibri" w:cs="Calibri"/>
                  <w:sz w:val="18"/>
                  <w:szCs w:val="18"/>
                </w:rPr>
                <w:instrText xml:space="preserve"> XE "</w:instrText>
              </w:r>
              <w:r w:rsidRPr="00DE6534">
                <w:rPr>
                  <w:rStyle w:val="Hyperlink"/>
                  <w:rFonts w:ascii="Calibri" w:hAnsi="Calibri" w:cs="Calibri"/>
                  <w:b/>
                  <w:bCs/>
                  <w:sz w:val="18"/>
                  <w:szCs w:val="18"/>
                </w:rPr>
                <w:instrText>Emergency Accommodation</w:instrText>
              </w:r>
              <w:r w:rsidRPr="00DE6534">
                <w:rPr>
                  <w:rStyle w:val="Hyperlink"/>
                  <w:rFonts w:ascii="Calibri" w:hAnsi="Calibri" w:cs="Calibri"/>
                  <w:sz w:val="18"/>
                  <w:szCs w:val="18"/>
                </w:rPr>
                <w:instrText xml:space="preserve">" </w:instrText>
              </w:r>
              <w:r w:rsidRPr="00DE6534">
                <w:rPr>
                  <w:rStyle w:val="Hyperlink"/>
                  <w:rFonts w:ascii="Calibri" w:hAnsi="Calibri" w:cs="Calibri"/>
                  <w:sz w:val="18"/>
                  <w:szCs w:val="18"/>
                </w:rPr>
                <w:fldChar w:fldCharType="end"/>
              </w:r>
              <w:r w:rsidRPr="00DE6534">
                <w:rPr>
                  <w:rStyle w:val="Hyperlink"/>
                  <w:rFonts w:ascii="Calibri" w:hAnsi="Calibri" w:cs="Calibri"/>
                  <w:sz w:val="18"/>
                  <w:szCs w:val="18"/>
                </w:rPr>
                <w:t xml:space="preserve"> Form</w:t>
              </w:r>
            </w:hyperlink>
            <w:r>
              <w:rPr>
                <w:rFonts w:ascii="Calibri" w:hAnsi="Calibri" w:cs="Calibri"/>
                <w:sz w:val="18"/>
                <w:szCs w:val="18"/>
              </w:rPr>
              <w:t xml:space="preserve"> in Appendix E. You can also download this form at </w:t>
            </w:r>
            <w:hyperlink w:history="1" r:id="rId44">
              <w:r w:rsidRPr="004F3497">
                <w:rPr>
                  <w:rStyle w:val="Hyperlink"/>
                  <w:rFonts w:ascii="Calibri" w:hAnsi="Calibri" w:cs="Calibri"/>
                  <w:sz w:val="18"/>
                  <w:szCs w:val="18"/>
                </w:rPr>
                <w:t>www.ride.ri.gov/accommodations</w:t>
              </w:r>
            </w:hyperlink>
            <w:r>
              <w:rPr>
                <w:rFonts w:ascii="Calibri" w:hAnsi="Calibri" w:cs="Calibri"/>
                <w:sz w:val="18"/>
                <w:szCs w:val="18"/>
              </w:rPr>
              <w:t>.</w:t>
            </w:r>
          </w:p>
        </w:tc>
      </w:tr>
      <w:tr w:rsidRPr="00744851" w:rsidR="002D68CE" w:rsidTr="583CADBE" w14:paraId="4621C867" w14:textId="77777777">
        <w:tc>
          <w:tcPr>
            <w:tcW w:w="1615" w:type="dxa"/>
            <w:tcBorders>
              <w:top w:val="nil"/>
              <w:bottom w:val="single" w:color="auto" w:sz="4" w:space="0"/>
              <w:right w:val="nil"/>
            </w:tcBorders>
            <w:tcMar/>
          </w:tcPr>
          <w:p w:rsidRPr="00744851" w:rsidR="002D68CE" w:rsidP="004D17A3" w:rsidRDefault="002D68CE" w14:paraId="763BFEBF" w14:textId="77777777">
            <w:pPr>
              <w:spacing w:before="40" w:after="40"/>
              <w:jc w:val="center"/>
              <w:rPr>
                <w:rFonts w:cs="Calibri"/>
                <w:b/>
                <w:bCs/>
                <w:sz w:val="18"/>
                <w:szCs w:val="18"/>
              </w:rPr>
            </w:pPr>
          </w:p>
        </w:tc>
        <w:tc>
          <w:tcPr>
            <w:tcW w:w="1260" w:type="dxa"/>
            <w:tcBorders>
              <w:left w:val="nil"/>
              <w:bottom w:val="single" w:color="auto" w:sz="4" w:space="0"/>
              <w:right w:val="nil"/>
            </w:tcBorders>
            <w:tcMar/>
          </w:tcPr>
          <w:p w:rsidR="002D68CE" w:rsidP="004D17A3" w:rsidRDefault="002D68CE" w14:paraId="76A8E7AF" w14:textId="3FC34BBE">
            <w:pPr>
              <w:spacing w:before="40" w:after="40"/>
              <w:jc w:val="center"/>
              <w:rPr>
                <w:rFonts w:cs="Calibri"/>
                <w:sz w:val="18"/>
                <w:szCs w:val="18"/>
              </w:rPr>
            </w:pPr>
            <w:r w:rsidRPr="002D68CE">
              <w:rPr>
                <w:rFonts w:cs="Calibri"/>
                <w:sz w:val="18"/>
                <w:szCs w:val="18"/>
              </w:rPr>
              <w:t>PSAT10_SAT</w:t>
            </w:r>
          </w:p>
        </w:tc>
        <w:tc>
          <w:tcPr>
            <w:tcW w:w="1144" w:type="dxa"/>
            <w:gridSpan w:val="2"/>
            <w:tcBorders>
              <w:left w:val="nil"/>
              <w:bottom w:val="single" w:color="auto" w:sz="4" w:space="0"/>
              <w:right w:val="nil"/>
            </w:tcBorders>
            <w:tcMar/>
          </w:tcPr>
          <w:p w:rsidRPr="00744851" w:rsidR="002D68CE" w:rsidP="004D17A3" w:rsidRDefault="002D68CE" w14:paraId="48CD1FFB" w14:textId="77777777">
            <w:pPr>
              <w:spacing w:before="40" w:after="40"/>
              <w:jc w:val="center"/>
              <w:rPr>
                <w:rFonts w:cs="Calibri"/>
                <w:sz w:val="18"/>
                <w:szCs w:val="18"/>
              </w:rPr>
            </w:pPr>
          </w:p>
        </w:tc>
        <w:tc>
          <w:tcPr>
            <w:tcW w:w="1646" w:type="dxa"/>
            <w:tcBorders>
              <w:left w:val="nil"/>
              <w:bottom w:val="single" w:color="auto" w:sz="4" w:space="0"/>
              <w:right w:val="nil"/>
            </w:tcBorders>
            <w:tcMar/>
          </w:tcPr>
          <w:p w:rsidRPr="00744851" w:rsidR="002D68CE" w:rsidP="004D17A3" w:rsidRDefault="002D68CE" w14:paraId="0050C052" w14:textId="77777777">
            <w:pPr>
              <w:spacing w:before="40" w:after="40"/>
              <w:jc w:val="center"/>
              <w:rPr>
                <w:rFonts w:cs="Calibri"/>
                <w:sz w:val="18"/>
                <w:szCs w:val="18"/>
              </w:rPr>
            </w:pPr>
          </w:p>
        </w:tc>
        <w:tc>
          <w:tcPr>
            <w:tcW w:w="8645" w:type="dxa"/>
            <w:gridSpan w:val="3"/>
            <w:tcBorders>
              <w:left w:val="nil"/>
              <w:bottom w:val="single" w:color="auto" w:sz="4" w:space="0"/>
            </w:tcBorders>
            <w:tcMar/>
          </w:tcPr>
          <w:p w:rsidRPr="00744851" w:rsidR="002D68CE" w:rsidP="004D17A3" w:rsidRDefault="002D68CE" w14:paraId="34EEBEFD" w14:textId="290A2E65">
            <w:pPr>
              <w:spacing w:before="40" w:after="40"/>
              <w:rPr>
                <w:rFonts w:cs="Calibri"/>
                <w:b/>
                <w:bCs/>
                <w:sz w:val="18"/>
                <w:szCs w:val="18"/>
              </w:rPr>
            </w:pPr>
            <w:r>
              <w:rPr>
                <w:rFonts w:cs="Calibri"/>
                <w:b/>
                <w:bCs/>
                <w:sz w:val="18"/>
                <w:szCs w:val="18"/>
              </w:rPr>
              <w:t xml:space="preserve">SUPPORTS FOR STUDENTS WITH TEMPORARY PHYSICAL/MEDICAL CONDITIONS. </w:t>
            </w:r>
            <w:r>
              <w:rPr>
                <w:rFonts w:cs="Calibri"/>
                <w:bCs/>
                <w:sz w:val="18"/>
                <w:szCs w:val="18"/>
              </w:rPr>
              <w:t xml:space="preserve">For students with temporary impairments (caused by injury, accident, etc.) who cannot take the test on another day (including the make-up day). Directions and the form for completing a request for a temporary accommodation for PSAT 10 or SAT, visit </w:t>
            </w:r>
            <w:hyperlink w:history="1" r:id="rId45">
              <w:r w:rsidRPr="00480785">
                <w:rPr>
                  <w:rStyle w:val="Hyperlink"/>
                  <w:rFonts w:cs="Calibri"/>
                  <w:bCs/>
                  <w:sz w:val="18"/>
                  <w:szCs w:val="18"/>
                </w:rPr>
                <w:t>www.ride.ri.gov/accommodations</w:t>
              </w:r>
            </w:hyperlink>
            <w:r>
              <w:rPr>
                <w:rFonts w:cs="Calibri"/>
                <w:bCs/>
                <w:sz w:val="18"/>
                <w:szCs w:val="18"/>
              </w:rPr>
              <w:t xml:space="preserve">. </w:t>
            </w:r>
          </w:p>
        </w:tc>
      </w:tr>
      <w:tr w:rsidRPr="00744851" w:rsidR="00217B78" w:rsidTr="583CADBE" w14:paraId="1D75CFE2" w14:textId="77777777">
        <w:tc>
          <w:tcPr>
            <w:tcW w:w="1615" w:type="dxa"/>
            <w:vMerge w:val="restart"/>
            <w:tcBorders>
              <w:top w:val="single" w:color="auto" w:sz="4" w:space="0"/>
              <w:right w:val="nil"/>
            </w:tcBorders>
            <w:tcMar/>
            <w:hideMark/>
          </w:tcPr>
          <w:p w:rsidRPr="00744851" w:rsidR="00B518E4" w:rsidP="004D17A3" w:rsidRDefault="00B518E4" w14:paraId="35EAAF2D" w14:textId="4435BBD1">
            <w:pPr>
              <w:spacing w:before="40" w:after="40"/>
              <w:jc w:val="center"/>
              <w:rPr>
                <w:rFonts w:cs="Calibri"/>
                <w:b/>
                <w:bCs/>
                <w:sz w:val="18"/>
                <w:szCs w:val="18"/>
              </w:rPr>
            </w:pPr>
            <w:r w:rsidRPr="00744851">
              <w:rPr>
                <w:rFonts w:cs="Calibri"/>
                <w:b/>
                <w:bCs/>
                <w:sz w:val="18"/>
                <w:szCs w:val="18"/>
              </w:rPr>
              <w:t>Extended Time</w:t>
            </w:r>
            <w:r>
              <w:rPr>
                <w:rFonts w:cs="Calibri"/>
                <w:b/>
                <w:color w:val="2B579A"/>
                <w:sz w:val="18"/>
                <w:szCs w:val="18"/>
                <w:shd w:val="clear" w:color="auto" w:fill="E6E6E6"/>
              </w:rPr>
              <w:fldChar w:fldCharType="begin"/>
            </w:r>
            <w:r>
              <w:instrText xml:space="preserve"> XE "</w:instrText>
            </w:r>
            <w:r w:rsidRPr="00BA4407">
              <w:rPr>
                <w:rFonts w:cs="Calibri"/>
                <w:b/>
                <w:bCs/>
                <w:sz w:val="18"/>
                <w:szCs w:val="18"/>
              </w:rPr>
              <w:instrText>Extended Time</w:instrText>
            </w:r>
            <w:r>
              <w:instrText xml:space="preserve">" </w:instrText>
            </w:r>
            <w:r>
              <w:rPr>
                <w:rFonts w:cs="Calibri"/>
                <w:b/>
                <w:color w:val="2B579A"/>
                <w:sz w:val="18"/>
                <w:szCs w:val="18"/>
                <w:shd w:val="clear" w:color="auto" w:fill="E6E6E6"/>
              </w:rPr>
              <w:fldChar w:fldCharType="end"/>
            </w:r>
          </w:p>
        </w:tc>
        <w:tc>
          <w:tcPr>
            <w:tcW w:w="1260" w:type="dxa"/>
            <w:vMerge w:val="restart"/>
            <w:tcBorders>
              <w:left w:val="nil"/>
              <w:right w:val="nil"/>
            </w:tcBorders>
            <w:noWrap/>
            <w:tcMar/>
            <w:hideMark/>
          </w:tcPr>
          <w:p w:rsidRPr="00744851" w:rsidR="00B518E4" w:rsidP="004D17A3" w:rsidRDefault="00B518E4" w14:paraId="074F1A1B" w14:textId="77777777">
            <w:pPr>
              <w:spacing w:before="40" w:after="40"/>
              <w:jc w:val="center"/>
              <w:rPr>
                <w:rFonts w:cs="Calibri"/>
                <w:sz w:val="18"/>
                <w:szCs w:val="18"/>
              </w:rPr>
            </w:pPr>
            <w:r w:rsidRPr="00744851">
              <w:rPr>
                <w:rFonts w:cs="Calibri"/>
                <w:sz w:val="18"/>
                <w:szCs w:val="18"/>
              </w:rPr>
              <w:t>ACCESS</w:t>
            </w:r>
          </w:p>
        </w:tc>
        <w:tc>
          <w:tcPr>
            <w:tcW w:w="1144" w:type="dxa"/>
            <w:gridSpan w:val="2"/>
            <w:vMerge w:val="restart"/>
            <w:tcBorders>
              <w:left w:val="nil"/>
              <w:right w:val="nil"/>
            </w:tcBorders>
            <w:noWrap/>
            <w:tcMar/>
            <w:hideMark/>
          </w:tcPr>
          <w:p w:rsidRPr="00744851" w:rsidR="00B518E4" w:rsidP="004D17A3" w:rsidRDefault="00B518E4" w14:paraId="00A93F9A"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right w:val="nil"/>
            </w:tcBorders>
            <w:noWrap/>
            <w:tcMar/>
            <w:hideMark/>
          </w:tcPr>
          <w:p w:rsidRPr="00FC4A62" w:rsidR="00B518E4" w:rsidP="004D17A3" w:rsidRDefault="00B518E4" w14:paraId="77F9967D" w14:textId="646096F6">
            <w:pPr>
              <w:spacing w:before="40" w:after="40"/>
              <w:jc w:val="center"/>
              <w:rPr>
                <w:rFonts w:cs="Calibri"/>
                <w:i/>
                <w:iCs/>
                <w:sz w:val="18"/>
                <w:szCs w:val="18"/>
              </w:rPr>
            </w:pPr>
            <w:r w:rsidRPr="00FC4A62">
              <w:rPr>
                <w:rFonts w:cs="Calibri"/>
                <w:i/>
                <w:iCs/>
                <w:sz w:val="18"/>
                <w:szCs w:val="18"/>
              </w:rPr>
              <w:t>Accessibility Feature</w:t>
            </w:r>
          </w:p>
        </w:tc>
        <w:tc>
          <w:tcPr>
            <w:tcW w:w="8645" w:type="dxa"/>
            <w:gridSpan w:val="3"/>
            <w:tcBorders>
              <w:left w:val="nil"/>
            </w:tcBorders>
            <w:tcMar/>
            <w:hideMark/>
          </w:tcPr>
          <w:p w:rsidRPr="00744851" w:rsidR="00B518E4" w:rsidP="00DD7947" w:rsidRDefault="00B518E4" w14:paraId="56A545DB" w14:textId="6A947F74">
            <w:pPr>
              <w:spacing w:before="40" w:after="40"/>
              <w:rPr>
                <w:rFonts w:cs="Calibri"/>
                <w:sz w:val="18"/>
                <w:szCs w:val="18"/>
              </w:rPr>
            </w:pPr>
            <w:bookmarkStart w:name="ACCESS_ExtendedTime" w:id="70"/>
            <w:r w:rsidRPr="00744851">
              <w:rPr>
                <w:rFonts w:cs="Calibri"/>
                <w:b/>
                <w:bCs/>
                <w:sz w:val="18"/>
                <w:szCs w:val="18"/>
              </w:rPr>
              <w:t>EXTENDED TIME</w:t>
            </w:r>
            <w:bookmarkEnd w:id="70"/>
            <w:r>
              <w:rPr>
                <w:rFonts w:cs="Calibri"/>
                <w:b/>
                <w:bCs/>
                <w:sz w:val="18"/>
                <w:szCs w:val="18"/>
              </w:rPr>
              <w:t xml:space="preserve"> during regular test sessions </w:t>
            </w:r>
            <w:r w:rsidRPr="00744851">
              <w:rPr>
                <w:rFonts w:cs="Calibri"/>
                <w:sz w:val="18"/>
                <w:szCs w:val="18"/>
              </w:rPr>
              <w:t xml:space="preserve">is an accessibility feature. </w:t>
            </w:r>
            <w:r w:rsidRPr="00B77B6B" w:rsidR="00B77B6B">
              <w:rPr>
                <w:rFonts w:cs="Calibri"/>
                <w:sz w:val="18"/>
                <w:szCs w:val="18"/>
              </w:rPr>
              <w:t xml:space="preserve">See </w:t>
            </w:r>
            <w:r w:rsidRPr="00744851">
              <w:rPr>
                <w:rFonts w:cs="Calibri"/>
                <w:sz w:val="18"/>
                <w:szCs w:val="18"/>
              </w:rPr>
              <w:t>page 1</w:t>
            </w:r>
            <w:r>
              <w:rPr>
                <w:rFonts w:cs="Calibri"/>
                <w:sz w:val="18"/>
                <w:szCs w:val="18"/>
              </w:rPr>
              <w:t>1</w:t>
            </w:r>
            <w:r w:rsidRPr="00744851">
              <w:rPr>
                <w:rFonts w:cs="Calibri"/>
                <w:sz w:val="18"/>
                <w:szCs w:val="18"/>
              </w:rPr>
              <w:t xml:space="preserve"> in the </w:t>
            </w:r>
            <w:r w:rsidRPr="00744851">
              <w:rPr>
                <w:rFonts w:cs="Calibri"/>
                <w:i/>
                <w:iCs/>
                <w:sz w:val="18"/>
                <w:szCs w:val="18"/>
              </w:rPr>
              <w:t xml:space="preserve">WIDA Accessibility and Accommodations </w:t>
            </w:r>
            <w:r>
              <w:rPr>
                <w:rFonts w:cs="Calibri"/>
                <w:i/>
                <w:iCs/>
                <w:sz w:val="18"/>
                <w:szCs w:val="18"/>
              </w:rPr>
              <w:t>Manual for more information.</w:t>
            </w:r>
          </w:p>
        </w:tc>
      </w:tr>
      <w:tr w:rsidRPr="00744851" w:rsidR="00217B78" w:rsidTr="583CADBE" w14:paraId="22220291" w14:textId="77777777">
        <w:tc>
          <w:tcPr>
            <w:tcW w:w="1615" w:type="dxa"/>
            <w:vMerge/>
            <w:tcMar/>
          </w:tcPr>
          <w:p w:rsidRPr="00744851" w:rsidR="00B518E4" w:rsidP="004D17A3" w:rsidRDefault="00B518E4" w14:paraId="69E05412" w14:textId="77777777">
            <w:pPr>
              <w:spacing w:before="40" w:after="40"/>
              <w:jc w:val="center"/>
              <w:rPr>
                <w:rFonts w:cs="Calibri"/>
                <w:b/>
                <w:bCs/>
                <w:sz w:val="18"/>
                <w:szCs w:val="18"/>
              </w:rPr>
            </w:pPr>
          </w:p>
        </w:tc>
        <w:tc>
          <w:tcPr>
            <w:tcW w:w="1260" w:type="dxa"/>
            <w:vMerge/>
            <w:noWrap/>
            <w:tcMar/>
          </w:tcPr>
          <w:p w:rsidRPr="00744851" w:rsidR="00B518E4" w:rsidP="004D17A3" w:rsidRDefault="00B518E4" w14:paraId="5E062BCD" w14:textId="77777777">
            <w:pPr>
              <w:spacing w:before="40" w:after="40"/>
              <w:jc w:val="center"/>
              <w:rPr>
                <w:rFonts w:cs="Calibri"/>
                <w:sz w:val="18"/>
                <w:szCs w:val="18"/>
              </w:rPr>
            </w:pPr>
          </w:p>
        </w:tc>
        <w:tc>
          <w:tcPr>
            <w:tcW w:w="1144" w:type="dxa"/>
            <w:gridSpan w:val="2"/>
            <w:vMerge/>
            <w:noWrap/>
            <w:tcMar/>
          </w:tcPr>
          <w:p w:rsidRPr="00744851" w:rsidR="00B518E4" w:rsidP="004D17A3" w:rsidRDefault="00B518E4" w14:paraId="2DCB3B94" w14:textId="77777777">
            <w:pPr>
              <w:spacing w:before="40" w:after="40"/>
              <w:jc w:val="center"/>
              <w:rPr>
                <w:rFonts w:cs="Calibri"/>
                <w:sz w:val="18"/>
                <w:szCs w:val="18"/>
              </w:rPr>
            </w:pPr>
          </w:p>
        </w:tc>
        <w:tc>
          <w:tcPr>
            <w:tcW w:w="1646" w:type="dxa"/>
            <w:tcBorders>
              <w:left w:val="nil"/>
              <w:right w:val="nil"/>
            </w:tcBorders>
            <w:noWrap/>
            <w:tcMar/>
          </w:tcPr>
          <w:p w:rsidRPr="00744851" w:rsidR="00B518E4" w:rsidP="004D17A3" w:rsidRDefault="00B518E4" w14:paraId="68B96A04" w14:textId="21F6624E">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right w:val="nil"/>
            </w:tcBorders>
            <w:tcMar/>
          </w:tcPr>
          <w:p w:rsidRPr="00744851" w:rsidR="00B518E4" w:rsidP="004D17A3" w:rsidRDefault="00B518E4" w14:paraId="2C24FFB5" w14:textId="0D3C734D">
            <w:pPr>
              <w:spacing w:before="40" w:after="40"/>
              <w:rPr>
                <w:rFonts w:cs="Calibri"/>
                <w:i/>
                <w:iCs/>
                <w:sz w:val="18"/>
                <w:szCs w:val="18"/>
              </w:rPr>
            </w:pPr>
            <w:r w:rsidRPr="00744851">
              <w:rPr>
                <w:rFonts w:cs="Calibri"/>
                <w:i/>
                <w:iCs/>
                <w:sz w:val="18"/>
                <w:szCs w:val="18"/>
              </w:rPr>
              <w:t>May be provided as a non-embedded support</w:t>
            </w:r>
          </w:p>
        </w:tc>
        <w:tc>
          <w:tcPr>
            <w:tcW w:w="3003" w:type="dxa"/>
            <w:tcBorders>
              <w:left w:val="nil"/>
              <w:bottom w:val="single" w:color="auto" w:sz="4" w:space="0"/>
            </w:tcBorders>
            <w:tcMar/>
          </w:tcPr>
          <w:p w:rsidRPr="00B77B6B" w:rsidR="00B518E4" w:rsidP="004D17A3" w:rsidRDefault="00B518E4" w14:paraId="22729DF2" w14:textId="709BBEDF">
            <w:pPr>
              <w:spacing w:before="40" w:after="40"/>
              <w:rPr>
                <w:rFonts w:cs="Calibri"/>
                <w:sz w:val="18"/>
                <w:szCs w:val="18"/>
              </w:rPr>
            </w:pPr>
            <w:bookmarkStart w:name="ACCESS_ExtendedTimeACCOM" w:id="71"/>
            <w:r w:rsidRPr="00B77B6B">
              <w:rPr>
                <w:rFonts w:cs="Calibri"/>
                <w:b/>
                <w:bCs/>
                <w:sz w:val="18"/>
                <w:szCs w:val="18"/>
              </w:rPr>
              <w:t xml:space="preserve">EXTENDED TIME </w:t>
            </w:r>
            <w:bookmarkEnd w:id="71"/>
            <w:r w:rsidRPr="00B77B6B">
              <w:rPr>
                <w:rFonts w:cs="Calibri"/>
                <w:b/>
                <w:bCs/>
                <w:sz w:val="18"/>
                <w:szCs w:val="18"/>
              </w:rPr>
              <w:t xml:space="preserve">OF A TEST DOMAIN OVER MULTIPLE DAYS (EM). </w:t>
            </w:r>
            <w:r w:rsidRPr="00B77B6B">
              <w:rPr>
                <w:rFonts w:cs="Calibri"/>
                <w:sz w:val="18"/>
                <w:szCs w:val="18"/>
              </w:rPr>
              <w:t>In rare cases, and only when absolutely necessary, due to an illness, disability, or extended interruption in testing, with the approval of a state assessment official, students may extend the testing session over multiple days.</w:t>
            </w:r>
          </w:p>
        </w:tc>
      </w:tr>
      <w:tr w:rsidRPr="00744851" w:rsidR="00217B78" w:rsidTr="583CADBE" w14:paraId="5BCF074A" w14:textId="77777777">
        <w:trPr>
          <w:cantSplit/>
        </w:trPr>
        <w:tc>
          <w:tcPr>
            <w:tcW w:w="1615" w:type="dxa"/>
            <w:vMerge/>
            <w:tcMar/>
          </w:tcPr>
          <w:p w:rsidRPr="00744851" w:rsidR="00B518E4" w:rsidP="004D17A3" w:rsidRDefault="00B518E4" w14:paraId="7FE390F1" w14:textId="77777777">
            <w:pPr>
              <w:spacing w:before="40" w:after="40"/>
              <w:jc w:val="center"/>
              <w:rPr>
                <w:rFonts w:cs="Calibri"/>
                <w:b/>
                <w:bCs/>
                <w:sz w:val="18"/>
                <w:szCs w:val="18"/>
              </w:rPr>
            </w:pPr>
          </w:p>
        </w:tc>
        <w:tc>
          <w:tcPr>
            <w:tcW w:w="1260" w:type="dxa"/>
            <w:vMerge/>
            <w:noWrap/>
            <w:tcMar/>
          </w:tcPr>
          <w:p w:rsidRPr="00744851" w:rsidR="00B518E4" w:rsidP="004D17A3" w:rsidRDefault="00B518E4" w14:paraId="583C5DF1" w14:textId="77777777">
            <w:pPr>
              <w:spacing w:before="40" w:after="40"/>
              <w:jc w:val="center"/>
              <w:rPr>
                <w:rFonts w:cs="Calibri"/>
                <w:sz w:val="18"/>
                <w:szCs w:val="18"/>
              </w:rPr>
            </w:pPr>
          </w:p>
        </w:tc>
        <w:tc>
          <w:tcPr>
            <w:tcW w:w="1144" w:type="dxa"/>
            <w:gridSpan w:val="2"/>
            <w:vMerge/>
            <w:noWrap/>
            <w:tcMar/>
          </w:tcPr>
          <w:p w:rsidRPr="00744851" w:rsidR="00B518E4" w:rsidP="004D17A3" w:rsidRDefault="00B518E4" w14:paraId="1EECD213" w14:textId="77777777">
            <w:pPr>
              <w:spacing w:before="40" w:after="40"/>
              <w:jc w:val="center"/>
              <w:rPr>
                <w:rFonts w:cs="Calibri"/>
                <w:sz w:val="18"/>
                <w:szCs w:val="18"/>
              </w:rPr>
            </w:pPr>
          </w:p>
        </w:tc>
        <w:tc>
          <w:tcPr>
            <w:tcW w:w="1646" w:type="dxa"/>
            <w:tcBorders>
              <w:left w:val="nil"/>
              <w:bottom w:val="single" w:color="auto" w:sz="4" w:space="0"/>
              <w:right w:val="nil"/>
            </w:tcBorders>
            <w:noWrap/>
            <w:tcMar/>
          </w:tcPr>
          <w:p w:rsidRPr="00744851" w:rsidR="00B518E4" w:rsidP="004D17A3" w:rsidRDefault="00B518E4" w14:paraId="7E43EF7A" w14:textId="18A4429A">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tcPr>
          <w:p w:rsidRPr="00744851" w:rsidR="00B518E4" w:rsidP="004D17A3" w:rsidRDefault="00B518E4" w14:paraId="0F470D97" w14:textId="631FF83C">
            <w:pPr>
              <w:spacing w:before="40" w:after="40"/>
              <w:rPr>
                <w:rFonts w:cs="Calibri"/>
                <w:i/>
                <w:iCs/>
                <w:sz w:val="18"/>
                <w:szCs w:val="18"/>
              </w:rPr>
            </w:pPr>
            <w:r w:rsidRPr="00744851">
              <w:rPr>
                <w:rFonts w:cs="Calibri"/>
                <w:i/>
                <w:iCs/>
                <w:sz w:val="18"/>
                <w:szCs w:val="18"/>
              </w:rPr>
              <w:t>May be provided as a non-embedded support</w:t>
            </w:r>
          </w:p>
        </w:tc>
        <w:tc>
          <w:tcPr>
            <w:tcW w:w="3003" w:type="dxa"/>
            <w:tcBorders>
              <w:left w:val="nil"/>
              <w:bottom w:val="single" w:color="auto" w:sz="4" w:space="0"/>
            </w:tcBorders>
            <w:tcMar/>
          </w:tcPr>
          <w:p w:rsidRPr="00B77B6B" w:rsidR="00B518E4" w:rsidP="004D17A3" w:rsidRDefault="00B518E4" w14:paraId="0A21A9B6" w14:textId="77777777">
            <w:pPr>
              <w:spacing w:before="40" w:after="40"/>
              <w:rPr>
                <w:rFonts w:cs="Calibri"/>
                <w:sz w:val="18"/>
                <w:szCs w:val="18"/>
              </w:rPr>
            </w:pPr>
            <w:r w:rsidRPr="00B77B6B">
              <w:rPr>
                <w:rFonts w:cs="Calibri"/>
                <w:b/>
                <w:bCs/>
                <w:sz w:val="18"/>
                <w:szCs w:val="18"/>
              </w:rPr>
              <w:t>EXTENDED SPEAKING TEST RESPONSE TIME (ES). (speaking domain only).</w:t>
            </w:r>
            <w:r w:rsidRPr="00B77B6B">
              <w:rPr>
                <w:rFonts w:cs="Calibri"/>
                <w:sz w:val="18"/>
                <w:szCs w:val="18"/>
              </w:rPr>
              <w:t xml:space="preserve"> Intended to support students with cognitive, language processing, physical, or communication disabilities who need additional processing time for spoken language. The purpose of this accommodation is to allow time for cognitive processing or motor planning for speaking. Student is allowed twice the allowable time to respond on test items. For online testing, this accommodation must be selected in the WIDA AMS prior to the student beginning testing.</w:t>
            </w:r>
          </w:p>
          <w:p w:rsidRPr="00B77B6B" w:rsidR="00B518E4" w:rsidP="004D17A3" w:rsidRDefault="00B518E4" w14:paraId="33E10D7B" w14:textId="2D2251AE">
            <w:pPr>
              <w:spacing w:before="40" w:after="40"/>
              <w:rPr>
                <w:rFonts w:cs="Calibri"/>
                <w:b/>
                <w:bCs/>
                <w:sz w:val="18"/>
                <w:szCs w:val="18"/>
              </w:rPr>
            </w:pPr>
            <w:r w:rsidRPr="00B77B6B">
              <w:rPr>
                <w:rFonts w:cs="Calibri"/>
                <w:sz w:val="18"/>
                <w:szCs w:val="18"/>
              </w:rPr>
              <w:t xml:space="preserve">See page 11 in the </w:t>
            </w:r>
            <w:r w:rsidRPr="00B77B6B">
              <w:rPr>
                <w:rFonts w:cs="Calibri"/>
                <w:i/>
                <w:iCs/>
                <w:sz w:val="18"/>
                <w:szCs w:val="18"/>
              </w:rPr>
              <w:t>WIDA Accessibility and Accommodations Manual for more information.</w:t>
            </w:r>
          </w:p>
        </w:tc>
      </w:tr>
      <w:tr w:rsidRPr="00744851" w:rsidR="00217B78" w:rsidTr="583CADBE" w14:paraId="54C388A8" w14:textId="77777777">
        <w:tc>
          <w:tcPr>
            <w:tcW w:w="1615" w:type="dxa"/>
            <w:tcBorders>
              <w:top w:val="nil"/>
              <w:bottom w:val="single" w:color="auto" w:sz="4" w:space="0"/>
              <w:right w:val="nil"/>
            </w:tcBorders>
            <w:tcMar/>
          </w:tcPr>
          <w:p w:rsidRPr="00744851" w:rsidR="00C82768" w:rsidP="004D17A3" w:rsidRDefault="00C82768" w14:paraId="43DFA304" w14:textId="77777777">
            <w:pPr>
              <w:spacing w:before="40" w:after="40"/>
              <w:jc w:val="center"/>
              <w:rPr>
                <w:rFonts w:cs="Calibri"/>
                <w:b/>
                <w:bCs/>
                <w:sz w:val="18"/>
                <w:szCs w:val="18"/>
              </w:rPr>
            </w:pPr>
          </w:p>
        </w:tc>
        <w:tc>
          <w:tcPr>
            <w:tcW w:w="1260" w:type="dxa"/>
            <w:tcBorders>
              <w:left w:val="nil"/>
              <w:bottom w:val="single" w:color="auto" w:sz="4" w:space="0"/>
              <w:right w:val="nil"/>
            </w:tcBorders>
            <w:noWrap/>
            <w:tcMar/>
          </w:tcPr>
          <w:p w:rsidRPr="00744851" w:rsidR="00C82768" w:rsidP="004D17A3" w:rsidRDefault="00C82768" w14:paraId="757DB06F" w14:textId="31AC7BEE">
            <w:pPr>
              <w:spacing w:before="40" w:after="40"/>
              <w:jc w:val="center"/>
              <w:rPr>
                <w:rFonts w:cs="Calibri"/>
                <w:sz w:val="18"/>
                <w:szCs w:val="18"/>
              </w:rPr>
            </w:pPr>
            <w:r>
              <w:rPr>
                <w:rFonts w:cs="Calibri"/>
                <w:sz w:val="18"/>
                <w:szCs w:val="18"/>
              </w:rPr>
              <w:t>DLM, RICAS, NGSA</w:t>
            </w:r>
          </w:p>
        </w:tc>
        <w:tc>
          <w:tcPr>
            <w:tcW w:w="1144" w:type="dxa"/>
            <w:gridSpan w:val="2"/>
            <w:tcBorders>
              <w:left w:val="nil"/>
              <w:bottom w:val="single" w:color="auto" w:sz="4" w:space="0"/>
              <w:right w:val="nil"/>
            </w:tcBorders>
            <w:noWrap/>
            <w:tcMar/>
          </w:tcPr>
          <w:p w:rsidRPr="00744851" w:rsidR="00C82768" w:rsidP="004D17A3" w:rsidRDefault="00C82768" w14:paraId="71E6864F" w14:textId="435B7BD0">
            <w:pPr>
              <w:spacing w:before="40" w:after="40"/>
              <w:jc w:val="center"/>
              <w:rPr>
                <w:rFonts w:cs="Calibri"/>
                <w:sz w:val="18"/>
                <w:szCs w:val="18"/>
              </w:rPr>
            </w:pPr>
            <w:r>
              <w:rPr>
                <w:rFonts w:cs="Calibri"/>
                <w:sz w:val="18"/>
                <w:szCs w:val="18"/>
              </w:rPr>
              <w:t>Any Student</w:t>
            </w:r>
          </w:p>
        </w:tc>
        <w:tc>
          <w:tcPr>
            <w:tcW w:w="1646" w:type="dxa"/>
            <w:tcBorders>
              <w:left w:val="nil"/>
              <w:bottom w:val="single" w:color="auto" w:sz="4" w:space="0"/>
              <w:right w:val="nil"/>
            </w:tcBorders>
            <w:noWrap/>
            <w:tcMar/>
          </w:tcPr>
          <w:p w:rsidRPr="00C82768" w:rsidR="00C82768" w:rsidP="004D17A3" w:rsidRDefault="00C82768" w14:paraId="33BB8BCC" w14:textId="4807B578">
            <w:pPr>
              <w:spacing w:before="40" w:after="40"/>
              <w:jc w:val="center"/>
              <w:rPr>
                <w:rFonts w:cs="Calibri"/>
                <w:i/>
                <w:sz w:val="18"/>
                <w:szCs w:val="18"/>
              </w:rPr>
            </w:pPr>
            <w:r w:rsidRPr="00C82768">
              <w:rPr>
                <w:rFonts w:cs="Calibri"/>
                <w:i/>
                <w:sz w:val="18"/>
                <w:szCs w:val="18"/>
              </w:rPr>
              <w:t>Accessibility Feature</w:t>
            </w:r>
          </w:p>
        </w:tc>
        <w:tc>
          <w:tcPr>
            <w:tcW w:w="8645" w:type="dxa"/>
            <w:gridSpan w:val="3"/>
            <w:tcBorders>
              <w:left w:val="nil"/>
              <w:bottom w:val="single" w:color="auto" w:sz="4" w:space="0"/>
            </w:tcBorders>
            <w:tcMar/>
          </w:tcPr>
          <w:p w:rsidRPr="00945DA1" w:rsidR="00C82768" w:rsidP="00DD7947" w:rsidRDefault="00C82768" w14:paraId="31D85F0F" w14:textId="22994060">
            <w:pPr>
              <w:spacing w:before="40" w:after="40"/>
              <w:rPr>
                <w:rFonts w:cs="Calibri"/>
                <w:b/>
                <w:bCs/>
                <w:sz w:val="18"/>
                <w:szCs w:val="18"/>
                <w:highlight w:val="yellow"/>
              </w:rPr>
            </w:pPr>
            <w:r w:rsidRPr="00AF264C">
              <w:rPr>
                <w:rFonts w:cs="Calibri"/>
                <w:b/>
                <w:bCs/>
                <w:iCs/>
                <w:sz w:val="18"/>
                <w:szCs w:val="18"/>
              </w:rPr>
              <w:t>EXTENDED TIME</w:t>
            </w:r>
            <w:r>
              <w:rPr>
                <w:rFonts w:cs="Calibri"/>
                <w:b/>
                <w:bCs/>
                <w:iCs/>
                <w:sz w:val="18"/>
                <w:szCs w:val="18"/>
              </w:rPr>
              <w:t xml:space="preserve">. </w:t>
            </w:r>
            <w:r>
              <w:rPr>
                <w:rFonts w:cs="Calibri"/>
                <w:bCs/>
                <w:iCs/>
                <w:sz w:val="18"/>
                <w:szCs w:val="18"/>
              </w:rPr>
              <w:t>This is an accessibility fe</w:t>
            </w:r>
            <w:r w:rsidR="00DD7947">
              <w:rPr>
                <w:rFonts w:cs="Calibri"/>
                <w:bCs/>
                <w:iCs/>
                <w:sz w:val="18"/>
                <w:szCs w:val="18"/>
              </w:rPr>
              <w:t>ature for DLM, RICAS, and NGSA.</w:t>
            </w:r>
          </w:p>
        </w:tc>
      </w:tr>
      <w:tr w:rsidRPr="00744851" w:rsidR="00217B78" w:rsidTr="583CADBE" w14:paraId="5E2546FE" w14:textId="77777777">
        <w:tc>
          <w:tcPr>
            <w:tcW w:w="1615" w:type="dxa"/>
            <w:tcBorders>
              <w:bottom w:val="nil"/>
              <w:right w:val="nil"/>
            </w:tcBorders>
            <w:tcMar/>
          </w:tcPr>
          <w:p w:rsidRPr="00744851" w:rsidR="00B518E4" w:rsidP="004D17A3" w:rsidRDefault="00B518E4" w14:paraId="296D7AF4" w14:textId="5A8B4D53">
            <w:pPr>
              <w:spacing w:before="40" w:after="40"/>
              <w:jc w:val="center"/>
              <w:rPr>
                <w:rFonts w:cs="Calibri"/>
                <w:b/>
                <w:bCs/>
                <w:sz w:val="18"/>
                <w:szCs w:val="18"/>
              </w:rPr>
            </w:pPr>
            <w:r w:rsidRPr="00744851">
              <w:rPr>
                <w:rFonts w:cs="Calibri"/>
                <w:b/>
                <w:bCs/>
                <w:sz w:val="18"/>
                <w:szCs w:val="18"/>
              </w:rPr>
              <w:t>Extended Time</w:t>
            </w:r>
            <w:r>
              <w:rPr>
                <w:rFonts w:cs="Calibri"/>
                <w:b/>
                <w:color w:val="2B579A"/>
                <w:sz w:val="18"/>
                <w:szCs w:val="18"/>
                <w:shd w:val="clear" w:color="auto" w:fill="E6E6E6"/>
              </w:rPr>
              <w:fldChar w:fldCharType="begin"/>
            </w:r>
            <w:r>
              <w:instrText xml:space="preserve"> XE "</w:instrText>
            </w:r>
            <w:r w:rsidRPr="00BA4407">
              <w:rPr>
                <w:rFonts w:cs="Calibri"/>
                <w:b/>
                <w:bCs/>
                <w:sz w:val="18"/>
                <w:szCs w:val="18"/>
              </w:rPr>
              <w:instrText>Extended Time</w:instrText>
            </w:r>
            <w:r>
              <w:rPr>
                <w:rFonts w:cs="Calibri"/>
                <w:b/>
                <w:bCs/>
                <w:sz w:val="18"/>
                <w:szCs w:val="18"/>
              </w:rPr>
              <w:instrText xml:space="preserve">: </w:instrText>
            </w:r>
            <w:r>
              <w:rPr>
                <w:rFonts w:cs="Calibri"/>
                <w:bCs/>
                <w:sz w:val="18"/>
                <w:szCs w:val="18"/>
              </w:rPr>
              <w:instrText>PSAT 10 and SAT</w:instrText>
            </w:r>
            <w:r>
              <w:instrText xml:space="preserve">" </w:instrText>
            </w:r>
            <w:r>
              <w:rPr>
                <w:rFonts w:cs="Calibri"/>
                <w:b/>
                <w:color w:val="2B579A"/>
                <w:sz w:val="18"/>
                <w:szCs w:val="18"/>
                <w:shd w:val="clear" w:color="auto" w:fill="E6E6E6"/>
              </w:rPr>
              <w:fldChar w:fldCharType="end"/>
            </w:r>
          </w:p>
        </w:tc>
        <w:tc>
          <w:tcPr>
            <w:tcW w:w="1260" w:type="dxa"/>
            <w:tcBorders>
              <w:left w:val="nil"/>
              <w:bottom w:val="nil"/>
              <w:right w:val="nil"/>
            </w:tcBorders>
            <w:tcMar/>
          </w:tcPr>
          <w:p w:rsidRPr="00744851" w:rsidR="00B518E4" w:rsidP="004D17A3" w:rsidRDefault="00B518E4" w14:paraId="6812B92E" w14:textId="1D616CA5">
            <w:pPr>
              <w:spacing w:before="40" w:after="40"/>
              <w:jc w:val="center"/>
              <w:rPr>
                <w:rFonts w:cs="Calibri"/>
                <w:sz w:val="18"/>
                <w:szCs w:val="18"/>
              </w:rPr>
            </w:pPr>
            <w:r w:rsidRPr="00744851">
              <w:rPr>
                <w:rFonts w:cs="Calibri"/>
                <w:sz w:val="18"/>
                <w:szCs w:val="18"/>
              </w:rPr>
              <w:t>PSAT10_SAT</w:t>
            </w:r>
          </w:p>
        </w:tc>
        <w:tc>
          <w:tcPr>
            <w:tcW w:w="1144" w:type="dxa"/>
            <w:gridSpan w:val="2"/>
            <w:tcBorders>
              <w:left w:val="nil"/>
              <w:bottom w:val="nil"/>
              <w:right w:val="nil"/>
            </w:tcBorders>
            <w:tcMar/>
          </w:tcPr>
          <w:p w:rsidRPr="00744851" w:rsidR="00B518E4" w:rsidP="004D17A3" w:rsidRDefault="00B518E4" w14:paraId="3157120C" w14:textId="3D91A90B">
            <w:pPr>
              <w:spacing w:before="40" w:after="40"/>
              <w:jc w:val="center"/>
              <w:rPr>
                <w:rFonts w:cs="Calibri"/>
                <w:sz w:val="18"/>
                <w:szCs w:val="18"/>
              </w:rPr>
            </w:pPr>
            <w:r w:rsidRPr="00744851">
              <w:rPr>
                <w:rFonts w:cs="Calibri"/>
                <w:sz w:val="18"/>
                <w:szCs w:val="18"/>
              </w:rPr>
              <w:t>IEP/504/EL Only</w:t>
            </w:r>
          </w:p>
        </w:tc>
        <w:tc>
          <w:tcPr>
            <w:tcW w:w="1646" w:type="dxa"/>
            <w:tcBorders>
              <w:left w:val="nil"/>
              <w:bottom w:val="nil"/>
              <w:right w:val="nil"/>
            </w:tcBorders>
            <w:tcMar/>
          </w:tcPr>
          <w:p w:rsidRPr="00744851" w:rsidR="00B518E4" w:rsidP="004D17A3" w:rsidRDefault="00B518E4" w14:paraId="745C2542" w14:textId="180EE031">
            <w:pPr>
              <w:spacing w:before="40" w:after="40"/>
              <w:jc w:val="center"/>
              <w:rPr>
                <w:rFonts w:cs="Calibri"/>
                <w:sz w:val="18"/>
                <w:szCs w:val="18"/>
              </w:rPr>
            </w:pPr>
            <w:r w:rsidRPr="00744851">
              <w:rPr>
                <w:rFonts w:cs="Calibri"/>
                <w:sz w:val="18"/>
                <w:szCs w:val="18"/>
              </w:rPr>
              <w:t>Accommodation</w:t>
            </w:r>
          </w:p>
        </w:tc>
        <w:tc>
          <w:tcPr>
            <w:tcW w:w="8645" w:type="dxa"/>
            <w:gridSpan w:val="3"/>
            <w:tcBorders>
              <w:left w:val="nil"/>
              <w:bottom w:val="single" w:color="auto" w:sz="4" w:space="0"/>
            </w:tcBorders>
            <w:tcMar/>
          </w:tcPr>
          <w:p w:rsidR="00B518E4" w:rsidP="004D17A3" w:rsidRDefault="00B518E4" w14:paraId="10CFB329" w14:textId="0E6E4347">
            <w:pPr>
              <w:spacing w:before="40" w:after="40"/>
              <w:rPr>
                <w:rFonts w:cs="Calibri"/>
                <w:bCs/>
                <w:sz w:val="18"/>
                <w:szCs w:val="18"/>
              </w:rPr>
            </w:pPr>
            <w:r w:rsidRPr="009201B9">
              <w:rPr>
                <w:rFonts w:cs="Calibri"/>
                <w:b/>
                <w:bCs/>
                <w:sz w:val="18"/>
                <w:szCs w:val="18"/>
              </w:rPr>
              <w:t>EXTENDED TIME</w:t>
            </w:r>
            <w:r w:rsidR="00AF264C">
              <w:rPr>
                <w:rFonts w:cs="Calibri"/>
                <w:b/>
                <w:bCs/>
                <w:sz w:val="18"/>
                <w:szCs w:val="18"/>
              </w:rPr>
              <w:t>.</w:t>
            </w:r>
            <w:r w:rsidRPr="009201B9">
              <w:rPr>
                <w:rFonts w:cs="Calibri"/>
                <w:bCs/>
                <w:sz w:val="18"/>
                <w:szCs w:val="18"/>
              </w:rPr>
              <w:t xml:space="preserve"> Students receiving extended time on reading must receive extended time on all sections of the test. </w:t>
            </w:r>
            <w:r>
              <w:rPr>
                <w:rFonts w:cs="Calibri"/>
                <w:bCs/>
                <w:sz w:val="18"/>
                <w:szCs w:val="18"/>
              </w:rPr>
              <w:t>S</w:t>
            </w:r>
            <w:r w:rsidRPr="009201B9">
              <w:rPr>
                <w:rFonts w:cs="Calibri"/>
                <w:bCs/>
                <w:sz w:val="18"/>
                <w:szCs w:val="18"/>
              </w:rPr>
              <w:t>elf-pacing</w:t>
            </w:r>
            <w:r>
              <w:rPr>
                <w:rFonts w:cs="Calibri"/>
                <w:bCs/>
                <w:sz w:val="18"/>
                <w:szCs w:val="18"/>
              </w:rPr>
              <w:t xml:space="preserve"> is not allowed</w:t>
            </w:r>
            <w:r w:rsidRPr="009201B9">
              <w:rPr>
                <w:rFonts w:cs="Calibri"/>
                <w:bCs/>
                <w:sz w:val="18"/>
                <w:szCs w:val="18"/>
              </w:rPr>
              <w:t xml:space="preserve">; students must sit for the entire duration of extended </w:t>
            </w:r>
            <w:r>
              <w:rPr>
                <w:rFonts w:cs="Calibri"/>
                <w:bCs/>
                <w:sz w:val="18"/>
                <w:szCs w:val="18"/>
              </w:rPr>
              <w:t>time requested so please be sure to discuss this with students before requesting it in SSD Online. Based on student need, breaks might provide the required support.</w:t>
            </w:r>
            <w:r w:rsidRPr="009201B9">
              <w:rPr>
                <w:rFonts w:cs="Calibri"/>
                <w:bCs/>
                <w:sz w:val="18"/>
                <w:szCs w:val="18"/>
              </w:rPr>
              <w:t xml:space="preserve"> </w:t>
            </w:r>
          </w:p>
          <w:p w:rsidRPr="009201B9" w:rsidR="00B518E4" w:rsidP="004D17A3" w:rsidRDefault="00B518E4" w14:paraId="52B0A7E1" w14:textId="06AA9E65">
            <w:pPr>
              <w:spacing w:before="40" w:after="40"/>
              <w:rPr>
                <w:rFonts w:cs="Calibri"/>
                <w:bCs/>
                <w:sz w:val="18"/>
                <w:szCs w:val="18"/>
              </w:rPr>
            </w:pPr>
            <w:r>
              <w:rPr>
                <w:rFonts w:cs="Calibri"/>
                <w:bCs/>
                <w:sz w:val="18"/>
                <w:szCs w:val="18"/>
              </w:rPr>
              <w:t>Complete t</w:t>
            </w:r>
            <w:r w:rsidRPr="009201B9">
              <w:rPr>
                <w:rFonts w:cs="Calibri"/>
                <w:bCs/>
                <w:sz w:val="18"/>
                <w:szCs w:val="18"/>
              </w:rPr>
              <w:t>he Accommodations Questionnaire</w:t>
            </w:r>
            <w:r>
              <w:rPr>
                <w:rFonts w:cs="Calibri"/>
                <w:bCs/>
                <w:sz w:val="18"/>
                <w:szCs w:val="18"/>
              </w:rPr>
              <w:t xml:space="preserve"> (</w:t>
            </w:r>
            <w:hyperlink w:history="1" r:id="rId46">
              <w:r w:rsidRPr="00204E97">
                <w:rPr>
                  <w:rStyle w:val="Hyperlink"/>
                  <w:rFonts w:cs="Calibri"/>
                  <w:bCs/>
                  <w:sz w:val="18"/>
                  <w:szCs w:val="18"/>
                </w:rPr>
                <w:t>www.ride.ri.gov/accommodations</w:t>
              </w:r>
            </w:hyperlink>
            <w:r>
              <w:rPr>
                <w:rFonts w:cs="Calibri"/>
                <w:bCs/>
                <w:sz w:val="18"/>
                <w:szCs w:val="18"/>
              </w:rPr>
              <w:t>) and submit</w:t>
            </w:r>
            <w:r w:rsidRPr="009201B9">
              <w:rPr>
                <w:rFonts w:cs="Calibri"/>
                <w:bCs/>
                <w:sz w:val="18"/>
                <w:szCs w:val="18"/>
              </w:rPr>
              <w:t xml:space="preserve"> to College Boar</w:t>
            </w:r>
            <w:r>
              <w:rPr>
                <w:rFonts w:cs="Calibri"/>
                <w:bCs/>
                <w:sz w:val="18"/>
                <w:szCs w:val="18"/>
              </w:rPr>
              <w:t>d.</w:t>
            </w:r>
          </w:p>
        </w:tc>
      </w:tr>
      <w:tr w:rsidRPr="00744851" w:rsidR="00217B78" w:rsidTr="583CADBE" w14:paraId="63DBB402" w14:textId="77777777">
        <w:tc>
          <w:tcPr>
            <w:tcW w:w="1615" w:type="dxa"/>
            <w:tcBorders>
              <w:top w:val="nil"/>
              <w:bottom w:val="single" w:color="auto" w:sz="4" w:space="0"/>
              <w:right w:val="nil"/>
            </w:tcBorders>
            <w:tcMar/>
          </w:tcPr>
          <w:p w:rsidRPr="00744851" w:rsidR="00B518E4" w:rsidP="004D17A3" w:rsidRDefault="00B518E4" w14:paraId="4BB4C51A" w14:textId="14F7EF78">
            <w:pPr>
              <w:spacing w:before="40" w:after="40"/>
              <w:jc w:val="center"/>
              <w:rPr>
                <w:rFonts w:cs="Calibri"/>
                <w:b/>
                <w:bCs/>
                <w:sz w:val="18"/>
                <w:szCs w:val="18"/>
              </w:rPr>
            </w:pPr>
          </w:p>
        </w:tc>
        <w:tc>
          <w:tcPr>
            <w:tcW w:w="1260" w:type="dxa"/>
            <w:tcBorders>
              <w:top w:val="nil"/>
              <w:left w:val="nil"/>
              <w:bottom w:val="single" w:color="auto" w:sz="4" w:space="0"/>
              <w:right w:val="nil"/>
            </w:tcBorders>
            <w:tcMar/>
          </w:tcPr>
          <w:p w:rsidRPr="00744851" w:rsidR="00B518E4" w:rsidP="004D17A3" w:rsidRDefault="00B518E4" w14:paraId="70FA5288" w14:textId="07D38161">
            <w:pPr>
              <w:spacing w:before="40" w:after="40"/>
              <w:jc w:val="center"/>
              <w:rPr>
                <w:rFonts w:cs="Calibri"/>
                <w:sz w:val="18"/>
                <w:szCs w:val="18"/>
              </w:rPr>
            </w:pPr>
          </w:p>
        </w:tc>
        <w:tc>
          <w:tcPr>
            <w:tcW w:w="1144" w:type="dxa"/>
            <w:gridSpan w:val="2"/>
            <w:tcBorders>
              <w:top w:val="nil"/>
              <w:left w:val="nil"/>
              <w:bottom w:val="single" w:color="auto" w:sz="4" w:space="0"/>
              <w:right w:val="nil"/>
            </w:tcBorders>
            <w:tcMar/>
          </w:tcPr>
          <w:p w:rsidRPr="00744851" w:rsidR="00B518E4" w:rsidP="004D17A3" w:rsidRDefault="00B518E4" w14:paraId="4E3D0E50" w14:textId="13283059">
            <w:pPr>
              <w:spacing w:before="40" w:after="40"/>
              <w:jc w:val="center"/>
              <w:rPr>
                <w:rFonts w:cs="Calibri"/>
                <w:sz w:val="18"/>
                <w:szCs w:val="18"/>
              </w:rPr>
            </w:pPr>
          </w:p>
        </w:tc>
        <w:tc>
          <w:tcPr>
            <w:tcW w:w="1646" w:type="dxa"/>
            <w:tcBorders>
              <w:top w:val="nil"/>
              <w:left w:val="nil"/>
              <w:bottom w:val="single" w:color="auto" w:sz="4" w:space="0"/>
              <w:right w:val="nil"/>
            </w:tcBorders>
            <w:tcMar/>
          </w:tcPr>
          <w:p w:rsidRPr="00744851" w:rsidR="00B518E4" w:rsidP="004D17A3" w:rsidRDefault="00B518E4" w14:paraId="175AE3EA" w14:textId="3350D5B5">
            <w:pPr>
              <w:spacing w:before="40" w:after="40"/>
              <w:jc w:val="center"/>
              <w:rPr>
                <w:rFonts w:cs="Calibri"/>
                <w:sz w:val="18"/>
                <w:szCs w:val="18"/>
              </w:rPr>
            </w:pPr>
          </w:p>
        </w:tc>
        <w:tc>
          <w:tcPr>
            <w:tcW w:w="5642" w:type="dxa"/>
            <w:gridSpan w:val="2"/>
            <w:tcBorders>
              <w:left w:val="nil"/>
              <w:bottom w:val="single" w:color="auto" w:sz="4" w:space="0"/>
              <w:right w:val="nil"/>
            </w:tcBorders>
            <w:tcMar/>
            <w:hideMark/>
          </w:tcPr>
          <w:p w:rsidR="00B518E4" w:rsidP="004D17A3" w:rsidRDefault="00B518E4" w14:paraId="3540FC24" w14:textId="4CF72673">
            <w:pPr>
              <w:spacing w:before="40" w:after="40"/>
              <w:rPr>
                <w:rFonts w:cs="Calibri"/>
                <w:sz w:val="18"/>
                <w:szCs w:val="18"/>
              </w:rPr>
            </w:pPr>
            <w:bookmarkStart w:name="SAT_ExtendedTime" w:id="72"/>
            <w:r w:rsidRPr="00744851">
              <w:rPr>
                <w:rFonts w:cs="Calibri"/>
                <w:b/>
                <w:bCs/>
                <w:sz w:val="18"/>
                <w:szCs w:val="18"/>
              </w:rPr>
              <w:t>EXTENDED TIME</w:t>
            </w:r>
            <w:bookmarkEnd w:id="72"/>
            <w:r>
              <w:rPr>
                <w:rFonts w:cs="Calibri"/>
                <w:b/>
                <w:bCs/>
                <w:sz w:val="18"/>
                <w:szCs w:val="18"/>
              </w:rPr>
              <w:t xml:space="preserve"> OPTIONS FOR STUDENTS WITH DISABILITIES</w:t>
            </w:r>
            <w:r w:rsidRPr="00744851">
              <w:rPr>
                <w:rFonts w:cs="Calibri"/>
                <w:sz w:val="18"/>
                <w:szCs w:val="18"/>
              </w:rPr>
              <w:t xml:space="preserve"> </w:t>
            </w:r>
          </w:p>
          <w:p w:rsidR="00B518E4" w:rsidP="004D17A3" w:rsidRDefault="00B518E4" w14:paraId="023F30C7" w14:textId="6A17D8B7">
            <w:pPr>
              <w:spacing w:before="40" w:after="40"/>
              <w:rPr>
                <w:rFonts w:cs="Calibri"/>
                <w:b/>
                <w:bCs/>
                <w:sz w:val="18"/>
                <w:szCs w:val="18"/>
              </w:rPr>
            </w:pPr>
            <w:r>
              <w:rPr>
                <w:rFonts w:cs="Calibri"/>
                <w:sz w:val="18"/>
                <w:szCs w:val="18"/>
              </w:rPr>
              <w:t>SSD Online and</w:t>
            </w:r>
            <w:r w:rsidRPr="00744851">
              <w:rPr>
                <w:rFonts w:cs="Calibri"/>
                <w:sz w:val="18"/>
                <w:szCs w:val="18"/>
              </w:rPr>
              <w:t xml:space="preserve"> TIDE:</w:t>
            </w:r>
            <w:r w:rsidRPr="00744851">
              <w:rPr>
                <w:rFonts w:cs="Calibri"/>
                <w:sz w:val="18"/>
                <w:szCs w:val="18"/>
              </w:rPr>
              <w:br/>
            </w:r>
            <w:r w:rsidRPr="00744851">
              <w:rPr>
                <w:rFonts w:cs="Calibri"/>
                <w:b/>
                <w:bCs/>
                <w:sz w:val="18"/>
                <w:szCs w:val="18"/>
              </w:rPr>
              <w:t>• Reading: Time and one-half (+50%)</w:t>
            </w:r>
            <w:r w:rsidRPr="00744851">
              <w:rPr>
                <w:rFonts w:cs="Calibri"/>
                <w:b/>
                <w:bCs/>
                <w:sz w:val="18"/>
                <w:szCs w:val="18"/>
              </w:rPr>
              <w:br/>
            </w:r>
            <w:r w:rsidRPr="00744851">
              <w:rPr>
                <w:rFonts w:cs="Calibri"/>
                <w:b/>
                <w:bCs/>
                <w:sz w:val="18"/>
                <w:szCs w:val="18"/>
              </w:rPr>
              <w:t>• Reading: Double time (+100%)</w:t>
            </w:r>
            <w:r w:rsidRPr="00744851">
              <w:rPr>
                <w:rFonts w:cs="Calibri"/>
                <w:b/>
                <w:bCs/>
                <w:sz w:val="18"/>
                <w:szCs w:val="18"/>
              </w:rPr>
              <w:br/>
            </w:r>
            <w:r w:rsidRPr="00744851">
              <w:rPr>
                <w:rFonts w:cs="Calibri"/>
                <w:b/>
                <w:bCs/>
                <w:sz w:val="18"/>
                <w:szCs w:val="18"/>
              </w:rPr>
              <w:t>• Reading: More than double time (&gt;+100%)</w:t>
            </w:r>
            <w:r w:rsidRPr="00744851">
              <w:rPr>
                <w:rFonts w:cs="Calibri"/>
                <w:b/>
                <w:bCs/>
                <w:sz w:val="18"/>
                <w:szCs w:val="18"/>
              </w:rPr>
              <w:br/>
            </w:r>
            <w:r w:rsidRPr="00744851">
              <w:rPr>
                <w:rFonts w:cs="Calibri"/>
                <w:b/>
                <w:bCs/>
                <w:sz w:val="18"/>
                <w:szCs w:val="18"/>
              </w:rPr>
              <w:t>• Writing (Essays/free</w:t>
            </w:r>
            <w:r>
              <w:rPr>
                <w:rFonts w:cs="Calibri"/>
                <w:b/>
                <w:bCs/>
                <w:sz w:val="18"/>
                <w:szCs w:val="18"/>
              </w:rPr>
              <w:t xml:space="preserve"> response):</w:t>
            </w:r>
            <w:r>
              <w:rPr>
                <w:rFonts w:cs="Calibri"/>
                <w:bCs/>
                <w:i/>
                <w:sz w:val="18"/>
                <w:szCs w:val="18"/>
              </w:rPr>
              <w:t xml:space="preserve"> </w:t>
            </w:r>
            <w:r>
              <w:rPr>
                <w:rFonts w:cs="Calibri"/>
                <w:bCs/>
                <w:i/>
                <w:iCs/>
                <w:sz w:val="18"/>
                <w:szCs w:val="18"/>
              </w:rPr>
              <w:t>The</w:t>
            </w:r>
            <w:r w:rsidRPr="00BE740A">
              <w:rPr>
                <w:rFonts w:cs="Calibri"/>
                <w:bCs/>
                <w:i/>
                <w:iCs/>
                <w:sz w:val="18"/>
                <w:szCs w:val="18"/>
              </w:rPr>
              <w:t xml:space="preserve"> April 2022</w:t>
            </w:r>
            <w:r>
              <w:rPr>
                <w:rFonts w:cs="Calibri"/>
                <w:bCs/>
                <w:i/>
                <w:iCs/>
                <w:sz w:val="18"/>
                <w:szCs w:val="18"/>
              </w:rPr>
              <w:t xml:space="preserve"> state assessment administration of the SAT will not include </w:t>
            </w:r>
            <w:r w:rsidRPr="00BE740A">
              <w:rPr>
                <w:rFonts w:cs="Calibri"/>
                <w:bCs/>
                <w:i/>
                <w:iCs/>
                <w:sz w:val="18"/>
                <w:szCs w:val="18"/>
              </w:rPr>
              <w:t>the essay</w:t>
            </w:r>
            <w:r>
              <w:rPr>
                <w:rFonts w:cs="Calibri"/>
                <w:bCs/>
                <w:i/>
                <w:iCs/>
                <w:sz w:val="18"/>
                <w:szCs w:val="18"/>
              </w:rPr>
              <w:t>. The PSAT 10 does not include an essay.</w:t>
            </w:r>
            <w:r w:rsidRPr="00744851">
              <w:rPr>
                <w:rFonts w:cs="Calibri"/>
                <w:b/>
                <w:bCs/>
                <w:sz w:val="18"/>
                <w:szCs w:val="18"/>
              </w:rPr>
              <w:br/>
            </w:r>
            <w:r w:rsidRPr="00744851">
              <w:rPr>
                <w:rFonts w:cs="Calibri"/>
                <w:b/>
                <w:bCs/>
                <w:sz w:val="18"/>
                <w:szCs w:val="18"/>
              </w:rPr>
              <w:t>• Math: Time and one-half (+50%)</w:t>
            </w:r>
            <w:r w:rsidRPr="00744851">
              <w:rPr>
                <w:rFonts w:cs="Calibri"/>
                <w:b/>
                <w:bCs/>
                <w:sz w:val="18"/>
                <w:szCs w:val="18"/>
              </w:rPr>
              <w:br/>
            </w:r>
            <w:r w:rsidRPr="00744851">
              <w:rPr>
                <w:rFonts w:cs="Calibri"/>
                <w:b/>
                <w:bCs/>
                <w:sz w:val="18"/>
                <w:szCs w:val="18"/>
              </w:rPr>
              <w:t>• Math: Double time (+100%)</w:t>
            </w:r>
            <w:r w:rsidRPr="00744851">
              <w:rPr>
                <w:rFonts w:cs="Calibri"/>
                <w:b/>
                <w:bCs/>
                <w:sz w:val="18"/>
                <w:szCs w:val="18"/>
              </w:rPr>
              <w:br/>
            </w:r>
            <w:r w:rsidRPr="00744851">
              <w:rPr>
                <w:rFonts w:cs="Calibri"/>
                <w:b/>
                <w:bCs/>
                <w:sz w:val="18"/>
                <w:szCs w:val="18"/>
              </w:rPr>
              <w:t>• Math: More than double time (&gt;+100%)</w:t>
            </w:r>
            <w:r w:rsidRPr="00744851">
              <w:rPr>
                <w:rFonts w:cs="Calibri"/>
                <w:b/>
                <w:bCs/>
                <w:sz w:val="18"/>
                <w:szCs w:val="18"/>
              </w:rPr>
              <w:br/>
            </w:r>
            <w:r w:rsidRPr="00744851">
              <w:rPr>
                <w:rFonts w:cs="Calibri"/>
                <w:sz w:val="18"/>
                <w:szCs w:val="18"/>
              </w:rPr>
              <w:br/>
            </w:r>
            <w:r w:rsidRPr="009201B9">
              <w:rPr>
                <w:rFonts w:cs="Calibri"/>
                <w:b/>
                <w:bCs/>
                <w:sz w:val="18"/>
                <w:szCs w:val="18"/>
              </w:rPr>
              <w:t>EXTENDED TIME</w:t>
            </w:r>
            <w:r>
              <w:rPr>
                <w:rFonts w:cs="Calibri"/>
                <w:b/>
                <w:bCs/>
                <w:sz w:val="18"/>
                <w:szCs w:val="18"/>
              </w:rPr>
              <w:t xml:space="preserve"> </w:t>
            </w:r>
            <w:r w:rsidRPr="009201B9">
              <w:rPr>
                <w:rFonts w:cs="Calibri"/>
                <w:b/>
                <w:bCs/>
                <w:sz w:val="18"/>
                <w:szCs w:val="18"/>
              </w:rPr>
              <w:t>OPTIONS FOR</w:t>
            </w:r>
            <w:r>
              <w:rPr>
                <w:rFonts w:cs="Calibri"/>
                <w:b/>
                <w:bCs/>
                <w:sz w:val="18"/>
                <w:szCs w:val="18"/>
              </w:rPr>
              <w:t xml:space="preserve"> ENGLISH LEARNERS - </w:t>
            </w:r>
            <w:r w:rsidRPr="00744851">
              <w:rPr>
                <w:rFonts w:cs="Calibri"/>
                <w:b/>
                <w:bCs/>
                <w:sz w:val="18"/>
                <w:szCs w:val="18"/>
              </w:rPr>
              <w:t>ENGLISH LEARNER</w:t>
            </w:r>
            <w:r>
              <w:rPr>
                <w:rFonts w:cs="Calibri"/>
                <w:b/>
                <w:color w:val="2B579A"/>
                <w:sz w:val="18"/>
                <w:szCs w:val="18"/>
                <w:shd w:val="clear" w:color="auto" w:fill="E6E6E6"/>
              </w:rPr>
              <w:fldChar w:fldCharType="begin"/>
            </w:r>
            <w:r>
              <w:instrText xml:space="preserve"> XE "</w:instrText>
            </w:r>
            <w:r w:rsidRPr="00A102A4">
              <w:rPr>
                <w:rFonts w:cs="Calibri"/>
                <w:b/>
                <w:bCs/>
                <w:sz w:val="18"/>
                <w:szCs w:val="18"/>
              </w:rPr>
              <w:instrText>Extended Time:</w:instrText>
            </w:r>
            <w:r w:rsidRPr="00A102A4">
              <w:instrText>English Learners</w:instrText>
            </w:r>
            <w:r>
              <w:instrText xml:space="preserve"> (PSAT 10 and SAT" </w:instrText>
            </w:r>
            <w:r>
              <w:rPr>
                <w:rFonts w:cs="Calibri"/>
                <w:b/>
                <w:color w:val="2B579A"/>
                <w:sz w:val="18"/>
                <w:szCs w:val="18"/>
                <w:shd w:val="clear" w:color="auto" w:fill="E6E6E6"/>
              </w:rPr>
              <w:fldChar w:fldCharType="end"/>
            </w:r>
            <w:r w:rsidRPr="00744851">
              <w:rPr>
                <w:rFonts w:cs="Calibri"/>
                <w:b/>
                <w:bCs/>
                <w:sz w:val="18"/>
                <w:szCs w:val="18"/>
              </w:rPr>
              <w:t xml:space="preserve"> SUPPORT </w:t>
            </w:r>
            <w:r>
              <w:rPr>
                <w:rFonts w:cs="Calibri"/>
                <w:b/>
                <w:bCs/>
                <w:sz w:val="18"/>
                <w:szCs w:val="18"/>
              </w:rPr>
              <w:t>–</w:t>
            </w:r>
          </w:p>
          <w:p w:rsidRPr="009201B9" w:rsidR="00B518E4" w:rsidP="004D17A3" w:rsidRDefault="00B518E4" w14:paraId="4C73B42A" w14:textId="66408ACC">
            <w:pPr>
              <w:numPr>
                <w:ilvl w:val="0"/>
                <w:numId w:val="71"/>
              </w:numPr>
              <w:spacing w:before="40" w:after="40"/>
              <w:ind w:left="192" w:hanging="180"/>
              <w:rPr>
                <w:rFonts w:cs="Calibri"/>
                <w:b/>
                <w:bCs/>
                <w:sz w:val="18"/>
                <w:szCs w:val="18"/>
              </w:rPr>
            </w:pPr>
            <w:r w:rsidRPr="00744851">
              <w:rPr>
                <w:rFonts w:cs="Calibri"/>
                <w:b/>
                <w:bCs/>
                <w:sz w:val="18"/>
                <w:szCs w:val="18"/>
              </w:rPr>
              <w:t xml:space="preserve">Time and one-half (+50%). </w:t>
            </w:r>
            <w:r w:rsidRPr="00744851">
              <w:rPr>
                <w:rFonts w:cs="Calibri"/>
                <w:sz w:val="18"/>
                <w:szCs w:val="18"/>
              </w:rPr>
              <w:t xml:space="preserve">Any current or former EL student may have 50% extended time for testing, if necessary. </w:t>
            </w:r>
          </w:p>
          <w:p w:rsidR="00B518E4" w:rsidP="004D17A3" w:rsidRDefault="00B518E4" w14:paraId="66E236CF" w14:textId="04282DD2">
            <w:pPr>
              <w:spacing w:before="40" w:after="40"/>
              <w:rPr>
                <w:rFonts w:cs="Calibri"/>
                <w:sz w:val="18"/>
                <w:szCs w:val="18"/>
              </w:rPr>
            </w:pPr>
            <w:r w:rsidRPr="00744851">
              <w:rPr>
                <w:rFonts w:cs="Calibri"/>
                <w:sz w:val="18"/>
                <w:szCs w:val="18"/>
              </w:rPr>
              <w:t>SSD Online: EL - Time and one-half (+50%</w:t>
            </w:r>
            <w:r>
              <w:rPr>
                <w:rFonts w:cs="Calibri"/>
                <w:sz w:val="18"/>
                <w:szCs w:val="18"/>
              </w:rPr>
              <w:t>)</w:t>
            </w:r>
          </w:p>
          <w:p w:rsidRPr="00744851" w:rsidR="00B518E4" w:rsidP="006461D8" w:rsidRDefault="00F12E20" w14:paraId="5F76765D" w14:textId="2A5A777A">
            <w:pPr>
              <w:spacing w:before="40" w:after="40"/>
              <w:rPr>
                <w:rFonts w:cs="Calibri"/>
                <w:sz w:val="18"/>
                <w:szCs w:val="18"/>
              </w:rPr>
            </w:pPr>
            <w:r>
              <w:rPr>
                <w:rFonts w:cs="Calibri"/>
                <w:sz w:val="18"/>
                <w:szCs w:val="18"/>
              </w:rPr>
              <w:t xml:space="preserve">CB </w:t>
            </w:r>
            <w:r w:rsidR="00B518E4">
              <w:rPr>
                <w:rFonts w:cs="Calibri"/>
                <w:sz w:val="18"/>
                <w:szCs w:val="18"/>
              </w:rPr>
              <w:t xml:space="preserve">TIDE: </w:t>
            </w:r>
            <w:r w:rsidRPr="00270805" w:rsidR="00B518E4">
              <w:rPr>
                <w:rFonts w:cs="Calibri"/>
                <w:i/>
                <w:sz w:val="18"/>
                <w:szCs w:val="18"/>
              </w:rPr>
              <w:t>Set EL flag and time for each</w:t>
            </w:r>
            <w:r w:rsidR="006461D8">
              <w:rPr>
                <w:rFonts w:cs="Calibri"/>
                <w:i/>
                <w:sz w:val="18"/>
                <w:szCs w:val="18"/>
              </w:rPr>
              <w:t xml:space="preserve"> test</w:t>
            </w:r>
            <w:r w:rsidRPr="00270805" w:rsidR="00B518E4">
              <w:rPr>
                <w:rFonts w:cs="Calibri"/>
                <w:i/>
                <w:sz w:val="18"/>
                <w:szCs w:val="18"/>
              </w:rPr>
              <w:t xml:space="preserve"> section</w:t>
            </w:r>
          </w:p>
        </w:tc>
        <w:tc>
          <w:tcPr>
            <w:tcW w:w="3003" w:type="dxa"/>
            <w:tcBorders>
              <w:left w:val="nil"/>
              <w:bottom w:val="single" w:color="auto" w:sz="4" w:space="0"/>
            </w:tcBorders>
            <w:tcMar/>
            <w:hideMark/>
          </w:tcPr>
          <w:p w:rsidR="00B518E4" w:rsidP="004D17A3" w:rsidRDefault="00B518E4" w14:paraId="0E16BA6C" w14:textId="4BF57045">
            <w:pPr>
              <w:spacing w:before="40" w:after="40"/>
              <w:rPr>
                <w:rFonts w:cs="Calibri"/>
                <w:sz w:val="18"/>
                <w:szCs w:val="18"/>
              </w:rPr>
            </w:pPr>
            <w:r>
              <w:rPr>
                <w:rFonts w:cs="Calibri"/>
                <w:b/>
                <w:bCs/>
                <w:sz w:val="18"/>
                <w:szCs w:val="18"/>
              </w:rPr>
              <w:t>EXTENDED TIME</w:t>
            </w:r>
            <w:r w:rsidRPr="009201B9">
              <w:rPr>
                <w:rFonts w:cs="Calibri"/>
                <w:b/>
                <w:bCs/>
                <w:sz w:val="18"/>
                <w:szCs w:val="18"/>
              </w:rPr>
              <w:t xml:space="preserve"> OPTIONS FOR STUDENTS WITH DISABILITIES </w:t>
            </w:r>
          </w:p>
          <w:p w:rsidR="00B518E4" w:rsidP="004D17A3" w:rsidRDefault="00B518E4" w14:paraId="72F96755" w14:textId="04689C18">
            <w:pPr>
              <w:spacing w:before="40" w:after="40"/>
              <w:rPr>
                <w:rFonts w:cs="Calibri"/>
                <w:b/>
                <w:bCs/>
                <w:sz w:val="18"/>
                <w:szCs w:val="18"/>
              </w:rPr>
            </w:pPr>
            <w:r w:rsidRPr="00744851">
              <w:rPr>
                <w:rFonts w:cs="Calibri"/>
                <w:sz w:val="18"/>
                <w:szCs w:val="18"/>
              </w:rPr>
              <w:t>SSD Online:</w:t>
            </w:r>
            <w:r w:rsidRPr="00744851">
              <w:rPr>
                <w:rFonts w:cs="Calibri"/>
                <w:sz w:val="18"/>
                <w:szCs w:val="18"/>
              </w:rPr>
              <w:br/>
            </w:r>
            <w:r w:rsidRPr="00744851">
              <w:rPr>
                <w:rFonts w:cs="Calibri"/>
                <w:b/>
                <w:bCs/>
                <w:sz w:val="18"/>
                <w:szCs w:val="18"/>
              </w:rPr>
              <w:t>• Reading: Time and one-half (+50%)</w:t>
            </w:r>
            <w:r w:rsidRPr="00744851">
              <w:rPr>
                <w:rFonts w:cs="Calibri"/>
                <w:b/>
                <w:bCs/>
                <w:sz w:val="18"/>
                <w:szCs w:val="18"/>
              </w:rPr>
              <w:br/>
            </w:r>
            <w:r w:rsidRPr="00744851">
              <w:rPr>
                <w:rFonts w:cs="Calibri"/>
                <w:b/>
                <w:bCs/>
                <w:sz w:val="18"/>
                <w:szCs w:val="18"/>
              </w:rPr>
              <w:t>• Reading: Double time (+100%)</w:t>
            </w:r>
            <w:r w:rsidRPr="00744851">
              <w:rPr>
                <w:rFonts w:cs="Calibri"/>
                <w:b/>
                <w:bCs/>
                <w:sz w:val="18"/>
                <w:szCs w:val="18"/>
              </w:rPr>
              <w:br/>
            </w:r>
            <w:r w:rsidRPr="00744851">
              <w:rPr>
                <w:rFonts w:cs="Calibri"/>
                <w:b/>
                <w:bCs/>
                <w:sz w:val="18"/>
                <w:szCs w:val="18"/>
              </w:rPr>
              <w:t>• Reading: More than double time (&gt;+100%)</w:t>
            </w:r>
            <w:r w:rsidRPr="00744851">
              <w:rPr>
                <w:rFonts w:cs="Calibri"/>
                <w:b/>
                <w:bCs/>
                <w:sz w:val="18"/>
                <w:szCs w:val="18"/>
              </w:rPr>
              <w:br/>
            </w:r>
            <w:r w:rsidRPr="00744851">
              <w:rPr>
                <w:rFonts w:cs="Calibri"/>
                <w:b/>
                <w:bCs/>
                <w:sz w:val="18"/>
                <w:szCs w:val="18"/>
              </w:rPr>
              <w:t xml:space="preserve">• Writing (Essays/free response): </w:t>
            </w:r>
            <w:r w:rsidRPr="009201B9">
              <w:rPr>
                <w:rFonts w:cs="Calibri"/>
                <w:bCs/>
                <w:i/>
                <w:iCs/>
                <w:sz w:val="18"/>
                <w:szCs w:val="18"/>
              </w:rPr>
              <w:t>The April 2022 state assessment administration of the SAT will not include the essay. The PSAT 10 does not include an essay.</w:t>
            </w:r>
            <w:r w:rsidRPr="00744851">
              <w:rPr>
                <w:rFonts w:cs="Calibri"/>
                <w:b/>
                <w:bCs/>
                <w:sz w:val="18"/>
                <w:szCs w:val="18"/>
              </w:rPr>
              <w:br/>
            </w:r>
            <w:r w:rsidRPr="00744851">
              <w:rPr>
                <w:rFonts w:cs="Calibri"/>
                <w:b/>
                <w:bCs/>
                <w:sz w:val="18"/>
                <w:szCs w:val="18"/>
              </w:rPr>
              <w:t>• Math: Time and one-half (+50%)</w:t>
            </w:r>
            <w:r w:rsidRPr="00744851">
              <w:rPr>
                <w:rFonts w:cs="Calibri"/>
                <w:b/>
                <w:bCs/>
                <w:sz w:val="18"/>
                <w:szCs w:val="18"/>
              </w:rPr>
              <w:br/>
            </w:r>
            <w:r w:rsidRPr="00744851">
              <w:rPr>
                <w:rFonts w:cs="Calibri"/>
                <w:b/>
                <w:bCs/>
                <w:sz w:val="18"/>
                <w:szCs w:val="18"/>
              </w:rPr>
              <w:t>• Math: Double time (+100%)</w:t>
            </w:r>
            <w:r w:rsidRPr="00744851">
              <w:rPr>
                <w:rFonts w:cs="Calibri"/>
                <w:b/>
                <w:bCs/>
                <w:sz w:val="18"/>
                <w:szCs w:val="18"/>
              </w:rPr>
              <w:br/>
            </w:r>
            <w:r w:rsidRPr="00744851">
              <w:rPr>
                <w:rFonts w:cs="Calibri"/>
                <w:b/>
                <w:bCs/>
                <w:sz w:val="18"/>
                <w:szCs w:val="18"/>
              </w:rPr>
              <w:t>• Math: More than double time (&gt;+100%)</w:t>
            </w:r>
            <w:r w:rsidRPr="00744851">
              <w:rPr>
                <w:rFonts w:cs="Calibri"/>
                <w:b/>
                <w:bCs/>
                <w:sz w:val="18"/>
                <w:szCs w:val="18"/>
              </w:rPr>
              <w:br/>
            </w:r>
            <w:r w:rsidRPr="00744851">
              <w:rPr>
                <w:rFonts w:cs="Calibri"/>
                <w:sz w:val="18"/>
                <w:szCs w:val="18"/>
              </w:rPr>
              <w:br/>
            </w:r>
            <w:r w:rsidRPr="00270805">
              <w:rPr>
                <w:rFonts w:cs="Calibri"/>
                <w:b/>
                <w:bCs/>
                <w:sz w:val="18"/>
                <w:szCs w:val="18"/>
              </w:rPr>
              <w:t>EXTENDED TIME</w:t>
            </w:r>
            <w:r>
              <w:rPr>
                <w:rFonts w:cs="Calibri"/>
                <w:b/>
                <w:bCs/>
                <w:sz w:val="18"/>
                <w:szCs w:val="18"/>
              </w:rPr>
              <w:t xml:space="preserve"> </w:t>
            </w:r>
            <w:r w:rsidRPr="00270805">
              <w:rPr>
                <w:rFonts w:cs="Calibri"/>
                <w:b/>
                <w:bCs/>
                <w:sz w:val="18"/>
                <w:szCs w:val="18"/>
              </w:rPr>
              <w:t xml:space="preserve">OPTIONS FOR ENGLISH LEARNERS - </w:t>
            </w:r>
            <w:r w:rsidRPr="001938CA">
              <w:rPr>
                <w:rFonts w:cs="Calibri"/>
                <w:b/>
                <w:bCs/>
                <w:sz w:val="18"/>
                <w:szCs w:val="18"/>
              </w:rPr>
              <w:t xml:space="preserve">ENGLISH LEARNER SUPPORT </w:t>
            </w:r>
            <w:r>
              <w:rPr>
                <w:rFonts w:cs="Calibri"/>
                <w:b/>
                <w:bCs/>
                <w:sz w:val="18"/>
                <w:szCs w:val="18"/>
              </w:rPr>
              <w:t>–</w:t>
            </w:r>
            <w:r w:rsidRPr="001938CA">
              <w:rPr>
                <w:rFonts w:cs="Calibri"/>
                <w:b/>
                <w:bCs/>
                <w:sz w:val="18"/>
                <w:szCs w:val="18"/>
              </w:rPr>
              <w:t xml:space="preserve"> </w:t>
            </w:r>
          </w:p>
          <w:p w:rsidRPr="009201B9" w:rsidR="00B518E4" w:rsidP="004D17A3" w:rsidRDefault="00B518E4" w14:paraId="2715630D" w14:textId="3824B325">
            <w:pPr>
              <w:numPr>
                <w:ilvl w:val="0"/>
                <w:numId w:val="71"/>
              </w:numPr>
              <w:spacing w:before="40" w:after="40"/>
              <w:ind w:left="192" w:hanging="180"/>
              <w:rPr>
                <w:rFonts w:cs="Calibri"/>
                <w:b/>
                <w:bCs/>
                <w:sz w:val="18"/>
                <w:szCs w:val="18"/>
              </w:rPr>
            </w:pPr>
            <w:r w:rsidRPr="001938CA">
              <w:rPr>
                <w:rFonts w:cs="Calibri"/>
                <w:b/>
                <w:bCs/>
                <w:sz w:val="18"/>
                <w:szCs w:val="18"/>
              </w:rPr>
              <w:t xml:space="preserve">Time and one-half (+50%). </w:t>
            </w:r>
            <w:r w:rsidRPr="001938CA">
              <w:rPr>
                <w:rFonts w:cs="Calibri"/>
                <w:sz w:val="18"/>
                <w:szCs w:val="18"/>
              </w:rPr>
              <w:t>Any current or former EL student may have 50% extended time for testing, if necessary.</w:t>
            </w:r>
          </w:p>
          <w:p w:rsidRPr="00744851" w:rsidR="00B518E4" w:rsidP="004D17A3" w:rsidRDefault="00B518E4" w14:paraId="5EA7BBC7" w14:textId="661028BE">
            <w:pPr>
              <w:spacing w:before="40" w:after="40"/>
              <w:rPr>
                <w:rFonts w:cs="Calibri"/>
                <w:sz w:val="18"/>
                <w:szCs w:val="18"/>
              </w:rPr>
            </w:pPr>
            <w:r w:rsidRPr="001938CA">
              <w:rPr>
                <w:rFonts w:cs="Calibri"/>
                <w:sz w:val="18"/>
                <w:szCs w:val="18"/>
              </w:rPr>
              <w:t>SSD Online: English Learner Support - 50% Extended Time</w:t>
            </w:r>
          </w:p>
        </w:tc>
      </w:tr>
      <w:tr w:rsidRPr="00744851" w:rsidR="00217B78" w:rsidTr="583CADBE" w14:paraId="73C40C55" w14:textId="77777777">
        <w:tc>
          <w:tcPr>
            <w:tcW w:w="1615" w:type="dxa"/>
            <w:tcBorders>
              <w:bottom w:val="single" w:color="auto" w:sz="4" w:space="0"/>
              <w:right w:val="nil"/>
            </w:tcBorders>
            <w:tcMar/>
            <w:hideMark/>
          </w:tcPr>
          <w:p w:rsidRPr="00744851" w:rsidR="00B518E4" w:rsidP="004D17A3" w:rsidRDefault="00B518E4" w14:paraId="7E958E15" w14:textId="2238548B">
            <w:pPr>
              <w:spacing w:before="40" w:after="40"/>
              <w:jc w:val="center"/>
              <w:rPr>
                <w:rFonts w:cs="Calibri"/>
                <w:b/>
                <w:bCs/>
                <w:sz w:val="18"/>
                <w:szCs w:val="18"/>
              </w:rPr>
            </w:pPr>
            <w:r w:rsidRPr="00744851">
              <w:rPr>
                <w:rFonts w:cs="Calibri"/>
                <w:b/>
                <w:bCs/>
                <w:sz w:val="18"/>
                <w:szCs w:val="18"/>
              </w:rPr>
              <w:t>Graphic Organizer</w:t>
            </w:r>
            <w:r>
              <w:rPr>
                <w:rFonts w:cs="Calibri"/>
                <w:b/>
                <w:color w:val="2B579A"/>
                <w:sz w:val="18"/>
                <w:szCs w:val="18"/>
                <w:shd w:val="clear" w:color="auto" w:fill="E6E6E6"/>
              </w:rPr>
              <w:fldChar w:fldCharType="begin"/>
            </w:r>
            <w:r>
              <w:instrText xml:space="preserve"> XE "</w:instrText>
            </w:r>
            <w:r w:rsidRPr="00A441A3">
              <w:rPr>
                <w:rFonts w:cs="Calibri"/>
                <w:b/>
                <w:bCs/>
                <w:sz w:val="18"/>
                <w:szCs w:val="18"/>
              </w:rPr>
              <w:instrText>Graphic Organizer</w:instrText>
            </w:r>
            <w:r>
              <w:rPr>
                <w:rFonts w:cs="Calibri"/>
                <w:b/>
                <w:bCs/>
                <w:sz w:val="18"/>
                <w:szCs w:val="18"/>
              </w:rPr>
              <w:instrText>:</w:instrText>
            </w:r>
            <w:r>
              <w:rPr>
                <w:rFonts w:cs="Calibri"/>
                <w:bCs/>
                <w:sz w:val="18"/>
                <w:szCs w:val="18"/>
              </w:rPr>
              <w:instrText>RICAS</w:instrText>
            </w:r>
            <w:r>
              <w:instrText xml:space="preserve">" </w:instrText>
            </w:r>
            <w:r>
              <w:rPr>
                <w:rFonts w:cs="Calibri"/>
                <w:b/>
                <w:color w:val="2B579A"/>
                <w:sz w:val="18"/>
                <w:szCs w:val="18"/>
                <w:shd w:val="clear" w:color="auto" w:fill="E6E6E6"/>
              </w:rPr>
              <w:fldChar w:fldCharType="end"/>
            </w:r>
          </w:p>
        </w:tc>
        <w:tc>
          <w:tcPr>
            <w:tcW w:w="1260" w:type="dxa"/>
            <w:tcBorders>
              <w:left w:val="nil"/>
              <w:bottom w:val="single" w:color="auto" w:sz="4" w:space="0"/>
              <w:right w:val="nil"/>
            </w:tcBorders>
            <w:tcMar/>
            <w:hideMark/>
          </w:tcPr>
          <w:p w:rsidRPr="00744851" w:rsidR="00B518E4" w:rsidP="004D17A3" w:rsidRDefault="00B518E4" w14:paraId="4A78C845" w14:textId="77777777">
            <w:pPr>
              <w:spacing w:before="40" w:after="40"/>
              <w:jc w:val="center"/>
              <w:rPr>
                <w:rFonts w:cs="Calibri"/>
                <w:sz w:val="18"/>
                <w:szCs w:val="18"/>
              </w:rPr>
            </w:pPr>
            <w:r w:rsidRPr="00744851">
              <w:rPr>
                <w:rFonts w:cs="Calibri"/>
                <w:sz w:val="18"/>
                <w:szCs w:val="18"/>
              </w:rPr>
              <w:t>RICAS</w:t>
            </w:r>
          </w:p>
        </w:tc>
        <w:tc>
          <w:tcPr>
            <w:tcW w:w="1144" w:type="dxa"/>
            <w:gridSpan w:val="2"/>
            <w:tcBorders>
              <w:left w:val="nil"/>
              <w:bottom w:val="single" w:color="auto" w:sz="4" w:space="0"/>
              <w:right w:val="nil"/>
            </w:tcBorders>
            <w:tcMar/>
            <w:hideMark/>
          </w:tcPr>
          <w:p w:rsidRPr="00744851" w:rsidR="00B518E4" w:rsidP="004D17A3" w:rsidRDefault="00B518E4" w14:paraId="16A7D6A9"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B518E4" w:rsidP="004D17A3" w:rsidRDefault="00B518E4" w14:paraId="3FE2D1D5"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744851" w:rsidR="00B518E4" w:rsidP="004D17A3" w:rsidRDefault="00B518E4" w14:paraId="2D30520D" w14:textId="77777777">
            <w:pPr>
              <w:spacing w:before="40" w:after="40"/>
              <w:rPr>
                <w:rFonts w:cs="Calibri"/>
                <w:i/>
                <w:iCs/>
                <w:sz w:val="18"/>
                <w:szCs w:val="18"/>
              </w:rPr>
            </w:pPr>
            <w:r w:rsidRPr="00744851">
              <w:rPr>
                <w:rFonts w:cs="Calibri"/>
                <w:i/>
                <w:iCs/>
                <w:sz w:val="18"/>
                <w:szCs w:val="18"/>
              </w:rPr>
              <w:t>May be provided as a non-embedded support.</w:t>
            </w:r>
          </w:p>
        </w:tc>
        <w:tc>
          <w:tcPr>
            <w:tcW w:w="3003" w:type="dxa"/>
            <w:tcBorders>
              <w:left w:val="nil"/>
              <w:bottom w:val="single" w:color="auto" w:sz="4" w:space="0"/>
            </w:tcBorders>
            <w:tcMar/>
            <w:hideMark/>
          </w:tcPr>
          <w:p w:rsidRPr="00270805" w:rsidR="00B518E4" w:rsidP="004D17A3" w:rsidRDefault="00B518E4" w14:paraId="5BFB1422" w14:textId="7445D565">
            <w:pPr>
              <w:spacing w:before="40" w:after="40"/>
              <w:rPr>
                <w:rFonts w:cs="Calibri"/>
                <w:b/>
                <w:bCs/>
                <w:sz w:val="18"/>
                <w:szCs w:val="18"/>
              </w:rPr>
            </w:pPr>
            <w:r w:rsidRPr="00744851">
              <w:rPr>
                <w:rFonts w:cs="Calibri"/>
                <w:b/>
                <w:bCs/>
                <w:sz w:val="18"/>
                <w:szCs w:val="18"/>
              </w:rPr>
              <w:t xml:space="preserve">GRAPHIC ORGANIZER FOR ELA. </w:t>
            </w:r>
            <w:r w:rsidRPr="00270805">
              <w:rPr>
                <w:rFonts w:cs="Calibri"/>
                <w:sz w:val="18"/>
                <w:szCs w:val="18"/>
              </w:rPr>
              <w:t xml:space="preserve"> </w:t>
            </w:r>
            <w:r w:rsidRPr="00270805">
              <w:rPr>
                <w:rFonts w:cs="Calibri"/>
                <w:bCs/>
                <w:sz w:val="18"/>
                <w:szCs w:val="18"/>
              </w:rPr>
              <w:t>This is an accommodation for students with a disability that affects their ability to organize their writing. This is not an accommodation for</w:t>
            </w:r>
            <w:r>
              <w:rPr>
                <w:rFonts w:cs="Calibri"/>
                <w:bCs/>
                <w:sz w:val="18"/>
                <w:szCs w:val="18"/>
              </w:rPr>
              <w:t xml:space="preserve"> any student with a disability</w:t>
            </w:r>
            <w:r w:rsidRPr="00270805">
              <w:rPr>
                <w:rFonts w:cs="Calibri"/>
                <w:bCs/>
                <w:sz w:val="18"/>
                <w:szCs w:val="18"/>
              </w:rPr>
              <w:t xml:space="preserve"> </w:t>
            </w:r>
            <w:r>
              <w:rPr>
                <w:rFonts w:cs="Calibri"/>
                <w:bCs/>
                <w:sz w:val="18"/>
                <w:szCs w:val="18"/>
              </w:rPr>
              <w:t>because the teacher uses</w:t>
            </w:r>
            <w:r w:rsidRPr="00270805">
              <w:rPr>
                <w:rFonts w:cs="Calibri"/>
                <w:bCs/>
                <w:sz w:val="18"/>
                <w:szCs w:val="18"/>
              </w:rPr>
              <w:t xml:space="preserve"> graphic organizer</w:t>
            </w:r>
            <w:r>
              <w:rPr>
                <w:rFonts w:cs="Calibri"/>
                <w:bCs/>
                <w:sz w:val="18"/>
                <w:szCs w:val="18"/>
              </w:rPr>
              <w:t>s</w:t>
            </w:r>
            <w:r w:rsidRPr="00270805">
              <w:rPr>
                <w:rFonts w:cs="Calibri"/>
                <w:bCs/>
                <w:sz w:val="18"/>
                <w:szCs w:val="18"/>
              </w:rPr>
              <w:t xml:space="preserve"> </w:t>
            </w:r>
            <w:r>
              <w:rPr>
                <w:rFonts w:cs="Calibri"/>
                <w:bCs/>
                <w:sz w:val="18"/>
                <w:szCs w:val="18"/>
              </w:rPr>
              <w:t>as part of their routine instruction.</w:t>
            </w:r>
          </w:p>
          <w:p w:rsidR="00B518E4" w:rsidP="004D17A3" w:rsidRDefault="00B518E4" w14:paraId="7196A25A" w14:textId="7FBB855B">
            <w:pPr>
              <w:spacing w:before="40" w:after="40"/>
              <w:rPr>
                <w:rFonts w:cs="Calibri"/>
                <w:sz w:val="18"/>
                <w:szCs w:val="18"/>
              </w:rPr>
            </w:pPr>
            <w:r>
              <w:rPr>
                <w:rFonts w:cs="Calibri"/>
                <w:sz w:val="18"/>
                <w:szCs w:val="18"/>
              </w:rPr>
              <w:t>Use these guidelines for providing the</w:t>
            </w:r>
            <w:r w:rsidRPr="00744851">
              <w:rPr>
                <w:rFonts w:cs="Calibri"/>
                <w:sz w:val="18"/>
                <w:szCs w:val="18"/>
              </w:rPr>
              <w:t xml:space="preserve"> RIDE-approved graphic organizers for ELA</w:t>
            </w:r>
            <w:r>
              <w:rPr>
                <w:rFonts w:cs="Calibri"/>
                <w:sz w:val="18"/>
                <w:szCs w:val="18"/>
              </w:rPr>
              <w:t>:</w:t>
            </w:r>
            <w:r w:rsidRPr="00744851">
              <w:rPr>
                <w:rFonts w:cs="Calibri"/>
                <w:sz w:val="18"/>
                <w:szCs w:val="18"/>
              </w:rPr>
              <w:t xml:space="preserve"> can be </w:t>
            </w:r>
            <w:r>
              <w:rPr>
                <w:rFonts w:cs="Calibri"/>
                <w:sz w:val="18"/>
                <w:szCs w:val="18"/>
              </w:rPr>
              <w:t xml:space="preserve">used </w:t>
            </w:r>
            <w:r w:rsidRPr="00744851">
              <w:rPr>
                <w:rFonts w:cs="Calibri"/>
                <w:sz w:val="18"/>
                <w:szCs w:val="18"/>
              </w:rPr>
              <w:t>for the computer- and paper-based tests</w:t>
            </w:r>
            <w:r>
              <w:rPr>
                <w:rFonts w:cs="Calibri"/>
                <w:sz w:val="18"/>
                <w:szCs w:val="18"/>
              </w:rPr>
              <w:t xml:space="preserve"> using </w:t>
            </w:r>
            <w:r w:rsidRPr="00744851">
              <w:rPr>
                <w:rFonts w:cs="Calibri"/>
                <w:sz w:val="18"/>
                <w:szCs w:val="18"/>
              </w:rPr>
              <w:t>these guidelines:</w:t>
            </w:r>
          </w:p>
          <w:p w:rsidRPr="008C0B49" w:rsidR="00B518E4" w:rsidP="004D17A3" w:rsidRDefault="00F12E20" w14:paraId="72E3F6D1" w14:textId="7DA95300">
            <w:pPr>
              <w:pStyle w:val="ListParagraph"/>
              <w:numPr>
                <w:ilvl w:val="0"/>
                <w:numId w:val="30"/>
              </w:numPr>
              <w:spacing w:before="40" w:after="40"/>
              <w:ind w:left="288" w:hanging="274"/>
              <w:contextualSpacing w:val="0"/>
              <w:rPr>
                <w:rFonts w:ascii="Calibri" w:hAnsi="Calibri" w:cs="Calibri"/>
                <w:sz w:val="18"/>
                <w:szCs w:val="18"/>
              </w:rPr>
            </w:pPr>
            <w:r>
              <w:rPr>
                <w:rFonts w:ascii="Calibri" w:hAnsi="Calibri" w:cs="Calibri"/>
                <w:sz w:val="18"/>
                <w:szCs w:val="18"/>
              </w:rPr>
              <w:t>Remove</w:t>
            </w:r>
            <w:r w:rsidR="00B77B6B">
              <w:rPr>
                <w:rFonts w:ascii="Calibri" w:hAnsi="Calibri" w:cs="Calibri"/>
                <w:sz w:val="18"/>
                <w:szCs w:val="18"/>
              </w:rPr>
              <w:t xml:space="preserve"> unnecessary i</w:t>
            </w:r>
            <w:r w:rsidRPr="008C0B49" w:rsidR="00B518E4">
              <w:rPr>
                <w:rFonts w:ascii="Calibri" w:hAnsi="Calibri" w:cs="Calibri"/>
                <w:sz w:val="18"/>
                <w:szCs w:val="18"/>
              </w:rPr>
              <w:t>nformation</w:t>
            </w:r>
            <w:r w:rsidR="00B77B6B">
              <w:rPr>
                <w:rFonts w:ascii="Calibri" w:hAnsi="Calibri" w:cs="Calibri"/>
                <w:sz w:val="18"/>
                <w:szCs w:val="18"/>
              </w:rPr>
              <w:t>.</w:t>
            </w:r>
            <w:r w:rsidRPr="008C0B49" w:rsidR="00B518E4">
              <w:rPr>
                <w:rFonts w:ascii="Calibri" w:hAnsi="Calibri" w:cs="Calibri"/>
                <w:sz w:val="18"/>
                <w:szCs w:val="18"/>
              </w:rPr>
              <w:t xml:space="preserve"> </w:t>
            </w:r>
          </w:p>
          <w:p w:rsidR="00B518E4" w:rsidP="004D17A3" w:rsidRDefault="00B518E4" w14:paraId="057CD57D" w14:textId="4D3FA2C6">
            <w:pPr>
              <w:pStyle w:val="ListParagraph"/>
              <w:numPr>
                <w:ilvl w:val="0"/>
                <w:numId w:val="30"/>
              </w:numPr>
              <w:spacing w:before="40" w:after="40"/>
              <w:ind w:left="288" w:hanging="274"/>
              <w:contextualSpacing w:val="0"/>
              <w:rPr>
                <w:rFonts w:ascii="Calibri" w:hAnsi="Calibri" w:cs="Calibri"/>
                <w:sz w:val="18"/>
                <w:szCs w:val="18"/>
              </w:rPr>
            </w:pPr>
            <w:r>
              <w:rPr>
                <w:rFonts w:ascii="Calibri" w:hAnsi="Calibri" w:cs="Calibri"/>
                <w:sz w:val="18"/>
                <w:szCs w:val="18"/>
              </w:rPr>
              <w:t xml:space="preserve">Do not add text to any </w:t>
            </w:r>
            <w:r w:rsidRPr="00BB44C3">
              <w:rPr>
                <w:rFonts w:ascii="Calibri" w:hAnsi="Calibri" w:cs="Calibri"/>
                <w:sz w:val="18"/>
                <w:szCs w:val="18"/>
              </w:rPr>
              <w:t xml:space="preserve">approved graphic organizer. </w:t>
            </w:r>
          </w:p>
          <w:p w:rsidRPr="00270805" w:rsidR="00B518E4" w:rsidP="004D17A3" w:rsidRDefault="00B518E4" w14:paraId="4F122521" w14:textId="0BF3A493">
            <w:pPr>
              <w:pStyle w:val="ListParagraph"/>
              <w:numPr>
                <w:ilvl w:val="0"/>
                <w:numId w:val="30"/>
              </w:numPr>
              <w:spacing w:before="40" w:after="40"/>
              <w:ind w:left="288" w:hanging="274"/>
              <w:contextualSpacing w:val="0"/>
              <w:rPr>
                <w:rFonts w:ascii="Calibri" w:hAnsi="Calibri" w:cs="Calibri"/>
                <w:sz w:val="18"/>
                <w:szCs w:val="18"/>
              </w:rPr>
            </w:pPr>
            <w:r>
              <w:rPr>
                <w:rFonts w:ascii="Calibri" w:hAnsi="Calibri" w:cs="Calibri"/>
                <w:sz w:val="18"/>
                <w:szCs w:val="18"/>
              </w:rPr>
              <w:t>No more than two different graphic organizers can be used per ELA session.</w:t>
            </w:r>
          </w:p>
          <w:p w:rsidRPr="00270805" w:rsidR="00B518E4" w:rsidP="004D17A3" w:rsidRDefault="00B518E4" w14:paraId="4F643AAC" w14:textId="66112345">
            <w:pPr>
              <w:pStyle w:val="ListParagraph"/>
              <w:numPr>
                <w:ilvl w:val="0"/>
                <w:numId w:val="30"/>
              </w:numPr>
              <w:spacing w:before="40" w:after="40"/>
              <w:ind w:left="282" w:hanging="270"/>
              <w:contextualSpacing w:val="0"/>
              <w:rPr>
                <w:rFonts w:ascii="Calibri" w:hAnsi="Calibri" w:cs="Calibri"/>
                <w:sz w:val="18"/>
                <w:szCs w:val="18"/>
              </w:rPr>
            </w:pPr>
            <w:r w:rsidRPr="00270805">
              <w:rPr>
                <w:rFonts w:ascii="Calibri" w:hAnsi="Calibri" w:cs="Calibri"/>
                <w:sz w:val="18"/>
                <w:szCs w:val="18"/>
              </w:rPr>
              <w:t xml:space="preserve">Download graphic organizers from </w:t>
            </w:r>
            <w:hyperlink w:history="1" r:id="rId47">
              <w:r w:rsidRPr="00270805">
                <w:rPr>
                  <w:rStyle w:val="Hyperlink"/>
                  <w:rFonts w:ascii="Calibri" w:hAnsi="Calibri" w:cs="Calibri"/>
                  <w:sz w:val="18"/>
                  <w:szCs w:val="18"/>
                </w:rPr>
                <w:t>www.ride.ri.gov/accommodations</w:t>
              </w:r>
            </w:hyperlink>
            <w:r w:rsidRPr="00270805">
              <w:rPr>
                <w:rFonts w:ascii="Calibri" w:hAnsi="Calibri" w:cs="Calibri"/>
                <w:sz w:val="18"/>
                <w:szCs w:val="18"/>
              </w:rPr>
              <w:t xml:space="preserve">  (click RICAS tab).</w:t>
            </w:r>
          </w:p>
          <w:p w:rsidRPr="0056471A" w:rsidR="00B518E4" w:rsidP="583CADBE" w:rsidRDefault="00B518E4" w14:paraId="12D7BABE" w14:textId="04AD6338">
            <w:pPr>
              <w:pStyle w:val="ListParagraph"/>
              <w:numPr>
                <w:ilvl w:val="0"/>
                <w:numId w:val="30"/>
              </w:numPr>
              <w:spacing w:before="40" w:after="40"/>
              <w:ind w:left="288" w:hanging="274"/>
              <w:rPr>
                <w:rFonts w:ascii="Calibri" w:hAnsi="Calibri" w:cs="Calibri"/>
                <w:sz w:val="18"/>
                <w:szCs w:val="18"/>
              </w:rPr>
            </w:pPr>
            <w:r w:rsidRPr="583CADBE" w:rsidR="00B518E4">
              <w:rPr>
                <w:rFonts w:ascii="Calibri" w:hAnsi="Calibri" w:cs="Calibri"/>
                <w:sz w:val="18"/>
                <w:szCs w:val="18"/>
              </w:rPr>
              <w:t>Other graphic organizers may be used</w:t>
            </w:r>
            <w:r w:rsidRPr="583CADBE" w:rsidR="00B518E4">
              <w:rPr>
                <w:rFonts w:ascii="Calibri" w:hAnsi="Calibri" w:cs="Calibri"/>
                <w:sz w:val="18"/>
                <w:szCs w:val="18"/>
              </w:rPr>
              <w:t xml:space="preserve">. </w:t>
            </w:r>
            <w:r w:rsidRPr="583CADBE" w:rsidR="00B518E4">
              <w:rPr>
                <w:rFonts w:ascii="Calibri" w:hAnsi="Calibri" w:cs="Calibri"/>
                <w:i w:val="1"/>
                <w:iCs w:val="1"/>
                <w:sz w:val="18"/>
                <w:szCs w:val="18"/>
              </w:rPr>
              <w:t xml:space="preserve">If you have questions about a graphic organizer that a student uses, please email the graphic organizer to </w:t>
            </w:r>
            <w:hyperlink r:id="R2cf24e41e4204aa4">
              <w:r w:rsidRPr="583CADBE" w:rsidR="045367C3">
                <w:rPr>
                  <w:rStyle w:val="Hyperlink"/>
                  <w:rFonts w:ascii="Calibri" w:hAnsi="Calibri" w:cs="Calibri"/>
                  <w:i w:val="1"/>
                  <w:iCs w:val="1"/>
                  <w:sz w:val="18"/>
                  <w:szCs w:val="18"/>
                </w:rPr>
                <w:t>jacqueline.branco</w:t>
              </w:r>
              <w:r w:rsidRPr="583CADBE" w:rsidR="00B518E4">
                <w:rPr>
                  <w:rStyle w:val="Hyperlink"/>
                  <w:rFonts w:ascii="Calibri" w:hAnsi="Calibri" w:cs="Calibri"/>
                  <w:i w:val="1"/>
                  <w:iCs w:val="1"/>
                  <w:sz w:val="18"/>
                  <w:szCs w:val="18"/>
                </w:rPr>
                <w:t>@ride.ri.gov</w:t>
              </w:r>
            </w:hyperlink>
            <w:r w:rsidRPr="583CADBE" w:rsidR="00B518E4">
              <w:rPr>
                <w:rFonts w:ascii="Calibri" w:hAnsi="Calibri" w:cs="Calibri"/>
                <w:i w:val="1"/>
                <w:iCs w:val="1"/>
                <w:sz w:val="18"/>
                <w:szCs w:val="18"/>
              </w:rPr>
              <w:t xml:space="preserve"> for review.</w:t>
            </w:r>
          </w:p>
          <w:p w:rsidRPr="00270805" w:rsidR="00B518E4" w:rsidP="004D17A3" w:rsidRDefault="00B518E4" w14:paraId="0E3EEBEF" w14:textId="07C77025">
            <w:pPr>
              <w:pStyle w:val="ListParagraph"/>
              <w:numPr>
                <w:ilvl w:val="0"/>
                <w:numId w:val="30"/>
              </w:numPr>
              <w:spacing w:before="40" w:after="40"/>
              <w:ind w:left="282" w:hanging="270"/>
              <w:contextualSpacing w:val="0"/>
              <w:rPr>
                <w:rFonts w:ascii="Calibri" w:hAnsi="Calibri" w:cs="Calibri"/>
                <w:sz w:val="18"/>
                <w:szCs w:val="18"/>
              </w:rPr>
            </w:pPr>
            <w:r w:rsidRPr="00270805">
              <w:rPr>
                <w:rFonts w:ascii="Calibri" w:hAnsi="Calibri" w:cs="Calibri"/>
                <w:i/>
                <w:sz w:val="18"/>
                <w:szCs w:val="18"/>
              </w:rPr>
              <w:t xml:space="preserve">For students without disabilities: </w:t>
            </w:r>
            <w:r w:rsidR="00F12E20">
              <w:rPr>
                <w:rFonts w:ascii="Calibri" w:hAnsi="Calibri" w:cs="Calibri"/>
                <w:sz w:val="18"/>
                <w:szCs w:val="18"/>
              </w:rPr>
              <w:t>Provide blank paper for student</w:t>
            </w:r>
            <w:r w:rsidRPr="00270805">
              <w:rPr>
                <w:rFonts w:ascii="Calibri" w:hAnsi="Calibri" w:cs="Calibri"/>
                <w:sz w:val="18"/>
                <w:szCs w:val="18"/>
              </w:rPr>
              <w:t xml:space="preserve"> to draw their preferred graphic organizer. </w:t>
            </w:r>
          </w:p>
          <w:p w:rsidRPr="00744851" w:rsidR="00B518E4" w:rsidP="004D17A3" w:rsidRDefault="00F12E20" w14:paraId="31C87F2F" w14:textId="5D87CD8C">
            <w:pPr>
              <w:spacing w:before="40" w:after="40"/>
              <w:rPr>
                <w:rFonts w:cs="Calibri"/>
                <w:sz w:val="18"/>
                <w:szCs w:val="18"/>
                <w:u w:val="single"/>
              </w:rPr>
            </w:pPr>
            <w:r>
              <w:rPr>
                <w:rFonts w:cs="Calibri"/>
                <w:sz w:val="18"/>
                <w:szCs w:val="18"/>
              </w:rPr>
              <w:t xml:space="preserve">RICAS </w:t>
            </w:r>
            <w:r w:rsidR="00B518E4">
              <w:rPr>
                <w:rFonts w:cs="Calibri"/>
                <w:sz w:val="18"/>
                <w:szCs w:val="18"/>
              </w:rPr>
              <w:t>PNP</w:t>
            </w:r>
            <w:r w:rsidRPr="00744851" w:rsidR="00B518E4">
              <w:rPr>
                <w:rFonts w:cs="Calibri"/>
                <w:sz w:val="18"/>
                <w:szCs w:val="18"/>
              </w:rPr>
              <w:t xml:space="preserve"> Colum</w:t>
            </w:r>
            <w:r>
              <w:rPr>
                <w:rFonts w:cs="Calibri"/>
                <w:sz w:val="18"/>
                <w:szCs w:val="18"/>
              </w:rPr>
              <w:t>n</w:t>
            </w:r>
            <w:r w:rsidRPr="00744851" w:rsidR="00B518E4">
              <w:rPr>
                <w:rFonts w:cs="Calibri"/>
                <w:sz w:val="18"/>
                <w:szCs w:val="18"/>
              </w:rPr>
              <w:t xml:space="preserve"> </w:t>
            </w:r>
            <w:r w:rsidRPr="2B92B72B" w:rsidR="00B518E4">
              <w:rPr>
                <w:rFonts w:cs="Calibri"/>
                <w:sz w:val="18"/>
                <w:szCs w:val="18"/>
              </w:rPr>
              <w:t>A</w:t>
            </w:r>
            <w:r w:rsidRPr="2B92B72B" w:rsidR="40B048F9">
              <w:rPr>
                <w:rFonts w:cs="Calibri"/>
                <w:sz w:val="18"/>
                <w:szCs w:val="18"/>
              </w:rPr>
              <w:t>Q</w:t>
            </w:r>
            <w:r w:rsidRPr="00744851" w:rsidR="00B518E4">
              <w:rPr>
                <w:rFonts w:cs="Calibri"/>
                <w:sz w:val="18"/>
                <w:szCs w:val="18"/>
              </w:rPr>
              <w:t xml:space="preserve"> (Graphic Organizer/Reference Sheet)</w:t>
            </w:r>
          </w:p>
        </w:tc>
      </w:tr>
      <w:tr w:rsidRPr="00744851" w:rsidR="00217B78" w:rsidTr="583CADBE" w14:paraId="65A6D30D" w14:textId="77777777">
        <w:tc>
          <w:tcPr>
            <w:tcW w:w="1615" w:type="dxa"/>
            <w:tcBorders>
              <w:bottom w:val="single" w:color="auto" w:sz="4" w:space="0"/>
              <w:right w:val="nil"/>
            </w:tcBorders>
            <w:tcMar/>
            <w:hideMark/>
          </w:tcPr>
          <w:p w:rsidRPr="00744851" w:rsidR="00B518E4" w:rsidP="004D17A3" w:rsidRDefault="00B518E4" w14:paraId="6BFC9A0E" w14:textId="0123C939">
            <w:pPr>
              <w:spacing w:before="40" w:after="40"/>
              <w:jc w:val="center"/>
              <w:rPr>
                <w:rFonts w:cs="Calibri"/>
                <w:b/>
                <w:bCs/>
                <w:sz w:val="18"/>
                <w:szCs w:val="18"/>
              </w:rPr>
            </w:pPr>
            <w:r w:rsidRPr="00744851">
              <w:rPr>
                <w:rFonts w:cs="Calibri"/>
                <w:b/>
                <w:bCs/>
                <w:sz w:val="18"/>
                <w:szCs w:val="18"/>
              </w:rPr>
              <w:t>Magnification, Large</w:t>
            </w:r>
            <w:r>
              <w:rPr>
                <w:rFonts w:cs="Calibri"/>
                <w:b/>
                <w:bCs/>
                <w:sz w:val="18"/>
                <w:szCs w:val="18"/>
              </w:rPr>
              <w:t xml:space="preserve"> </w:t>
            </w:r>
            <w:r w:rsidRPr="00744851">
              <w:rPr>
                <w:rFonts w:cs="Calibri"/>
                <w:b/>
                <w:bCs/>
                <w:sz w:val="18"/>
                <w:szCs w:val="18"/>
              </w:rPr>
              <w:t>Print Edition</w:t>
            </w:r>
          </w:p>
        </w:tc>
        <w:tc>
          <w:tcPr>
            <w:tcW w:w="1260" w:type="dxa"/>
            <w:tcBorders>
              <w:left w:val="nil"/>
              <w:bottom w:val="single" w:color="auto" w:sz="4" w:space="0"/>
              <w:right w:val="nil"/>
            </w:tcBorders>
            <w:noWrap/>
            <w:tcMar/>
            <w:hideMark/>
          </w:tcPr>
          <w:p w:rsidRPr="00744851" w:rsidR="00B518E4" w:rsidP="004D17A3" w:rsidRDefault="00B518E4" w14:paraId="54AEF449" w14:textId="77777777">
            <w:pPr>
              <w:spacing w:before="40" w:after="40"/>
              <w:jc w:val="center"/>
              <w:rPr>
                <w:rFonts w:cs="Calibri"/>
                <w:sz w:val="18"/>
                <w:szCs w:val="18"/>
              </w:rPr>
            </w:pPr>
            <w:r w:rsidRPr="00744851">
              <w:rPr>
                <w:rFonts w:cs="Calibri"/>
                <w:sz w:val="18"/>
                <w:szCs w:val="18"/>
              </w:rPr>
              <w:t>ACCESS</w:t>
            </w:r>
          </w:p>
        </w:tc>
        <w:tc>
          <w:tcPr>
            <w:tcW w:w="1144" w:type="dxa"/>
            <w:gridSpan w:val="2"/>
            <w:tcBorders>
              <w:left w:val="nil"/>
              <w:bottom w:val="single" w:color="auto" w:sz="4" w:space="0"/>
              <w:right w:val="nil"/>
            </w:tcBorders>
            <w:noWrap/>
            <w:tcMar/>
            <w:hideMark/>
          </w:tcPr>
          <w:p w:rsidRPr="00744851" w:rsidR="00B518E4" w:rsidP="004D17A3" w:rsidRDefault="00B518E4" w14:paraId="56DE6F42"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noWrap/>
            <w:tcMar/>
            <w:hideMark/>
          </w:tcPr>
          <w:p w:rsidRPr="00744851" w:rsidR="00B518E4" w:rsidP="004D17A3" w:rsidRDefault="00B518E4" w14:paraId="2E5F0F8B"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2D494C" w:rsidR="00B518E4" w:rsidP="004D17A3" w:rsidRDefault="00B518E4" w14:paraId="3C2505D5" w14:textId="22E67734">
            <w:pPr>
              <w:spacing w:before="40" w:after="40"/>
              <w:rPr>
                <w:rFonts w:cs="Calibri"/>
                <w:sz w:val="18"/>
                <w:szCs w:val="18"/>
              </w:rPr>
            </w:pPr>
            <w:bookmarkStart w:name="ACCESS_LrgPrnt_Mag_ACCOMM" w:id="73"/>
            <w:r>
              <w:rPr>
                <w:rFonts w:cs="Calibri"/>
                <w:b/>
                <w:bCs/>
                <w:sz w:val="18"/>
                <w:szCs w:val="18"/>
              </w:rPr>
              <w:t>MAGNIFICATION</w:t>
            </w:r>
            <w:bookmarkEnd w:id="73"/>
            <w:r>
              <w:rPr>
                <w:rFonts w:cs="Calibri"/>
                <w:b/>
                <w:bCs/>
                <w:sz w:val="18"/>
                <w:szCs w:val="18"/>
              </w:rPr>
              <w:t>.</w:t>
            </w:r>
            <w:r>
              <w:rPr>
                <w:rFonts w:cs="Calibri"/>
                <w:sz w:val="18"/>
                <w:szCs w:val="18"/>
              </w:rPr>
              <w:t xml:space="preserve"> </w:t>
            </w:r>
            <w:r w:rsidRPr="00B77B6B">
              <w:rPr>
                <w:rFonts w:cs="Calibri"/>
                <w:i/>
                <w:sz w:val="18"/>
                <w:szCs w:val="18"/>
              </w:rPr>
              <w:t xml:space="preserve">This is an accessibility feature. See </w:t>
            </w:r>
            <w:r w:rsidRPr="00F12E20" w:rsidR="00B77B6B">
              <w:rPr>
                <w:rFonts w:cs="Calibri"/>
                <w:i/>
                <w:sz w:val="18"/>
                <w:szCs w:val="18"/>
              </w:rPr>
              <w:t>page 9</w:t>
            </w:r>
            <w:r w:rsidRPr="00B77B6B">
              <w:rPr>
                <w:rFonts w:cs="Calibri"/>
                <w:i/>
                <w:sz w:val="18"/>
                <w:szCs w:val="18"/>
              </w:rPr>
              <w:t xml:space="preserve"> of this manual for information on magnification options.</w:t>
            </w:r>
          </w:p>
        </w:tc>
        <w:tc>
          <w:tcPr>
            <w:tcW w:w="3003" w:type="dxa"/>
            <w:tcBorders>
              <w:left w:val="nil"/>
              <w:bottom w:val="single" w:color="auto" w:sz="4" w:space="0"/>
            </w:tcBorders>
            <w:tcMar/>
            <w:hideMark/>
          </w:tcPr>
          <w:p w:rsidR="00B518E4" w:rsidP="004D17A3" w:rsidRDefault="00B518E4" w14:paraId="4FDA474A" w14:textId="143D6BFC">
            <w:pPr>
              <w:spacing w:before="40" w:after="40"/>
              <w:rPr>
                <w:rFonts w:cs="Calibri"/>
                <w:sz w:val="18"/>
                <w:szCs w:val="18"/>
              </w:rPr>
            </w:pPr>
            <w:r w:rsidRPr="00744851">
              <w:rPr>
                <w:rFonts w:cs="Calibri"/>
                <w:b/>
                <w:bCs/>
                <w:sz w:val="18"/>
                <w:szCs w:val="18"/>
              </w:rPr>
              <w:t>LARGE PRINT</w:t>
            </w:r>
            <w:r>
              <w:rPr>
                <w:rFonts w:cs="Calibri"/>
                <w:b/>
                <w:color w:val="2B579A"/>
                <w:sz w:val="18"/>
                <w:szCs w:val="18"/>
                <w:shd w:val="clear" w:color="auto" w:fill="E6E6E6"/>
              </w:rPr>
              <w:fldChar w:fldCharType="begin"/>
            </w:r>
            <w:r>
              <w:instrText xml:space="preserve"> XE "</w:instrText>
            </w:r>
            <w:r w:rsidRPr="003F710D">
              <w:rPr>
                <w:rFonts w:cs="Calibri"/>
                <w:b/>
                <w:bCs/>
                <w:sz w:val="18"/>
                <w:szCs w:val="18"/>
              </w:rPr>
              <w:instrText>Large-Print Edition</w:instrText>
            </w:r>
            <w:r>
              <w:rPr>
                <w:rFonts w:cs="Calibri"/>
                <w:b/>
                <w:bCs/>
                <w:sz w:val="18"/>
                <w:szCs w:val="18"/>
              </w:rPr>
              <w:instrText>:</w:instrText>
            </w:r>
            <w:r w:rsidRPr="00B10494">
              <w:rPr>
                <w:rFonts w:cs="Calibri"/>
                <w:sz w:val="18"/>
                <w:szCs w:val="18"/>
              </w:rPr>
              <w:instrText>ACCESS</w:instrText>
            </w:r>
            <w:r>
              <w:instrText xml:space="preserve">" </w:instrText>
            </w:r>
            <w:r>
              <w:rPr>
                <w:rFonts w:cs="Calibri"/>
                <w:b/>
                <w:color w:val="2B579A"/>
                <w:sz w:val="18"/>
                <w:szCs w:val="18"/>
                <w:shd w:val="clear" w:color="auto" w:fill="E6E6E6"/>
              </w:rPr>
              <w:fldChar w:fldCharType="end"/>
            </w:r>
            <w:r>
              <w:rPr>
                <w:rFonts w:cs="Calibri"/>
                <w:b/>
                <w:color w:val="2B579A"/>
                <w:sz w:val="18"/>
                <w:szCs w:val="18"/>
                <w:shd w:val="clear" w:color="auto" w:fill="E6E6E6"/>
              </w:rPr>
              <w:fldChar w:fldCharType="begin"/>
            </w:r>
            <w:r>
              <w:instrText xml:space="preserve"> XE "</w:instrText>
            </w:r>
            <w:r w:rsidRPr="00F13B54">
              <w:rPr>
                <w:rFonts w:cs="Calibri"/>
                <w:b/>
                <w:bCs/>
                <w:sz w:val="18"/>
                <w:szCs w:val="18"/>
              </w:rPr>
              <w:instrText>Magnification:</w:instrText>
            </w:r>
            <w:r w:rsidRPr="00F13B54">
              <w:instrText>Large</w:instrText>
            </w:r>
            <w:r>
              <w:instrText>-</w:instrText>
            </w:r>
            <w:r w:rsidRPr="00F13B54">
              <w:instrText>Print Edition</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 xml:space="preserve">. </w:t>
            </w:r>
            <w:r w:rsidRPr="00744851">
              <w:rPr>
                <w:rFonts w:cs="Calibri"/>
                <w:sz w:val="18"/>
                <w:szCs w:val="18"/>
              </w:rPr>
              <w:t>Large print version is 18-point font on 11x17 paper.</w:t>
            </w:r>
            <w:r>
              <w:rPr>
                <w:rFonts w:cs="Calibri"/>
                <w:sz w:val="18"/>
                <w:szCs w:val="18"/>
              </w:rPr>
              <w:t xml:space="preserve"> </w:t>
            </w:r>
            <w:r w:rsidRPr="00744851">
              <w:rPr>
                <w:rFonts w:cs="Calibri"/>
                <w:sz w:val="18"/>
                <w:szCs w:val="18"/>
              </w:rPr>
              <w:t xml:space="preserve">Large print test kits </w:t>
            </w:r>
            <w:r>
              <w:rPr>
                <w:rFonts w:cs="Calibri"/>
                <w:sz w:val="18"/>
                <w:szCs w:val="18"/>
              </w:rPr>
              <w:t>must be ordered</w:t>
            </w:r>
            <w:r w:rsidR="006461D8">
              <w:rPr>
                <w:rFonts w:cs="Calibri"/>
                <w:sz w:val="18"/>
                <w:szCs w:val="18"/>
              </w:rPr>
              <w:t xml:space="preserve">. Kits </w:t>
            </w:r>
            <w:r w:rsidRPr="00744851">
              <w:rPr>
                <w:rFonts w:cs="Calibri"/>
                <w:sz w:val="18"/>
                <w:szCs w:val="18"/>
              </w:rPr>
              <w:t>contain a large print test booklet, test booklet for transcription, test administrator script, and CD of audio files.</w:t>
            </w:r>
          </w:p>
          <w:p w:rsidR="00B518E4" w:rsidP="004D17A3" w:rsidRDefault="00B518E4" w14:paraId="5462FD53" w14:textId="77777777">
            <w:pPr>
              <w:spacing w:before="40" w:after="40"/>
              <w:rPr>
                <w:rFonts w:cs="Calibri"/>
                <w:sz w:val="18"/>
                <w:szCs w:val="18"/>
              </w:rPr>
            </w:pPr>
            <w:r w:rsidRPr="00744851">
              <w:rPr>
                <w:rFonts w:cs="Calibri"/>
                <w:b/>
                <w:bCs/>
                <w:sz w:val="18"/>
                <w:szCs w:val="18"/>
              </w:rPr>
              <w:t>TRANSCRIPTION</w:t>
            </w:r>
            <w:r>
              <w:rPr>
                <w:rFonts w:cs="Calibri"/>
                <w:b/>
                <w:color w:val="2B579A"/>
                <w:sz w:val="18"/>
                <w:szCs w:val="18"/>
                <w:shd w:val="clear" w:color="auto" w:fill="E6E6E6"/>
              </w:rPr>
              <w:fldChar w:fldCharType="begin"/>
            </w:r>
            <w:r>
              <w:instrText xml:space="preserve"> XE "</w:instrText>
            </w:r>
            <w:r w:rsidRPr="00F05F63">
              <w:rPr>
                <w:rFonts w:cs="Calibri"/>
                <w:b/>
                <w:bCs/>
                <w:sz w:val="18"/>
                <w:szCs w:val="18"/>
              </w:rPr>
              <w:instrText>Transcription</w:instrText>
            </w:r>
            <w:r>
              <w:rPr>
                <w:rFonts w:cs="Calibri"/>
                <w:b/>
                <w:bCs/>
                <w:sz w:val="18"/>
                <w:szCs w:val="18"/>
              </w:rPr>
              <w:instrText xml:space="preserve">: </w:instrText>
            </w:r>
            <w:r>
              <w:rPr>
                <w:rFonts w:cs="Calibri"/>
                <w:bCs/>
                <w:sz w:val="18"/>
                <w:szCs w:val="18"/>
              </w:rPr>
              <w:instrText>ACCESS</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 xml:space="preserve">. </w:t>
            </w:r>
            <w:r w:rsidRPr="00744851">
              <w:rPr>
                <w:rFonts w:cs="Calibri"/>
                <w:sz w:val="18"/>
                <w:szCs w:val="18"/>
              </w:rPr>
              <w:t xml:space="preserve"> Student answers must be transcribed verbatim into a scannable test book and returned to DRC for scoring. Student work and/or answers that are not transcribed will not be scored. </w:t>
            </w:r>
          </w:p>
          <w:p w:rsidRPr="00744851" w:rsidR="00B518E4" w:rsidP="00DD7947" w:rsidRDefault="00B518E4" w14:paraId="735D843B" w14:textId="7B91676C">
            <w:pPr>
              <w:spacing w:before="40" w:after="40"/>
              <w:rPr>
                <w:rFonts w:cs="Calibri"/>
                <w:sz w:val="18"/>
                <w:szCs w:val="18"/>
              </w:rPr>
            </w:pPr>
            <w:r w:rsidRPr="00744851">
              <w:rPr>
                <w:rFonts w:cs="Calibri"/>
                <w:sz w:val="18"/>
                <w:szCs w:val="18"/>
              </w:rPr>
              <w:t xml:space="preserve">See Appendix </w:t>
            </w:r>
            <w:r>
              <w:rPr>
                <w:rFonts w:cs="Calibri"/>
                <w:sz w:val="18"/>
                <w:szCs w:val="18"/>
              </w:rPr>
              <w:t>B</w:t>
            </w:r>
            <w:r w:rsidRPr="00744851">
              <w:rPr>
                <w:rFonts w:cs="Calibri"/>
                <w:sz w:val="18"/>
                <w:szCs w:val="18"/>
              </w:rPr>
              <w:t xml:space="preserve">, page </w:t>
            </w:r>
            <w:r>
              <w:rPr>
                <w:rFonts w:cs="Calibri"/>
                <w:sz w:val="18"/>
                <w:szCs w:val="18"/>
              </w:rPr>
              <w:t>24</w:t>
            </w:r>
            <w:r w:rsidRPr="00744851">
              <w:rPr>
                <w:rFonts w:cs="Calibri"/>
                <w:sz w:val="18"/>
                <w:szCs w:val="18"/>
              </w:rPr>
              <w:t>, in</w:t>
            </w:r>
            <w:r>
              <w:rPr>
                <w:rFonts w:cs="Calibri"/>
                <w:sz w:val="18"/>
                <w:szCs w:val="18"/>
              </w:rPr>
              <w:t xml:space="preserve"> the</w:t>
            </w:r>
            <w:r w:rsidRPr="00744851">
              <w:rPr>
                <w:rFonts w:cs="Calibri"/>
                <w:sz w:val="18"/>
                <w:szCs w:val="18"/>
              </w:rPr>
              <w:t xml:space="preserve"> </w:t>
            </w:r>
            <w:r w:rsidRPr="00744851">
              <w:rPr>
                <w:rFonts w:cs="Calibri"/>
                <w:i/>
                <w:iCs/>
                <w:sz w:val="18"/>
                <w:szCs w:val="18"/>
              </w:rPr>
              <w:t xml:space="preserve">WIDA Accessibility and Accommodations </w:t>
            </w:r>
            <w:r>
              <w:rPr>
                <w:rFonts w:cs="Calibri"/>
                <w:i/>
                <w:iCs/>
                <w:sz w:val="18"/>
                <w:szCs w:val="18"/>
              </w:rPr>
              <w:t>Manual</w:t>
            </w:r>
            <w:r w:rsidRPr="00744851">
              <w:rPr>
                <w:rFonts w:cs="Calibri"/>
                <w:sz w:val="18"/>
                <w:szCs w:val="18"/>
              </w:rPr>
              <w:t xml:space="preserve"> for transcription guidance.</w:t>
            </w:r>
          </w:p>
        </w:tc>
      </w:tr>
      <w:tr w:rsidRPr="00744851" w:rsidR="00217B78" w:rsidTr="583CADBE" w14:paraId="227995D8" w14:textId="77777777">
        <w:trPr>
          <w:cantSplit/>
        </w:trPr>
        <w:tc>
          <w:tcPr>
            <w:tcW w:w="1615" w:type="dxa"/>
            <w:tcBorders>
              <w:top w:val="single" w:color="auto" w:sz="4" w:space="0"/>
              <w:bottom w:val="single" w:color="auto" w:sz="4" w:space="0"/>
              <w:right w:val="nil"/>
            </w:tcBorders>
            <w:noWrap/>
            <w:tcMar/>
            <w:hideMark/>
          </w:tcPr>
          <w:p w:rsidRPr="00744851" w:rsidR="00B518E4" w:rsidP="004D17A3" w:rsidRDefault="00B518E4" w14:paraId="4BFB913C" w14:textId="067698CF">
            <w:pPr>
              <w:spacing w:before="40" w:after="40"/>
              <w:jc w:val="center"/>
              <w:rPr>
                <w:rFonts w:cs="Calibri"/>
                <w:b/>
                <w:bCs/>
                <w:sz w:val="18"/>
                <w:szCs w:val="18"/>
              </w:rPr>
            </w:pPr>
          </w:p>
        </w:tc>
        <w:tc>
          <w:tcPr>
            <w:tcW w:w="1260" w:type="dxa"/>
            <w:tcBorders>
              <w:left w:val="nil"/>
              <w:bottom w:val="single" w:color="auto" w:sz="4" w:space="0"/>
              <w:right w:val="nil"/>
            </w:tcBorders>
            <w:noWrap/>
            <w:tcMar/>
            <w:hideMark/>
          </w:tcPr>
          <w:p w:rsidRPr="00744851" w:rsidR="00B518E4" w:rsidP="004D17A3" w:rsidRDefault="00B518E4" w14:paraId="0CFF79C6" w14:textId="77777777">
            <w:pPr>
              <w:spacing w:before="40" w:after="40"/>
              <w:jc w:val="center"/>
              <w:rPr>
                <w:rFonts w:cs="Calibri"/>
                <w:sz w:val="18"/>
                <w:szCs w:val="18"/>
              </w:rPr>
            </w:pPr>
            <w:r w:rsidRPr="00744851">
              <w:rPr>
                <w:rFonts w:cs="Calibri"/>
                <w:sz w:val="18"/>
                <w:szCs w:val="18"/>
              </w:rPr>
              <w:t>DLM</w:t>
            </w:r>
          </w:p>
        </w:tc>
        <w:tc>
          <w:tcPr>
            <w:tcW w:w="1144" w:type="dxa"/>
            <w:gridSpan w:val="2"/>
            <w:tcBorders>
              <w:left w:val="nil"/>
              <w:bottom w:val="single" w:color="auto" w:sz="4" w:space="0"/>
              <w:right w:val="nil"/>
            </w:tcBorders>
            <w:noWrap/>
            <w:tcMar/>
            <w:hideMark/>
          </w:tcPr>
          <w:p w:rsidRPr="00744851" w:rsidR="00B518E4" w:rsidP="004D17A3" w:rsidRDefault="00B518E4" w14:paraId="3FEF65A4"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noWrap/>
            <w:tcMar/>
            <w:hideMark/>
          </w:tcPr>
          <w:p w:rsidRPr="00744851" w:rsidR="00B518E4" w:rsidP="004D17A3" w:rsidRDefault="00B518E4" w14:paraId="5E1B0DB5"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00B518E4" w:rsidP="004D17A3" w:rsidRDefault="00B518E4" w14:paraId="688DFE74" w14:textId="77777777">
            <w:pPr>
              <w:spacing w:before="40" w:after="40"/>
              <w:rPr>
                <w:rFonts w:cs="Calibri"/>
                <w:sz w:val="18"/>
                <w:szCs w:val="18"/>
              </w:rPr>
            </w:pPr>
            <w:r w:rsidRPr="00744851">
              <w:rPr>
                <w:rFonts w:cs="Calibri"/>
                <w:b/>
                <w:bCs/>
                <w:sz w:val="18"/>
                <w:szCs w:val="18"/>
              </w:rPr>
              <w:t xml:space="preserve">ALTERNATE FORM - </w:t>
            </w:r>
            <w:bookmarkStart w:name="DLM_VisImpair_ACCOMM" w:id="74"/>
            <w:r w:rsidRPr="00744851">
              <w:rPr>
                <w:rFonts w:cs="Calibri"/>
                <w:b/>
                <w:bCs/>
                <w:sz w:val="18"/>
                <w:szCs w:val="18"/>
              </w:rPr>
              <w:t>VISUAL IMPAIRMENT</w:t>
            </w:r>
            <w:bookmarkEnd w:id="74"/>
            <w:r>
              <w:rPr>
                <w:rFonts w:cs="Calibri"/>
                <w:b/>
                <w:color w:val="2B579A"/>
                <w:sz w:val="18"/>
                <w:szCs w:val="18"/>
                <w:shd w:val="clear" w:color="auto" w:fill="E6E6E6"/>
              </w:rPr>
              <w:fldChar w:fldCharType="begin"/>
            </w:r>
            <w:r>
              <w:instrText xml:space="preserve"> XE "</w:instrText>
            </w:r>
            <w:r w:rsidRPr="00D30519">
              <w:rPr>
                <w:rFonts w:cs="Calibri"/>
                <w:b/>
                <w:bCs/>
                <w:sz w:val="18"/>
                <w:szCs w:val="18"/>
              </w:rPr>
              <w:instrText>Large-Print Edition:</w:instrText>
            </w:r>
            <w:r w:rsidRPr="00D30519">
              <w:instrText>Alternate Form - Visual Impairment (DLM)</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 xml:space="preserve">. </w:t>
            </w:r>
            <w:r w:rsidRPr="00744851">
              <w:rPr>
                <w:rFonts w:cs="Calibri"/>
                <w:sz w:val="18"/>
                <w:szCs w:val="18"/>
              </w:rPr>
              <w:t xml:space="preserve">For a student who is blind and does not read braille or who has a significant visual impairment. </w:t>
            </w:r>
          </w:p>
          <w:p w:rsidR="00B518E4" w:rsidP="004D17A3" w:rsidRDefault="00B518E4" w14:paraId="5CCDA08D" w14:textId="5044556C">
            <w:pPr>
              <w:spacing w:before="40" w:after="40"/>
              <w:rPr>
                <w:rFonts w:cs="Calibri"/>
                <w:sz w:val="18"/>
                <w:szCs w:val="18"/>
              </w:rPr>
            </w:pPr>
            <w:r>
              <w:rPr>
                <w:rFonts w:cs="Calibri"/>
                <w:sz w:val="18"/>
                <w:szCs w:val="18"/>
              </w:rPr>
              <w:t xml:space="preserve">Braille versions are not available for every testlet. </w:t>
            </w:r>
            <w:r w:rsidRPr="00744851">
              <w:rPr>
                <w:rFonts w:cs="Calibri"/>
                <w:sz w:val="18"/>
                <w:szCs w:val="18"/>
              </w:rPr>
              <w:t>The accompanying Testlet Information Page (TIP) for that testlet will provide information about how to make appropriate adaptati</w:t>
            </w:r>
            <w:r>
              <w:rPr>
                <w:rFonts w:cs="Calibri"/>
                <w:sz w:val="18"/>
                <w:szCs w:val="18"/>
              </w:rPr>
              <w:t>ons for the student if a braille version is not available.</w:t>
            </w:r>
          </w:p>
          <w:p w:rsidR="00B518E4" w:rsidP="004D17A3" w:rsidRDefault="00B518E4" w14:paraId="399954A9" w14:textId="77777777">
            <w:pPr>
              <w:spacing w:before="40" w:after="40"/>
              <w:rPr>
                <w:rFonts w:cs="Calibri"/>
                <w:sz w:val="18"/>
                <w:szCs w:val="18"/>
              </w:rPr>
            </w:pPr>
            <w:r w:rsidRPr="00744851">
              <w:rPr>
                <w:rFonts w:cs="Calibri"/>
                <w:sz w:val="18"/>
                <w:szCs w:val="18"/>
              </w:rPr>
              <w:t>PNP Profile: Alternate Form - Visual Impairment</w:t>
            </w:r>
          </w:p>
          <w:p w:rsidR="00B518E4" w:rsidP="004D17A3" w:rsidRDefault="00B518E4" w14:paraId="25A85D5E" w14:textId="77777777">
            <w:pPr>
              <w:spacing w:before="40" w:after="40"/>
              <w:rPr>
                <w:rFonts w:cs="Calibri"/>
                <w:sz w:val="18"/>
                <w:szCs w:val="18"/>
              </w:rPr>
            </w:pPr>
            <w:r w:rsidRPr="00744851">
              <w:rPr>
                <w:rFonts w:cs="Calibri"/>
                <w:b/>
                <w:bCs/>
                <w:sz w:val="18"/>
                <w:szCs w:val="18"/>
              </w:rPr>
              <w:t>MAGNIFICATION</w:t>
            </w:r>
            <w:r w:rsidRPr="00744851">
              <w:rPr>
                <w:rFonts w:cs="Calibri"/>
                <w:sz w:val="18"/>
                <w:szCs w:val="18"/>
              </w:rPr>
              <w:t>. Allows test administrators to choose the degree of screen magnification during assessment. Test administrators can choose between a magnification of 2x, 3x, 4x, or 5x. Without magnification, the font is R</w:t>
            </w:r>
            <w:r>
              <w:rPr>
                <w:rFonts w:cs="Calibri"/>
                <w:sz w:val="18"/>
                <w:szCs w:val="18"/>
              </w:rPr>
              <w:t>eport School, 22 point.</w:t>
            </w:r>
          </w:p>
          <w:p w:rsidR="00B518E4" w:rsidP="004D17A3" w:rsidRDefault="00B518E4" w14:paraId="54BB47FC" w14:textId="3EFA5C01">
            <w:pPr>
              <w:spacing w:before="40" w:after="40"/>
              <w:rPr>
                <w:rFonts w:cs="Calibri"/>
                <w:sz w:val="18"/>
                <w:szCs w:val="18"/>
              </w:rPr>
            </w:pPr>
            <w:r w:rsidRPr="00744851">
              <w:rPr>
                <w:rFonts w:cs="Calibri"/>
                <w:sz w:val="18"/>
                <w:szCs w:val="18"/>
              </w:rPr>
              <w:t>Scrolling may be required when the level of magnification is increased because the entire item will no longer be visible on the screen. Scrolling will vary according to the level of magnification, the amount of content in the item, and the size of the screen.</w:t>
            </w:r>
          </w:p>
          <w:p w:rsidR="00B518E4" w:rsidP="004D17A3" w:rsidRDefault="00B518E4" w14:paraId="53D7373F" w14:textId="1974B1BA">
            <w:pPr>
              <w:spacing w:before="40" w:after="40"/>
              <w:rPr>
                <w:rFonts w:cs="Calibri"/>
                <w:sz w:val="18"/>
                <w:szCs w:val="18"/>
              </w:rPr>
            </w:pPr>
            <w:r>
              <w:rPr>
                <w:rFonts w:cs="Calibri"/>
                <w:sz w:val="18"/>
                <w:szCs w:val="18"/>
              </w:rPr>
              <w:t xml:space="preserve">See the </w:t>
            </w:r>
            <w:r w:rsidRPr="00C8454E">
              <w:rPr>
                <w:rFonts w:cs="Calibri"/>
                <w:i/>
                <w:sz w:val="18"/>
                <w:szCs w:val="18"/>
              </w:rPr>
              <w:t>What Students Will Experience</w:t>
            </w:r>
            <w:r w:rsidRPr="00744851">
              <w:rPr>
                <w:rFonts w:cs="Calibri"/>
                <w:sz w:val="18"/>
                <w:szCs w:val="18"/>
              </w:rPr>
              <w:t xml:space="preserve"> section beginning on page 30 of the</w:t>
            </w:r>
            <w:r>
              <w:rPr>
                <w:rFonts w:cs="Calibri"/>
                <w:sz w:val="18"/>
                <w:szCs w:val="18"/>
              </w:rPr>
              <w:t xml:space="preserve"> </w:t>
            </w:r>
            <w:r w:rsidRPr="00744851">
              <w:rPr>
                <w:rFonts w:cs="Calibri"/>
                <w:sz w:val="18"/>
                <w:szCs w:val="18"/>
              </w:rPr>
              <w:t>DLM Accessibility Manual.</w:t>
            </w:r>
          </w:p>
          <w:p w:rsidRPr="00744851" w:rsidR="00B518E4" w:rsidP="004D17A3" w:rsidRDefault="00F12E20" w14:paraId="78133044" w14:textId="62B5C25E">
            <w:pPr>
              <w:spacing w:before="40" w:after="40"/>
              <w:rPr>
                <w:rFonts w:cs="Calibri"/>
                <w:sz w:val="18"/>
                <w:szCs w:val="18"/>
              </w:rPr>
            </w:pPr>
            <w:r>
              <w:rPr>
                <w:rFonts w:cs="Calibri"/>
                <w:sz w:val="18"/>
                <w:szCs w:val="18"/>
              </w:rPr>
              <w:t xml:space="preserve">DLM </w:t>
            </w:r>
            <w:r w:rsidRPr="00744851" w:rsidR="00B518E4">
              <w:rPr>
                <w:rFonts w:cs="Calibri"/>
                <w:sz w:val="18"/>
                <w:szCs w:val="18"/>
              </w:rPr>
              <w:t>PNP Profile: Magnification</w:t>
            </w:r>
          </w:p>
        </w:tc>
        <w:tc>
          <w:tcPr>
            <w:tcW w:w="3003" w:type="dxa"/>
            <w:tcBorders>
              <w:left w:val="nil"/>
              <w:bottom w:val="single" w:color="auto" w:sz="4" w:space="0"/>
            </w:tcBorders>
            <w:tcMar/>
            <w:hideMark/>
          </w:tcPr>
          <w:p w:rsidRPr="00744851" w:rsidR="00B518E4" w:rsidP="004D17A3" w:rsidRDefault="00B518E4" w14:paraId="132F8E7A" w14:textId="1CB9296A">
            <w:pPr>
              <w:spacing w:before="40" w:after="40"/>
              <w:rPr>
                <w:rFonts w:cs="Calibri"/>
                <w:sz w:val="18"/>
                <w:szCs w:val="18"/>
              </w:rPr>
            </w:pPr>
            <w:bookmarkStart w:name="DLM_LrgPrnt_Mag_ACCOMM" w:id="75"/>
            <w:r w:rsidRPr="00744851">
              <w:rPr>
                <w:rFonts w:cs="Calibri"/>
                <w:b/>
                <w:bCs/>
                <w:sz w:val="18"/>
                <w:szCs w:val="18"/>
              </w:rPr>
              <w:t>LARGE PRINT</w:t>
            </w:r>
            <w:r>
              <w:rPr>
                <w:rFonts w:cs="Calibri"/>
                <w:b/>
                <w:color w:val="2B579A"/>
                <w:sz w:val="18"/>
                <w:szCs w:val="18"/>
                <w:shd w:val="clear" w:color="auto" w:fill="E6E6E6"/>
              </w:rPr>
              <w:fldChar w:fldCharType="begin"/>
            </w:r>
            <w:r>
              <w:instrText xml:space="preserve"> XE "</w:instrText>
            </w:r>
            <w:r w:rsidRPr="003F710D">
              <w:rPr>
                <w:rFonts w:cs="Calibri"/>
                <w:b/>
                <w:bCs/>
                <w:sz w:val="18"/>
                <w:szCs w:val="18"/>
              </w:rPr>
              <w:instrText>Large-Print Edition</w:instrText>
            </w:r>
            <w:r>
              <w:rPr>
                <w:rFonts w:cs="Calibri"/>
                <w:b/>
                <w:bCs/>
                <w:sz w:val="18"/>
                <w:szCs w:val="18"/>
              </w:rPr>
              <w:instrText>:</w:instrText>
            </w:r>
            <w:r w:rsidRPr="00B10494">
              <w:rPr>
                <w:rFonts w:cs="Calibri"/>
                <w:sz w:val="18"/>
                <w:szCs w:val="18"/>
              </w:rPr>
              <w:instrText>DLM</w:instrText>
            </w:r>
            <w:r>
              <w:instrText xml:space="preserve">" </w:instrText>
            </w:r>
            <w:r>
              <w:rPr>
                <w:rFonts w:cs="Calibri"/>
                <w:b/>
                <w:color w:val="2B579A"/>
                <w:sz w:val="18"/>
                <w:szCs w:val="18"/>
                <w:shd w:val="clear" w:color="auto" w:fill="E6E6E6"/>
              </w:rPr>
              <w:fldChar w:fldCharType="end"/>
            </w:r>
            <w:r>
              <w:rPr>
                <w:rFonts w:cs="Calibri"/>
                <w:b/>
                <w:color w:val="2B579A"/>
                <w:sz w:val="18"/>
                <w:szCs w:val="18"/>
                <w:shd w:val="clear" w:color="auto" w:fill="E6E6E6"/>
              </w:rPr>
              <w:fldChar w:fldCharType="begin"/>
            </w:r>
            <w:r>
              <w:instrText xml:space="preserve"> XE "</w:instrText>
            </w:r>
            <w:r w:rsidRPr="00F13B54">
              <w:rPr>
                <w:rFonts w:cs="Calibri"/>
                <w:b/>
                <w:bCs/>
                <w:sz w:val="18"/>
                <w:szCs w:val="18"/>
              </w:rPr>
              <w:instrText>Magnification:</w:instrText>
            </w:r>
            <w:r w:rsidRPr="00F13B54">
              <w:instrText>Large</w:instrText>
            </w:r>
            <w:r>
              <w:instrText>-</w:instrText>
            </w:r>
            <w:r w:rsidRPr="00F13B54">
              <w:instrText>Print Edition</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 xml:space="preserve"> </w:t>
            </w:r>
            <w:bookmarkEnd w:id="75"/>
            <w:r w:rsidRPr="00744851">
              <w:rPr>
                <w:rFonts w:cs="Calibri"/>
                <w:b/>
                <w:bCs/>
                <w:sz w:val="18"/>
                <w:szCs w:val="18"/>
              </w:rPr>
              <w:t>EDITION.</w:t>
            </w:r>
            <w:r w:rsidRPr="00744851">
              <w:rPr>
                <w:rFonts w:cs="Calibri"/>
                <w:sz w:val="18"/>
                <w:szCs w:val="18"/>
              </w:rPr>
              <w:t xml:space="preserve"> Paper tests are not available for the DLM assessments</w:t>
            </w:r>
            <w:r>
              <w:rPr>
                <w:rFonts w:cs="Calibri"/>
                <w:sz w:val="18"/>
                <w:szCs w:val="18"/>
              </w:rPr>
              <w:t xml:space="preserve">. </w:t>
            </w:r>
            <w:r w:rsidRPr="00744851">
              <w:rPr>
                <w:rFonts w:cs="Calibri"/>
                <w:sz w:val="18"/>
                <w:szCs w:val="18"/>
              </w:rPr>
              <w:t>The DLM assessments are highly individualized for each student depending on their abilities and challenges and it is not expected that a student would take the test independently and without any assistance from the test administrator.</w:t>
            </w:r>
          </w:p>
        </w:tc>
      </w:tr>
      <w:tr w:rsidRPr="00744851" w:rsidR="00217B78" w:rsidTr="583CADBE" w14:paraId="37080ECE" w14:textId="77777777">
        <w:tc>
          <w:tcPr>
            <w:tcW w:w="1615" w:type="dxa"/>
            <w:tcBorders>
              <w:bottom w:val="single" w:color="auto" w:sz="4" w:space="0"/>
              <w:right w:val="nil"/>
            </w:tcBorders>
            <w:tcMar/>
            <w:hideMark/>
          </w:tcPr>
          <w:p w:rsidRPr="00744851" w:rsidR="00B518E4" w:rsidP="004D17A3" w:rsidRDefault="00B518E4" w14:paraId="2D7649CD" w14:textId="43FB5A04">
            <w:pPr>
              <w:spacing w:before="40" w:after="40"/>
              <w:jc w:val="center"/>
              <w:rPr>
                <w:rFonts w:cs="Calibri"/>
                <w:b/>
                <w:bCs/>
                <w:sz w:val="18"/>
                <w:szCs w:val="18"/>
              </w:rPr>
            </w:pPr>
            <w:r w:rsidRPr="00744851">
              <w:rPr>
                <w:rFonts w:cs="Calibri"/>
                <w:b/>
                <w:bCs/>
                <w:sz w:val="18"/>
                <w:szCs w:val="18"/>
              </w:rPr>
              <w:t>Magnification, Large Print Edition</w:t>
            </w:r>
          </w:p>
        </w:tc>
        <w:tc>
          <w:tcPr>
            <w:tcW w:w="1260" w:type="dxa"/>
            <w:tcBorders>
              <w:left w:val="nil"/>
              <w:bottom w:val="single" w:color="auto" w:sz="4" w:space="0"/>
              <w:right w:val="nil"/>
            </w:tcBorders>
            <w:tcMar/>
            <w:hideMark/>
          </w:tcPr>
          <w:p w:rsidRPr="00744851" w:rsidR="00B518E4" w:rsidP="004D17A3" w:rsidRDefault="00B518E4" w14:paraId="2DF9F825" w14:textId="77777777">
            <w:pPr>
              <w:spacing w:before="40" w:after="40"/>
              <w:jc w:val="center"/>
              <w:rPr>
                <w:rFonts w:cs="Calibri"/>
                <w:sz w:val="18"/>
                <w:szCs w:val="18"/>
              </w:rPr>
            </w:pPr>
            <w:r w:rsidRPr="00744851">
              <w:rPr>
                <w:rFonts w:cs="Calibri"/>
                <w:sz w:val="18"/>
                <w:szCs w:val="18"/>
              </w:rPr>
              <w:t>PSAT10_SAT</w:t>
            </w:r>
          </w:p>
        </w:tc>
        <w:tc>
          <w:tcPr>
            <w:tcW w:w="1144" w:type="dxa"/>
            <w:gridSpan w:val="2"/>
            <w:tcBorders>
              <w:left w:val="nil"/>
              <w:bottom w:val="single" w:color="auto" w:sz="4" w:space="0"/>
              <w:right w:val="nil"/>
            </w:tcBorders>
            <w:tcMar/>
            <w:hideMark/>
          </w:tcPr>
          <w:p w:rsidRPr="00744851" w:rsidR="00B518E4" w:rsidP="004D17A3" w:rsidRDefault="00B518E4" w14:paraId="69B15F88"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B518E4" w:rsidP="004D17A3" w:rsidRDefault="00B518E4" w14:paraId="54AAD82B"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00B518E4" w:rsidP="004D17A3" w:rsidRDefault="00B518E4" w14:paraId="507C4911" w14:textId="77777777">
            <w:pPr>
              <w:spacing w:before="40" w:after="40"/>
              <w:rPr>
                <w:rFonts w:cs="Calibri"/>
                <w:sz w:val="18"/>
                <w:szCs w:val="18"/>
              </w:rPr>
            </w:pPr>
            <w:r w:rsidRPr="00744851">
              <w:rPr>
                <w:rFonts w:cs="Calibri"/>
                <w:b/>
                <w:bCs/>
                <w:sz w:val="18"/>
                <w:szCs w:val="18"/>
              </w:rPr>
              <w:t>ZOOM or MAGNIFIER TOOL</w:t>
            </w:r>
            <w:r>
              <w:rPr>
                <w:rFonts w:cs="Calibri"/>
                <w:b/>
                <w:color w:val="2B579A"/>
                <w:sz w:val="18"/>
                <w:szCs w:val="18"/>
                <w:shd w:val="clear" w:color="auto" w:fill="E6E6E6"/>
              </w:rPr>
              <w:fldChar w:fldCharType="begin"/>
            </w:r>
            <w:r>
              <w:instrText xml:space="preserve"> XE "</w:instrText>
            </w:r>
            <w:r w:rsidRPr="00150E87">
              <w:rPr>
                <w:rFonts w:cs="Calibri"/>
                <w:b/>
                <w:bCs/>
                <w:sz w:val="18"/>
                <w:szCs w:val="18"/>
              </w:rPr>
              <w:instrText>Magnification:</w:instrText>
            </w:r>
            <w:r w:rsidRPr="00150E87">
              <w:instrText>Magnifier Tool</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w:t>
            </w:r>
            <w:r w:rsidRPr="00744851">
              <w:rPr>
                <w:rFonts w:cs="Calibri"/>
                <w:sz w:val="18"/>
                <w:szCs w:val="18"/>
              </w:rPr>
              <w:t xml:space="preserve"> Increases the font size displayed on the screen. Sizes are: </w:t>
            </w:r>
          </w:p>
          <w:p w:rsidR="00B518E4" w:rsidP="004D17A3" w:rsidRDefault="00B518E4" w14:paraId="6BD19A5F" w14:textId="77777777">
            <w:pPr>
              <w:pStyle w:val="ListParagraph"/>
              <w:numPr>
                <w:ilvl w:val="0"/>
                <w:numId w:val="35"/>
              </w:numPr>
              <w:spacing w:before="40" w:after="40"/>
              <w:ind w:left="187" w:hanging="187"/>
              <w:contextualSpacing w:val="0"/>
              <w:rPr>
                <w:rFonts w:ascii="Calibri" w:hAnsi="Calibri" w:cs="Calibri"/>
                <w:sz w:val="18"/>
                <w:szCs w:val="18"/>
              </w:rPr>
            </w:pPr>
            <w:r w:rsidRPr="004C3901">
              <w:rPr>
                <w:rFonts w:ascii="Calibri" w:hAnsi="Calibri" w:cs="Calibri"/>
                <w:sz w:val="18"/>
                <w:szCs w:val="18"/>
              </w:rPr>
              <w:t>Level 1 - 24 point (default)</w:t>
            </w:r>
          </w:p>
          <w:p w:rsidR="00B518E4" w:rsidP="004D17A3" w:rsidRDefault="00B518E4" w14:paraId="5A018389" w14:textId="77777777">
            <w:pPr>
              <w:pStyle w:val="ListParagraph"/>
              <w:numPr>
                <w:ilvl w:val="0"/>
                <w:numId w:val="35"/>
              </w:numPr>
              <w:spacing w:before="40" w:after="40"/>
              <w:ind w:left="187" w:hanging="187"/>
              <w:contextualSpacing w:val="0"/>
              <w:rPr>
                <w:rFonts w:ascii="Calibri" w:hAnsi="Calibri" w:cs="Calibri"/>
                <w:sz w:val="18"/>
                <w:szCs w:val="18"/>
              </w:rPr>
            </w:pPr>
            <w:r w:rsidRPr="004C3901">
              <w:rPr>
                <w:rFonts w:ascii="Calibri" w:hAnsi="Calibri" w:cs="Calibri"/>
                <w:sz w:val="18"/>
                <w:szCs w:val="18"/>
              </w:rPr>
              <w:t>Level 2 - 31 point</w:t>
            </w:r>
          </w:p>
          <w:p w:rsidR="00B518E4" w:rsidP="004D17A3" w:rsidRDefault="00B518E4" w14:paraId="0D3EB4D7" w14:textId="77777777">
            <w:pPr>
              <w:pStyle w:val="ListParagraph"/>
              <w:numPr>
                <w:ilvl w:val="0"/>
                <w:numId w:val="35"/>
              </w:numPr>
              <w:spacing w:before="40" w:after="40"/>
              <w:ind w:left="187" w:hanging="187"/>
              <w:contextualSpacing w:val="0"/>
              <w:rPr>
                <w:rFonts w:ascii="Calibri" w:hAnsi="Calibri" w:cs="Calibri"/>
                <w:sz w:val="18"/>
                <w:szCs w:val="18"/>
              </w:rPr>
            </w:pPr>
            <w:r w:rsidRPr="004C3901">
              <w:rPr>
                <w:rFonts w:ascii="Calibri" w:hAnsi="Calibri" w:cs="Calibri"/>
                <w:sz w:val="18"/>
                <w:szCs w:val="18"/>
              </w:rPr>
              <w:t>Level 3 - 41 point</w:t>
            </w:r>
          </w:p>
          <w:p w:rsidR="00B518E4" w:rsidP="004D17A3" w:rsidRDefault="00B518E4" w14:paraId="78BDC8AC" w14:textId="77777777">
            <w:pPr>
              <w:pStyle w:val="ListParagraph"/>
              <w:numPr>
                <w:ilvl w:val="0"/>
                <w:numId w:val="35"/>
              </w:numPr>
              <w:spacing w:before="40" w:after="40"/>
              <w:ind w:left="187" w:hanging="187"/>
              <w:contextualSpacing w:val="0"/>
              <w:rPr>
                <w:rFonts w:ascii="Calibri" w:hAnsi="Calibri" w:cs="Calibri"/>
                <w:sz w:val="18"/>
                <w:szCs w:val="18"/>
              </w:rPr>
            </w:pPr>
            <w:r w:rsidRPr="004C3901">
              <w:rPr>
                <w:rFonts w:ascii="Calibri" w:hAnsi="Calibri" w:cs="Calibri"/>
                <w:sz w:val="18"/>
                <w:szCs w:val="18"/>
              </w:rPr>
              <w:t>Level 4 - 51 point</w:t>
            </w:r>
          </w:p>
          <w:p w:rsidR="00B518E4" w:rsidP="004D17A3" w:rsidRDefault="00B518E4" w14:paraId="614BA625" w14:textId="77777777">
            <w:pPr>
              <w:pStyle w:val="ListParagraph"/>
              <w:numPr>
                <w:ilvl w:val="0"/>
                <w:numId w:val="35"/>
              </w:numPr>
              <w:spacing w:before="40" w:after="40"/>
              <w:ind w:left="187" w:hanging="187"/>
              <w:contextualSpacing w:val="0"/>
              <w:rPr>
                <w:rFonts w:ascii="Calibri" w:hAnsi="Calibri" w:cs="Calibri"/>
                <w:sz w:val="18"/>
                <w:szCs w:val="18"/>
              </w:rPr>
            </w:pPr>
            <w:r w:rsidRPr="004C3901">
              <w:rPr>
                <w:rFonts w:ascii="Calibri" w:hAnsi="Calibri" w:cs="Calibri"/>
                <w:sz w:val="18"/>
                <w:szCs w:val="18"/>
              </w:rPr>
              <w:t>Level 6 - 172 point</w:t>
            </w:r>
          </w:p>
          <w:p w:rsidR="00B518E4" w:rsidP="004D17A3" w:rsidRDefault="00B518E4" w14:paraId="17FBEEC1" w14:textId="77777777">
            <w:pPr>
              <w:pStyle w:val="ListParagraph"/>
              <w:numPr>
                <w:ilvl w:val="0"/>
                <w:numId w:val="35"/>
              </w:numPr>
              <w:spacing w:before="40" w:after="40"/>
              <w:ind w:left="187" w:hanging="187"/>
              <w:contextualSpacing w:val="0"/>
              <w:rPr>
                <w:rFonts w:ascii="Calibri" w:hAnsi="Calibri" w:cs="Calibri"/>
                <w:sz w:val="18"/>
                <w:szCs w:val="18"/>
              </w:rPr>
            </w:pPr>
            <w:r w:rsidRPr="004C3901">
              <w:rPr>
                <w:rFonts w:ascii="Calibri" w:hAnsi="Calibri" w:cs="Calibri"/>
                <w:sz w:val="18"/>
                <w:szCs w:val="18"/>
              </w:rPr>
              <w:t>Level 7 - 229 point</w:t>
            </w:r>
          </w:p>
          <w:p w:rsidRPr="004C3901" w:rsidR="00B518E4" w:rsidP="004D17A3" w:rsidRDefault="00B518E4" w14:paraId="57D64F98" w14:textId="6B683667">
            <w:pPr>
              <w:pStyle w:val="ListParagraph"/>
              <w:numPr>
                <w:ilvl w:val="0"/>
                <w:numId w:val="35"/>
              </w:numPr>
              <w:spacing w:before="40" w:after="40"/>
              <w:ind w:left="187" w:hanging="187"/>
              <w:contextualSpacing w:val="0"/>
              <w:rPr>
                <w:rFonts w:ascii="Calibri" w:hAnsi="Calibri" w:cs="Calibri"/>
                <w:sz w:val="18"/>
                <w:szCs w:val="18"/>
              </w:rPr>
            </w:pPr>
            <w:r w:rsidRPr="004C3901">
              <w:rPr>
                <w:rFonts w:ascii="Calibri" w:hAnsi="Calibri" w:cs="Calibri"/>
                <w:sz w:val="18"/>
                <w:szCs w:val="18"/>
              </w:rPr>
              <w:t xml:space="preserve">Level 9 - 340 point </w:t>
            </w:r>
          </w:p>
          <w:p w:rsidR="00B518E4" w:rsidP="004D17A3" w:rsidRDefault="00B518E4" w14:paraId="351A91E7" w14:textId="6CE095C7">
            <w:pPr>
              <w:spacing w:before="40" w:after="40"/>
              <w:rPr>
                <w:rFonts w:cs="Calibri"/>
                <w:sz w:val="18"/>
                <w:szCs w:val="18"/>
              </w:rPr>
            </w:pPr>
            <w:r w:rsidRPr="00744851">
              <w:rPr>
                <w:rFonts w:cs="Calibri"/>
                <w:sz w:val="18"/>
                <w:szCs w:val="18"/>
              </w:rPr>
              <w:t>SSD Online: Magnification Device (electroni</w:t>
            </w:r>
            <w:r>
              <w:rPr>
                <w:rFonts w:cs="Calibri"/>
                <w:sz w:val="18"/>
                <w:szCs w:val="18"/>
              </w:rPr>
              <w:t>c)</w:t>
            </w:r>
          </w:p>
          <w:p w:rsidRPr="00744851" w:rsidR="00B518E4" w:rsidP="004D17A3" w:rsidRDefault="00F12E20" w14:paraId="15848D83" w14:textId="4132C4E9">
            <w:pPr>
              <w:spacing w:before="40" w:after="40"/>
              <w:rPr>
                <w:rFonts w:cs="Calibri"/>
                <w:sz w:val="18"/>
                <w:szCs w:val="18"/>
              </w:rPr>
            </w:pPr>
            <w:r>
              <w:rPr>
                <w:rFonts w:cs="Calibri"/>
                <w:sz w:val="18"/>
                <w:szCs w:val="18"/>
              </w:rPr>
              <w:t xml:space="preserve">CB </w:t>
            </w:r>
            <w:r w:rsidRPr="00744851" w:rsidR="00B518E4">
              <w:rPr>
                <w:rFonts w:cs="Calibri"/>
                <w:sz w:val="18"/>
                <w:szCs w:val="18"/>
              </w:rPr>
              <w:t>TIDE: Levels 1-4 do not need to be set in TIDE. Set through the Universal Tool in the online test system. Levels 5-9 need to be set in TIDE.</w:t>
            </w:r>
          </w:p>
        </w:tc>
        <w:tc>
          <w:tcPr>
            <w:tcW w:w="3003" w:type="dxa"/>
            <w:tcBorders>
              <w:left w:val="nil"/>
              <w:bottom w:val="single" w:color="auto" w:sz="4" w:space="0"/>
            </w:tcBorders>
            <w:tcMar/>
            <w:hideMark/>
          </w:tcPr>
          <w:p w:rsidR="00B518E4" w:rsidP="004D17A3" w:rsidRDefault="00B518E4" w14:paraId="74968E55" w14:textId="794CF582">
            <w:pPr>
              <w:spacing w:before="40" w:after="40"/>
              <w:rPr>
                <w:rFonts w:cs="Calibri"/>
                <w:sz w:val="18"/>
                <w:szCs w:val="18"/>
              </w:rPr>
            </w:pPr>
            <w:bookmarkStart w:name="SAT_LrgPrnt_Mag_ACCOM" w:id="76"/>
            <w:r w:rsidRPr="00744851">
              <w:rPr>
                <w:rFonts w:cs="Calibri"/>
                <w:b/>
                <w:bCs/>
                <w:sz w:val="18"/>
                <w:szCs w:val="18"/>
              </w:rPr>
              <w:t>LARGE PRINT</w:t>
            </w:r>
            <w:r>
              <w:rPr>
                <w:rFonts w:cs="Calibri"/>
                <w:b/>
                <w:color w:val="2B579A"/>
                <w:sz w:val="18"/>
                <w:szCs w:val="18"/>
                <w:shd w:val="clear" w:color="auto" w:fill="E6E6E6"/>
              </w:rPr>
              <w:fldChar w:fldCharType="begin"/>
            </w:r>
            <w:r>
              <w:instrText xml:space="preserve"> XE "</w:instrText>
            </w:r>
            <w:r w:rsidRPr="006121C6">
              <w:rPr>
                <w:rFonts w:cs="Calibri"/>
                <w:b/>
                <w:bCs/>
                <w:sz w:val="18"/>
                <w:szCs w:val="18"/>
              </w:rPr>
              <w:instrText>Large-Print Edition</w:instrText>
            </w:r>
            <w:r>
              <w:rPr>
                <w:rFonts w:cs="Calibri"/>
                <w:b/>
                <w:bCs/>
                <w:sz w:val="18"/>
                <w:szCs w:val="18"/>
              </w:rPr>
              <w:instrText>:</w:instrText>
            </w:r>
            <w:r w:rsidRPr="00B10494">
              <w:rPr>
                <w:rFonts w:cs="Calibri"/>
                <w:sz w:val="18"/>
                <w:szCs w:val="18"/>
              </w:rPr>
              <w:instrText>SAT and PSAT 10</w:instrText>
            </w:r>
            <w:r>
              <w:instrText xml:space="preserve">" </w:instrText>
            </w:r>
            <w:r>
              <w:rPr>
                <w:rFonts w:cs="Calibri"/>
                <w:b/>
                <w:color w:val="2B579A"/>
                <w:sz w:val="18"/>
                <w:szCs w:val="18"/>
                <w:shd w:val="clear" w:color="auto" w:fill="E6E6E6"/>
              </w:rPr>
              <w:fldChar w:fldCharType="end"/>
            </w:r>
            <w:r>
              <w:rPr>
                <w:rFonts w:cs="Calibri"/>
                <w:b/>
                <w:color w:val="2B579A"/>
                <w:sz w:val="18"/>
                <w:szCs w:val="18"/>
                <w:shd w:val="clear" w:color="auto" w:fill="E6E6E6"/>
              </w:rPr>
              <w:fldChar w:fldCharType="begin"/>
            </w:r>
            <w:r>
              <w:instrText xml:space="preserve"> XE "</w:instrText>
            </w:r>
            <w:r w:rsidRPr="00F13B54">
              <w:rPr>
                <w:rFonts w:cs="Calibri"/>
                <w:b/>
                <w:bCs/>
                <w:sz w:val="18"/>
                <w:szCs w:val="18"/>
              </w:rPr>
              <w:instrText>Magnification:</w:instrText>
            </w:r>
            <w:r w:rsidRPr="00F13B54">
              <w:instrText>Large</w:instrText>
            </w:r>
            <w:r>
              <w:instrText>-</w:instrText>
            </w:r>
            <w:r w:rsidRPr="00F13B54">
              <w:instrText>Print Edition</w:instrText>
            </w:r>
            <w:r>
              <w:instrText xml:space="preserve"> (SAT and PSAT 10)" </w:instrText>
            </w:r>
            <w:r>
              <w:rPr>
                <w:rFonts w:cs="Calibri"/>
                <w:b/>
                <w:color w:val="2B579A"/>
                <w:sz w:val="18"/>
                <w:szCs w:val="18"/>
                <w:shd w:val="clear" w:color="auto" w:fill="E6E6E6"/>
              </w:rPr>
              <w:fldChar w:fldCharType="end"/>
            </w:r>
            <w:r w:rsidRPr="00744851">
              <w:rPr>
                <w:rFonts w:cs="Calibri"/>
                <w:b/>
                <w:bCs/>
                <w:sz w:val="18"/>
                <w:szCs w:val="18"/>
              </w:rPr>
              <w:t xml:space="preserve"> </w:t>
            </w:r>
            <w:bookmarkEnd w:id="76"/>
            <w:r w:rsidRPr="00744851">
              <w:rPr>
                <w:rFonts w:cs="Calibri"/>
                <w:b/>
                <w:bCs/>
                <w:sz w:val="18"/>
                <w:szCs w:val="18"/>
              </w:rPr>
              <w:t xml:space="preserve">TEST BOOK. </w:t>
            </w:r>
            <w:r w:rsidRPr="00744851">
              <w:rPr>
                <w:rFonts w:cs="Calibri"/>
                <w:sz w:val="18"/>
                <w:szCs w:val="18"/>
              </w:rPr>
              <w:t xml:space="preserve">Student with a visual impairment uses large print edition of the test booklet. </w:t>
            </w:r>
          </w:p>
          <w:p w:rsidR="00B518E4" w:rsidP="004D17A3" w:rsidRDefault="00B518E4" w14:paraId="79D13B0E" w14:textId="651E24A1">
            <w:pPr>
              <w:spacing w:before="40" w:after="40"/>
              <w:rPr>
                <w:rFonts w:cs="Calibri"/>
                <w:sz w:val="18"/>
                <w:szCs w:val="18"/>
              </w:rPr>
            </w:pPr>
            <w:r w:rsidRPr="00744851">
              <w:rPr>
                <w:rFonts w:cs="Calibri"/>
                <w:sz w:val="18"/>
                <w:szCs w:val="18"/>
              </w:rPr>
              <w:t>SSD Online options are:</w:t>
            </w:r>
            <w:r w:rsidRPr="00744851">
              <w:rPr>
                <w:rFonts w:cs="Calibri"/>
                <w:sz w:val="18"/>
                <w:szCs w:val="18"/>
              </w:rPr>
              <w:br/>
            </w:r>
            <w:r w:rsidRPr="00744851">
              <w:rPr>
                <w:rFonts w:cs="Calibri"/>
                <w:sz w:val="18"/>
                <w:szCs w:val="18"/>
              </w:rPr>
              <w:t>•</w:t>
            </w:r>
            <w:r w:rsidRPr="00744851">
              <w:rPr>
                <w:rFonts w:cs="Calibri"/>
                <w:b/>
                <w:bCs/>
                <w:sz w:val="18"/>
                <w:szCs w:val="18"/>
              </w:rPr>
              <w:t xml:space="preserve"> LARGE PRINT TEST BOOK - 14 POINT</w:t>
            </w:r>
            <w:r w:rsidRPr="00744851">
              <w:rPr>
                <w:rFonts w:cs="Calibri"/>
                <w:b/>
                <w:bCs/>
                <w:sz w:val="18"/>
                <w:szCs w:val="18"/>
              </w:rPr>
              <w:br/>
            </w:r>
            <w:r w:rsidRPr="00744851">
              <w:rPr>
                <w:rFonts w:cs="Calibri"/>
                <w:b/>
                <w:bCs/>
                <w:sz w:val="18"/>
                <w:szCs w:val="18"/>
              </w:rPr>
              <w:t>• LARGE PRINT</w:t>
            </w:r>
            <w:r>
              <w:rPr>
                <w:rFonts w:cs="Calibri"/>
                <w:b/>
                <w:bCs/>
                <w:sz w:val="18"/>
                <w:szCs w:val="18"/>
              </w:rPr>
              <w:t xml:space="preserve"> </w:t>
            </w:r>
            <w:r w:rsidRPr="00744851">
              <w:rPr>
                <w:rFonts w:cs="Calibri"/>
                <w:b/>
                <w:bCs/>
                <w:sz w:val="18"/>
                <w:szCs w:val="18"/>
              </w:rPr>
              <w:t>TEST BOOK - 20 POINT</w:t>
            </w:r>
            <w:r w:rsidRPr="00744851">
              <w:rPr>
                <w:rFonts w:cs="Calibri"/>
                <w:b/>
                <w:bCs/>
                <w:sz w:val="18"/>
                <w:szCs w:val="18"/>
              </w:rPr>
              <w:br/>
            </w:r>
            <w:r w:rsidRPr="00744851">
              <w:rPr>
                <w:rFonts w:cs="Calibri"/>
                <w:b/>
                <w:bCs/>
                <w:sz w:val="18"/>
                <w:szCs w:val="18"/>
              </w:rPr>
              <w:t>• LARGE PRINT TEST BOOK - OTHER*</w:t>
            </w:r>
            <w:r w:rsidRPr="00744851">
              <w:rPr>
                <w:rFonts w:cs="Calibri"/>
                <w:b/>
                <w:bCs/>
                <w:sz w:val="18"/>
                <w:szCs w:val="18"/>
              </w:rPr>
              <w:br/>
            </w:r>
            <w:r w:rsidRPr="00744851">
              <w:rPr>
                <w:rFonts w:cs="Calibri"/>
                <w:b/>
                <w:bCs/>
                <w:sz w:val="18"/>
                <w:szCs w:val="18"/>
              </w:rPr>
              <w:t>*</w:t>
            </w:r>
            <w:r w:rsidRPr="00744851">
              <w:rPr>
                <w:rFonts w:cs="Calibri"/>
                <w:sz w:val="18"/>
                <w:szCs w:val="18"/>
              </w:rPr>
              <w:t xml:space="preserve">Use OTHER </w:t>
            </w:r>
            <w:r>
              <w:rPr>
                <w:rFonts w:cs="Calibri"/>
                <w:sz w:val="18"/>
                <w:szCs w:val="18"/>
              </w:rPr>
              <w:t>for</w:t>
            </w:r>
            <w:r w:rsidRPr="00744851">
              <w:rPr>
                <w:rFonts w:cs="Calibri"/>
                <w:sz w:val="18"/>
                <w:szCs w:val="18"/>
              </w:rPr>
              <w:t xml:space="preserve"> font size</w:t>
            </w:r>
            <w:r>
              <w:rPr>
                <w:rFonts w:cs="Calibri"/>
                <w:sz w:val="18"/>
                <w:szCs w:val="18"/>
              </w:rPr>
              <w:t>s</w:t>
            </w:r>
            <w:r w:rsidRPr="00744851">
              <w:rPr>
                <w:rFonts w:cs="Calibri"/>
                <w:sz w:val="18"/>
                <w:szCs w:val="18"/>
              </w:rPr>
              <w:t xml:space="preserve"> greater than 20 point</w:t>
            </w:r>
            <w:r>
              <w:rPr>
                <w:rFonts w:cs="Calibri"/>
                <w:sz w:val="18"/>
                <w:szCs w:val="18"/>
              </w:rPr>
              <w:t>s</w:t>
            </w:r>
            <w:r w:rsidRPr="00744851">
              <w:rPr>
                <w:rFonts w:cs="Calibri"/>
                <w:sz w:val="18"/>
                <w:szCs w:val="18"/>
              </w:rPr>
              <w:t>.</w:t>
            </w:r>
          </w:p>
          <w:p w:rsidR="00B518E4" w:rsidP="004D17A3" w:rsidRDefault="00B518E4" w14:paraId="22F545F0" w14:textId="0ACD2342">
            <w:pPr>
              <w:spacing w:before="40" w:after="40"/>
              <w:rPr>
                <w:rFonts w:cs="Calibri"/>
                <w:sz w:val="18"/>
                <w:szCs w:val="18"/>
              </w:rPr>
            </w:pPr>
            <w:r>
              <w:rPr>
                <w:rFonts w:cs="Calibri"/>
                <w:b/>
                <w:bCs/>
                <w:sz w:val="18"/>
                <w:szCs w:val="18"/>
              </w:rPr>
              <w:t>Materials</w:t>
            </w:r>
            <w:r w:rsidRPr="00744851">
              <w:rPr>
                <w:rFonts w:cs="Calibri"/>
                <w:b/>
                <w:bCs/>
                <w:sz w:val="18"/>
                <w:szCs w:val="18"/>
              </w:rPr>
              <w:t xml:space="preserve">: </w:t>
            </w:r>
            <w:r w:rsidR="006461D8">
              <w:rPr>
                <w:rFonts w:cs="Calibri"/>
                <w:sz w:val="18"/>
                <w:szCs w:val="18"/>
              </w:rPr>
              <w:t xml:space="preserve">order </w:t>
            </w:r>
            <w:r>
              <w:rPr>
                <w:rFonts w:cs="Calibri"/>
                <w:sz w:val="18"/>
                <w:szCs w:val="18"/>
              </w:rPr>
              <w:t xml:space="preserve">materials from College Board at </w:t>
            </w:r>
            <w:hyperlink w:history="1" r:id="rId49">
              <w:r w:rsidRPr="00406366">
                <w:rPr>
                  <w:rStyle w:val="Hyperlink"/>
                  <w:rFonts w:cs="Calibri"/>
                  <w:sz w:val="18"/>
                  <w:szCs w:val="18"/>
                </w:rPr>
                <w:t>rischoolday@collegeboard.org</w:t>
              </w:r>
            </w:hyperlink>
            <w:r>
              <w:rPr>
                <w:rFonts w:cs="Calibri"/>
                <w:sz w:val="18"/>
                <w:szCs w:val="18"/>
              </w:rPr>
              <w:t xml:space="preserve">. </w:t>
            </w:r>
          </w:p>
          <w:p w:rsidR="00B518E4" w:rsidP="004D17A3" w:rsidRDefault="00B518E4" w14:paraId="1EB9BB4E" w14:textId="4E0AEF93">
            <w:pPr>
              <w:spacing w:before="40" w:after="40"/>
              <w:rPr>
                <w:rFonts w:cs="Calibri"/>
                <w:b/>
                <w:bCs/>
                <w:sz w:val="18"/>
                <w:szCs w:val="18"/>
              </w:rPr>
            </w:pPr>
            <w:r w:rsidRPr="00744851">
              <w:rPr>
                <w:rFonts w:cs="Calibri"/>
                <w:b/>
                <w:bCs/>
                <w:sz w:val="18"/>
                <w:szCs w:val="18"/>
              </w:rPr>
              <w:t>LARGE PRINT (LARGE BLOCK) ANSWE</w:t>
            </w:r>
            <w:r w:rsidR="00E9602F">
              <w:rPr>
                <w:rFonts w:cs="Calibri"/>
                <w:b/>
                <w:bCs/>
                <w:sz w:val="18"/>
                <w:szCs w:val="18"/>
              </w:rPr>
              <w:t>R SHEET</w:t>
            </w:r>
          </w:p>
          <w:p w:rsidR="00B518E4" w:rsidP="004D17A3" w:rsidRDefault="00B518E4" w14:paraId="3D685DB0" w14:textId="392621F8">
            <w:pPr>
              <w:spacing w:before="40" w:after="40"/>
              <w:rPr>
                <w:rFonts w:cs="Calibri"/>
                <w:b/>
                <w:bCs/>
                <w:sz w:val="18"/>
                <w:szCs w:val="18"/>
              </w:rPr>
            </w:pPr>
            <w:r w:rsidRPr="00744851">
              <w:rPr>
                <w:rFonts w:cs="Calibri"/>
                <w:b/>
                <w:bCs/>
                <w:sz w:val="18"/>
                <w:szCs w:val="18"/>
              </w:rPr>
              <w:t>WRITER/SCRIBE</w:t>
            </w:r>
            <w:r>
              <w:rPr>
                <w:rFonts w:cs="Calibri"/>
                <w:b/>
                <w:color w:val="2B579A"/>
                <w:sz w:val="18"/>
                <w:szCs w:val="18"/>
                <w:shd w:val="clear" w:color="auto" w:fill="E6E6E6"/>
              </w:rPr>
              <w:fldChar w:fldCharType="begin"/>
            </w:r>
            <w:r>
              <w:instrText xml:space="preserve"> XE "</w:instrText>
            </w:r>
            <w:r w:rsidRPr="00FF2267">
              <w:rPr>
                <w:rFonts w:cs="Calibri"/>
                <w:b/>
                <w:bCs/>
                <w:sz w:val="18"/>
                <w:szCs w:val="18"/>
              </w:rPr>
              <w:instrText>Scribe</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 xml:space="preserve"> TO RECORD RESPONSES</w:t>
            </w:r>
          </w:p>
          <w:p w:rsidR="00B518E4" w:rsidP="004D17A3" w:rsidRDefault="00B518E4" w14:paraId="56602548" w14:textId="77777777">
            <w:pPr>
              <w:spacing w:before="40" w:after="40"/>
              <w:rPr>
                <w:rFonts w:cs="Calibri"/>
                <w:sz w:val="18"/>
                <w:szCs w:val="18"/>
              </w:rPr>
            </w:pPr>
            <w:r w:rsidRPr="00744851">
              <w:rPr>
                <w:rFonts w:cs="Calibri"/>
                <w:b/>
                <w:bCs/>
                <w:sz w:val="18"/>
                <w:szCs w:val="18"/>
              </w:rPr>
              <w:t xml:space="preserve">MAGNIFICATION DEVICE. </w:t>
            </w:r>
            <w:r w:rsidRPr="00744851">
              <w:rPr>
                <w:rFonts w:cs="Calibri"/>
                <w:sz w:val="18"/>
                <w:szCs w:val="18"/>
              </w:rPr>
              <w:t>Student uses a device to magnify the assessment using one of these options:</w:t>
            </w:r>
          </w:p>
          <w:p w:rsidR="00B518E4" w:rsidP="004D17A3" w:rsidRDefault="00B518E4" w14:paraId="5E72EF30" w14:textId="736F0B33">
            <w:pPr>
              <w:spacing w:before="40" w:after="40"/>
              <w:rPr>
                <w:rFonts w:cs="Calibri"/>
                <w:b/>
                <w:bCs/>
                <w:sz w:val="18"/>
                <w:szCs w:val="18"/>
              </w:rPr>
            </w:pPr>
            <w:r w:rsidRPr="00744851">
              <w:rPr>
                <w:rFonts w:cs="Calibri"/>
                <w:b/>
                <w:bCs/>
                <w:sz w:val="18"/>
                <w:szCs w:val="18"/>
              </w:rPr>
              <w:t>MAGNIFICATION DEVICE (ELECTRONIC).</w:t>
            </w:r>
            <w:r w:rsidRPr="00744851">
              <w:rPr>
                <w:rFonts w:cs="Calibri"/>
                <w:sz w:val="18"/>
                <w:szCs w:val="18"/>
              </w:rPr>
              <w:t xml:space="preserve"> E.g., closed circuit television, magnification devices).  Devices cannot be connected to internet or be able to record images.</w:t>
            </w:r>
            <w:r w:rsidRPr="00744851">
              <w:rPr>
                <w:rFonts w:cs="Calibri"/>
                <w:sz w:val="18"/>
                <w:szCs w:val="18"/>
              </w:rPr>
              <w:br/>
            </w:r>
            <w:r w:rsidRPr="00744851">
              <w:rPr>
                <w:rFonts w:cs="Calibri"/>
                <w:sz w:val="18"/>
                <w:szCs w:val="18"/>
              </w:rPr>
              <w:t>SSD Online: Magnification</w:t>
            </w:r>
            <w:r>
              <w:rPr>
                <w:rFonts w:cs="Calibri"/>
                <w:sz w:val="18"/>
                <w:szCs w:val="18"/>
              </w:rPr>
              <w:t xml:space="preserve"> </w:t>
            </w:r>
            <w:r w:rsidRPr="00744851">
              <w:rPr>
                <w:rFonts w:cs="Calibri"/>
                <w:sz w:val="18"/>
                <w:szCs w:val="18"/>
              </w:rPr>
              <w:t>Device (electronic)</w:t>
            </w:r>
          </w:p>
          <w:p w:rsidRPr="008874B8" w:rsidR="00B518E4" w:rsidP="004D17A3" w:rsidRDefault="00B518E4" w14:paraId="0A5972EF" w14:textId="540BA983">
            <w:pPr>
              <w:spacing w:before="40" w:after="40"/>
              <w:rPr>
                <w:rFonts w:cs="Calibri"/>
                <w:b/>
                <w:bCs/>
                <w:sz w:val="18"/>
                <w:szCs w:val="18"/>
              </w:rPr>
            </w:pPr>
            <w:r w:rsidRPr="00744851">
              <w:rPr>
                <w:rFonts w:cs="Calibri"/>
                <w:b/>
                <w:bCs/>
                <w:sz w:val="18"/>
                <w:szCs w:val="18"/>
              </w:rPr>
              <w:t>MAGNIFICATION DEVICE (NON-ELECTRONIC).</w:t>
            </w:r>
            <w:r w:rsidRPr="00744851">
              <w:rPr>
                <w:rFonts w:cs="Calibri"/>
                <w:sz w:val="18"/>
                <w:szCs w:val="18"/>
              </w:rPr>
              <w:t xml:space="preserve"> E.g., closed circuit television, magnification devices). </w:t>
            </w:r>
          </w:p>
          <w:p w:rsidRPr="00744851" w:rsidR="00B518E4" w:rsidP="004D17A3" w:rsidRDefault="00B518E4" w14:paraId="193590FE" w14:textId="5652DD29">
            <w:pPr>
              <w:spacing w:before="40" w:after="40"/>
              <w:rPr>
                <w:rFonts w:cs="Calibri"/>
                <w:sz w:val="18"/>
                <w:szCs w:val="18"/>
              </w:rPr>
            </w:pPr>
            <w:r w:rsidRPr="00744851">
              <w:rPr>
                <w:rFonts w:cs="Calibri"/>
                <w:sz w:val="18"/>
                <w:szCs w:val="18"/>
              </w:rPr>
              <w:t>SSD Online: Magnification</w:t>
            </w:r>
            <w:r>
              <w:rPr>
                <w:rFonts w:cs="Calibri"/>
                <w:sz w:val="18"/>
                <w:szCs w:val="18"/>
              </w:rPr>
              <w:t xml:space="preserve"> </w:t>
            </w:r>
            <w:r w:rsidRPr="00744851">
              <w:rPr>
                <w:rFonts w:cs="Calibri"/>
                <w:sz w:val="18"/>
                <w:szCs w:val="18"/>
              </w:rPr>
              <w:t>Device (non-electronic)</w:t>
            </w:r>
          </w:p>
        </w:tc>
      </w:tr>
      <w:tr w:rsidRPr="00744851" w:rsidR="00217B78" w:rsidTr="583CADBE" w14:paraId="10CF6D4F" w14:textId="77777777">
        <w:trPr>
          <w:trHeight w:val="3456"/>
        </w:trPr>
        <w:tc>
          <w:tcPr>
            <w:tcW w:w="1615" w:type="dxa"/>
            <w:tcBorders>
              <w:bottom w:val="single" w:color="auto" w:sz="4" w:space="0"/>
              <w:right w:val="nil"/>
            </w:tcBorders>
            <w:tcMar/>
          </w:tcPr>
          <w:p w:rsidRPr="00744851" w:rsidR="00B518E4" w:rsidP="004D17A3" w:rsidRDefault="00B518E4" w14:paraId="6C006C87" w14:textId="28C63102">
            <w:pPr>
              <w:spacing w:before="40" w:after="40"/>
              <w:jc w:val="center"/>
              <w:rPr>
                <w:rFonts w:cs="Calibri"/>
                <w:b/>
                <w:bCs/>
                <w:sz w:val="18"/>
                <w:szCs w:val="18"/>
              </w:rPr>
            </w:pPr>
            <w:r w:rsidRPr="005F1577">
              <w:rPr>
                <w:rFonts w:cs="Calibri"/>
                <w:b/>
                <w:bCs/>
                <w:sz w:val="18"/>
                <w:szCs w:val="18"/>
              </w:rPr>
              <w:t>Magnification, Large</w:t>
            </w:r>
            <w:r>
              <w:rPr>
                <w:rFonts w:cs="Calibri"/>
                <w:b/>
                <w:bCs/>
                <w:sz w:val="18"/>
                <w:szCs w:val="18"/>
              </w:rPr>
              <w:t xml:space="preserve"> </w:t>
            </w:r>
            <w:r w:rsidRPr="005F1577">
              <w:rPr>
                <w:rFonts w:cs="Calibri"/>
                <w:b/>
                <w:bCs/>
                <w:sz w:val="18"/>
                <w:szCs w:val="18"/>
              </w:rPr>
              <w:t>Print Edition</w:t>
            </w:r>
          </w:p>
        </w:tc>
        <w:tc>
          <w:tcPr>
            <w:tcW w:w="1260" w:type="dxa"/>
            <w:tcBorders>
              <w:left w:val="nil"/>
              <w:bottom w:val="single" w:color="auto" w:sz="4" w:space="0"/>
              <w:right w:val="nil"/>
            </w:tcBorders>
            <w:tcMar/>
          </w:tcPr>
          <w:p w:rsidRPr="00744851" w:rsidR="00B518E4" w:rsidP="004D17A3" w:rsidRDefault="00B518E4" w14:paraId="67505D18" w14:textId="73B82357">
            <w:pPr>
              <w:spacing w:before="40" w:after="40"/>
              <w:jc w:val="center"/>
              <w:rPr>
                <w:rFonts w:cs="Calibri"/>
                <w:sz w:val="18"/>
                <w:szCs w:val="18"/>
              </w:rPr>
            </w:pPr>
            <w:r w:rsidRPr="005F1577">
              <w:rPr>
                <w:rFonts w:cs="Calibri"/>
                <w:sz w:val="18"/>
                <w:szCs w:val="18"/>
              </w:rPr>
              <w:t>RICAS</w:t>
            </w:r>
          </w:p>
        </w:tc>
        <w:tc>
          <w:tcPr>
            <w:tcW w:w="1144" w:type="dxa"/>
            <w:gridSpan w:val="2"/>
            <w:tcBorders>
              <w:left w:val="nil"/>
              <w:bottom w:val="single" w:color="auto" w:sz="4" w:space="0"/>
              <w:right w:val="nil"/>
            </w:tcBorders>
            <w:tcMar/>
          </w:tcPr>
          <w:p w:rsidRPr="00744851" w:rsidR="00B518E4" w:rsidP="004D17A3" w:rsidRDefault="00B518E4" w14:paraId="11104AD9" w14:textId="7A30B856">
            <w:pPr>
              <w:spacing w:before="40" w:after="40"/>
              <w:jc w:val="center"/>
              <w:rPr>
                <w:rFonts w:cs="Calibri"/>
                <w:sz w:val="18"/>
                <w:szCs w:val="18"/>
              </w:rPr>
            </w:pPr>
            <w:r w:rsidRPr="005F1577">
              <w:rPr>
                <w:rFonts w:cs="Calibri"/>
                <w:sz w:val="18"/>
                <w:szCs w:val="18"/>
              </w:rPr>
              <w:t>IEP/504 Only</w:t>
            </w:r>
          </w:p>
        </w:tc>
        <w:tc>
          <w:tcPr>
            <w:tcW w:w="1646" w:type="dxa"/>
            <w:tcBorders>
              <w:left w:val="nil"/>
              <w:bottom w:val="single" w:color="auto" w:sz="4" w:space="0"/>
              <w:right w:val="nil"/>
            </w:tcBorders>
            <w:tcMar/>
          </w:tcPr>
          <w:p w:rsidRPr="00744851" w:rsidR="00B518E4" w:rsidP="004D17A3" w:rsidRDefault="00B518E4" w14:paraId="3914143D" w14:textId="3A1CC5A3">
            <w:pPr>
              <w:spacing w:before="40" w:after="40"/>
              <w:jc w:val="center"/>
              <w:rPr>
                <w:rFonts w:cs="Calibri"/>
                <w:sz w:val="18"/>
                <w:szCs w:val="18"/>
              </w:rPr>
            </w:pPr>
            <w:r w:rsidRPr="005F1577">
              <w:rPr>
                <w:rFonts w:cs="Calibri"/>
                <w:sz w:val="18"/>
                <w:szCs w:val="18"/>
              </w:rPr>
              <w:t>Accessibility Feature/ Accommodation</w:t>
            </w:r>
          </w:p>
        </w:tc>
        <w:tc>
          <w:tcPr>
            <w:tcW w:w="5642" w:type="dxa"/>
            <w:gridSpan w:val="2"/>
            <w:tcBorders>
              <w:left w:val="nil"/>
              <w:bottom w:val="single" w:color="auto" w:sz="4" w:space="0"/>
              <w:right w:val="nil"/>
            </w:tcBorders>
            <w:tcMar/>
          </w:tcPr>
          <w:p w:rsidR="00B518E4" w:rsidP="004D17A3" w:rsidRDefault="00B518E4" w14:paraId="4298CD1C" w14:textId="13F0C9E0">
            <w:pPr>
              <w:spacing w:before="40" w:after="40"/>
              <w:rPr>
                <w:rFonts w:cs="Calibri"/>
                <w:sz w:val="18"/>
                <w:szCs w:val="18"/>
              </w:rPr>
            </w:pPr>
            <w:r w:rsidRPr="005F1577">
              <w:rPr>
                <w:rFonts w:cs="Calibri"/>
                <w:b/>
                <w:bCs/>
                <w:sz w:val="18"/>
                <w:szCs w:val="18"/>
              </w:rPr>
              <w:t>MAGNIFIER TOOL</w:t>
            </w:r>
            <w:r>
              <w:rPr>
                <w:rFonts w:cs="Calibri"/>
                <w:b/>
                <w:color w:val="2B579A"/>
                <w:sz w:val="18"/>
                <w:szCs w:val="18"/>
                <w:shd w:val="clear" w:color="auto" w:fill="E6E6E6"/>
              </w:rPr>
              <w:fldChar w:fldCharType="begin"/>
            </w:r>
            <w:r>
              <w:instrText xml:space="preserve"> XE "</w:instrText>
            </w:r>
            <w:r w:rsidRPr="00150E87">
              <w:rPr>
                <w:rFonts w:cs="Calibri"/>
                <w:b/>
                <w:bCs/>
                <w:sz w:val="18"/>
                <w:szCs w:val="18"/>
              </w:rPr>
              <w:instrText>Magnification:</w:instrText>
            </w:r>
            <w:r w:rsidRPr="00150E87">
              <w:instrText>Magnifier Tool</w:instrText>
            </w:r>
            <w:r>
              <w:instrText xml:space="preserve">" </w:instrText>
            </w:r>
            <w:r>
              <w:rPr>
                <w:rFonts w:cs="Calibri"/>
                <w:b/>
                <w:color w:val="2B579A"/>
                <w:sz w:val="18"/>
                <w:szCs w:val="18"/>
                <w:shd w:val="clear" w:color="auto" w:fill="E6E6E6"/>
              </w:rPr>
              <w:fldChar w:fldCharType="end"/>
            </w:r>
            <w:r w:rsidRPr="005F1577">
              <w:rPr>
                <w:rFonts w:cs="Calibri"/>
                <w:b/>
                <w:bCs/>
                <w:sz w:val="18"/>
                <w:szCs w:val="18"/>
              </w:rPr>
              <w:t xml:space="preserve"> </w:t>
            </w:r>
            <w:r w:rsidRPr="005F1577">
              <w:rPr>
                <w:rFonts w:cs="Calibri"/>
                <w:b/>
                <w:bCs/>
                <w:i/>
                <w:iCs/>
                <w:sz w:val="18"/>
                <w:szCs w:val="18"/>
              </w:rPr>
              <w:t xml:space="preserve">(Accessibility Feature). </w:t>
            </w:r>
            <w:r w:rsidRPr="00502D21">
              <w:rPr>
                <w:rFonts w:cs="Calibri"/>
                <w:sz w:val="18"/>
                <w:szCs w:val="18"/>
              </w:rPr>
              <w:t xml:space="preserve">This tool enlarges </w:t>
            </w:r>
            <w:r w:rsidRPr="005F1577">
              <w:rPr>
                <w:rFonts w:cs="Calibri"/>
                <w:sz w:val="18"/>
                <w:szCs w:val="18"/>
              </w:rPr>
              <w:t>part of the screen; Zoom tool enlarges or reduces entire screen by pressing Ctrl - or Ctrl +.</w:t>
            </w:r>
          </w:p>
          <w:p w:rsidRPr="00A2628D" w:rsidR="00B518E4" w:rsidP="004D17A3" w:rsidRDefault="00B518E4" w14:paraId="45B306C2" w14:textId="0CC19AE6">
            <w:pPr>
              <w:spacing w:before="40" w:after="40"/>
              <w:rPr>
                <w:rFonts w:cs="Calibri"/>
                <w:sz w:val="18"/>
                <w:szCs w:val="18"/>
              </w:rPr>
            </w:pPr>
            <w:r w:rsidRPr="005F1577">
              <w:rPr>
                <w:rFonts w:cs="Calibri"/>
                <w:sz w:val="18"/>
                <w:szCs w:val="18"/>
              </w:rPr>
              <w:t>PNP: Not Recorded</w:t>
            </w:r>
          </w:p>
        </w:tc>
        <w:tc>
          <w:tcPr>
            <w:tcW w:w="3003" w:type="dxa"/>
            <w:tcBorders>
              <w:left w:val="nil"/>
              <w:bottom w:val="single" w:color="auto" w:sz="4" w:space="0"/>
            </w:tcBorders>
            <w:tcMar/>
          </w:tcPr>
          <w:p w:rsidR="00B518E4" w:rsidP="004D17A3" w:rsidRDefault="00B518E4" w14:paraId="304A3999" w14:textId="68FFAB6D">
            <w:pPr>
              <w:tabs>
                <w:tab w:val="left" w:pos="693"/>
              </w:tabs>
              <w:spacing w:before="40" w:after="40"/>
              <w:rPr>
                <w:rFonts w:cs="Calibri"/>
                <w:sz w:val="18"/>
                <w:szCs w:val="18"/>
              </w:rPr>
            </w:pPr>
            <w:bookmarkStart w:name="RICAS_LrgPrnt_Mag_ACCOMM" w:id="77"/>
            <w:r w:rsidRPr="005F1577">
              <w:rPr>
                <w:rFonts w:cs="Calibri"/>
                <w:b/>
                <w:bCs/>
                <w:sz w:val="18"/>
                <w:szCs w:val="18"/>
              </w:rPr>
              <w:t xml:space="preserve">LARGE-PRINT </w:t>
            </w:r>
            <w:bookmarkEnd w:id="77"/>
            <w:r w:rsidRPr="005F1577">
              <w:rPr>
                <w:rFonts w:cs="Calibri"/>
                <w:b/>
                <w:bCs/>
                <w:sz w:val="18"/>
                <w:szCs w:val="18"/>
              </w:rPr>
              <w:t>EDITION</w:t>
            </w:r>
            <w:r>
              <w:rPr>
                <w:rFonts w:cs="Calibri"/>
                <w:b/>
                <w:color w:val="2B579A"/>
                <w:sz w:val="18"/>
                <w:szCs w:val="18"/>
                <w:shd w:val="clear" w:color="auto" w:fill="E6E6E6"/>
              </w:rPr>
              <w:fldChar w:fldCharType="begin"/>
            </w:r>
            <w:r>
              <w:instrText xml:space="preserve"> XE "</w:instrText>
            </w:r>
            <w:r w:rsidRPr="00344108">
              <w:rPr>
                <w:rFonts w:cs="Calibri"/>
                <w:b/>
                <w:bCs/>
                <w:sz w:val="18"/>
                <w:szCs w:val="18"/>
              </w:rPr>
              <w:instrText>Large-Print Edition:</w:instrText>
            </w:r>
            <w:r w:rsidRPr="00344108">
              <w:instrText>RICAS</w:instrText>
            </w:r>
            <w:r>
              <w:instrText xml:space="preserve">" </w:instrText>
            </w:r>
            <w:r>
              <w:rPr>
                <w:rFonts w:cs="Calibri"/>
                <w:b/>
                <w:color w:val="2B579A"/>
                <w:sz w:val="18"/>
                <w:szCs w:val="18"/>
                <w:shd w:val="clear" w:color="auto" w:fill="E6E6E6"/>
              </w:rPr>
              <w:fldChar w:fldCharType="end"/>
            </w:r>
            <w:r>
              <w:rPr>
                <w:rFonts w:cs="Calibri"/>
                <w:b/>
                <w:color w:val="2B579A"/>
                <w:sz w:val="18"/>
                <w:szCs w:val="18"/>
                <w:shd w:val="clear" w:color="auto" w:fill="E6E6E6"/>
              </w:rPr>
              <w:fldChar w:fldCharType="begin"/>
            </w:r>
            <w:r>
              <w:instrText xml:space="preserve"> XE "</w:instrText>
            </w:r>
            <w:r w:rsidRPr="001B64A2">
              <w:rPr>
                <w:rFonts w:cs="Calibri"/>
                <w:b/>
                <w:bCs/>
                <w:sz w:val="18"/>
                <w:szCs w:val="18"/>
              </w:rPr>
              <w:instrText>Magnification:</w:instrText>
            </w:r>
            <w:r w:rsidRPr="001B64A2">
              <w:instrText>Large-Print Edition</w:instrText>
            </w:r>
            <w:r>
              <w:instrText xml:space="preserve">" </w:instrText>
            </w:r>
            <w:r>
              <w:rPr>
                <w:rFonts w:cs="Calibri"/>
                <w:b/>
                <w:color w:val="2B579A"/>
                <w:sz w:val="18"/>
                <w:szCs w:val="18"/>
                <w:shd w:val="clear" w:color="auto" w:fill="E6E6E6"/>
              </w:rPr>
              <w:fldChar w:fldCharType="end"/>
            </w:r>
            <w:r>
              <w:rPr>
                <w:rFonts w:cs="Calibri"/>
                <w:b/>
                <w:bCs/>
                <w:sz w:val="18"/>
                <w:szCs w:val="18"/>
              </w:rPr>
              <w:t xml:space="preserve"> </w:t>
            </w:r>
            <w:r w:rsidRPr="008D6A8A">
              <w:rPr>
                <w:rFonts w:cs="Calibri"/>
                <w:b/>
                <w:bCs/>
                <w:i/>
                <w:iCs/>
                <w:sz w:val="18"/>
                <w:szCs w:val="18"/>
              </w:rPr>
              <w:t>(Accommodation)</w:t>
            </w:r>
            <w:r w:rsidRPr="005F1577">
              <w:rPr>
                <w:rFonts w:cs="Calibri"/>
                <w:b/>
                <w:bCs/>
                <w:sz w:val="18"/>
                <w:szCs w:val="18"/>
              </w:rPr>
              <w:t xml:space="preserve">. </w:t>
            </w:r>
            <w:r w:rsidRPr="005F1577">
              <w:rPr>
                <w:rFonts w:cs="Calibri"/>
                <w:i/>
                <w:iCs/>
                <w:sz w:val="18"/>
                <w:szCs w:val="18"/>
              </w:rPr>
              <w:t>For large-print Spanish edition, see Spanish Edition for Mathematics.</w:t>
            </w:r>
            <w:r w:rsidRPr="005F1577">
              <w:rPr>
                <w:rFonts w:cs="Calibri"/>
                <w:sz w:val="18"/>
                <w:szCs w:val="18"/>
              </w:rPr>
              <w:t xml:space="preserve"> </w:t>
            </w:r>
          </w:p>
          <w:p w:rsidRPr="008874B8" w:rsidR="00B518E4" w:rsidP="004D17A3" w:rsidRDefault="00B518E4" w14:paraId="2A9074EE" w14:textId="104CA928">
            <w:pPr>
              <w:spacing w:before="40" w:after="40"/>
              <w:rPr>
                <w:rFonts w:cs="Calibri"/>
                <w:sz w:val="18"/>
                <w:szCs w:val="18"/>
              </w:rPr>
            </w:pPr>
            <w:r w:rsidRPr="00744851">
              <w:rPr>
                <w:rFonts w:cs="Calibri"/>
                <w:sz w:val="18"/>
                <w:szCs w:val="18"/>
              </w:rPr>
              <w:t xml:space="preserve">Students may either use the large-print booklet to respond to test questions, in which case </w:t>
            </w:r>
            <w:r>
              <w:rPr>
                <w:rFonts w:cs="Calibri"/>
                <w:sz w:val="18"/>
                <w:szCs w:val="18"/>
              </w:rPr>
              <w:t>the student’s</w:t>
            </w:r>
            <w:r w:rsidRPr="00744851">
              <w:rPr>
                <w:rFonts w:cs="Calibri"/>
                <w:sz w:val="18"/>
                <w:szCs w:val="18"/>
              </w:rPr>
              <w:t xml:space="preserve"> answers will need to be transcribed by the test administrator (anytime during the test window)</w:t>
            </w:r>
            <w:r>
              <w:rPr>
                <w:rFonts w:cs="Calibri"/>
                <w:sz w:val="18"/>
                <w:szCs w:val="18"/>
              </w:rPr>
              <w:t xml:space="preserve"> into the standard answer booklet,</w:t>
            </w:r>
            <w:r w:rsidRPr="00744851">
              <w:rPr>
                <w:rFonts w:cs="Calibri"/>
                <w:sz w:val="18"/>
                <w:szCs w:val="18"/>
              </w:rPr>
              <w:t xml:space="preserve"> OR the student may write answers directly in the </w:t>
            </w:r>
            <w:r>
              <w:rPr>
                <w:rFonts w:cs="Calibri"/>
                <w:sz w:val="18"/>
                <w:szCs w:val="18"/>
              </w:rPr>
              <w:t>standard</w:t>
            </w:r>
            <w:r w:rsidRPr="00744851">
              <w:rPr>
                <w:rFonts w:cs="Calibri"/>
                <w:sz w:val="18"/>
                <w:szCs w:val="18"/>
              </w:rPr>
              <w:t xml:space="preserve"> answer book</w:t>
            </w:r>
            <w:r>
              <w:rPr>
                <w:rFonts w:cs="Calibri"/>
                <w:sz w:val="18"/>
                <w:szCs w:val="18"/>
              </w:rPr>
              <w:t>let. Indicate in the student’s IEP/504 how they</w:t>
            </w:r>
            <w:r w:rsidRPr="00744851">
              <w:rPr>
                <w:rFonts w:cs="Calibri"/>
                <w:sz w:val="18"/>
                <w:szCs w:val="18"/>
              </w:rPr>
              <w:t xml:space="preserve"> will record </w:t>
            </w:r>
            <w:r w:rsidRPr="008874B8">
              <w:rPr>
                <w:rFonts w:cs="Calibri"/>
                <w:sz w:val="18"/>
                <w:szCs w:val="18"/>
              </w:rPr>
              <w:t>their answers.</w:t>
            </w:r>
          </w:p>
          <w:p w:rsidRPr="008874B8" w:rsidR="00B518E4" w:rsidP="004D17A3" w:rsidRDefault="00B518E4" w14:paraId="02E299D8" w14:textId="1E39A261">
            <w:pPr>
              <w:pStyle w:val="ListParagraph"/>
              <w:numPr>
                <w:ilvl w:val="0"/>
                <w:numId w:val="49"/>
              </w:numPr>
              <w:spacing w:before="40" w:after="40"/>
              <w:ind w:left="285" w:hanging="270"/>
              <w:contextualSpacing w:val="0"/>
              <w:rPr>
                <w:rFonts w:cs="Calibri"/>
                <w:sz w:val="18"/>
                <w:szCs w:val="18"/>
              </w:rPr>
            </w:pPr>
            <w:r w:rsidRPr="008874B8">
              <w:rPr>
                <w:rFonts w:ascii="Calibri" w:hAnsi="Calibri" w:cs="Calibri"/>
                <w:sz w:val="18"/>
                <w:szCs w:val="18"/>
              </w:rPr>
              <w:t>18-point font size on 11x17 paper.</w:t>
            </w:r>
          </w:p>
          <w:p w:rsidRPr="003865F1" w:rsidR="00B518E4" w:rsidP="004D17A3" w:rsidRDefault="00B518E4" w14:paraId="6331CCD7" w14:textId="2D6FC269">
            <w:pPr>
              <w:pStyle w:val="ListParagraph"/>
              <w:numPr>
                <w:ilvl w:val="0"/>
                <w:numId w:val="49"/>
              </w:numPr>
              <w:spacing w:before="40" w:after="40"/>
              <w:ind w:left="285" w:hanging="270"/>
              <w:contextualSpacing w:val="0"/>
              <w:rPr>
                <w:rFonts w:ascii="Calibri" w:hAnsi="Calibri" w:cs="Calibri"/>
                <w:sz w:val="18"/>
                <w:szCs w:val="18"/>
              </w:rPr>
            </w:pPr>
            <w:r>
              <w:rPr>
                <w:rFonts w:ascii="Calibri" w:hAnsi="Calibri" w:cs="Calibri"/>
                <w:sz w:val="18"/>
                <w:szCs w:val="18"/>
              </w:rPr>
              <w:t>Transcribe all responses</w:t>
            </w:r>
            <w:r w:rsidRPr="003865F1">
              <w:rPr>
                <w:rFonts w:ascii="Calibri" w:hAnsi="Calibri" w:cs="Calibri"/>
                <w:sz w:val="18"/>
                <w:szCs w:val="18"/>
              </w:rPr>
              <w:t xml:space="preserve"> from the large-print booklet to the student’s</w:t>
            </w:r>
            <w:r>
              <w:rPr>
                <w:rFonts w:ascii="Calibri" w:hAnsi="Calibri" w:cs="Calibri"/>
                <w:sz w:val="18"/>
                <w:szCs w:val="18"/>
              </w:rPr>
              <w:t xml:space="preserve"> </w:t>
            </w:r>
            <w:r w:rsidRPr="003865F1">
              <w:rPr>
                <w:rFonts w:ascii="Calibri" w:hAnsi="Calibri" w:cs="Calibri"/>
                <w:sz w:val="18"/>
                <w:szCs w:val="18"/>
              </w:rPr>
              <w:t>stand</w:t>
            </w:r>
            <w:r>
              <w:rPr>
                <w:rFonts w:ascii="Calibri" w:hAnsi="Calibri" w:cs="Calibri"/>
                <w:sz w:val="18"/>
                <w:szCs w:val="18"/>
              </w:rPr>
              <w:t xml:space="preserve">ard answer booklet and return </w:t>
            </w:r>
            <w:r w:rsidRPr="003865F1">
              <w:rPr>
                <w:rFonts w:ascii="Calibri" w:hAnsi="Calibri" w:cs="Calibri"/>
                <w:sz w:val="18"/>
                <w:szCs w:val="18"/>
              </w:rPr>
              <w:t>according to instructions in the Test Coordinator Manual</w:t>
            </w:r>
            <w:r>
              <w:rPr>
                <w:rFonts w:ascii="Calibri" w:hAnsi="Calibri" w:cs="Calibri"/>
                <w:sz w:val="18"/>
                <w:szCs w:val="18"/>
              </w:rPr>
              <w:t>.</w:t>
            </w:r>
          </w:p>
          <w:p w:rsidRPr="003865F1" w:rsidR="00B518E4" w:rsidP="004D17A3" w:rsidRDefault="00176B38" w14:paraId="70F4FA71" w14:textId="5E2CF26A">
            <w:pPr>
              <w:pStyle w:val="ListParagraph"/>
              <w:numPr>
                <w:ilvl w:val="0"/>
                <w:numId w:val="49"/>
              </w:numPr>
              <w:spacing w:before="40" w:after="40"/>
              <w:ind w:left="285" w:hanging="270"/>
              <w:contextualSpacing w:val="0"/>
              <w:rPr>
                <w:rFonts w:ascii="Calibri" w:hAnsi="Calibri" w:cs="Calibri"/>
                <w:sz w:val="18"/>
                <w:szCs w:val="18"/>
              </w:rPr>
            </w:pPr>
            <w:r>
              <w:rPr>
                <w:rFonts w:ascii="Calibri" w:hAnsi="Calibri" w:cs="Calibri"/>
                <w:sz w:val="18"/>
                <w:szCs w:val="18"/>
              </w:rPr>
              <w:t>S</w:t>
            </w:r>
            <w:r w:rsidRPr="003865F1" w:rsidR="00B518E4">
              <w:rPr>
                <w:rFonts w:ascii="Calibri" w:hAnsi="Calibri" w:cs="Calibri"/>
                <w:sz w:val="18"/>
                <w:szCs w:val="18"/>
              </w:rPr>
              <w:t>pecial instructions will accompany the large-print test.</w:t>
            </w:r>
          </w:p>
          <w:p w:rsidR="00B518E4" w:rsidP="004D17A3" w:rsidRDefault="00F12E20" w14:paraId="4B378EBD" w14:textId="103B57B5">
            <w:pPr>
              <w:tabs>
                <w:tab w:val="left" w:pos="693"/>
              </w:tabs>
              <w:spacing w:before="40" w:after="40"/>
              <w:rPr>
                <w:rFonts w:cs="Calibri"/>
                <w:sz w:val="18"/>
                <w:szCs w:val="18"/>
              </w:rPr>
            </w:pPr>
            <w:r>
              <w:rPr>
                <w:rFonts w:cs="Calibri"/>
                <w:sz w:val="18"/>
                <w:szCs w:val="18"/>
              </w:rPr>
              <w:t xml:space="preserve">RICAS </w:t>
            </w:r>
            <w:r w:rsidRPr="005F1577" w:rsidR="00B518E4">
              <w:rPr>
                <w:rFonts w:cs="Calibri"/>
                <w:sz w:val="18"/>
                <w:szCs w:val="18"/>
              </w:rPr>
              <w:t xml:space="preserve">PNP Column </w:t>
            </w:r>
            <w:r w:rsidRPr="2B92B72B" w:rsidR="369D242F">
              <w:rPr>
                <w:rFonts w:cs="Calibri"/>
                <w:sz w:val="18"/>
                <w:szCs w:val="18"/>
              </w:rPr>
              <w:t>V</w:t>
            </w:r>
            <w:r w:rsidRPr="005F1577" w:rsidR="00B518E4">
              <w:rPr>
                <w:rFonts w:cs="Calibri"/>
                <w:sz w:val="18"/>
                <w:szCs w:val="18"/>
              </w:rPr>
              <w:t xml:space="preserve"> (Large</w:t>
            </w:r>
            <w:r w:rsidR="00B518E4">
              <w:rPr>
                <w:rFonts w:cs="Calibri"/>
                <w:sz w:val="18"/>
                <w:szCs w:val="18"/>
              </w:rPr>
              <w:t>-</w:t>
            </w:r>
            <w:r w:rsidRPr="005F1577" w:rsidR="00B518E4">
              <w:rPr>
                <w:rFonts w:cs="Calibri"/>
                <w:sz w:val="18"/>
                <w:szCs w:val="18"/>
              </w:rPr>
              <w:t>Print Edition)</w:t>
            </w:r>
          </w:p>
          <w:p w:rsidR="00B518E4" w:rsidP="004D17A3" w:rsidRDefault="00B518E4" w14:paraId="580B02EC" w14:textId="3E0E71FB">
            <w:pPr>
              <w:tabs>
                <w:tab w:val="left" w:pos="693"/>
              </w:tabs>
              <w:spacing w:before="40" w:after="40"/>
              <w:rPr>
                <w:rFonts w:cs="Calibri"/>
                <w:sz w:val="18"/>
                <w:szCs w:val="18"/>
              </w:rPr>
            </w:pPr>
            <w:r w:rsidRPr="005F1577">
              <w:rPr>
                <w:rFonts w:cs="Calibri"/>
                <w:sz w:val="18"/>
                <w:szCs w:val="18"/>
              </w:rPr>
              <w:br/>
            </w:r>
            <w:r w:rsidRPr="004717B2">
              <w:rPr>
                <w:rFonts w:cs="Calibri"/>
                <w:b/>
                <w:bCs/>
                <w:sz w:val="18"/>
                <w:szCs w:val="18"/>
              </w:rPr>
              <w:t>LARGE PRINT PAPER-BASED</w:t>
            </w:r>
            <w:r>
              <w:rPr>
                <w:rFonts w:cs="Calibri"/>
                <w:b/>
                <w:color w:val="2B579A"/>
                <w:sz w:val="18"/>
                <w:szCs w:val="18"/>
                <w:shd w:val="clear" w:color="auto" w:fill="E6E6E6"/>
              </w:rPr>
              <w:fldChar w:fldCharType="begin"/>
            </w:r>
            <w:r>
              <w:instrText xml:space="preserve"> XE "</w:instrText>
            </w:r>
            <w:r w:rsidRPr="00405E62">
              <w:rPr>
                <w:rFonts w:cs="Calibri"/>
                <w:b/>
                <w:bCs/>
                <w:sz w:val="18"/>
                <w:szCs w:val="18"/>
              </w:rPr>
              <w:instrText>Large-Print Edition:</w:instrText>
            </w:r>
            <w:r w:rsidRPr="00405E62">
              <w:instrText>Spanish (RICAS Math)</w:instrText>
            </w:r>
            <w:r>
              <w:instrText xml:space="preserve">" </w:instrText>
            </w:r>
            <w:r>
              <w:rPr>
                <w:rFonts w:cs="Calibri"/>
                <w:b/>
                <w:color w:val="2B579A"/>
                <w:sz w:val="18"/>
                <w:szCs w:val="18"/>
                <w:shd w:val="clear" w:color="auto" w:fill="E6E6E6"/>
              </w:rPr>
              <w:fldChar w:fldCharType="end"/>
            </w:r>
            <w:r w:rsidRPr="004717B2">
              <w:rPr>
                <w:rFonts w:cs="Calibri"/>
                <w:b/>
                <w:bCs/>
                <w:sz w:val="18"/>
                <w:szCs w:val="18"/>
              </w:rPr>
              <w:t xml:space="preserve"> EDITION IN SPANISH (MATH ONLY)</w:t>
            </w:r>
            <w:r>
              <w:rPr>
                <w:rFonts w:cs="Calibri"/>
                <w:b/>
                <w:bCs/>
                <w:sz w:val="18"/>
                <w:szCs w:val="18"/>
              </w:rPr>
              <w:t xml:space="preserve"> </w:t>
            </w:r>
            <w:r w:rsidRPr="008D6A8A">
              <w:rPr>
                <w:rFonts w:cs="Calibri"/>
                <w:b/>
                <w:bCs/>
                <w:i/>
                <w:iCs/>
                <w:sz w:val="18"/>
                <w:szCs w:val="18"/>
              </w:rPr>
              <w:t>(Accommodation</w:t>
            </w:r>
            <w:r>
              <w:rPr>
                <w:rFonts w:cs="Calibri"/>
                <w:b/>
                <w:bCs/>
                <w:i/>
                <w:iCs/>
                <w:sz w:val="18"/>
                <w:szCs w:val="18"/>
              </w:rPr>
              <w:t xml:space="preserve"> for an EL student with a disability</w:t>
            </w:r>
            <w:r w:rsidRPr="008D6A8A">
              <w:rPr>
                <w:rFonts w:cs="Calibri"/>
                <w:b/>
                <w:bCs/>
                <w:i/>
                <w:iCs/>
                <w:sz w:val="18"/>
                <w:szCs w:val="18"/>
              </w:rPr>
              <w:t>)</w:t>
            </w:r>
            <w:r w:rsidRPr="004717B2">
              <w:rPr>
                <w:rFonts w:cs="Calibri"/>
                <w:b/>
                <w:bCs/>
                <w:sz w:val="18"/>
                <w:szCs w:val="18"/>
              </w:rPr>
              <w:t xml:space="preserve">. </w:t>
            </w:r>
            <w:r w:rsidRPr="00A2628D">
              <w:rPr>
                <w:rFonts w:cs="Calibri"/>
                <w:sz w:val="18"/>
                <w:szCs w:val="18"/>
              </w:rPr>
              <w:t>An E</w:t>
            </w:r>
            <w:r>
              <w:rPr>
                <w:rFonts w:cs="Calibri"/>
                <w:sz w:val="18"/>
                <w:szCs w:val="18"/>
              </w:rPr>
              <w:t xml:space="preserve">L student with a visual impairment may benefit from a </w:t>
            </w:r>
            <w:r w:rsidRPr="009131C5">
              <w:rPr>
                <w:rFonts w:cs="Calibri"/>
                <w:sz w:val="18"/>
                <w:szCs w:val="18"/>
              </w:rPr>
              <w:t>large print</w:t>
            </w:r>
            <w:r w:rsidRPr="004717B2">
              <w:rPr>
                <w:rFonts w:cs="Calibri"/>
                <w:sz w:val="18"/>
                <w:szCs w:val="18"/>
              </w:rPr>
              <w:t xml:space="preserve"> paper-based edition in Spanish</w:t>
            </w:r>
            <w:r>
              <w:rPr>
                <w:rFonts w:cs="Calibri"/>
                <w:sz w:val="18"/>
                <w:szCs w:val="18"/>
              </w:rPr>
              <w:t>.</w:t>
            </w:r>
            <w:r w:rsidRPr="004717B2">
              <w:rPr>
                <w:rFonts w:cs="Calibri"/>
                <w:sz w:val="18"/>
                <w:szCs w:val="18"/>
              </w:rPr>
              <w:t xml:space="preserve"> </w:t>
            </w:r>
          </w:p>
          <w:p w:rsidR="00B518E4" w:rsidP="004D17A3" w:rsidRDefault="00B518E4" w14:paraId="5BADEC94" w14:textId="3C939CA3">
            <w:pPr>
              <w:tabs>
                <w:tab w:val="left" w:pos="693"/>
              </w:tabs>
              <w:spacing w:before="40" w:after="40"/>
              <w:rPr>
                <w:rFonts w:cs="Calibri"/>
                <w:sz w:val="18"/>
                <w:szCs w:val="18"/>
              </w:rPr>
            </w:pPr>
            <w:r>
              <w:rPr>
                <w:rFonts w:cs="Calibri"/>
                <w:sz w:val="18"/>
                <w:szCs w:val="18"/>
              </w:rPr>
              <w:t>In addition to having an IEP/504 Plan demonstrating a visual disability, the EL student must meet one of these criteria:</w:t>
            </w:r>
          </w:p>
          <w:p w:rsidRPr="000B01BE" w:rsidR="00B518E4" w:rsidP="004D17A3" w:rsidRDefault="00B518E4" w14:paraId="3A59D7C3" w14:textId="77777777">
            <w:pPr>
              <w:pStyle w:val="ListParagraph"/>
              <w:numPr>
                <w:ilvl w:val="0"/>
                <w:numId w:val="49"/>
              </w:numPr>
              <w:spacing w:before="40" w:after="40"/>
              <w:ind w:left="375" w:hanging="270"/>
              <w:contextualSpacing w:val="0"/>
              <w:rPr>
                <w:rFonts w:ascii="Calibri" w:hAnsi="Calibri" w:cs="Calibri"/>
                <w:sz w:val="18"/>
                <w:szCs w:val="18"/>
              </w:rPr>
            </w:pPr>
            <w:r w:rsidRPr="000B01BE">
              <w:rPr>
                <w:rFonts w:ascii="Calibri" w:hAnsi="Calibri" w:cs="Calibri"/>
                <w:sz w:val="18"/>
                <w:szCs w:val="18"/>
              </w:rPr>
              <w:t>has a low level of English proficiency,</w:t>
            </w:r>
          </w:p>
          <w:p w:rsidRPr="000B01BE" w:rsidR="00B518E4" w:rsidP="004D17A3" w:rsidRDefault="00B518E4" w14:paraId="23B72032" w14:textId="77777777">
            <w:pPr>
              <w:pStyle w:val="ListParagraph"/>
              <w:numPr>
                <w:ilvl w:val="0"/>
                <w:numId w:val="49"/>
              </w:numPr>
              <w:spacing w:before="40" w:after="40"/>
              <w:ind w:left="375" w:hanging="270"/>
              <w:contextualSpacing w:val="0"/>
              <w:rPr>
                <w:rFonts w:ascii="Calibri" w:hAnsi="Calibri" w:cs="Calibri"/>
                <w:sz w:val="18"/>
                <w:szCs w:val="18"/>
              </w:rPr>
            </w:pPr>
            <w:r w:rsidRPr="000B01BE">
              <w:rPr>
                <w:rFonts w:ascii="Calibri" w:hAnsi="Calibri" w:cs="Calibri"/>
                <w:sz w:val="18"/>
                <w:szCs w:val="18"/>
              </w:rPr>
              <w:t xml:space="preserve">is currently receiving or has received math instruction in Spanish, or </w:t>
            </w:r>
          </w:p>
          <w:p w:rsidR="00B518E4" w:rsidP="004D17A3" w:rsidRDefault="00B518E4" w14:paraId="243BE524" w14:textId="06E5958B">
            <w:pPr>
              <w:pStyle w:val="ListParagraph"/>
              <w:numPr>
                <w:ilvl w:val="0"/>
                <w:numId w:val="49"/>
              </w:numPr>
              <w:spacing w:before="40" w:after="40"/>
              <w:ind w:left="375" w:hanging="270"/>
              <w:contextualSpacing w:val="0"/>
              <w:rPr>
                <w:rFonts w:ascii="Calibri" w:hAnsi="Calibri" w:cs="Calibri"/>
                <w:sz w:val="18"/>
                <w:szCs w:val="18"/>
              </w:rPr>
            </w:pPr>
            <w:r w:rsidRPr="000B01BE">
              <w:rPr>
                <w:rFonts w:ascii="Calibri" w:hAnsi="Calibri" w:cs="Calibri"/>
                <w:sz w:val="18"/>
                <w:szCs w:val="18"/>
              </w:rPr>
              <w:t xml:space="preserve">has little or no familiarity with technology. </w:t>
            </w:r>
          </w:p>
          <w:p w:rsidRPr="00A2628D" w:rsidR="00B518E4" w:rsidP="004D17A3" w:rsidRDefault="00B518E4" w14:paraId="30A69C4F" w14:textId="64359B30">
            <w:pPr>
              <w:spacing w:before="40" w:after="40"/>
              <w:ind w:left="105"/>
              <w:rPr>
                <w:rFonts w:cs="Calibri"/>
                <w:b/>
                <w:bCs/>
                <w:sz w:val="18"/>
                <w:szCs w:val="18"/>
              </w:rPr>
            </w:pPr>
            <w:r w:rsidRPr="00A2628D">
              <w:rPr>
                <w:rFonts w:cs="Calibri"/>
                <w:b/>
                <w:bCs/>
                <w:sz w:val="18"/>
                <w:szCs w:val="18"/>
              </w:rPr>
              <w:t>NOTES:</w:t>
            </w:r>
          </w:p>
          <w:p w:rsidRPr="00A2628D" w:rsidR="00B518E4" w:rsidP="004D17A3" w:rsidRDefault="00B518E4" w14:paraId="2D8C5AEF" w14:textId="64E38784">
            <w:pPr>
              <w:pStyle w:val="ListParagraph"/>
              <w:numPr>
                <w:ilvl w:val="0"/>
                <w:numId w:val="49"/>
              </w:numPr>
              <w:spacing w:before="40" w:after="40"/>
              <w:ind w:left="375" w:hanging="270"/>
              <w:contextualSpacing w:val="0"/>
              <w:rPr>
                <w:rFonts w:ascii="Calibri" w:hAnsi="Calibri" w:cs="Calibri"/>
                <w:sz w:val="18"/>
                <w:szCs w:val="18"/>
              </w:rPr>
            </w:pPr>
            <w:r w:rsidRPr="00A2628D">
              <w:rPr>
                <w:rFonts w:ascii="Calibri" w:hAnsi="Calibri" w:cs="Calibri"/>
                <w:sz w:val="18"/>
                <w:szCs w:val="18"/>
              </w:rPr>
              <w:t xml:space="preserve">18-point font </w:t>
            </w:r>
            <w:r w:rsidR="00176B38">
              <w:rPr>
                <w:rFonts w:ascii="Calibri" w:hAnsi="Calibri" w:cs="Calibri"/>
                <w:sz w:val="18"/>
                <w:szCs w:val="18"/>
              </w:rPr>
              <w:t xml:space="preserve">size </w:t>
            </w:r>
            <w:r w:rsidRPr="00A2628D">
              <w:rPr>
                <w:rFonts w:ascii="Calibri" w:hAnsi="Calibri" w:cs="Calibri"/>
                <w:sz w:val="18"/>
                <w:szCs w:val="18"/>
              </w:rPr>
              <w:t>on 11x17-inch paper.</w:t>
            </w:r>
          </w:p>
          <w:p w:rsidRPr="00A2628D" w:rsidR="00B518E4" w:rsidP="004D17A3" w:rsidRDefault="00B518E4" w14:paraId="7B3A5F3F" w14:textId="09C48593">
            <w:pPr>
              <w:pStyle w:val="ListParagraph"/>
              <w:numPr>
                <w:ilvl w:val="0"/>
                <w:numId w:val="49"/>
              </w:numPr>
              <w:spacing w:before="40" w:after="40"/>
              <w:ind w:left="375" w:hanging="270"/>
              <w:contextualSpacing w:val="0"/>
              <w:rPr>
                <w:rFonts w:ascii="Calibri" w:hAnsi="Calibri" w:cs="Calibri"/>
                <w:sz w:val="18"/>
                <w:szCs w:val="18"/>
              </w:rPr>
            </w:pPr>
            <w:r>
              <w:rPr>
                <w:rFonts w:ascii="Calibri" w:hAnsi="Calibri" w:cs="Calibri"/>
                <w:sz w:val="18"/>
                <w:szCs w:val="18"/>
              </w:rPr>
              <w:t>English versions of</w:t>
            </w:r>
            <w:r w:rsidRPr="00A2628D">
              <w:rPr>
                <w:rFonts w:ascii="Calibri" w:hAnsi="Calibri" w:cs="Calibri"/>
                <w:sz w:val="18"/>
                <w:szCs w:val="18"/>
              </w:rPr>
              <w:t xml:space="preserve"> test items</w:t>
            </w:r>
            <w:r>
              <w:rPr>
                <w:rFonts w:ascii="Calibri" w:hAnsi="Calibri" w:cs="Calibri"/>
                <w:sz w:val="18"/>
                <w:szCs w:val="18"/>
              </w:rPr>
              <w:t xml:space="preserve"> are not included in the Spanish test.</w:t>
            </w:r>
          </w:p>
          <w:p w:rsidR="00B518E4" w:rsidP="004D17A3" w:rsidRDefault="00B518E4" w14:paraId="2A8974FA" w14:textId="77777777">
            <w:pPr>
              <w:pStyle w:val="ListParagraph"/>
              <w:numPr>
                <w:ilvl w:val="0"/>
                <w:numId w:val="49"/>
              </w:numPr>
              <w:spacing w:before="40" w:after="40"/>
              <w:ind w:left="375" w:hanging="270"/>
              <w:contextualSpacing w:val="0"/>
              <w:rPr>
                <w:rFonts w:ascii="Calibri" w:hAnsi="Calibri" w:cs="Calibri"/>
                <w:sz w:val="18"/>
                <w:szCs w:val="18"/>
              </w:rPr>
            </w:pPr>
            <w:r w:rsidRPr="00A2628D">
              <w:rPr>
                <w:rFonts w:ascii="Calibri" w:hAnsi="Calibri" w:cs="Calibri"/>
                <w:sz w:val="18"/>
                <w:szCs w:val="18"/>
              </w:rPr>
              <w:t>Students may respond in either Spanish or English</w:t>
            </w:r>
          </w:p>
          <w:p w:rsidR="00B518E4" w:rsidP="004D17A3" w:rsidRDefault="00B518E4" w14:paraId="64631432" w14:textId="6EADADD2">
            <w:pPr>
              <w:pStyle w:val="ListParagraph"/>
              <w:numPr>
                <w:ilvl w:val="0"/>
                <w:numId w:val="49"/>
              </w:numPr>
              <w:spacing w:before="40" w:after="40"/>
              <w:ind w:left="375" w:hanging="270"/>
              <w:contextualSpacing w:val="0"/>
              <w:rPr>
                <w:rFonts w:ascii="Calibri" w:hAnsi="Calibri" w:cs="Calibri"/>
                <w:sz w:val="18"/>
                <w:szCs w:val="18"/>
              </w:rPr>
            </w:pPr>
            <w:r>
              <w:rPr>
                <w:rFonts w:ascii="Calibri" w:hAnsi="Calibri" w:cs="Calibri"/>
                <w:sz w:val="18"/>
                <w:szCs w:val="18"/>
              </w:rPr>
              <w:t>Transcribe all student responses</w:t>
            </w:r>
            <w:r w:rsidRPr="00A2628D">
              <w:rPr>
                <w:rFonts w:ascii="Calibri" w:hAnsi="Calibri" w:cs="Calibri"/>
                <w:sz w:val="18"/>
                <w:szCs w:val="18"/>
              </w:rPr>
              <w:t xml:space="preserve"> verbatim into the student’s stan</w:t>
            </w:r>
            <w:r>
              <w:rPr>
                <w:rFonts w:ascii="Calibri" w:hAnsi="Calibri" w:cs="Calibri"/>
                <w:sz w:val="18"/>
                <w:szCs w:val="18"/>
              </w:rPr>
              <w:t>dard answer booklet</w:t>
            </w:r>
            <w:r w:rsidRPr="00A2628D">
              <w:rPr>
                <w:rFonts w:ascii="Calibri" w:hAnsi="Calibri" w:cs="Calibri"/>
                <w:sz w:val="18"/>
                <w:szCs w:val="18"/>
              </w:rPr>
              <w:t>.</w:t>
            </w:r>
          </w:p>
          <w:p w:rsidRPr="00A2628D" w:rsidR="00B518E4" w:rsidP="004D17A3" w:rsidRDefault="00B518E4" w14:paraId="1F403028" w14:textId="3E49977B">
            <w:pPr>
              <w:pStyle w:val="ListParagraph"/>
              <w:numPr>
                <w:ilvl w:val="0"/>
                <w:numId w:val="49"/>
              </w:numPr>
              <w:spacing w:before="40" w:after="40"/>
              <w:ind w:left="375" w:hanging="270"/>
              <w:contextualSpacing w:val="0"/>
              <w:rPr>
                <w:rFonts w:ascii="Calibri" w:hAnsi="Calibri" w:cs="Calibri"/>
                <w:sz w:val="18"/>
                <w:szCs w:val="18"/>
              </w:rPr>
            </w:pPr>
            <w:r>
              <w:rPr>
                <w:rFonts w:ascii="Calibri" w:hAnsi="Calibri" w:cs="Calibri"/>
                <w:sz w:val="18"/>
                <w:szCs w:val="18"/>
              </w:rPr>
              <w:t>I</w:t>
            </w:r>
            <w:r w:rsidRPr="00A2628D">
              <w:rPr>
                <w:rFonts w:ascii="Calibri" w:hAnsi="Calibri" w:cs="Calibri"/>
                <w:sz w:val="18"/>
                <w:szCs w:val="18"/>
              </w:rPr>
              <w:t xml:space="preserve">nstructions </w:t>
            </w:r>
            <w:r>
              <w:rPr>
                <w:rFonts w:ascii="Calibri" w:hAnsi="Calibri" w:cs="Calibri"/>
                <w:sz w:val="18"/>
                <w:szCs w:val="18"/>
              </w:rPr>
              <w:t>are included with</w:t>
            </w:r>
            <w:r w:rsidRPr="00A2628D">
              <w:rPr>
                <w:rFonts w:ascii="Calibri" w:hAnsi="Calibri" w:cs="Calibri"/>
                <w:sz w:val="18"/>
                <w:szCs w:val="18"/>
              </w:rPr>
              <w:t xml:space="preserve"> the large print test.</w:t>
            </w:r>
          </w:p>
          <w:p w:rsidR="00B518E4" w:rsidP="004D17A3" w:rsidRDefault="00F12E20" w14:paraId="42EF082C" w14:textId="7505B7CC">
            <w:pPr>
              <w:spacing w:before="40" w:after="40"/>
              <w:rPr>
                <w:rFonts w:cs="Calibri"/>
                <w:sz w:val="18"/>
                <w:szCs w:val="18"/>
              </w:rPr>
            </w:pPr>
            <w:r>
              <w:rPr>
                <w:rFonts w:cs="Calibri"/>
                <w:sz w:val="18"/>
                <w:szCs w:val="18"/>
              </w:rPr>
              <w:t>RICAS PNP Columns</w:t>
            </w:r>
            <w:r w:rsidRPr="004717B2" w:rsidR="00B518E4">
              <w:rPr>
                <w:rFonts w:cs="Calibri"/>
                <w:sz w:val="18"/>
                <w:szCs w:val="18"/>
              </w:rPr>
              <w:t xml:space="preserve"> </w:t>
            </w:r>
            <w:r w:rsidRPr="2B92B72B" w:rsidR="00B518E4">
              <w:rPr>
                <w:rFonts w:cs="Calibri"/>
                <w:sz w:val="18"/>
                <w:szCs w:val="18"/>
              </w:rPr>
              <w:t>A</w:t>
            </w:r>
            <w:r w:rsidRPr="2B92B72B" w:rsidR="67433F9C">
              <w:rPr>
                <w:rFonts w:cs="Calibri"/>
                <w:sz w:val="18"/>
                <w:szCs w:val="18"/>
              </w:rPr>
              <w:t>S</w:t>
            </w:r>
            <w:r w:rsidRPr="004717B2" w:rsidR="00B518E4">
              <w:rPr>
                <w:rFonts w:cs="Calibri"/>
                <w:sz w:val="18"/>
                <w:szCs w:val="18"/>
              </w:rPr>
              <w:t xml:space="preserve"> (Spanish Edition</w:t>
            </w:r>
            <w:r w:rsidR="00B518E4">
              <w:rPr>
                <w:rFonts w:cs="Calibri"/>
                <w:sz w:val="18"/>
                <w:szCs w:val="18"/>
              </w:rPr>
              <w:t>)</w:t>
            </w:r>
            <w:r w:rsidRPr="004717B2" w:rsidR="00B518E4">
              <w:rPr>
                <w:rFonts w:cs="Calibri"/>
                <w:sz w:val="18"/>
                <w:szCs w:val="18"/>
              </w:rPr>
              <w:t xml:space="preserve"> and U (Large Print)</w:t>
            </w:r>
          </w:p>
          <w:p w:rsidR="00B518E4" w:rsidP="004D17A3" w:rsidRDefault="00B518E4" w14:paraId="7AC43680" w14:textId="77777777">
            <w:pPr>
              <w:spacing w:before="40" w:after="40"/>
              <w:rPr>
                <w:rFonts w:cs="Calibri"/>
                <w:sz w:val="18"/>
                <w:szCs w:val="18"/>
              </w:rPr>
            </w:pPr>
            <w:r>
              <w:rPr>
                <w:rFonts w:cs="Calibri"/>
                <w:b/>
                <w:bCs/>
                <w:sz w:val="18"/>
                <w:szCs w:val="18"/>
              </w:rPr>
              <w:t xml:space="preserve">EXTERNAL MAGNIFICATION DEVICE. </w:t>
            </w:r>
            <w:r w:rsidRPr="005F1577">
              <w:rPr>
                <w:rFonts w:cs="Calibri"/>
                <w:sz w:val="18"/>
                <w:szCs w:val="18"/>
              </w:rPr>
              <w:t>External devices such as Smart Boards, CCTV, or hand-held magnification device to enlarge the computer display or paper test.</w:t>
            </w:r>
          </w:p>
          <w:p w:rsidRPr="00502D21" w:rsidR="00B518E4" w:rsidP="004D17A3" w:rsidRDefault="00F12E20" w14:paraId="001716B9" w14:textId="53592634">
            <w:pPr>
              <w:spacing w:before="40" w:after="40"/>
              <w:rPr>
                <w:rFonts w:cs="Calibri"/>
                <w:sz w:val="18"/>
                <w:szCs w:val="18"/>
              </w:rPr>
            </w:pPr>
            <w:r>
              <w:rPr>
                <w:rFonts w:cs="Calibri"/>
                <w:sz w:val="18"/>
                <w:szCs w:val="18"/>
              </w:rPr>
              <w:t xml:space="preserve">RICAS </w:t>
            </w:r>
            <w:r w:rsidR="00B518E4">
              <w:rPr>
                <w:rFonts w:cs="Calibri"/>
                <w:sz w:val="18"/>
                <w:szCs w:val="18"/>
              </w:rPr>
              <w:t>PNP Column: Not Recorded</w:t>
            </w:r>
          </w:p>
        </w:tc>
      </w:tr>
      <w:tr w:rsidRPr="00744851" w:rsidR="00217B78" w:rsidTr="583CADBE" w14:paraId="1F29E2EB" w14:textId="77777777">
        <w:tc>
          <w:tcPr>
            <w:tcW w:w="1615" w:type="dxa"/>
            <w:tcBorders>
              <w:bottom w:val="single" w:color="auto" w:sz="4" w:space="0"/>
              <w:right w:val="nil"/>
            </w:tcBorders>
            <w:tcMar/>
          </w:tcPr>
          <w:p w:rsidRPr="00744851" w:rsidR="00B518E4" w:rsidP="004D17A3" w:rsidRDefault="00B518E4" w14:paraId="41610C0E" w14:textId="58FA598F">
            <w:pPr>
              <w:spacing w:before="40" w:after="40"/>
              <w:jc w:val="center"/>
              <w:rPr>
                <w:rFonts w:cs="Calibri"/>
                <w:b/>
                <w:bCs/>
                <w:sz w:val="18"/>
                <w:szCs w:val="18"/>
              </w:rPr>
            </w:pPr>
            <w:r w:rsidRPr="005F1577">
              <w:rPr>
                <w:rFonts w:cs="Calibri"/>
                <w:b/>
                <w:bCs/>
                <w:sz w:val="18"/>
                <w:szCs w:val="18"/>
              </w:rPr>
              <w:t>Magnification</w:t>
            </w:r>
            <w:r>
              <w:rPr>
                <w:rFonts w:cs="Calibri"/>
                <w:b/>
                <w:bCs/>
                <w:sz w:val="18"/>
                <w:szCs w:val="18"/>
              </w:rPr>
              <w:t xml:space="preserve"> </w:t>
            </w:r>
            <w:r w:rsidRPr="005F1577">
              <w:rPr>
                <w:rFonts w:cs="Calibri"/>
                <w:b/>
                <w:bCs/>
                <w:sz w:val="18"/>
                <w:szCs w:val="18"/>
              </w:rPr>
              <w:t>Larg</w:t>
            </w:r>
            <w:r>
              <w:rPr>
                <w:rFonts w:cs="Calibri"/>
                <w:b/>
                <w:bCs/>
                <w:sz w:val="18"/>
                <w:szCs w:val="18"/>
              </w:rPr>
              <w:t>e-</w:t>
            </w:r>
            <w:r w:rsidRPr="005F1577">
              <w:rPr>
                <w:rFonts w:cs="Calibri"/>
                <w:b/>
                <w:bCs/>
                <w:sz w:val="18"/>
                <w:szCs w:val="18"/>
              </w:rPr>
              <w:t>Print Edition</w:t>
            </w:r>
          </w:p>
        </w:tc>
        <w:tc>
          <w:tcPr>
            <w:tcW w:w="1260" w:type="dxa"/>
            <w:tcBorders>
              <w:left w:val="nil"/>
              <w:bottom w:val="single" w:color="auto" w:sz="4" w:space="0"/>
              <w:right w:val="nil"/>
            </w:tcBorders>
            <w:tcMar/>
          </w:tcPr>
          <w:p w:rsidRPr="00744851" w:rsidR="00B518E4" w:rsidP="004D17A3" w:rsidRDefault="00B518E4" w14:paraId="43183A52" w14:textId="26341AA8">
            <w:pPr>
              <w:spacing w:before="40" w:after="40"/>
              <w:jc w:val="center"/>
              <w:rPr>
                <w:rFonts w:cs="Calibri"/>
                <w:sz w:val="18"/>
                <w:szCs w:val="18"/>
              </w:rPr>
            </w:pPr>
            <w:r w:rsidRPr="005F1577">
              <w:rPr>
                <w:rFonts w:cs="Calibri"/>
                <w:sz w:val="18"/>
                <w:szCs w:val="18"/>
              </w:rPr>
              <w:t>NGSA</w:t>
            </w:r>
          </w:p>
        </w:tc>
        <w:tc>
          <w:tcPr>
            <w:tcW w:w="1144" w:type="dxa"/>
            <w:gridSpan w:val="2"/>
            <w:tcBorders>
              <w:left w:val="nil"/>
              <w:bottom w:val="single" w:color="auto" w:sz="4" w:space="0"/>
              <w:right w:val="nil"/>
            </w:tcBorders>
            <w:tcMar/>
          </w:tcPr>
          <w:p w:rsidRPr="00744851" w:rsidR="00B518E4" w:rsidP="004D17A3" w:rsidRDefault="00B518E4" w14:paraId="13822F56" w14:textId="37EF6760">
            <w:pPr>
              <w:spacing w:before="40" w:after="40"/>
              <w:jc w:val="center"/>
              <w:rPr>
                <w:rFonts w:cs="Calibri"/>
                <w:sz w:val="18"/>
                <w:szCs w:val="18"/>
              </w:rPr>
            </w:pPr>
            <w:r w:rsidRPr="005F1577">
              <w:rPr>
                <w:rFonts w:cs="Calibri"/>
                <w:sz w:val="18"/>
                <w:szCs w:val="18"/>
              </w:rPr>
              <w:t>Any Student</w:t>
            </w:r>
          </w:p>
        </w:tc>
        <w:tc>
          <w:tcPr>
            <w:tcW w:w="1646" w:type="dxa"/>
            <w:tcBorders>
              <w:left w:val="nil"/>
              <w:bottom w:val="single" w:color="auto" w:sz="4" w:space="0"/>
              <w:right w:val="nil"/>
            </w:tcBorders>
            <w:tcMar/>
          </w:tcPr>
          <w:p w:rsidRPr="00744851" w:rsidR="00B518E4" w:rsidP="004D17A3" w:rsidRDefault="00B518E4" w14:paraId="045EBE07" w14:textId="765DA2E1">
            <w:pPr>
              <w:spacing w:before="40" w:after="40"/>
              <w:jc w:val="center"/>
              <w:rPr>
                <w:rFonts w:cs="Calibri"/>
                <w:sz w:val="18"/>
                <w:szCs w:val="18"/>
              </w:rPr>
            </w:pPr>
            <w:r w:rsidRPr="005F1577">
              <w:rPr>
                <w:rFonts w:cs="Calibri"/>
                <w:sz w:val="18"/>
                <w:szCs w:val="18"/>
              </w:rPr>
              <w:t>Accessibility Feature</w:t>
            </w:r>
          </w:p>
        </w:tc>
        <w:tc>
          <w:tcPr>
            <w:tcW w:w="5642" w:type="dxa"/>
            <w:gridSpan w:val="2"/>
            <w:tcBorders>
              <w:left w:val="nil"/>
              <w:bottom w:val="single" w:color="auto" w:sz="4" w:space="0"/>
              <w:right w:val="nil"/>
            </w:tcBorders>
            <w:tcMar/>
          </w:tcPr>
          <w:p w:rsidRPr="00AF7A0F" w:rsidR="00B518E4" w:rsidP="004D17A3" w:rsidRDefault="00B518E4" w14:paraId="19454CE8" w14:textId="77CDC2C2">
            <w:pPr>
              <w:spacing w:before="40" w:after="40"/>
              <w:rPr>
                <w:rFonts w:cs="Calibri"/>
                <w:sz w:val="18"/>
                <w:szCs w:val="18"/>
              </w:rPr>
            </w:pPr>
            <w:r w:rsidRPr="005F1577">
              <w:rPr>
                <w:rFonts w:cs="Calibri"/>
                <w:b/>
                <w:bCs/>
                <w:sz w:val="18"/>
                <w:szCs w:val="18"/>
              </w:rPr>
              <w:t>ZOOM</w:t>
            </w:r>
            <w:r>
              <w:rPr>
                <w:rFonts w:cs="Calibri"/>
                <w:b/>
                <w:bCs/>
                <w:sz w:val="18"/>
                <w:szCs w:val="18"/>
              </w:rPr>
              <w:t xml:space="preserve"> </w:t>
            </w:r>
            <w:r>
              <w:rPr>
                <w:rFonts w:cs="Calibri"/>
                <w:b/>
                <w:color w:val="2B579A"/>
                <w:sz w:val="18"/>
                <w:szCs w:val="18"/>
                <w:shd w:val="clear" w:color="auto" w:fill="E6E6E6"/>
              </w:rPr>
              <w:fldChar w:fldCharType="begin"/>
            </w:r>
            <w:r>
              <w:instrText xml:space="preserve"> XE "</w:instrText>
            </w:r>
            <w:r w:rsidRPr="00BA235D">
              <w:rPr>
                <w:rFonts w:cs="Calibri"/>
                <w:b/>
                <w:bCs/>
                <w:sz w:val="18"/>
                <w:szCs w:val="18"/>
              </w:rPr>
              <w:instrText>Magnification:</w:instrText>
            </w:r>
            <w:r w:rsidRPr="00BA235D">
              <w:instrText>Zoom</w:instrText>
            </w:r>
            <w:r>
              <w:instrText xml:space="preserve">" </w:instrText>
            </w:r>
            <w:r>
              <w:rPr>
                <w:rFonts w:cs="Calibri"/>
                <w:b/>
                <w:color w:val="2B579A"/>
                <w:sz w:val="18"/>
                <w:szCs w:val="18"/>
                <w:shd w:val="clear" w:color="auto" w:fill="E6E6E6"/>
              </w:rPr>
              <w:fldChar w:fldCharType="end"/>
            </w:r>
            <w:r w:rsidRPr="005F1577">
              <w:rPr>
                <w:rFonts w:cs="Calibri"/>
                <w:b/>
                <w:bCs/>
                <w:sz w:val="18"/>
                <w:szCs w:val="18"/>
              </w:rPr>
              <w:t>or MAGNIFIER TOOL</w:t>
            </w:r>
            <w:r>
              <w:rPr>
                <w:rFonts w:cs="Calibri"/>
                <w:b/>
                <w:bCs/>
                <w:sz w:val="18"/>
                <w:szCs w:val="18"/>
              </w:rPr>
              <w:t xml:space="preserve">. </w:t>
            </w:r>
            <w:r w:rsidRPr="00AF7A0F">
              <w:rPr>
                <w:rFonts w:cs="Calibri"/>
                <w:bCs/>
                <w:i/>
                <w:sz w:val="18"/>
                <w:szCs w:val="18"/>
              </w:rPr>
              <w:t xml:space="preserve">This is an accessibility feature for the science test. </w:t>
            </w:r>
          </w:p>
          <w:p w:rsidRPr="00744851" w:rsidR="00B518E4" w:rsidP="004D17A3" w:rsidRDefault="00B518E4" w14:paraId="1C46BEB7" w14:textId="00FBCD14">
            <w:pPr>
              <w:spacing w:before="40" w:after="40"/>
              <w:rPr>
                <w:rFonts w:cs="Calibri"/>
                <w:i/>
                <w:iCs/>
                <w:sz w:val="18"/>
                <w:szCs w:val="18"/>
              </w:rPr>
            </w:pPr>
          </w:p>
        </w:tc>
        <w:tc>
          <w:tcPr>
            <w:tcW w:w="3003" w:type="dxa"/>
            <w:tcBorders>
              <w:left w:val="nil"/>
              <w:bottom w:val="single" w:color="auto" w:sz="4" w:space="0"/>
            </w:tcBorders>
            <w:tcMar/>
          </w:tcPr>
          <w:p w:rsidR="00B518E4" w:rsidP="004D17A3" w:rsidRDefault="00B518E4" w14:paraId="511129FE" w14:textId="35295EDB">
            <w:pPr>
              <w:tabs>
                <w:tab w:val="left" w:pos="693"/>
              </w:tabs>
              <w:spacing w:before="40" w:after="40"/>
              <w:rPr>
                <w:rFonts w:cs="Calibri"/>
                <w:sz w:val="18"/>
                <w:szCs w:val="18"/>
              </w:rPr>
            </w:pPr>
            <w:bookmarkStart w:name="NGSA_LargePrint_ACCOM" w:id="78"/>
            <w:r w:rsidRPr="005F1577">
              <w:rPr>
                <w:rFonts w:cs="Calibri"/>
                <w:b/>
                <w:bCs/>
                <w:sz w:val="18"/>
                <w:szCs w:val="18"/>
              </w:rPr>
              <w:t>LARGE PRINT</w:t>
            </w:r>
            <w:r>
              <w:rPr>
                <w:rFonts w:cs="Calibri"/>
                <w:b/>
                <w:color w:val="2B579A"/>
                <w:sz w:val="18"/>
                <w:szCs w:val="18"/>
                <w:shd w:val="clear" w:color="auto" w:fill="E6E6E6"/>
              </w:rPr>
              <w:fldChar w:fldCharType="begin"/>
            </w:r>
            <w:r>
              <w:instrText xml:space="preserve"> XE "</w:instrText>
            </w:r>
            <w:r w:rsidRPr="00F13B54">
              <w:rPr>
                <w:rFonts w:cs="Calibri"/>
                <w:b/>
                <w:bCs/>
                <w:sz w:val="18"/>
                <w:szCs w:val="18"/>
              </w:rPr>
              <w:instrText>Magnification:</w:instrText>
            </w:r>
            <w:r w:rsidRPr="00F13B54">
              <w:instrText>Large</w:instrText>
            </w:r>
            <w:r>
              <w:instrText>-</w:instrText>
            </w:r>
            <w:r w:rsidRPr="00F13B54">
              <w:instrText>Print Edition</w:instrText>
            </w:r>
            <w:r>
              <w:instrText xml:space="preserve">" </w:instrText>
            </w:r>
            <w:r>
              <w:rPr>
                <w:rFonts w:cs="Calibri"/>
                <w:b/>
                <w:color w:val="2B579A"/>
                <w:sz w:val="18"/>
                <w:szCs w:val="18"/>
                <w:shd w:val="clear" w:color="auto" w:fill="E6E6E6"/>
              </w:rPr>
              <w:fldChar w:fldCharType="end"/>
            </w:r>
            <w:r>
              <w:rPr>
                <w:rFonts w:cs="Calibri"/>
                <w:b/>
                <w:bCs/>
                <w:sz w:val="18"/>
                <w:szCs w:val="18"/>
              </w:rPr>
              <w:t xml:space="preserve"> EDITION</w:t>
            </w:r>
            <w:bookmarkEnd w:id="78"/>
            <w:r>
              <w:rPr>
                <w:rFonts w:cs="Calibri"/>
                <w:b/>
                <w:bCs/>
                <w:sz w:val="18"/>
                <w:szCs w:val="18"/>
              </w:rPr>
              <w:t xml:space="preserve">. </w:t>
            </w:r>
            <w:r w:rsidRPr="005F1577">
              <w:rPr>
                <w:rFonts w:cs="Calibri"/>
                <w:sz w:val="18"/>
                <w:szCs w:val="18"/>
              </w:rPr>
              <w:t>The large print edition of the NGSA test</w:t>
            </w:r>
            <w:r>
              <w:rPr>
                <w:rFonts w:cs="Calibri"/>
                <w:sz w:val="18"/>
                <w:szCs w:val="18"/>
              </w:rPr>
              <w:t xml:space="preserve"> is</w:t>
            </w:r>
            <w:r w:rsidRPr="005F1577">
              <w:rPr>
                <w:rFonts w:cs="Calibri"/>
                <w:sz w:val="18"/>
                <w:szCs w:val="18"/>
              </w:rPr>
              <w:t xml:space="preserve"> 18-point font on 11x17-inch p</w:t>
            </w:r>
            <w:r>
              <w:rPr>
                <w:rFonts w:cs="Calibri"/>
                <w:sz w:val="18"/>
                <w:szCs w:val="18"/>
              </w:rPr>
              <w:t xml:space="preserve">aper. </w:t>
            </w:r>
            <w:r w:rsidR="00C246E0">
              <w:rPr>
                <w:rFonts w:cs="Calibri"/>
                <w:sz w:val="18"/>
                <w:szCs w:val="18"/>
              </w:rPr>
              <w:t xml:space="preserve">Students </w:t>
            </w:r>
            <w:r w:rsidRPr="005F1577">
              <w:rPr>
                <w:rFonts w:cs="Calibri"/>
                <w:sz w:val="18"/>
                <w:szCs w:val="18"/>
              </w:rPr>
              <w:t xml:space="preserve">record their answers in </w:t>
            </w:r>
            <w:r>
              <w:rPr>
                <w:rFonts w:cs="Calibri"/>
                <w:sz w:val="18"/>
                <w:szCs w:val="18"/>
              </w:rPr>
              <w:t xml:space="preserve">the large print answer booklet. </w:t>
            </w:r>
          </w:p>
          <w:p w:rsidR="00B518E4" w:rsidP="004D17A3" w:rsidRDefault="00B518E4" w14:paraId="3C5F280C" w14:textId="33746DF7">
            <w:pPr>
              <w:tabs>
                <w:tab w:val="left" w:pos="693"/>
              </w:tabs>
              <w:spacing w:before="40" w:after="40"/>
              <w:rPr>
                <w:rFonts w:cs="Calibri"/>
                <w:sz w:val="18"/>
                <w:szCs w:val="18"/>
              </w:rPr>
            </w:pPr>
            <w:r>
              <w:rPr>
                <w:rFonts w:cs="Calibri"/>
                <w:sz w:val="18"/>
                <w:szCs w:val="18"/>
              </w:rPr>
              <w:t>Order all paper test editions through the NGSA TIDE.</w:t>
            </w:r>
          </w:p>
          <w:p w:rsidR="00B518E4" w:rsidP="004D17A3" w:rsidRDefault="00B518E4" w14:paraId="43467A0B" w14:textId="5AA1B197">
            <w:pPr>
              <w:tabs>
                <w:tab w:val="left" w:pos="693"/>
              </w:tabs>
              <w:spacing w:before="40" w:after="40"/>
              <w:rPr>
                <w:rFonts w:cs="Calibri"/>
                <w:sz w:val="18"/>
                <w:szCs w:val="18"/>
              </w:rPr>
            </w:pPr>
            <w:r>
              <w:rPr>
                <w:rFonts w:cs="Calibri"/>
                <w:sz w:val="18"/>
                <w:szCs w:val="18"/>
              </w:rPr>
              <w:t>Transcribe a</w:t>
            </w:r>
            <w:r w:rsidRPr="005F1577">
              <w:rPr>
                <w:rFonts w:cs="Calibri"/>
                <w:sz w:val="18"/>
                <w:szCs w:val="18"/>
              </w:rPr>
              <w:t>ll responses from the large-print answer booklet</w:t>
            </w:r>
            <w:r>
              <w:rPr>
                <w:rFonts w:cs="Calibri"/>
                <w:sz w:val="18"/>
                <w:szCs w:val="18"/>
              </w:rPr>
              <w:t xml:space="preserve"> into the Data Entry Interface (DEI)</w:t>
            </w:r>
            <w:r w:rsidRPr="005F1577">
              <w:rPr>
                <w:rFonts w:cs="Calibri"/>
                <w:sz w:val="18"/>
                <w:szCs w:val="18"/>
              </w:rPr>
              <w:t>.</w:t>
            </w:r>
            <w:r>
              <w:rPr>
                <w:rFonts w:cs="Calibri"/>
                <w:sz w:val="18"/>
                <w:szCs w:val="18"/>
              </w:rPr>
              <w:t xml:space="preserve"> </w:t>
            </w:r>
            <w:r w:rsidRPr="000547DC">
              <w:rPr>
                <w:rFonts w:cs="Calibri"/>
                <w:b/>
                <w:sz w:val="18"/>
                <w:szCs w:val="18"/>
              </w:rPr>
              <w:t>All student responses must be entered into the DEI or they will not be scored.</w:t>
            </w:r>
            <w:r>
              <w:rPr>
                <w:rFonts w:cs="Calibri"/>
                <w:sz w:val="18"/>
                <w:szCs w:val="18"/>
              </w:rPr>
              <w:t xml:space="preserve"> See </w:t>
            </w:r>
            <w:r w:rsidRPr="000547DC">
              <w:rPr>
                <w:rFonts w:cs="Calibri"/>
                <w:i/>
                <w:sz w:val="18"/>
                <w:szCs w:val="18"/>
              </w:rPr>
              <w:t>Appendix C:</w:t>
            </w:r>
            <w:r>
              <w:rPr>
                <w:rFonts w:cs="Calibri"/>
                <w:sz w:val="18"/>
                <w:szCs w:val="18"/>
              </w:rPr>
              <w:t xml:space="preserve"> </w:t>
            </w:r>
            <w:r>
              <w:rPr>
                <w:rFonts w:cs="Calibri"/>
                <w:i/>
                <w:sz w:val="18"/>
                <w:szCs w:val="18"/>
              </w:rPr>
              <w:t>Instructions for Paper Tests</w:t>
            </w:r>
            <w:r>
              <w:rPr>
                <w:rFonts w:cs="Calibri"/>
                <w:sz w:val="18"/>
                <w:szCs w:val="18"/>
              </w:rPr>
              <w:t xml:space="preserve"> in the NGSA Test Coordinator Manual (</w:t>
            </w:r>
            <w:hyperlink w:history="1" r:id="rId50">
              <w:r w:rsidRPr="0029383E">
                <w:rPr>
                  <w:rStyle w:val="Hyperlink"/>
                  <w:rFonts w:cs="Calibri"/>
                  <w:sz w:val="18"/>
                  <w:szCs w:val="18"/>
                </w:rPr>
                <w:t>www.ride.ri.gov/tc</w:t>
              </w:r>
            </w:hyperlink>
            <w:r>
              <w:rPr>
                <w:rFonts w:cs="Calibri"/>
                <w:sz w:val="18"/>
                <w:szCs w:val="18"/>
              </w:rPr>
              <w:t xml:space="preserve">). </w:t>
            </w:r>
          </w:p>
          <w:p w:rsidR="00B518E4" w:rsidP="004D17A3" w:rsidRDefault="00F12E20" w14:paraId="5B38C23E" w14:textId="33B627CF">
            <w:pPr>
              <w:tabs>
                <w:tab w:val="left" w:pos="693"/>
              </w:tabs>
              <w:spacing w:before="40" w:after="40"/>
              <w:rPr>
                <w:rFonts w:cs="Calibri"/>
                <w:sz w:val="18"/>
                <w:szCs w:val="18"/>
              </w:rPr>
            </w:pPr>
            <w:r>
              <w:rPr>
                <w:rFonts w:cs="Calibri"/>
                <w:sz w:val="18"/>
                <w:szCs w:val="18"/>
              </w:rPr>
              <w:t xml:space="preserve">NGSA </w:t>
            </w:r>
            <w:r w:rsidRPr="005F1577" w:rsidR="00B518E4">
              <w:rPr>
                <w:rFonts w:cs="Calibri"/>
                <w:sz w:val="18"/>
                <w:szCs w:val="18"/>
              </w:rPr>
              <w:t xml:space="preserve">TIDE: </w:t>
            </w:r>
            <w:r w:rsidR="00B518E4">
              <w:rPr>
                <w:rFonts w:cs="Calibri"/>
                <w:sz w:val="18"/>
                <w:szCs w:val="18"/>
              </w:rPr>
              <w:t xml:space="preserve">Non-embedded accommodation; </w:t>
            </w:r>
            <w:r w:rsidRPr="005F1577" w:rsidR="00B518E4">
              <w:rPr>
                <w:rFonts w:cs="Calibri"/>
                <w:sz w:val="18"/>
                <w:szCs w:val="18"/>
              </w:rPr>
              <w:t>Large</w:t>
            </w:r>
            <w:r w:rsidR="00B518E4">
              <w:rPr>
                <w:rFonts w:cs="Calibri"/>
                <w:sz w:val="18"/>
                <w:szCs w:val="18"/>
              </w:rPr>
              <w:t>-Print Edition</w:t>
            </w:r>
          </w:p>
          <w:p w:rsidR="00B518E4" w:rsidP="004D17A3" w:rsidRDefault="00B518E4" w14:paraId="633BE205" w14:textId="514A1587">
            <w:pPr>
              <w:tabs>
                <w:tab w:val="left" w:pos="693"/>
              </w:tabs>
              <w:spacing w:before="40" w:after="40"/>
              <w:ind w:left="191"/>
              <w:rPr>
                <w:rFonts w:cs="Calibri"/>
                <w:sz w:val="18"/>
                <w:szCs w:val="18"/>
              </w:rPr>
            </w:pPr>
            <w:r>
              <w:rPr>
                <w:rFonts w:cs="Calibri"/>
                <w:b/>
                <w:sz w:val="18"/>
                <w:szCs w:val="18"/>
              </w:rPr>
              <w:t>SPANISH TESTS</w:t>
            </w:r>
            <w:r w:rsidRPr="00D061E9">
              <w:rPr>
                <w:rFonts w:cs="Calibri"/>
                <w:b/>
                <w:sz w:val="18"/>
                <w:szCs w:val="18"/>
              </w:rPr>
              <w:t>:</w:t>
            </w:r>
            <w:r>
              <w:rPr>
                <w:rFonts w:cs="Calibri"/>
                <w:i/>
                <w:sz w:val="18"/>
                <w:szCs w:val="18"/>
              </w:rPr>
              <w:t xml:space="preserve"> </w:t>
            </w:r>
            <w:r>
              <w:rPr>
                <w:rFonts w:cs="Calibri"/>
                <w:sz w:val="18"/>
                <w:szCs w:val="18"/>
              </w:rPr>
              <w:t>Large print paper editions are not available for the S</w:t>
            </w:r>
            <w:r w:rsidR="00C246E0">
              <w:rPr>
                <w:rFonts w:cs="Calibri"/>
                <w:sz w:val="18"/>
                <w:szCs w:val="18"/>
              </w:rPr>
              <w:t>panish version of the s</w:t>
            </w:r>
            <w:r>
              <w:rPr>
                <w:rFonts w:cs="Calibri"/>
                <w:sz w:val="18"/>
                <w:szCs w:val="18"/>
              </w:rPr>
              <w:t xml:space="preserve">cience test. Set the Zoom or Magnifier Tool to the proper size and use the </w:t>
            </w:r>
            <w:r w:rsidRPr="00C558F1">
              <w:rPr>
                <w:rFonts w:cs="Calibri"/>
                <w:i/>
                <w:sz w:val="18"/>
                <w:szCs w:val="18"/>
              </w:rPr>
              <w:t>Print On Demand</w:t>
            </w:r>
            <w:r>
              <w:rPr>
                <w:rFonts w:cs="Calibri"/>
                <w:sz w:val="18"/>
                <w:szCs w:val="18"/>
              </w:rPr>
              <w:t xml:space="preserve"> feature to print test items. All responses must be transcribed into the Data Entry Interface (DEI) to be scored using the instructions in </w:t>
            </w:r>
            <w:r w:rsidRPr="00D061E9">
              <w:rPr>
                <w:rFonts w:cs="Calibri"/>
                <w:i/>
                <w:sz w:val="18"/>
                <w:szCs w:val="18"/>
              </w:rPr>
              <w:t>Appendix C:</w:t>
            </w:r>
            <w:r w:rsidRPr="00D061E9">
              <w:rPr>
                <w:rFonts w:cs="Calibri"/>
                <w:sz w:val="18"/>
                <w:szCs w:val="18"/>
              </w:rPr>
              <w:t xml:space="preserve"> </w:t>
            </w:r>
            <w:r w:rsidRPr="00D061E9">
              <w:rPr>
                <w:rFonts w:cs="Calibri"/>
                <w:i/>
                <w:sz w:val="18"/>
                <w:szCs w:val="18"/>
              </w:rPr>
              <w:t>Instructions for Paper Tests</w:t>
            </w:r>
            <w:r w:rsidRPr="00D061E9">
              <w:rPr>
                <w:rFonts w:cs="Calibri"/>
                <w:sz w:val="18"/>
                <w:szCs w:val="18"/>
              </w:rPr>
              <w:t xml:space="preserve"> in the NGSA Test Coordinator Manual (</w:t>
            </w:r>
            <w:hyperlink w:history="1" r:id="rId51">
              <w:r w:rsidRPr="00D061E9">
                <w:rPr>
                  <w:rStyle w:val="Hyperlink"/>
                  <w:rFonts w:cs="Calibri"/>
                  <w:sz w:val="18"/>
                  <w:szCs w:val="18"/>
                </w:rPr>
                <w:t>www.ride.ri.gov/tc</w:t>
              </w:r>
            </w:hyperlink>
            <w:r w:rsidRPr="00D061E9">
              <w:rPr>
                <w:rFonts w:cs="Calibri"/>
                <w:sz w:val="18"/>
                <w:szCs w:val="18"/>
              </w:rPr>
              <w:t>).</w:t>
            </w:r>
          </w:p>
          <w:p w:rsidRPr="00B363F2" w:rsidR="00B518E4" w:rsidP="004D17A3" w:rsidRDefault="00F12E20" w14:paraId="7874D487" w14:textId="303B21DC">
            <w:pPr>
              <w:tabs>
                <w:tab w:val="left" w:pos="693"/>
              </w:tabs>
              <w:spacing w:before="40" w:after="40"/>
              <w:ind w:left="191"/>
              <w:rPr>
                <w:rFonts w:cs="Calibri"/>
                <w:sz w:val="18"/>
                <w:szCs w:val="18"/>
              </w:rPr>
            </w:pPr>
            <w:r>
              <w:rPr>
                <w:rFonts w:cs="Calibri"/>
                <w:sz w:val="18"/>
                <w:szCs w:val="18"/>
              </w:rPr>
              <w:t xml:space="preserve">NGSA </w:t>
            </w:r>
            <w:r w:rsidRPr="00B363F2" w:rsidR="00B518E4">
              <w:rPr>
                <w:rFonts w:cs="Calibri"/>
                <w:sz w:val="18"/>
                <w:szCs w:val="18"/>
              </w:rPr>
              <w:t>TIDE</w:t>
            </w:r>
            <w:r w:rsidR="00B518E4">
              <w:rPr>
                <w:rFonts w:cs="Calibri"/>
                <w:sz w:val="18"/>
                <w:szCs w:val="18"/>
              </w:rPr>
              <w:t xml:space="preserve"> (Spanish Tests)</w:t>
            </w:r>
            <w:r w:rsidRPr="00B363F2" w:rsidR="00B518E4">
              <w:rPr>
                <w:rFonts w:cs="Calibri"/>
                <w:sz w:val="18"/>
                <w:szCs w:val="18"/>
              </w:rPr>
              <w:t xml:space="preserve">: </w:t>
            </w:r>
          </w:p>
          <w:p w:rsidRPr="00B363F2" w:rsidR="00B518E4" w:rsidP="004D17A3" w:rsidRDefault="00B518E4" w14:paraId="350A2BFD" w14:textId="77777777">
            <w:pPr>
              <w:numPr>
                <w:ilvl w:val="0"/>
                <w:numId w:val="77"/>
              </w:numPr>
              <w:tabs>
                <w:tab w:val="left" w:pos="693"/>
              </w:tabs>
              <w:spacing w:before="40" w:after="40"/>
              <w:rPr>
                <w:rFonts w:cs="Calibri"/>
                <w:sz w:val="18"/>
                <w:szCs w:val="18"/>
              </w:rPr>
            </w:pPr>
            <w:r w:rsidRPr="00B363F2">
              <w:rPr>
                <w:rFonts w:cs="Calibri"/>
                <w:sz w:val="18"/>
                <w:szCs w:val="18"/>
              </w:rPr>
              <w:t xml:space="preserve">Magnification </w:t>
            </w:r>
            <w:r w:rsidRPr="00B363F2">
              <w:rPr>
                <w:rFonts w:cs="Calibri"/>
                <w:i/>
                <w:iCs/>
                <w:sz w:val="18"/>
                <w:szCs w:val="18"/>
              </w:rPr>
              <w:t>(select the magnification size)</w:t>
            </w:r>
            <w:r w:rsidRPr="00B363F2">
              <w:rPr>
                <w:rFonts w:cs="Calibri"/>
                <w:sz w:val="18"/>
                <w:szCs w:val="18"/>
              </w:rPr>
              <w:t xml:space="preserve"> and Streamline Mode (settings from 5x to 20x).</w:t>
            </w:r>
          </w:p>
          <w:p w:rsidRPr="00B363F2" w:rsidR="00B518E4" w:rsidP="004D17A3" w:rsidRDefault="00B518E4" w14:paraId="624666F2" w14:textId="77777777">
            <w:pPr>
              <w:numPr>
                <w:ilvl w:val="0"/>
                <w:numId w:val="77"/>
              </w:numPr>
              <w:tabs>
                <w:tab w:val="left" w:pos="693"/>
              </w:tabs>
              <w:spacing w:before="40" w:after="40"/>
              <w:rPr>
                <w:rFonts w:cs="Calibri"/>
                <w:sz w:val="18"/>
                <w:szCs w:val="18"/>
              </w:rPr>
            </w:pPr>
            <w:r w:rsidRPr="00B363F2">
              <w:rPr>
                <w:rFonts w:cs="Calibri"/>
                <w:sz w:val="18"/>
                <w:szCs w:val="18"/>
              </w:rPr>
              <w:t xml:space="preserve">Magnification </w:t>
            </w:r>
            <w:r w:rsidRPr="00B363F2">
              <w:rPr>
                <w:rFonts w:cs="Calibri"/>
                <w:i/>
                <w:iCs/>
                <w:sz w:val="18"/>
                <w:szCs w:val="18"/>
              </w:rPr>
              <w:t>(select magnification size)</w:t>
            </w:r>
            <w:r w:rsidRPr="00B363F2">
              <w:rPr>
                <w:rFonts w:cs="Calibri"/>
                <w:sz w:val="18"/>
                <w:szCs w:val="18"/>
              </w:rPr>
              <w:t xml:space="preserve"> and Print-on-Demand</w:t>
            </w:r>
          </w:p>
          <w:p w:rsidR="00B518E4" w:rsidP="004D17A3" w:rsidRDefault="00B518E4" w14:paraId="2F278CA6" w14:textId="64AB480D">
            <w:pPr>
              <w:tabs>
                <w:tab w:val="left" w:pos="693"/>
              </w:tabs>
              <w:spacing w:before="40" w:after="40"/>
              <w:rPr>
                <w:rFonts w:cs="Calibri"/>
                <w:sz w:val="18"/>
                <w:szCs w:val="18"/>
              </w:rPr>
            </w:pPr>
            <w:r w:rsidRPr="005F1577">
              <w:rPr>
                <w:rFonts w:cs="Calibri"/>
                <w:b/>
                <w:bCs/>
                <w:sz w:val="18"/>
                <w:szCs w:val="18"/>
              </w:rPr>
              <w:t>MAGNIFICATION DEVICE.</w:t>
            </w:r>
            <w:r w:rsidRPr="005F1577">
              <w:rPr>
                <w:rFonts w:cs="Calibri"/>
                <w:sz w:val="18"/>
                <w:szCs w:val="18"/>
              </w:rPr>
              <w:t xml:space="preserve"> Student uses a device to magnify the assessment using one of these op</w:t>
            </w:r>
            <w:r>
              <w:rPr>
                <w:rFonts w:cs="Calibri"/>
                <w:sz w:val="18"/>
                <w:szCs w:val="18"/>
              </w:rPr>
              <w:t>tions:</w:t>
            </w:r>
          </w:p>
          <w:p w:rsidR="00B518E4" w:rsidP="004D17A3" w:rsidRDefault="00B518E4" w14:paraId="699B91D5" w14:textId="79DB1B54">
            <w:pPr>
              <w:numPr>
                <w:ilvl w:val="0"/>
                <w:numId w:val="76"/>
              </w:numPr>
              <w:spacing w:before="40" w:after="40"/>
              <w:ind w:left="281" w:hanging="180"/>
              <w:rPr>
                <w:rFonts w:cs="Calibri"/>
                <w:sz w:val="18"/>
                <w:szCs w:val="18"/>
              </w:rPr>
            </w:pPr>
            <w:r w:rsidRPr="005F1577">
              <w:rPr>
                <w:rFonts w:cs="Calibri"/>
                <w:b/>
                <w:bCs/>
                <w:sz w:val="18"/>
                <w:szCs w:val="18"/>
              </w:rPr>
              <w:t>ELE</w:t>
            </w:r>
            <w:r>
              <w:rPr>
                <w:rFonts w:cs="Calibri"/>
                <w:b/>
                <w:bCs/>
                <w:sz w:val="18"/>
                <w:szCs w:val="18"/>
              </w:rPr>
              <w:t>CTRONIC</w:t>
            </w:r>
            <w:r w:rsidRPr="005F1577">
              <w:rPr>
                <w:rFonts w:cs="Calibri"/>
                <w:b/>
                <w:bCs/>
                <w:sz w:val="18"/>
                <w:szCs w:val="18"/>
              </w:rPr>
              <w:t xml:space="preserve">. </w:t>
            </w:r>
            <w:r>
              <w:rPr>
                <w:rFonts w:cs="Calibri"/>
                <w:bCs/>
                <w:sz w:val="18"/>
                <w:szCs w:val="18"/>
              </w:rPr>
              <w:t>Examples include</w:t>
            </w:r>
            <w:r w:rsidRPr="005F1577">
              <w:rPr>
                <w:rFonts w:cs="Calibri"/>
                <w:sz w:val="18"/>
                <w:szCs w:val="18"/>
              </w:rPr>
              <w:t xml:space="preserve"> closed circuit te</w:t>
            </w:r>
            <w:r>
              <w:rPr>
                <w:rFonts w:cs="Calibri"/>
                <w:sz w:val="18"/>
                <w:szCs w:val="18"/>
              </w:rPr>
              <w:t>levision, magnification devices</w:t>
            </w:r>
            <w:r w:rsidRPr="005F1577">
              <w:rPr>
                <w:rFonts w:cs="Calibri"/>
                <w:sz w:val="18"/>
                <w:szCs w:val="18"/>
              </w:rPr>
              <w:t xml:space="preserve">.  Devices cannot be connected to internet </w:t>
            </w:r>
            <w:r>
              <w:rPr>
                <w:rFonts w:cs="Calibri"/>
                <w:sz w:val="18"/>
                <w:szCs w:val="18"/>
              </w:rPr>
              <w:t>or be able to record images.</w:t>
            </w:r>
          </w:p>
          <w:p w:rsidR="00B518E4" w:rsidP="004D17A3" w:rsidRDefault="00B518E4" w14:paraId="01C4CC5F" w14:textId="305C0911">
            <w:pPr>
              <w:numPr>
                <w:ilvl w:val="0"/>
                <w:numId w:val="76"/>
              </w:numPr>
              <w:spacing w:before="40" w:after="40"/>
              <w:ind w:left="281" w:hanging="180"/>
              <w:rPr>
                <w:rFonts w:cs="Calibri"/>
                <w:sz w:val="18"/>
                <w:szCs w:val="18"/>
              </w:rPr>
            </w:pPr>
            <w:r>
              <w:rPr>
                <w:rFonts w:cs="Calibri"/>
                <w:b/>
                <w:bCs/>
                <w:sz w:val="18"/>
                <w:szCs w:val="18"/>
              </w:rPr>
              <w:t>NON-ELECTRONIC</w:t>
            </w:r>
            <w:r w:rsidRPr="005F1577">
              <w:rPr>
                <w:rFonts w:cs="Calibri"/>
                <w:b/>
                <w:bCs/>
                <w:sz w:val="18"/>
                <w:szCs w:val="18"/>
              </w:rPr>
              <w:t xml:space="preserve">. </w:t>
            </w:r>
            <w:r>
              <w:rPr>
                <w:rFonts w:cs="Calibri"/>
                <w:bCs/>
                <w:sz w:val="18"/>
                <w:szCs w:val="18"/>
              </w:rPr>
              <w:t>Hand-</w:t>
            </w:r>
            <w:r>
              <w:rPr>
                <w:rFonts w:cs="Calibri"/>
                <w:sz w:val="18"/>
                <w:szCs w:val="18"/>
              </w:rPr>
              <w:t>held magnification devices</w:t>
            </w:r>
            <w:r w:rsidRPr="005F1577">
              <w:rPr>
                <w:rFonts w:cs="Calibri"/>
                <w:sz w:val="18"/>
                <w:szCs w:val="18"/>
              </w:rPr>
              <w:t xml:space="preserve">. </w:t>
            </w:r>
          </w:p>
          <w:p w:rsidRPr="00744851" w:rsidR="00B518E4" w:rsidP="004D17A3" w:rsidRDefault="00F12E20" w14:paraId="610F3324" w14:textId="72945A21">
            <w:pPr>
              <w:spacing w:before="40" w:after="40"/>
              <w:rPr>
                <w:rFonts w:cs="Calibri"/>
                <w:b/>
                <w:bCs/>
                <w:sz w:val="18"/>
                <w:szCs w:val="18"/>
              </w:rPr>
            </w:pPr>
            <w:r>
              <w:rPr>
                <w:rFonts w:cs="Calibri"/>
                <w:sz w:val="18"/>
                <w:szCs w:val="18"/>
              </w:rPr>
              <w:t xml:space="preserve">NGSA </w:t>
            </w:r>
            <w:r w:rsidRPr="005F1577" w:rsidR="00B518E4">
              <w:rPr>
                <w:rFonts w:cs="Calibri"/>
                <w:sz w:val="18"/>
                <w:szCs w:val="18"/>
              </w:rPr>
              <w:t>TIDE: Not Recorded</w:t>
            </w:r>
          </w:p>
        </w:tc>
      </w:tr>
      <w:tr w:rsidRPr="00D75F16" w:rsidR="00217B78" w:rsidTr="583CADBE" w14:paraId="7C5FACF5" w14:textId="77777777">
        <w:tc>
          <w:tcPr>
            <w:tcW w:w="1615" w:type="dxa"/>
            <w:tcBorders>
              <w:bottom w:val="nil"/>
              <w:right w:val="nil"/>
            </w:tcBorders>
            <w:tcMar/>
          </w:tcPr>
          <w:p w:rsidRPr="004717B2" w:rsidR="00D955BB" w:rsidP="004D17A3" w:rsidRDefault="00D955BB" w14:paraId="1DC0F832" w14:textId="77777777">
            <w:pPr>
              <w:spacing w:before="40" w:after="40"/>
              <w:rPr>
                <w:rFonts w:cs="Calibri"/>
                <w:b/>
                <w:bCs/>
                <w:sz w:val="18"/>
                <w:szCs w:val="18"/>
              </w:rPr>
            </w:pPr>
            <w:r w:rsidRPr="004717B2">
              <w:rPr>
                <w:rFonts w:cs="Calibri"/>
                <w:b/>
                <w:bCs/>
                <w:sz w:val="18"/>
                <w:szCs w:val="18"/>
              </w:rPr>
              <w:t>Mathematics Only</w:t>
            </w:r>
          </w:p>
        </w:tc>
        <w:tc>
          <w:tcPr>
            <w:tcW w:w="1260" w:type="dxa"/>
            <w:tcBorders>
              <w:left w:val="nil"/>
              <w:bottom w:val="single" w:color="auto" w:sz="4" w:space="0"/>
              <w:right w:val="nil"/>
            </w:tcBorders>
            <w:tcMar/>
          </w:tcPr>
          <w:p w:rsidR="00D955BB" w:rsidP="004D17A3" w:rsidRDefault="00D955BB" w14:paraId="0EFE5735" w14:textId="77777777">
            <w:pPr>
              <w:spacing w:before="40" w:after="40"/>
              <w:jc w:val="center"/>
              <w:rPr>
                <w:rFonts w:cs="Calibri"/>
                <w:sz w:val="18"/>
                <w:szCs w:val="18"/>
              </w:rPr>
            </w:pPr>
            <w:r>
              <w:rPr>
                <w:rFonts w:cs="Calibri"/>
                <w:sz w:val="18"/>
                <w:szCs w:val="18"/>
              </w:rPr>
              <w:t>DLM</w:t>
            </w:r>
          </w:p>
          <w:p w:rsidR="00D955BB" w:rsidP="004D17A3" w:rsidRDefault="00D955BB" w14:paraId="4E6432D7" w14:textId="77777777">
            <w:pPr>
              <w:spacing w:before="40" w:after="40"/>
              <w:jc w:val="center"/>
              <w:rPr>
                <w:rFonts w:cs="Calibri"/>
                <w:sz w:val="18"/>
                <w:szCs w:val="18"/>
              </w:rPr>
            </w:pPr>
            <w:r>
              <w:rPr>
                <w:rFonts w:cs="Calibri"/>
                <w:sz w:val="18"/>
                <w:szCs w:val="18"/>
              </w:rPr>
              <w:t>RICAS</w:t>
            </w:r>
          </w:p>
          <w:p w:rsidR="00D955BB" w:rsidP="004D17A3" w:rsidRDefault="00D955BB" w14:paraId="74FF50D9" w14:textId="77777777">
            <w:pPr>
              <w:spacing w:before="40" w:after="40"/>
              <w:jc w:val="center"/>
              <w:rPr>
                <w:rFonts w:cs="Calibri"/>
                <w:sz w:val="18"/>
                <w:szCs w:val="18"/>
              </w:rPr>
            </w:pPr>
            <w:r>
              <w:rPr>
                <w:rFonts w:cs="Calibri"/>
                <w:sz w:val="18"/>
                <w:szCs w:val="18"/>
              </w:rPr>
              <w:t>NGSA</w:t>
            </w:r>
          </w:p>
          <w:p w:rsidRPr="004717B2" w:rsidR="00D955BB" w:rsidP="004D17A3" w:rsidRDefault="00D955BB" w14:paraId="01CD8082" w14:textId="77777777">
            <w:pPr>
              <w:spacing w:before="40" w:after="40"/>
              <w:jc w:val="center"/>
              <w:rPr>
                <w:rFonts w:cs="Calibri"/>
                <w:sz w:val="18"/>
                <w:szCs w:val="18"/>
              </w:rPr>
            </w:pPr>
            <w:r>
              <w:rPr>
                <w:rFonts w:cs="Calibri"/>
                <w:sz w:val="18"/>
                <w:szCs w:val="18"/>
              </w:rPr>
              <w:t>PSAT10_SAT</w:t>
            </w:r>
          </w:p>
        </w:tc>
        <w:tc>
          <w:tcPr>
            <w:tcW w:w="1138" w:type="dxa"/>
            <w:tcBorders>
              <w:left w:val="nil"/>
              <w:bottom w:val="single" w:color="auto" w:sz="4" w:space="0"/>
              <w:right w:val="nil"/>
            </w:tcBorders>
            <w:tcMar/>
          </w:tcPr>
          <w:p w:rsidRPr="004717B2" w:rsidR="00D955BB" w:rsidP="004D17A3" w:rsidRDefault="00D955BB" w14:paraId="43C7AF74" w14:textId="0D7A0429">
            <w:pPr>
              <w:spacing w:before="40" w:after="40"/>
              <w:jc w:val="center"/>
              <w:rPr>
                <w:rFonts w:cs="Calibri"/>
                <w:sz w:val="18"/>
                <w:szCs w:val="18"/>
              </w:rPr>
            </w:pPr>
            <w:r w:rsidRPr="004717B2">
              <w:rPr>
                <w:rFonts w:cs="Calibri"/>
                <w:sz w:val="18"/>
                <w:szCs w:val="18"/>
              </w:rPr>
              <w:t>EL</w:t>
            </w:r>
            <w:r>
              <w:rPr>
                <w:rFonts w:cs="Calibri"/>
                <w:sz w:val="18"/>
                <w:szCs w:val="18"/>
              </w:rPr>
              <w:t xml:space="preserve"> Only</w:t>
            </w:r>
          </w:p>
        </w:tc>
        <w:tc>
          <w:tcPr>
            <w:tcW w:w="1684" w:type="dxa"/>
            <w:gridSpan w:val="3"/>
            <w:tcBorders>
              <w:left w:val="nil"/>
              <w:bottom w:val="single" w:color="auto" w:sz="4" w:space="0"/>
              <w:right w:val="nil"/>
            </w:tcBorders>
            <w:tcMar/>
          </w:tcPr>
          <w:p w:rsidRPr="004717B2" w:rsidR="00D955BB" w:rsidP="004D17A3" w:rsidRDefault="00D955BB" w14:paraId="5EA2BFC5" w14:textId="77777777">
            <w:pPr>
              <w:spacing w:before="40" w:after="40"/>
              <w:jc w:val="center"/>
              <w:rPr>
                <w:rFonts w:cs="Calibri"/>
                <w:sz w:val="18"/>
                <w:szCs w:val="18"/>
              </w:rPr>
            </w:pPr>
            <w:r w:rsidRPr="004717B2">
              <w:rPr>
                <w:rFonts w:cs="Calibri"/>
                <w:sz w:val="18"/>
                <w:szCs w:val="18"/>
              </w:rPr>
              <w:t>Accommodation for EL Students</w:t>
            </w:r>
          </w:p>
        </w:tc>
        <w:tc>
          <w:tcPr>
            <w:tcW w:w="8613" w:type="dxa"/>
            <w:gridSpan w:val="2"/>
            <w:tcBorders>
              <w:left w:val="nil"/>
              <w:bottom w:val="single" w:color="auto" w:sz="4" w:space="0"/>
            </w:tcBorders>
            <w:tcMar/>
          </w:tcPr>
          <w:p w:rsidR="00D955BB" w:rsidP="004D17A3" w:rsidRDefault="00D955BB" w14:paraId="24A3D61D" w14:textId="77FBF8D6">
            <w:pPr>
              <w:spacing w:before="40" w:after="40"/>
              <w:rPr>
                <w:rFonts w:cs="Calibri"/>
                <w:sz w:val="18"/>
                <w:szCs w:val="18"/>
              </w:rPr>
            </w:pPr>
            <w:r>
              <w:rPr>
                <w:rFonts w:cs="Calibri"/>
                <w:b/>
                <w:bCs/>
                <w:sz w:val="18"/>
                <w:szCs w:val="18"/>
              </w:rPr>
              <w:t>TESTING FIRST-YEAR EL STUDENTS</w:t>
            </w:r>
            <w:r>
              <w:rPr>
                <w:rFonts w:cs="Calibri"/>
                <w:b/>
                <w:color w:val="2B579A"/>
                <w:sz w:val="18"/>
                <w:szCs w:val="18"/>
                <w:shd w:val="clear" w:color="auto" w:fill="E6E6E6"/>
              </w:rPr>
              <w:fldChar w:fldCharType="begin"/>
            </w:r>
            <w:r>
              <w:instrText xml:space="preserve"> XE "</w:instrText>
            </w:r>
            <w:r w:rsidRPr="00B865F0">
              <w:rPr>
                <w:rFonts w:cs="Calibri"/>
                <w:b/>
                <w:bCs/>
                <w:sz w:val="18"/>
                <w:szCs w:val="18"/>
              </w:rPr>
              <w:instrText>Mathematics Only</w:instrText>
            </w:r>
            <w:r w:rsidR="00816A50">
              <w:instrText xml:space="preserve"> </w:instrText>
            </w:r>
            <w:r>
              <w:instrText xml:space="preserve">" </w:instrText>
            </w:r>
            <w:r>
              <w:rPr>
                <w:rFonts w:cs="Calibri"/>
                <w:b/>
                <w:color w:val="2B579A"/>
                <w:sz w:val="18"/>
                <w:szCs w:val="18"/>
                <w:shd w:val="clear" w:color="auto" w:fill="E6E6E6"/>
              </w:rPr>
              <w:fldChar w:fldCharType="end"/>
            </w:r>
            <w:r w:rsidRPr="004717B2">
              <w:rPr>
                <w:rFonts w:cs="Calibri"/>
                <w:b/>
                <w:bCs/>
                <w:sz w:val="18"/>
                <w:szCs w:val="18"/>
              </w:rPr>
              <w:t xml:space="preserve">. </w:t>
            </w:r>
            <w:r>
              <w:rPr>
                <w:rFonts w:cs="Calibri"/>
                <w:sz w:val="18"/>
                <w:szCs w:val="18"/>
              </w:rPr>
              <w:t xml:space="preserve">Students enrolled </w:t>
            </w:r>
            <w:r w:rsidRPr="004717B2">
              <w:rPr>
                <w:rFonts w:cs="Calibri"/>
                <w:sz w:val="18"/>
                <w:szCs w:val="18"/>
              </w:rPr>
              <w:t xml:space="preserve">in </w:t>
            </w:r>
            <w:r>
              <w:rPr>
                <w:rFonts w:cs="Calibri"/>
                <w:sz w:val="18"/>
                <w:szCs w:val="18"/>
              </w:rPr>
              <w:t xml:space="preserve">a </w:t>
            </w:r>
            <w:r w:rsidRPr="004717B2">
              <w:rPr>
                <w:rFonts w:cs="Calibri"/>
                <w:sz w:val="18"/>
                <w:szCs w:val="18"/>
              </w:rPr>
              <w:t>U.S.</w:t>
            </w:r>
            <w:r>
              <w:rPr>
                <w:rFonts w:cs="Calibri"/>
                <w:sz w:val="18"/>
                <w:szCs w:val="18"/>
              </w:rPr>
              <w:t xml:space="preserve"> school anywhere in the United States</w:t>
            </w:r>
            <w:r w:rsidRPr="004717B2">
              <w:rPr>
                <w:rFonts w:cs="Calibri"/>
                <w:sz w:val="18"/>
                <w:szCs w:val="18"/>
              </w:rPr>
              <w:t xml:space="preserve"> on or after April 1, 202</w:t>
            </w:r>
            <w:r>
              <w:rPr>
                <w:rFonts w:cs="Calibri"/>
                <w:sz w:val="18"/>
                <w:szCs w:val="18"/>
              </w:rPr>
              <w:t>1</w:t>
            </w:r>
            <w:r w:rsidRPr="004717B2">
              <w:rPr>
                <w:rFonts w:cs="Calibri"/>
                <w:sz w:val="18"/>
                <w:szCs w:val="18"/>
              </w:rPr>
              <w:t xml:space="preserve"> are considered first year EL students. During their first year in the U.S., EL students are </w:t>
            </w:r>
            <w:r w:rsidRPr="003700DE">
              <w:rPr>
                <w:rFonts w:cs="Calibri"/>
                <w:i/>
                <w:iCs/>
                <w:sz w:val="18"/>
                <w:szCs w:val="18"/>
              </w:rPr>
              <w:t>required to take the mathematics and science tests</w:t>
            </w:r>
            <w:r w:rsidRPr="004717B2">
              <w:rPr>
                <w:rFonts w:cs="Calibri"/>
                <w:sz w:val="18"/>
                <w:szCs w:val="18"/>
              </w:rPr>
              <w:t xml:space="preserve"> included in the state assessment program; they are exempt from participating in the reading/ELA state assessments. </w:t>
            </w:r>
          </w:p>
          <w:p w:rsidRPr="003700DE" w:rsidR="00D955BB" w:rsidP="004D17A3" w:rsidRDefault="00D955BB" w14:paraId="3C59DF71" w14:textId="77777777">
            <w:pPr>
              <w:spacing w:before="40" w:after="40"/>
              <w:rPr>
                <w:rFonts w:cs="Calibri"/>
                <w:sz w:val="18"/>
                <w:szCs w:val="18"/>
              </w:rPr>
            </w:pPr>
            <w:r>
              <w:rPr>
                <w:rFonts w:cs="Calibri"/>
                <w:b/>
                <w:bCs/>
                <w:sz w:val="18"/>
                <w:szCs w:val="18"/>
              </w:rPr>
              <w:t>ELA:</w:t>
            </w:r>
            <w:r>
              <w:rPr>
                <w:rFonts w:cs="Calibri"/>
                <w:sz w:val="18"/>
                <w:szCs w:val="18"/>
              </w:rPr>
              <w:t xml:space="preserve"> An EL student may wish to take the ELA portion of the state assessments. First-year EL students who take the ELA portion of a state assessments will receive scores; however, the ELA scores will not be used for accountability or assessment reporting activities. Please discuss the option of taking the ELA portion of the tests with students and families. This is especially important for students taking the SAT as colleges and universities will not accept incomplete scores.</w:t>
            </w:r>
          </w:p>
          <w:p w:rsidRPr="00D75F16" w:rsidR="00D955BB" w:rsidP="002B2BCA" w:rsidRDefault="002B2BCA" w14:paraId="5EDDC1C6" w14:textId="539383C2">
            <w:pPr>
              <w:spacing w:before="40" w:after="40"/>
              <w:rPr>
                <w:rFonts w:cs="Calibri"/>
                <w:sz w:val="18"/>
                <w:szCs w:val="18"/>
              </w:rPr>
            </w:pPr>
            <w:r>
              <w:rPr>
                <w:rFonts w:cs="Calibri"/>
                <w:sz w:val="18"/>
                <w:szCs w:val="18"/>
              </w:rPr>
              <w:t>First year EL s</w:t>
            </w:r>
            <w:r w:rsidR="00D955BB">
              <w:rPr>
                <w:rFonts w:cs="Calibri"/>
                <w:sz w:val="18"/>
                <w:szCs w:val="18"/>
              </w:rPr>
              <w:t xml:space="preserve">tudents </w:t>
            </w:r>
            <w:r>
              <w:rPr>
                <w:rFonts w:cs="Calibri"/>
                <w:sz w:val="18"/>
                <w:szCs w:val="18"/>
              </w:rPr>
              <w:t xml:space="preserve">are students </w:t>
            </w:r>
            <w:r w:rsidR="00D955BB">
              <w:rPr>
                <w:rFonts w:cs="Calibri"/>
                <w:sz w:val="18"/>
                <w:szCs w:val="18"/>
              </w:rPr>
              <w:t>who</w:t>
            </w:r>
            <w:r w:rsidR="00F12E20">
              <w:rPr>
                <w:rFonts w:cs="Calibri"/>
                <w:sz w:val="18"/>
                <w:szCs w:val="18"/>
              </w:rPr>
              <w:t xml:space="preserve"> have not </w:t>
            </w:r>
            <w:r>
              <w:rPr>
                <w:rFonts w:cs="Calibri"/>
                <w:sz w:val="18"/>
                <w:szCs w:val="18"/>
              </w:rPr>
              <w:t>attended</w:t>
            </w:r>
            <w:r w:rsidR="00F12E20">
              <w:rPr>
                <w:rFonts w:cs="Calibri"/>
                <w:sz w:val="18"/>
                <w:szCs w:val="18"/>
              </w:rPr>
              <w:t xml:space="preserve"> U.S. school for a cumulative number of 12 months.</w:t>
            </w:r>
            <w:r w:rsidR="00D955BB">
              <w:rPr>
                <w:rFonts w:cs="Calibri"/>
                <w:sz w:val="18"/>
                <w:szCs w:val="18"/>
              </w:rPr>
              <w:t xml:space="preserve"> </w:t>
            </w:r>
          </w:p>
        </w:tc>
      </w:tr>
      <w:tr w:rsidRPr="00D75F16" w:rsidR="00217B78" w:rsidTr="583CADBE" w14:paraId="7F8E0968" w14:textId="77777777">
        <w:tc>
          <w:tcPr>
            <w:tcW w:w="1615" w:type="dxa"/>
            <w:tcBorders>
              <w:top w:val="nil"/>
              <w:bottom w:val="nil"/>
              <w:right w:val="nil"/>
            </w:tcBorders>
            <w:tcMar/>
          </w:tcPr>
          <w:p w:rsidRPr="004717B2" w:rsidR="00D955BB" w:rsidP="004D17A3" w:rsidRDefault="00D955BB" w14:paraId="7D7B1FA6" w14:textId="77777777">
            <w:pPr>
              <w:spacing w:before="40" w:after="40"/>
              <w:rPr>
                <w:rFonts w:cs="Calibri"/>
                <w:b/>
                <w:bCs/>
                <w:sz w:val="18"/>
                <w:szCs w:val="18"/>
              </w:rPr>
            </w:pPr>
          </w:p>
        </w:tc>
        <w:tc>
          <w:tcPr>
            <w:tcW w:w="1260" w:type="dxa"/>
            <w:tcBorders>
              <w:left w:val="nil"/>
              <w:bottom w:val="nil"/>
              <w:right w:val="nil"/>
            </w:tcBorders>
            <w:tcMar/>
          </w:tcPr>
          <w:p w:rsidR="00D955BB" w:rsidP="004D17A3" w:rsidRDefault="00D955BB" w14:paraId="777A0BD4" w14:textId="77777777">
            <w:pPr>
              <w:spacing w:before="40" w:after="40"/>
              <w:jc w:val="center"/>
              <w:rPr>
                <w:rFonts w:cs="Calibri"/>
                <w:sz w:val="18"/>
                <w:szCs w:val="18"/>
              </w:rPr>
            </w:pPr>
            <w:r w:rsidRPr="004717B2">
              <w:rPr>
                <w:rFonts w:cs="Calibri"/>
                <w:sz w:val="18"/>
                <w:szCs w:val="18"/>
              </w:rPr>
              <w:t>PSAT10_SAT</w:t>
            </w:r>
          </w:p>
        </w:tc>
        <w:tc>
          <w:tcPr>
            <w:tcW w:w="1138" w:type="dxa"/>
            <w:tcBorders>
              <w:left w:val="nil"/>
              <w:bottom w:val="nil"/>
              <w:right w:val="nil"/>
            </w:tcBorders>
            <w:tcMar/>
          </w:tcPr>
          <w:p w:rsidRPr="004717B2" w:rsidR="00D955BB" w:rsidP="004D17A3" w:rsidRDefault="00D955BB" w14:paraId="2024ACD8" w14:textId="14BF71F1">
            <w:pPr>
              <w:spacing w:before="40" w:after="40"/>
              <w:jc w:val="center"/>
              <w:rPr>
                <w:rFonts w:cs="Calibri"/>
                <w:sz w:val="18"/>
                <w:szCs w:val="18"/>
              </w:rPr>
            </w:pPr>
            <w:r w:rsidRPr="004717B2">
              <w:rPr>
                <w:rFonts w:cs="Calibri"/>
                <w:sz w:val="18"/>
                <w:szCs w:val="18"/>
              </w:rPr>
              <w:t>EL</w:t>
            </w:r>
            <w:r>
              <w:rPr>
                <w:rFonts w:cs="Calibri"/>
                <w:sz w:val="18"/>
                <w:szCs w:val="18"/>
              </w:rPr>
              <w:t xml:space="preserve"> Only</w:t>
            </w:r>
          </w:p>
        </w:tc>
        <w:tc>
          <w:tcPr>
            <w:tcW w:w="1684" w:type="dxa"/>
            <w:gridSpan w:val="3"/>
            <w:tcBorders>
              <w:left w:val="nil"/>
              <w:bottom w:val="nil"/>
              <w:right w:val="nil"/>
            </w:tcBorders>
            <w:tcMar/>
          </w:tcPr>
          <w:p w:rsidRPr="004717B2" w:rsidR="00D955BB" w:rsidP="004D17A3" w:rsidRDefault="00D955BB" w14:paraId="3A079271" w14:textId="77777777">
            <w:pPr>
              <w:spacing w:before="40" w:after="40"/>
              <w:jc w:val="center"/>
              <w:rPr>
                <w:rFonts w:cs="Calibri"/>
                <w:sz w:val="18"/>
                <w:szCs w:val="18"/>
              </w:rPr>
            </w:pPr>
            <w:r w:rsidRPr="004717B2">
              <w:rPr>
                <w:rFonts w:cs="Calibri"/>
                <w:sz w:val="18"/>
                <w:szCs w:val="18"/>
              </w:rPr>
              <w:t>Accommodation for EL Students</w:t>
            </w:r>
          </w:p>
        </w:tc>
        <w:tc>
          <w:tcPr>
            <w:tcW w:w="8613" w:type="dxa"/>
            <w:gridSpan w:val="2"/>
            <w:tcBorders>
              <w:left w:val="nil"/>
              <w:bottom w:val="single" w:color="auto" w:sz="4" w:space="0"/>
            </w:tcBorders>
            <w:tcMar/>
          </w:tcPr>
          <w:p w:rsidR="00D955BB" w:rsidP="004D17A3" w:rsidRDefault="00D955BB" w14:paraId="4F89C6D3" w14:textId="3AEE6C7A">
            <w:pPr>
              <w:spacing w:before="40" w:after="40"/>
              <w:rPr>
                <w:rFonts w:cs="Calibri"/>
                <w:sz w:val="18"/>
                <w:szCs w:val="18"/>
              </w:rPr>
            </w:pPr>
            <w:r w:rsidRPr="004717B2">
              <w:rPr>
                <w:rFonts w:cs="Calibri"/>
                <w:b/>
                <w:bCs/>
                <w:sz w:val="18"/>
                <w:szCs w:val="18"/>
              </w:rPr>
              <w:t>EL SUPPORT - MATHEMATICS ONLY</w:t>
            </w:r>
            <w:r>
              <w:rPr>
                <w:rFonts w:cs="Calibri"/>
                <w:b/>
                <w:color w:val="2B579A"/>
                <w:sz w:val="18"/>
                <w:szCs w:val="18"/>
                <w:shd w:val="clear" w:color="auto" w:fill="E6E6E6"/>
              </w:rPr>
              <w:fldChar w:fldCharType="begin"/>
            </w:r>
            <w:r>
              <w:instrText xml:space="preserve"> XE "</w:instrText>
            </w:r>
            <w:r w:rsidRPr="00B865F0">
              <w:rPr>
                <w:rFonts w:cs="Calibri"/>
                <w:b/>
                <w:bCs/>
                <w:sz w:val="18"/>
                <w:szCs w:val="18"/>
              </w:rPr>
              <w:instrText>Mathematics Only</w:instrText>
            </w:r>
            <w:r>
              <w:instrText xml:space="preserve">" </w:instrText>
            </w:r>
            <w:r>
              <w:rPr>
                <w:rFonts w:cs="Calibri"/>
                <w:b/>
                <w:color w:val="2B579A"/>
                <w:sz w:val="18"/>
                <w:szCs w:val="18"/>
                <w:shd w:val="clear" w:color="auto" w:fill="E6E6E6"/>
              </w:rPr>
              <w:fldChar w:fldCharType="end"/>
            </w:r>
            <w:r w:rsidRPr="004717B2">
              <w:rPr>
                <w:rFonts w:cs="Calibri"/>
                <w:b/>
                <w:bCs/>
                <w:sz w:val="18"/>
                <w:szCs w:val="18"/>
              </w:rPr>
              <w:t xml:space="preserve">. </w:t>
            </w:r>
          </w:p>
          <w:p w:rsidR="00D955BB" w:rsidP="004D17A3" w:rsidRDefault="00D955BB" w14:paraId="739D7B52" w14:textId="77777777">
            <w:pPr>
              <w:pStyle w:val="ListParagraph"/>
              <w:numPr>
                <w:ilvl w:val="0"/>
                <w:numId w:val="44"/>
              </w:numPr>
              <w:spacing w:before="40" w:after="40"/>
              <w:ind w:left="187" w:hanging="187"/>
              <w:contextualSpacing w:val="0"/>
              <w:rPr>
                <w:rFonts w:ascii="Calibri" w:hAnsi="Calibri" w:cs="Calibri"/>
                <w:sz w:val="18"/>
                <w:szCs w:val="18"/>
              </w:rPr>
            </w:pPr>
            <w:r w:rsidRPr="00905BE6">
              <w:rPr>
                <w:rFonts w:ascii="Calibri" w:hAnsi="Calibri" w:cs="Calibri"/>
                <w:sz w:val="18"/>
                <w:szCs w:val="18"/>
              </w:rPr>
              <w:t xml:space="preserve">Scores are not college-reportable </w:t>
            </w:r>
            <w:r>
              <w:rPr>
                <w:rFonts w:ascii="Calibri" w:hAnsi="Calibri" w:cs="Calibri"/>
                <w:sz w:val="18"/>
                <w:szCs w:val="18"/>
              </w:rPr>
              <w:t>and</w:t>
            </w:r>
            <w:r w:rsidRPr="00905BE6">
              <w:rPr>
                <w:rFonts w:ascii="Calibri" w:hAnsi="Calibri" w:cs="Calibri"/>
                <w:sz w:val="18"/>
                <w:szCs w:val="18"/>
              </w:rPr>
              <w:t xml:space="preserve"> will be used for state accountability and reporting activities. </w:t>
            </w:r>
          </w:p>
          <w:p w:rsidRPr="00D75F16" w:rsidR="00D955BB" w:rsidP="004D17A3" w:rsidRDefault="00D955BB" w14:paraId="7B90DD7D" w14:textId="77777777">
            <w:pPr>
              <w:pStyle w:val="ListParagraph"/>
              <w:numPr>
                <w:ilvl w:val="0"/>
                <w:numId w:val="44"/>
              </w:numPr>
              <w:spacing w:before="40" w:after="40"/>
              <w:ind w:left="187" w:hanging="187"/>
              <w:contextualSpacing w:val="0"/>
              <w:rPr>
                <w:rFonts w:ascii="Calibri" w:hAnsi="Calibri" w:cs="Calibri"/>
                <w:sz w:val="18"/>
                <w:szCs w:val="18"/>
              </w:rPr>
            </w:pPr>
            <w:r w:rsidRPr="00905BE6">
              <w:rPr>
                <w:rFonts w:ascii="Calibri" w:hAnsi="Calibri" w:cs="Calibri"/>
                <w:sz w:val="18"/>
                <w:szCs w:val="18"/>
              </w:rPr>
              <w:t xml:space="preserve">There is no Spanish edition of the mathematics test available for the SAT or PSAT 10. </w:t>
            </w:r>
          </w:p>
        </w:tc>
      </w:tr>
      <w:tr w:rsidRPr="004717B2" w:rsidR="00217B78" w:rsidTr="583CADBE" w14:paraId="7D8B28E5" w14:textId="77777777">
        <w:tc>
          <w:tcPr>
            <w:tcW w:w="1615" w:type="dxa"/>
            <w:tcBorders>
              <w:top w:val="nil"/>
              <w:bottom w:val="single" w:color="auto" w:sz="4" w:space="0"/>
              <w:right w:val="nil"/>
            </w:tcBorders>
            <w:tcMar/>
          </w:tcPr>
          <w:p w:rsidRPr="004717B2" w:rsidR="00D955BB" w:rsidP="004D17A3" w:rsidRDefault="00D955BB" w14:paraId="070BC482" w14:textId="77777777">
            <w:pPr>
              <w:spacing w:before="40" w:after="40"/>
              <w:rPr>
                <w:rFonts w:cs="Calibri"/>
                <w:b/>
                <w:bCs/>
                <w:sz w:val="18"/>
                <w:szCs w:val="18"/>
              </w:rPr>
            </w:pPr>
          </w:p>
        </w:tc>
        <w:tc>
          <w:tcPr>
            <w:tcW w:w="1260" w:type="dxa"/>
            <w:tcBorders>
              <w:top w:val="nil"/>
              <w:left w:val="nil"/>
              <w:bottom w:val="single" w:color="auto" w:sz="4" w:space="0"/>
              <w:right w:val="nil"/>
            </w:tcBorders>
            <w:tcMar/>
          </w:tcPr>
          <w:p w:rsidRPr="004717B2" w:rsidR="00D955BB" w:rsidP="004D17A3" w:rsidRDefault="00D955BB" w14:paraId="697E6E17" w14:textId="77777777">
            <w:pPr>
              <w:spacing w:before="40" w:after="40"/>
              <w:jc w:val="center"/>
              <w:rPr>
                <w:rFonts w:cs="Calibri"/>
                <w:sz w:val="18"/>
                <w:szCs w:val="18"/>
              </w:rPr>
            </w:pPr>
          </w:p>
        </w:tc>
        <w:tc>
          <w:tcPr>
            <w:tcW w:w="1138" w:type="dxa"/>
            <w:tcBorders>
              <w:top w:val="nil"/>
              <w:left w:val="nil"/>
              <w:bottom w:val="single" w:color="auto" w:sz="4" w:space="0"/>
              <w:right w:val="nil"/>
            </w:tcBorders>
            <w:tcMar/>
          </w:tcPr>
          <w:p w:rsidRPr="004717B2" w:rsidR="00D955BB" w:rsidP="004D17A3" w:rsidRDefault="00D955BB" w14:paraId="32525168" w14:textId="77777777">
            <w:pPr>
              <w:spacing w:before="40" w:after="40"/>
              <w:jc w:val="center"/>
              <w:rPr>
                <w:rFonts w:cs="Calibri"/>
                <w:sz w:val="18"/>
                <w:szCs w:val="18"/>
              </w:rPr>
            </w:pPr>
          </w:p>
        </w:tc>
        <w:tc>
          <w:tcPr>
            <w:tcW w:w="1684" w:type="dxa"/>
            <w:gridSpan w:val="3"/>
            <w:tcBorders>
              <w:top w:val="nil"/>
              <w:left w:val="nil"/>
              <w:bottom w:val="single" w:color="auto" w:sz="4" w:space="0"/>
              <w:right w:val="nil"/>
            </w:tcBorders>
            <w:tcMar/>
          </w:tcPr>
          <w:p w:rsidRPr="004717B2" w:rsidR="00D955BB" w:rsidP="004D17A3" w:rsidRDefault="00D955BB" w14:paraId="1B09CF96" w14:textId="77777777">
            <w:pPr>
              <w:spacing w:before="40" w:after="40"/>
              <w:jc w:val="center"/>
              <w:rPr>
                <w:rFonts w:cs="Calibri"/>
                <w:sz w:val="18"/>
                <w:szCs w:val="18"/>
              </w:rPr>
            </w:pPr>
          </w:p>
        </w:tc>
        <w:tc>
          <w:tcPr>
            <w:tcW w:w="5610" w:type="dxa"/>
            <w:tcBorders>
              <w:left w:val="nil"/>
              <w:bottom w:val="single" w:color="auto" w:sz="4" w:space="0"/>
              <w:right w:val="nil"/>
            </w:tcBorders>
            <w:tcMar/>
            <w:hideMark/>
          </w:tcPr>
          <w:p w:rsidRPr="004717B2" w:rsidR="00D955BB" w:rsidP="004D17A3" w:rsidRDefault="00D955BB" w14:paraId="626D67EF" w14:textId="77777777">
            <w:pPr>
              <w:spacing w:before="40" w:after="40"/>
              <w:rPr>
                <w:rFonts w:cs="Calibri"/>
                <w:sz w:val="18"/>
                <w:szCs w:val="18"/>
              </w:rPr>
            </w:pPr>
            <w:r w:rsidRPr="004717B2">
              <w:rPr>
                <w:rFonts w:cs="Calibri"/>
                <w:sz w:val="18"/>
                <w:szCs w:val="18"/>
              </w:rPr>
              <w:t xml:space="preserve">Test administrators administering the mathematics only computer-based test will receive instructions for setting up TIDE. These instructions will also be posted at </w:t>
            </w:r>
            <w:hyperlink w:history="1" r:id="rId52">
              <w:r w:rsidRPr="00EB555D">
                <w:rPr>
                  <w:rStyle w:val="Hyperlink"/>
                  <w:rFonts w:cs="Calibri"/>
                  <w:sz w:val="18"/>
                  <w:szCs w:val="18"/>
                </w:rPr>
                <w:t>www.ride.ri.gov/accommodations</w:t>
              </w:r>
            </w:hyperlink>
            <w:r w:rsidRPr="004717B2">
              <w:rPr>
                <w:rFonts w:cs="Calibri"/>
                <w:sz w:val="18"/>
                <w:szCs w:val="18"/>
              </w:rPr>
              <w:t>.</w:t>
            </w:r>
            <w:r>
              <w:rPr>
                <w:rFonts w:cs="Calibri"/>
                <w:sz w:val="18"/>
                <w:szCs w:val="18"/>
              </w:rPr>
              <w:t xml:space="preserve"> </w:t>
            </w:r>
          </w:p>
        </w:tc>
        <w:tc>
          <w:tcPr>
            <w:tcW w:w="3003" w:type="dxa"/>
            <w:tcBorders>
              <w:left w:val="nil"/>
              <w:bottom w:val="single" w:color="auto" w:sz="4" w:space="0"/>
            </w:tcBorders>
            <w:tcMar/>
            <w:hideMark/>
          </w:tcPr>
          <w:p w:rsidR="00D955BB" w:rsidP="004D17A3" w:rsidRDefault="00D955BB" w14:paraId="1A392FBE" w14:textId="77777777">
            <w:pPr>
              <w:spacing w:before="40" w:after="40"/>
              <w:rPr>
                <w:rFonts w:cs="Calibri"/>
                <w:sz w:val="18"/>
                <w:szCs w:val="18"/>
              </w:rPr>
            </w:pPr>
            <w:r w:rsidRPr="004717B2">
              <w:rPr>
                <w:rFonts w:cs="Calibri"/>
                <w:b/>
                <w:bCs/>
                <w:sz w:val="18"/>
                <w:szCs w:val="18"/>
              </w:rPr>
              <w:t>EL SUPPORT - MATHEMATICS ONLY.</w:t>
            </w:r>
            <w:r w:rsidRPr="004717B2">
              <w:rPr>
                <w:rFonts w:cs="Calibri"/>
                <w:sz w:val="18"/>
                <w:szCs w:val="18"/>
              </w:rPr>
              <w:t xml:space="preserve"> </w:t>
            </w:r>
          </w:p>
          <w:p w:rsidR="00D955BB" w:rsidP="004D17A3" w:rsidRDefault="00D955BB" w14:paraId="1EE93F6D" w14:textId="77777777">
            <w:pPr>
              <w:spacing w:before="40" w:after="40"/>
              <w:rPr>
                <w:rFonts w:cs="Calibri"/>
                <w:sz w:val="18"/>
                <w:szCs w:val="18"/>
              </w:rPr>
            </w:pPr>
            <w:r w:rsidRPr="004717B2">
              <w:rPr>
                <w:rFonts w:cs="Calibri"/>
                <w:sz w:val="18"/>
                <w:szCs w:val="18"/>
              </w:rPr>
              <w:t xml:space="preserve">Paper math-only test booklets </w:t>
            </w:r>
            <w:r>
              <w:rPr>
                <w:rFonts w:cs="Calibri"/>
                <w:sz w:val="18"/>
                <w:szCs w:val="18"/>
              </w:rPr>
              <w:t>cannot be ordered</w:t>
            </w:r>
            <w:r w:rsidRPr="004717B2">
              <w:rPr>
                <w:rFonts w:cs="Calibri"/>
                <w:sz w:val="18"/>
                <w:szCs w:val="18"/>
              </w:rPr>
              <w:t xml:space="preserve">. Proctors will administer only the math portion of the test in the standard test booklet. All paper test materials must be ordered by contacting </w:t>
            </w:r>
            <w:r>
              <w:rPr>
                <w:rFonts w:cs="Calibri"/>
                <w:sz w:val="18"/>
                <w:szCs w:val="18"/>
              </w:rPr>
              <w:t>College Board at rischoolday@collegeboard.org</w:t>
            </w:r>
          </w:p>
          <w:p w:rsidR="00D955BB" w:rsidP="004D17A3" w:rsidRDefault="00D955BB" w14:paraId="7533034C" w14:textId="77777777">
            <w:pPr>
              <w:spacing w:before="40" w:after="40"/>
              <w:rPr>
                <w:rFonts w:cs="Calibri"/>
                <w:sz w:val="18"/>
                <w:szCs w:val="18"/>
              </w:rPr>
            </w:pPr>
            <w:r w:rsidRPr="004717B2">
              <w:rPr>
                <w:rFonts w:cs="Calibri"/>
                <w:sz w:val="18"/>
                <w:szCs w:val="18"/>
              </w:rPr>
              <w:t>SSD Online: EL-Math Only</w:t>
            </w:r>
          </w:p>
          <w:p w:rsidRPr="004717B2" w:rsidR="00D955BB" w:rsidP="004D17A3" w:rsidRDefault="00F20750" w14:paraId="41127E7C" w14:textId="6D1F20CF">
            <w:pPr>
              <w:spacing w:before="40" w:after="40"/>
              <w:rPr>
                <w:rFonts w:cs="Calibri"/>
                <w:sz w:val="18"/>
                <w:szCs w:val="18"/>
              </w:rPr>
            </w:pPr>
            <w:r>
              <w:rPr>
                <w:rFonts w:cs="Calibri"/>
                <w:sz w:val="18"/>
                <w:szCs w:val="18"/>
              </w:rPr>
              <w:t xml:space="preserve">CB </w:t>
            </w:r>
            <w:r w:rsidRPr="004717B2" w:rsidR="00D955BB">
              <w:rPr>
                <w:rFonts w:cs="Calibri"/>
                <w:sz w:val="18"/>
                <w:szCs w:val="18"/>
              </w:rPr>
              <w:t xml:space="preserve">TIDE: </w:t>
            </w:r>
            <w:r w:rsidR="00D955BB">
              <w:rPr>
                <w:rFonts w:cs="Calibri"/>
                <w:i/>
                <w:iCs/>
                <w:sz w:val="18"/>
                <w:szCs w:val="18"/>
              </w:rPr>
              <w:t>Set non-embedded accommodation flag to Yes.</w:t>
            </w:r>
          </w:p>
        </w:tc>
      </w:tr>
      <w:tr w:rsidRPr="00744851" w:rsidR="00217B78" w:rsidTr="583CADBE" w14:paraId="50ADF108" w14:textId="77777777">
        <w:tc>
          <w:tcPr>
            <w:tcW w:w="1615" w:type="dxa"/>
            <w:tcBorders>
              <w:bottom w:val="nil"/>
              <w:right w:val="nil"/>
            </w:tcBorders>
            <w:tcMar/>
            <w:hideMark/>
          </w:tcPr>
          <w:p w:rsidRPr="00744851" w:rsidR="00B518E4" w:rsidP="004D17A3" w:rsidRDefault="00B518E4" w14:paraId="035F420E" w14:textId="4B1A930B">
            <w:pPr>
              <w:spacing w:before="40" w:after="40"/>
              <w:jc w:val="center"/>
              <w:rPr>
                <w:rFonts w:cs="Calibri"/>
                <w:b/>
                <w:bCs/>
                <w:sz w:val="18"/>
                <w:szCs w:val="18"/>
              </w:rPr>
            </w:pPr>
            <w:r w:rsidRPr="00744851">
              <w:rPr>
                <w:rFonts w:cs="Calibri"/>
                <w:b/>
                <w:bCs/>
                <w:sz w:val="18"/>
                <w:szCs w:val="18"/>
              </w:rPr>
              <w:t>Monitor placement of responses</w:t>
            </w:r>
            <w:r>
              <w:rPr>
                <w:rFonts w:cs="Calibri"/>
                <w:b/>
                <w:color w:val="2B579A"/>
                <w:sz w:val="18"/>
                <w:szCs w:val="18"/>
                <w:shd w:val="clear" w:color="auto" w:fill="E6E6E6"/>
              </w:rPr>
              <w:fldChar w:fldCharType="begin"/>
            </w:r>
            <w:r>
              <w:instrText xml:space="preserve"> XE "</w:instrText>
            </w:r>
            <w:r w:rsidRPr="003F39AD">
              <w:rPr>
                <w:rFonts w:cs="Calibri"/>
                <w:b/>
                <w:bCs/>
                <w:sz w:val="18"/>
                <w:szCs w:val="18"/>
              </w:rPr>
              <w:instrText>Monitor placement of responses</w:instrText>
            </w:r>
            <w:r>
              <w:rPr>
                <w:rFonts w:cs="Calibri"/>
                <w:b/>
                <w:bCs/>
                <w:sz w:val="18"/>
                <w:szCs w:val="18"/>
              </w:rPr>
              <w:instrText>:</w:instrText>
            </w:r>
            <w:r>
              <w:rPr>
                <w:rFonts w:cs="Calibri"/>
                <w:bCs/>
                <w:sz w:val="18"/>
                <w:szCs w:val="18"/>
              </w:rPr>
              <w:instrText>ACCESS, NGSA, PSAT 10, SAT, RICAS</w:instrText>
            </w:r>
            <w:r>
              <w:instrText xml:space="preserve">" </w:instrText>
            </w:r>
            <w:r>
              <w:rPr>
                <w:rFonts w:cs="Calibri"/>
                <w:b/>
                <w:color w:val="2B579A"/>
                <w:sz w:val="18"/>
                <w:szCs w:val="18"/>
                <w:shd w:val="clear" w:color="auto" w:fill="E6E6E6"/>
              </w:rPr>
              <w:fldChar w:fldCharType="end"/>
            </w:r>
          </w:p>
        </w:tc>
        <w:tc>
          <w:tcPr>
            <w:tcW w:w="1260" w:type="dxa"/>
            <w:tcBorders>
              <w:left w:val="nil"/>
              <w:bottom w:val="single" w:color="auto" w:sz="4" w:space="0"/>
              <w:right w:val="nil"/>
            </w:tcBorders>
            <w:tcMar/>
            <w:hideMark/>
          </w:tcPr>
          <w:p w:rsidRPr="00744851" w:rsidR="00B518E4" w:rsidP="004D17A3" w:rsidRDefault="00B518E4" w14:paraId="7875B22E" w14:textId="77777777">
            <w:pPr>
              <w:spacing w:before="40" w:after="40"/>
              <w:jc w:val="center"/>
              <w:rPr>
                <w:rFonts w:cs="Calibri"/>
                <w:sz w:val="18"/>
                <w:szCs w:val="18"/>
              </w:rPr>
            </w:pPr>
            <w:r w:rsidRPr="00744851">
              <w:rPr>
                <w:rFonts w:cs="Calibri"/>
                <w:sz w:val="18"/>
                <w:szCs w:val="18"/>
              </w:rPr>
              <w:t>ACCESS</w:t>
            </w:r>
          </w:p>
        </w:tc>
        <w:tc>
          <w:tcPr>
            <w:tcW w:w="1144" w:type="dxa"/>
            <w:gridSpan w:val="2"/>
            <w:tcBorders>
              <w:left w:val="nil"/>
              <w:bottom w:val="single" w:color="auto" w:sz="4" w:space="0"/>
              <w:right w:val="nil"/>
            </w:tcBorders>
            <w:tcMar/>
            <w:hideMark/>
          </w:tcPr>
          <w:p w:rsidRPr="00744851" w:rsidR="00B518E4" w:rsidP="004D17A3" w:rsidRDefault="00B518E4" w14:paraId="56417729"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B518E4" w:rsidP="004D17A3" w:rsidRDefault="00B518E4" w14:paraId="288541D4"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744851" w:rsidR="00B518E4" w:rsidP="004D17A3" w:rsidRDefault="00B518E4" w14:paraId="470759AD" w14:textId="77777777">
            <w:pPr>
              <w:spacing w:before="40" w:after="40"/>
              <w:rPr>
                <w:rFonts w:cs="Calibri"/>
                <w:i/>
                <w:iCs/>
                <w:sz w:val="18"/>
                <w:szCs w:val="18"/>
              </w:rPr>
            </w:pPr>
            <w:r w:rsidRPr="00744851">
              <w:rPr>
                <w:rFonts w:cs="Calibri"/>
                <w:i/>
                <w:iCs/>
                <w:sz w:val="18"/>
                <w:szCs w:val="18"/>
              </w:rPr>
              <w:t>May be provided as a non-embedded support.</w:t>
            </w:r>
          </w:p>
        </w:tc>
        <w:tc>
          <w:tcPr>
            <w:tcW w:w="3003" w:type="dxa"/>
            <w:tcBorders>
              <w:left w:val="nil"/>
              <w:bottom w:val="single" w:color="auto" w:sz="4" w:space="0"/>
            </w:tcBorders>
            <w:tcMar/>
            <w:hideMark/>
          </w:tcPr>
          <w:p w:rsidRPr="009E534D" w:rsidR="00B518E4" w:rsidP="004D17A3" w:rsidRDefault="00B518E4" w14:paraId="0008122D" w14:textId="4A416DB5">
            <w:pPr>
              <w:spacing w:before="40" w:after="40"/>
              <w:rPr>
                <w:rFonts w:cs="Calibri"/>
                <w:sz w:val="18"/>
                <w:szCs w:val="18"/>
              </w:rPr>
            </w:pPr>
            <w:r w:rsidRPr="00744851">
              <w:rPr>
                <w:rFonts w:cs="Calibri"/>
                <w:b/>
                <w:bCs/>
                <w:sz w:val="18"/>
                <w:szCs w:val="18"/>
              </w:rPr>
              <w:t>MONITOR PLACEMENT OF RESPONSES</w:t>
            </w:r>
            <w:r>
              <w:rPr>
                <w:rFonts w:cs="Calibri"/>
                <w:b/>
                <w:bCs/>
                <w:sz w:val="18"/>
                <w:szCs w:val="18"/>
              </w:rPr>
              <w:t xml:space="preserve">. </w:t>
            </w:r>
            <w:r w:rsidRPr="00744851">
              <w:rPr>
                <w:rFonts w:cs="Calibri"/>
                <w:sz w:val="18"/>
                <w:szCs w:val="18"/>
              </w:rPr>
              <w:t xml:space="preserve">Test administrators may monitor response placement to ensure that the student is marking the answer in the correct location </w:t>
            </w:r>
            <w:r>
              <w:rPr>
                <w:rFonts w:cs="Calibri"/>
                <w:sz w:val="18"/>
                <w:szCs w:val="18"/>
              </w:rPr>
              <w:t xml:space="preserve">onscreen or in the paper booklet. </w:t>
            </w:r>
            <w:r w:rsidRPr="00744851">
              <w:rPr>
                <w:rFonts w:cs="Calibri"/>
                <w:sz w:val="18"/>
                <w:szCs w:val="18"/>
              </w:rPr>
              <w:t>For example, a student may accidentally skip a question in the test booklet or may not use the correct keyboard navigation (e.g., the student used the "tab" rather than the arrow keys to navigate), resulting in a changed answer. The test administrator may not assist the student in any way with respect to the content of the item or selecting the correct response.</w:t>
            </w:r>
          </w:p>
        </w:tc>
      </w:tr>
      <w:tr w:rsidRPr="00744851" w:rsidR="00217B78" w:rsidTr="583CADBE" w14:paraId="6116D58C" w14:textId="77777777">
        <w:tc>
          <w:tcPr>
            <w:tcW w:w="1615" w:type="dxa"/>
            <w:tcBorders>
              <w:top w:val="nil"/>
              <w:bottom w:val="nil"/>
              <w:right w:val="nil"/>
            </w:tcBorders>
            <w:tcMar/>
            <w:hideMark/>
          </w:tcPr>
          <w:p w:rsidRPr="00744851" w:rsidR="00B518E4" w:rsidP="004D17A3" w:rsidRDefault="00B518E4" w14:paraId="3C04B1F3" w14:textId="4CED64D0">
            <w:pPr>
              <w:spacing w:before="40" w:after="40"/>
              <w:jc w:val="center"/>
              <w:rPr>
                <w:rFonts w:cs="Calibri"/>
                <w:b/>
                <w:bCs/>
                <w:sz w:val="18"/>
                <w:szCs w:val="18"/>
              </w:rPr>
            </w:pPr>
          </w:p>
        </w:tc>
        <w:tc>
          <w:tcPr>
            <w:tcW w:w="1260" w:type="dxa"/>
            <w:tcBorders>
              <w:left w:val="nil"/>
              <w:bottom w:val="single" w:color="auto" w:sz="4" w:space="0"/>
              <w:right w:val="nil"/>
            </w:tcBorders>
            <w:tcMar/>
            <w:hideMark/>
          </w:tcPr>
          <w:p w:rsidRPr="00744851" w:rsidR="00B518E4" w:rsidP="004D17A3" w:rsidRDefault="00B518E4" w14:paraId="1B2B89ED" w14:textId="77777777">
            <w:pPr>
              <w:spacing w:before="40" w:after="40"/>
              <w:jc w:val="center"/>
              <w:rPr>
                <w:rFonts w:cs="Calibri"/>
                <w:sz w:val="18"/>
                <w:szCs w:val="18"/>
              </w:rPr>
            </w:pPr>
            <w:r w:rsidRPr="00744851">
              <w:rPr>
                <w:rFonts w:cs="Calibri"/>
                <w:sz w:val="18"/>
                <w:szCs w:val="18"/>
              </w:rPr>
              <w:t>NGSA</w:t>
            </w:r>
          </w:p>
        </w:tc>
        <w:tc>
          <w:tcPr>
            <w:tcW w:w="1144" w:type="dxa"/>
            <w:gridSpan w:val="2"/>
            <w:tcBorders>
              <w:left w:val="nil"/>
              <w:bottom w:val="single" w:color="auto" w:sz="4" w:space="0"/>
              <w:right w:val="nil"/>
            </w:tcBorders>
            <w:tcMar/>
            <w:hideMark/>
          </w:tcPr>
          <w:p w:rsidRPr="00744851" w:rsidR="00B518E4" w:rsidP="004D17A3" w:rsidRDefault="00B518E4" w14:paraId="705709FC"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B518E4" w:rsidP="004D17A3" w:rsidRDefault="00B518E4" w14:paraId="5626EDED"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744851" w:rsidR="00B518E4" w:rsidP="004D17A3" w:rsidRDefault="00B518E4" w14:paraId="5CBAF6A3" w14:textId="77777777">
            <w:pPr>
              <w:spacing w:before="40" w:after="40"/>
              <w:rPr>
                <w:rFonts w:cs="Calibri"/>
                <w:i/>
                <w:iCs/>
                <w:sz w:val="18"/>
                <w:szCs w:val="18"/>
              </w:rPr>
            </w:pPr>
            <w:r w:rsidRPr="00744851">
              <w:rPr>
                <w:rFonts w:cs="Calibri"/>
                <w:i/>
                <w:iCs/>
                <w:sz w:val="18"/>
                <w:szCs w:val="18"/>
              </w:rPr>
              <w:t>May be provided as a non-embedded support.</w:t>
            </w:r>
          </w:p>
        </w:tc>
        <w:tc>
          <w:tcPr>
            <w:tcW w:w="3003" w:type="dxa"/>
            <w:tcBorders>
              <w:left w:val="nil"/>
              <w:bottom w:val="single" w:color="auto" w:sz="4" w:space="0"/>
            </w:tcBorders>
            <w:tcMar/>
            <w:hideMark/>
          </w:tcPr>
          <w:p w:rsidRPr="00744851" w:rsidR="00B518E4" w:rsidP="004D17A3" w:rsidRDefault="00F20750" w14:paraId="0B94A8A7" w14:textId="28A2D1E1">
            <w:pPr>
              <w:spacing w:before="40" w:after="40"/>
              <w:rPr>
                <w:rFonts w:cs="Calibri"/>
                <w:sz w:val="18"/>
                <w:szCs w:val="18"/>
              </w:rPr>
            </w:pPr>
            <w:r>
              <w:rPr>
                <w:rFonts w:cs="Calibri"/>
                <w:sz w:val="18"/>
                <w:szCs w:val="18"/>
              </w:rPr>
              <w:t xml:space="preserve">NGSA </w:t>
            </w:r>
            <w:r w:rsidRPr="00744851" w:rsidR="00B518E4">
              <w:rPr>
                <w:rFonts w:cs="Calibri"/>
                <w:sz w:val="18"/>
                <w:szCs w:val="18"/>
              </w:rPr>
              <w:t>TIDE: Not Recorded</w:t>
            </w:r>
          </w:p>
        </w:tc>
      </w:tr>
      <w:tr w:rsidRPr="00744851" w:rsidR="00217B78" w:rsidTr="583CADBE" w14:paraId="4587C195" w14:textId="77777777">
        <w:tc>
          <w:tcPr>
            <w:tcW w:w="1615" w:type="dxa"/>
            <w:tcBorders>
              <w:top w:val="nil"/>
              <w:bottom w:val="nil"/>
              <w:right w:val="nil"/>
            </w:tcBorders>
            <w:tcMar/>
            <w:hideMark/>
          </w:tcPr>
          <w:p w:rsidRPr="00744851" w:rsidR="00B518E4" w:rsidP="004D17A3" w:rsidRDefault="00B518E4" w14:paraId="440B559E" w14:textId="45D8B730">
            <w:pPr>
              <w:spacing w:before="40" w:after="40"/>
              <w:jc w:val="center"/>
              <w:rPr>
                <w:rFonts w:cs="Calibri"/>
                <w:b/>
                <w:bCs/>
                <w:sz w:val="18"/>
                <w:szCs w:val="18"/>
              </w:rPr>
            </w:pPr>
          </w:p>
        </w:tc>
        <w:tc>
          <w:tcPr>
            <w:tcW w:w="1260" w:type="dxa"/>
            <w:tcBorders>
              <w:left w:val="nil"/>
              <w:bottom w:val="single" w:color="auto" w:sz="4" w:space="0"/>
              <w:right w:val="nil"/>
            </w:tcBorders>
            <w:tcMar/>
            <w:hideMark/>
          </w:tcPr>
          <w:p w:rsidRPr="00744851" w:rsidR="00B518E4" w:rsidP="004D17A3" w:rsidRDefault="00B518E4" w14:paraId="01E06E9C" w14:textId="77777777">
            <w:pPr>
              <w:spacing w:before="40" w:after="40"/>
              <w:jc w:val="center"/>
              <w:rPr>
                <w:rFonts w:cs="Calibri"/>
                <w:sz w:val="18"/>
                <w:szCs w:val="18"/>
              </w:rPr>
            </w:pPr>
            <w:r w:rsidRPr="00744851">
              <w:rPr>
                <w:rFonts w:cs="Calibri"/>
                <w:sz w:val="18"/>
                <w:szCs w:val="18"/>
              </w:rPr>
              <w:t>PSAT10_SAT</w:t>
            </w:r>
          </w:p>
        </w:tc>
        <w:tc>
          <w:tcPr>
            <w:tcW w:w="1144" w:type="dxa"/>
            <w:gridSpan w:val="2"/>
            <w:tcBorders>
              <w:left w:val="nil"/>
              <w:bottom w:val="single" w:color="auto" w:sz="4" w:space="0"/>
              <w:right w:val="nil"/>
            </w:tcBorders>
            <w:tcMar/>
            <w:hideMark/>
          </w:tcPr>
          <w:p w:rsidRPr="00744851" w:rsidR="00B518E4" w:rsidP="004D17A3" w:rsidRDefault="00B518E4" w14:paraId="1A0012D8"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B518E4" w:rsidP="004D17A3" w:rsidRDefault="00B518E4" w14:paraId="0FDF967B"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744851" w:rsidR="00B518E4" w:rsidP="004D17A3" w:rsidRDefault="00B518E4" w14:paraId="0773EE2A" w14:textId="77777777">
            <w:pPr>
              <w:spacing w:before="40" w:after="40"/>
              <w:rPr>
                <w:rFonts w:cs="Calibri"/>
                <w:i/>
                <w:iCs/>
                <w:sz w:val="18"/>
                <w:szCs w:val="18"/>
              </w:rPr>
            </w:pPr>
            <w:r w:rsidRPr="00744851">
              <w:rPr>
                <w:rFonts w:cs="Calibri"/>
                <w:i/>
                <w:iCs/>
                <w:sz w:val="18"/>
                <w:szCs w:val="18"/>
              </w:rPr>
              <w:t>May be provided as a non-embedded support.</w:t>
            </w:r>
          </w:p>
        </w:tc>
        <w:tc>
          <w:tcPr>
            <w:tcW w:w="3003" w:type="dxa"/>
            <w:tcBorders>
              <w:left w:val="nil"/>
              <w:bottom w:val="single" w:color="auto" w:sz="4" w:space="0"/>
            </w:tcBorders>
            <w:tcMar/>
            <w:hideMark/>
          </w:tcPr>
          <w:p w:rsidR="00B518E4" w:rsidP="004D17A3" w:rsidRDefault="00B518E4" w14:paraId="5094101D" w14:textId="77777777">
            <w:pPr>
              <w:spacing w:before="40" w:after="40"/>
              <w:rPr>
                <w:rFonts w:cs="Calibri"/>
                <w:sz w:val="18"/>
                <w:szCs w:val="18"/>
              </w:rPr>
            </w:pPr>
            <w:r w:rsidRPr="00744851">
              <w:rPr>
                <w:rFonts w:cs="Calibri"/>
                <w:sz w:val="18"/>
                <w:szCs w:val="18"/>
              </w:rPr>
              <w:t>SSD Online: Other</w:t>
            </w:r>
          </w:p>
          <w:p w:rsidRPr="00744851" w:rsidR="00B518E4" w:rsidP="007F5A20" w:rsidRDefault="007F5A20" w14:paraId="058474F6" w14:textId="6FC79827">
            <w:pPr>
              <w:spacing w:before="40" w:after="40"/>
              <w:rPr>
                <w:rFonts w:cs="Calibri"/>
                <w:sz w:val="18"/>
                <w:szCs w:val="18"/>
              </w:rPr>
            </w:pPr>
            <w:r>
              <w:rPr>
                <w:rFonts w:cs="Calibri"/>
                <w:sz w:val="18"/>
                <w:szCs w:val="18"/>
              </w:rPr>
              <w:t>CB T</w:t>
            </w:r>
            <w:r w:rsidRPr="00744851" w:rsidR="00B518E4">
              <w:rPr>
                <w:rFonts w:cs="Calibri"/>
                <w:sz w:val="18"/>
                <w:szCs w:val="18"/>
              </w:rPr>
              <w:t xml:space="preserve">IDE: </w:t>
            </w:r>
            <w:r w:rsidR="00B518E4">
              <w:rPr>
                <w:rFonts w:cs="Calibri"/>
                <w:i/>
                <w:iCs/>
                <w:sz w:val="18"/>
                <w:szCs w:val="18"/>
              </w:rPr>
              <w:t xml:space="preserve">Set non-embedded accommodation flag to </w:t>
            </w:r>
            <w:r w:rsidRPr="00F20750" w:rsidR="00B518E4">
              <w:rPr>
                <w:rFonts w:cs="Calibri"/>
                <w:iCs/>
                <w:sz w:val="18"/>
                <w:szCs w:val="18"/>
              </w:rPr>
              <w:t>Yes.</w:t>
            </w:r>
          </w:p>
        </w:tc>
      </w:tr>
      <w:tr w:rsidRPr="00744851" w:rsidR="00217B78" w:rsidTr="583CADBE" w14:paraId="6B0408A2" w14:textId="77777777">
        <w:tc>
          <w:tcPr>
            <w:tcW w:w="1615" w:type="dxa"/>
            <w:tcBorders>
              <w:top w:val="nil"/>
              <w:bottom w:val="single" w:color="auto" w:sz="4" w:space="0"/>
              <w:right w:val="nil"/>
            </w:tcBorders>
            <w:tcMar/>
            <w:hideMark/>
          </w:tcPr>
          <w:p w:rsidRPr="00744851" w:rsidR="00B518E4" w:rsidP="004D17A3" w:rsidRDefault="00B518E4" w14:paraId="041A3E29" w14:textId="1D8A5CDD">
            <w:pPr>
              <w:spacing w:before="40" w:after="40"/>
              <w:jc w:val="center"/>
              <w:rPr>
                <w:rFonts w:cs="Calibri"/>
                <w:b/>
                <w:bCs/>
                <w:sz w:val="18"/>
                <w:szCs w:val="18"/>
              </w:rPr>
            </w:pPr>
          </w:p>
        </w:tc>
        <w:tc>
          <w:tcPr>
            <w:tcW w:w="1260" w:type="dxa"/>
            <w:tcBorders>
              <w:left w:val="nil"/>
              <w:bottom w:val="single" w:color="auto" w:sz="4" w:space="0"/>
              <w:right w:val="nil"/>
            </w:tcBorders>
            <w:tcMar/>
            <w:hideMark/>
          </w:tcPr>
          <w:p w:rsidRPr="00744851" w:rsidR="00B518E4" w:rsidP="004D17A3" w:rsidRDefault="00B518E4" w14:paraId="7DCF53E0" w14:textId="77777777">
            <w:pPr>
              <w:spacing w:before="40" w:after="40"/>
              <w:jc w:val="center"/>
              <w:rPr>
                <w:rFonts w:cs="Calibri"/>
                <w:sz w:val="18"/>
                <w:szCs w:val="18"/>
              </w:rPr>
            </w:pPr>
            <w:r w:rsidRPr="00744851">
              <w:rPr>
                <w:rFonts w:cs="Calibri"/>
                <w:sz w:val="18"/>
                <w:szCs w:val="18"/>
              </w:rPr>
              <w:t>RICAS</w:t>
            </w:r>
          </w:p>
        </w:tc>
        <w:tc>
          <w:tcPr>
            <w:tcW w:w="1144" w:type="dxa"/>
            <w:gridSpan w:val="2"/>
            <w:tcBorders>
              <w:left w:val="nil"/>
              <w:bottom w:val="single" w:color="auto" w:sz="4" w:space="0"/>
              <w:right w:val="nil"/>
            </w:tcBorders>
            <w:tcMar/>
            <w:hideMark/>
          </w:tcPr>
          <w:p w:rsidRPr="00744851" w:rsidR="00B518E4" w:rsidP="004D17A3" w:rsidRDefault="00B518E4" w14:paraId="15D1C64B"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B518E4" w:rsidP="004D17A3" w:rsidRDefault="00B518E4" w14:paraId="2BB0DFEC"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744851" w:rsidR="00B518E4" w:rsidP="004D17A3" w:rsidRDefault="00B518E4" w14:paraId="658F9F60" w14:textId="7B42E82F">
            <w:pPr>
              <w:spacing w:before="40" w:after="40"/>
              <w:rPr>
                <w:rFonts w:cs="Calibri"/>
                <w:i/>
                <w:iCs/>
                <w:sz w:val="18"/>
                <w:szCs w:val="18"/>
              </w:rPr>
            </w:pPr>
            <w:r>
              <w:rPr>
                <w:rFonts w:cs="Calibri"/>
                <w:i/>
                <w:iCs/>
                <w:sz w:val="18"/>
                <w:szCs w:val="18"/>
              </w:rPr>
              <w:t>Available only for paper editions of the test</w:t>
            </w:r>
            <w:r w:rsidRPr="00744851">
              <w:rPr>
                <w:rFonts w:cs="Calibri"/>
                <w:i/>
                <w:iCs/>
                <w:sz w:val="18"/>
                <w:szCs w:val="18"/>
              </w:rPr>
              <w:t>.</w:t>
            </w:r>
          </w:p>
        </w:tc>
        <w:tc>
          <w:tcPr>
            <w:tcW w:w="3003" w:type="dxa"/>
            <w:tcBorders>
              <w:left w:val="nil"/>
              <w:bottom w:val="single" w:color="auto" w:sz="4" w:space="0"/>
            </w:tcBorders>
            <w:tcMar/>
            <w:hideMark/>
          </w:tcPr>
          <w:p w:rsidR="00B518E4" w:rsidP="004D17A3" w:rsidRDefault="00B518E4" w14:paraId="14412F62" w14:textId="2BB238AF">
            <w:pPr>
              <w:spacing w:before="40" w:after="40"/>
              <w:rPr>
                <w:rFonts w:cs="Calibri"/>
                <w:sz w:val="18"/>
                <w:szCs w:val="18"/>
              </w:rPr>
            </w:pPr>
            <w:r w:rsidRPr="00744851">
              <w:rPr>
                <w:rFonts w:cs="Calibri"/>
                <w:b/>
                <w:bCs/>
                <w:sz w:val="18"/>
                <w:szCs w:val="18"/>
              </w:rPr>
              <w:t xml:space="preserve">TRACK TEST ITEMS. </w:t>
            </w:r>
            <w:r w:rsidRPr="00744851">
              <w:rPr>
                <w:rFonts w:cs="Calibri"/>
                <w:sz w:val="18"/>
                <w:szCs w:val="18"/>
              </w:rPr>
              <w:t xml:space="preserve">The test administrator may help the student </w:t>
            </w:r>
            <w:r>
              <w:rPr>
                <w:rFonts w:cs="Calibri"/>
                <w:sz w:val="18"/>
                <w:szCs w:val="18"/>
              </w:rPr>
              <w:t xml:space="preserve">move from one test item to the next </w:t>
            </w:r>
            <w:r w:rsidR="002B2BCA">
              <w:rPr>
                <w:rFonts w:cs="Calibri"/>
                <w:sz w:val="18"/>
                <w:szCs w:val="18"/>
              </w:rPr>
              <w:t xml:space="preserve">so as to </w:t>
            </w:r>
            <w:r>
              <w:rPr>
                <w:rFonts w:cs="Calibri"/>
                <w:sz w:val="18"/>
                <w:szCs w:val="18"/>
              </w:rPr>
              <w:t>not skip items</w:t>
            </w:r>
            <w:r w:rsidRPr="00744851">
              <w:rPr>
                <w:rFonts w:cs="Calibri"/>
                <w:sz w:val="18"/>
                <w:szCs w:val="18"/>
              </w:rPr>
              <w:t>. The test administrator may not help the student answer test items</w:t>
            </w:r>
            <w:r>
              <w:rPr>
                <w:rFonts w:cs="Calibri"/>
                <w:sz w:val="18"/>
                <w:szCs w:val="18"/>
              </w:rPr>
              <w:t xml:space="preserve"> </w:t>
            </w:r>
            <w:r w:rsidRPr="00744851">
              <w:rPr>
                <w:rFonts w:cs="Calibri"/>
                <w:sz w:val="18"/>
                <w:szCs w:val="18"/>
              </w:rPr>
              <w:t>or</w:t>
            </w:r>
            <w:r>
              <w:rPr>
                <w:rFonts w:cs="Calibri"/>
                <w:sz w:val="18"/>
                <w:szCs w:val="18"/>
              </w:rPr>
              <w:t xml:space="preserve"> provide</w:t>
            </w:r>
            <w:r w:rsidRPr="00744851">
              <w:rPr>
                <w:rFonts w:cs="Calibri"/>
                <w:sz w:val="18"/>
                <w:szCs w:val="18"/>
              </w:rPr>
              <w:t xml:space="preserve"> hint</w:t>
            </w:r>
            <w:r>
              <w:rPr>
                <w:rFonts w:cs="Calibri"/>
                <w:sz w:val="18"/>
                <w:szCs w:val="18"/>
              </w:rPr>
              <w:t>s</w:t>
            </w:r>
            <w:r w:rsidRPr="00744851">
              <w:rPr>
                <w:rFonts w:cs="Calibri"/>
                <w:sz w:val="18"/>
                <w:szCs w:val="18"/>
              </w:rPr>
              <w:t xml:space="preserve">. </w:t>
            </w:r>
          </w:p>
          <w:p w:rsidRPr="00BC2BCE" w:rsidR="00B518E4" w:rsidP="004D17A3" w:rsidRDefault="00F20750" w14:paraId="51E22075" w14:textId="6C65F105">
            <w:pPr>
              <w:spacing w:before="40" w:after="40"/>
              <w:rPr>
                <w:rFonts w:cs="Calibri"/>
                <w:i/>
                <w:iCs/>
                <w:sz w:val="18"/>
                <w:szCs w:val="18"/>
              </w:rPr>
            </w:pPr>
            <w:r>
              <w:rPr>
                <w:rFonts w:cs="Calibri"/>
                <w:sz w:val="18"/>
                <w:szCs w:val="18"/>
              </w:rPr>
              <w:t xml:space="preserve">RICAS </w:t>
            </w:r>
            <w:r w:rsidRPr="00744851" w:rsidR="00B518E4">
              <w:rPr>
                <w:rFonts w:cs="Calibri"/>
                <w:sz w:val="18"/>
                <w:szCs w:val="18"/>
              </w:rPr>
              <w:t xml:space="preserve">PNP Column: </w:t>
            </w:r>
            <w:r w:rsidR="00B518E4">
              <w:rPr>
                <w:rFonts w:cs="Calibri"/>
                <w:sz w:val="18"/>
                <w:szCs w:val="18"/>
              </w:rPr>
              <w:t>Not Recorded</w:t>
            </w:r>
          </w:p>
        </w:tc>
      </w:tr>
      <w:tr w:rsidRPr="00744851" w:rsidR="00217B78" w:rsidTr="583CADBE" w14:paraId="180913D6" w14:textId="77777777">
        <w:tc>
          <w:tcPr>
            <w:tcW w:w="1615" w:type="dxa"/>
            <w:tcBorders>
              <w:bottom w:val="single" w:color="auto" w:sz="4" w:space="0"/>
              <w:right w:val="nil"/>
            </w:tcBorders>
            <w:tcMar/>
            <w:hideMark/>
          </w:tcPr>
          <w:p w:rsidRPr="00744851" w:rsidR="00B518E4" w:rsidP="004D17A3" w:rsidRDefault="00B518E4" w14:paraId="14CC30C8" w14:textId="25B448D9">
            <w:pPr>
              <w:spacing w:before="40" w:after="40"/>
              <w:jc w:val="center"/>
              <w:rPr>
                <w:rFonts w:cs="Calibri"/>
                <w:b/>
                <w:bCs/>
                <w:sz w:val="18"/>
                <w:szCs w:val="18"/>
              </w:rPr>
            </w:pPr>
            <w:r w:rsidRPr="00744851">
              <w:rPr>
                <w:rFonts w:cs="Calibri"/>
                <w:b/>
                <w:bCs/>
                <w:sz w:val="18"/>
                <w:szCs w:val="18"/>
              </w:rPr>
              <w:t>Mouse Pointer</w:t>
            </w:r>
            <w:r>
              <w:rPr>
                <w:rFonts w:cs="Calibri"/>
                <w:b/>
                <w:color w:val="2B579A"/>
                <w:sz w:val="18"/>
                <w:szCs w:val="18"/>
                <w:shd w:val="clear" w:color="auto" w:fill="E6E6E6"/>
              </w:rPr>
              <w:fldChar w:fldCharType="begin"/>
            </w:r>
            <w:r>
              <w:instrText xml:space="preserve"> XE "</w:instrText>
            </w:r>
            <w:r w:rsidRPr="00651315">
              <w:rPr>
                <w:rFonts w:cs="Calibri"/>
                <w:b/>
                <w:bCs/>
                <w:sz w:val="18"/>
                <w:szCs w:val="18"/>
              </w:rPr>
              <w:instrText>Mouse Pointer</w:instrText>
            </w:r>
            <w:r>
              <w:rPr>
                <w:rFonts w:cs="Calibri"/>
                <w:b/>
                <w:bCs/>
                <w:sz w:val="18"/>
                <w:szCs w:val="18"/>
              </w:rPr>
              <w:instrText xml:space="preserve">: </w:instrText>
            </w:r>
            <w:r>
              <w:rPr>
                <w:rFonts w:cs="Calibri"/>
                <w:bCs/>
                <w:sz w:val="18"/>
                <w:szCs w:val="18"/>
              </w:rPr>
              <w:instrText>PSAT 10 and SAT</w:instrText>
            </w:r>
            <w:r>
              <w:instrText xml:space="preserve">" </w:instrText>
            </w:r>
            <w:r>
              <w:rPr>
                <w:rFonts w:cs="Calibri"/>
                <w:b/>
                <w:color w:val="2B579A"/>
                <w:sz w:val="18"/>
                <w:szCs w:val="18"/>
                <w:shd w:val="clear" w:color="auto" w:fill="E6E6E6"/>
              </w:rPr>
              <w:fldChar w:fldCharType="end"/>
            </w:r>
          </w:p>
        </w:tc>
        <w:tc>
          <w:tcPr>
            <w:tcW w:w="1260" w:type="dxa"/>
            <w:tcBorders>
              <w:left w:val="nil"/>
              <w:bottom w:val="single" w:color="auto" w:sz="4" w:space="0"/>
              <w:right w:val="nil"/>
            </w:tcBorders>
            <w:tcMar/>
            <w:hideMark/>
          </w:tcPr>
          <w:p w:rsidRPr="00744851" w:rsidR="00B518E4" w:rsidP="004D17A3" w:rsidRDefault="00B518E4" w14:paraId="78781AEE" w14:textId="77777777">
            <w:pPr>
              <w:spacing w:before="40" w:after="40"/>
              <w:jc w:val="center"/>
              <w:rPr>
                <w:rFonts w:cs="Calibri"/>
                <w:sz w:val="18"/>
                <w:szCs w:val="18"/>
              </w:rPr>
            </w:pPr>
            <w:r w:rsidRPr="00744851">
              <w:rPr>
                <w:rFonts w:cs="Calibri"/>
                <w:sz w:val="18"/>
                <w:szCs w:val="18"/>
              </w:rPr>
              <w:t>PSAT10_SAT</w:t>
            </w:r>
          </w:p>
        </w:tc>
        <w:tc>
          <w:tcPr>
            <w:tcW w:w="1144" w:type="dxa"/>
            <w:gridSpan w:val="2"/>
            <w:tcBorders>
              <w:left w:val="nil"/>
              <w:bottom w:val="single" w:color="auto" w:sz="4" w:space="0"/>
              <w:right w:val="nil"/>
            </w:tcBorders>
            <w:tcMar/>
            <w:hideMark/>
          </w:tcPr>
          <w:p w:rsidRPr="00744851" w:rsidR="00B518E4" w:rsidP="004D17A3" w:rsidRDefault="00B518E4" w14:paraId="32AE1818"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B518E4" w:rsidP="004D17A3" w:rsidRDefault="00B518E4" w14:paraId="5BDF1F78"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00B518E4" w:rsidP="004D17A3" w:rsidRDefault="00B518E4" w14:paraId="1BCC78FC" w14:textId="01626029">
            <w:pPr>
              <w:spacing w:before="40" w:after="40"/>
              <w:rPr>
                <w:rFonts w:cs="Calibri"/>
                <w:sz w:val="18"/>
                <w:szCs w:val="18"/>
              </w:rPr>
            </w:pPr>
            <w:bookmarkStart w:name="SAT_MousePointer_ACCOMM" w:id="79"/>
            <w:r w:rsidRPr="00744851">
              <w:rPr>
                <w:rFonts w:cs="Calibri"/>
                <w:b/>
                <w:bCs/>
                <w:sz w:val="18"/>
                <w:szCs w:val="18"/>
              </w:rPr>
              <w:t>MOUSE POINTER</w:t>
            </w:r>
            <w:bookmarkEnd w:id="79"/>
            <w:r w:rsidRPr="00744851">
              <w:rPr>
                <w:rFonts w:cs="Calibri"/>
                <w:b/>
                <w:bCs/>
                <w:sz w:val="18"/>
                <w:szCs w:val="18"/>
              </w:rPr>
              <w:t>.</w:t>
            </w:r>
            <w:r w:rsidRPr="00744851">
              <w:rPr>
                <w:rFonts w:cs="Calibri"/>
                <w:sz w:val="18"/>
                <w:szCs w:val="18"/>
              </w:rPr>
              <w:t xml:space="preserve"> The mouse pointer can be magnified and the color can be changed for students with visual impairments or those who are usi</w:t>
            </w:r>
            <w:r>
              <w:rPr>
                <w:rFonts w:cs="Calibri"/>
                <w:sz w:val="18"/>
                <w:szCs w:val="18"/>
              </w:rPr>
              <w:t xml:space="preserve">ng a color contrast option. Select the </w:t>
            </w:r>
            <w:r w:rsidRPr="00744851">
              <w:rPr>
                <w:rFonts w:cs="Calibri"/>
                <w:sz w:val="18"/>
                <w:szCs w:val="18"/>
              </w:rPr>
              <w:t xml:space="preserve">degree of magnification and color of prior to testing. </w:t>
            </w:r>
          </w:p>
          <w:p w:rsidRPr="008874B8" w:rsidR="00B518E4" w:rsidP="00DD7947" w:rsidRDefault="00B518E4" w14:paraId="34C28CA1" w14:textId="4696C227">
            <w:pPr>
              <w:spacing w:before="40" w:after="40"/>
              <w:rPr>
                <w:rFonts w:cs="Calibri"/>
                <w:sz w:val="18"/>
                <w:szCs w:val="18"/>
              </w:rPr>
            </w:pPr>
            <w:r w:rsidRPr="00744851">
              <w:rPr>
                <w:rFonts w:cs="Calibri"/>
                <w:sz w:val="18"/>
                <w:szCs w:val="18"/>
              </w:rPr>
              <w:t xml:space="preserve">Size Options: The following color options are available in the default size, large, and extra-large: </w:t>
            </w:r>
            <w:r w:rsidR="00DD7947">
              <w:rPr>
                <w:rFonts w:cs="Calibri"/>
                <w:sz w:val="18"/>
                <w:szCs w:val="18"/>
              </w:rPr>
              <w:t>b</w:t>
            </w:r>
            <w:r w:rsidRPr="008874B8">
              <w:rPr>
                <w:rFonts w:cs="Calibri"/>
                <w:sz w:val="18"/>
                <w:szCs w:val="18"/>
              </w:rPr>
              <w:t>lack</w:t>
            </w:r>
            <w:r w:rsidR="00DD7947">
              <w:rPr>
                <w:rFonts w:cs="Calibri"/>
                <w:sz w:val="18"/>
                <w:szCs w:val="18"/>
              </w:rPr>
              <w:t>, g</w:t>
            </w:r>
            <w:r w:rsidRPr="008874B8">
              <w:rPr>
                <w:rFonts w:cs="Calibri"/>
                <w:sz w:val="18"/>
                <w:szCs w:val="18"/>
              </w:rPr>
              <w:t>reen</w:t>
            </w:r>
            <w:r w:rsidR="00DD7947">
              <w:rPr>
                <w:rFonts w:cs="Calibri"/>
                <w:sz w:val="18"/>
                <w:szCs w:val="18"/>
              </w:rPr>
              <w:t>, red, w</w:t>
            </w:r>
            <w:r w:rsidRPr="008874B8">
              <w:rPr>
                <w:rFonts w:cs="Calibri"/>
                <w:sz w:val="18"/>
                <w:szCs w:val="18"/>
              </w:rPr>
              <w:t>hite</w:t>
            </w:r>
            <w:r w:rsidR="00DD7947">
              <w:rPr>
                <w:rFonts w:cs="Calibri"/>
                <w:sz w:val="18"/>
                <w:szCs w:val="18"/>
              </w:rPr>
              <w:t>, y</w:t>
            </w:r>
            <w:r w:rsidRPr="008874B8">
              <w:rPr>
                <w:rFonts w:cs="Calibri"/>
                <w:sz w:val="18"/>
                <w:szCs w:val="18"/>
              </w:rPr>
              <w:t>ellow</w:t>
            </w:r>
            <w:r w:rsidR="00DD7947">
              <w:rPr>
                <w:rFonts w:cs="Calibri"/>
                <w:sz w:val="18"/>
                <w:szCs w:val="18"/>
              </w:rPr>
              <w:t>.</w:t>
            </w:r>
          </w:p>
          <w:p w:rsidR="00B518E4" w:rsidP="004D17A3" w:rsidRDefault="00F20750" w14:paraId="1D640197" w14:textId="5720962B">
            <w:pPr>
              <w:spacing w:before="40" w:after="40"/>
              <w:rPr>
                <w:rFonts w:cs="Calibri"/>
                <w:sz w:val="18"/>
                <w:szCs w:val="18"/>
              </w:rPr>
            </w:pPr>
            <w:r>
              <w:rPr>
                <w:rFonts w:cs="Calibri"/>
                <w:sz w:val="18"/>
                <w:szCs w:val="18"/>
              </w:rPr>
              <w:t xml:space="preserve">CB </w:t>
            </w:r>
            <w:r w:rsidRPr="00744851" w:rsidR="00B518E4">
              <w:rPr>
                <w:rFonts w:cs="Calibri"/>
                <w:sz w:val="18"/>
                <w:szCs w:val="18"/>
              </w:rPr>
              <w:t>TIDE: Mouse Pointer</w:t>
            </w:r>
            <w:r w:rsidR="00B518E4">
              <w:rPr>
                <w:rFonts w:cs="Calibri"/>
                <w:color w:val="2B579A"/>
                <w:sz w:val="18"/>
                <w:szCs w:val="18"/>
                <w:shd w:val="clear" w:color="auto" w:fill="E6E6E6"/>
              </w:rPr>
              <w:fldChar w:fldCharType="begin"/>
            </w:r>
            <w:r w:rsidR="00B518E4">
              <w:instrText xml:space="preserve"> XE "</w:instrText>
            </w:r>
            <w:r w:rsidRPr="00651315" w:rsidR="00B518E4">
              <w:rPr>
                <w:rFonts w:cs="Calibri"/>
                <w:b/>
                <w:bCs/>
                <w:sz w:val="18"/>
                <w:szCs w:val="18"/>
              </w:rPr>
              <w:instrText>Mouse Pointer</w:instrText>
            </w:r>
            <w:r w:rsidR="00B518E4">
              <w:instrText xml:space="preserve">" </w:instrText>
            </w:r>
            <w:r w:rsidR="00B518E4">
              <w:rPr>
                <w:rFonts w:cs="Calibri"/>
                <w:color w:val="2B579A"/>
                <w:sz w:val="18"/>
                <w:szCs w:val="18"/>
                <w:shd w:val="clear" w:color="auto" w:fill="E6E6E6"/>
              </w:rPr>
              <w:fldChar w:fldCharType="end"/>
            </w:r>
          </w:p>
          <w:p w:rsidRPr="00744851" w:rsidR="00B518E4" w:rsidP="004D17A3" w:rsidRDefault="00B518E4" w14:paraId="05745256" w14:textId="753C17A5">
            <w:pPr>
              <w:spacing w:before="40" w:after="40"/>
              <w:rPr>
                <w:rFonts w:cs="Calibri"/>
                <w:sz w:val="18"/>
                <w:szCs w:val="18"/>
              </w:rPr>
            </w:pPr>
            <w:r w:rsidRPr="00744851">
              <w:rPr>
                <w:rFonts w:cs="Calibri"/>
                <w:sz w:val="18"/>
                <w:szCs w:val="18"/>
              </w:rPr>
              <w:t>SSD Online: Other</w:t>
            </w:r>
          </w:p>
        </w:tc>
        <w:tc>
          <w:tcPr>
            <w:tcW w:w="3003" w:type="dxa"/>
            <w:tcBorders>
              <w:left w:val="nil"/>
              <w:bottom w:val="single" w:color="auto" w:sz="4" w:space="0"/>
            </w:tcBorders>
            <w:tcMar/>
            <w:hideMark/>
          </w:tcPr>
          <w:p w:rsidRPr="00744851" w:rsidR="00B518E4" w:rsidP="004D17A3" w:rsidRDefault="00B518E4" w14:paraId="5A876A62" w14:textId="526271CB">
            <w:pPr>
              <w:spacing w:before="40" w:after="40"/>
              <w:rPr>
                <w:rFonts w:cs="Calibri"/>
                <w:sz w:val="18"/>
                <w:szCs w:val="18"/>
              </w:rPr>
            </w:pPr>
            <w:r w:rsidRPr="00744851">
              <w:rPr>
                <w:rFonts w:cs="Calibri"/>
                <w:sz w:val="18"/>
                <w:szCs w:val="18"/>
              </w:rPr>
              <w:t>N/A</w:t>
            </w:r>
          </w:p>
        </w:tc>
      </w:tr>
      <w:tr w:rsidRPr="00744851" w:rsidR="00217B78" w:rsidTr="583CADBE" w14:paraId="72616D62" w14:textId="77777777">
        <w:tc>
          <w:tcPr>
            <w:tcW w:w="1615" w:type="dxa"/>
            <w:tcBorders>
              <w:bottom w:val="single" w:color="auto" w:sz="4" w:space="0"/>
              <w:right w:val="nil"/>
            </w:tcBorders>
            <w:tcMar/>
            <w:hideMark/>
          </w:tcPr>
          <w:p w:rsidRPr="00744851" w:rsidR="00B518E4" w:rsidP="004D17A3" w:rsidRDefault="00B518E4" w14:paraId="35187819" w14:textId="43A48EE5">
            <w:pPr>
              <w:spacing w:before="40" w:after="40"/>
              <w:jc w:val="center"/>
              <w:rPr>
                <w:rFonts w:cs="Calibri"/>
                <w:b/>
                <w:bCs/>
                <w:sz w:val="18"/>
                <w:szCs w:val="18"/>
              </w:rPr>
            </w:pPr>
            <w:r w:rsidRPr="00744851">
              <w:rPr>
                <w:rFonts w:cs="Calibri"/>
                <w:b/>
                <w:bCs/>
                <w:sz w:val="18"/>
                <w:szCs w:val="18"/>
              </w:rPr>
              <w:t>Notepad</w:t>
            </w:r>
            <w:r>
              <w:rPr>
                <w:rFonts w:cs="Calibri"/>
                <w:b/>
                <w:color w:val="2B579A"/>
                <w:sz w:val="18"/>
                <w:szCs w:val="18"/>
                <w:shd w:val="clear" w:color="auto" w:fill="E6E6E6"/>
              </w:rPr>
              <w:fldChar w:fldCharType="begin"/>
            </w:r>
            <w:r>
              <w:instrText xml:space="preserve"> XE "</w:instrText>
            </w:r>
            <w:r w:rsidRPr="00C008D8">
              <w:rPr>
                <w:rFonts w:cs="Calibri"/>
                <w:b/>
                <w:bCs/>
                <w:sz w:val="18"/>
                <w:szCs w:val="18"/>
              </w:rPr>
              <w:instrText>Notepad</w:instrText>
            </w:r>
            <w:r w:rsidR="00101032">
              <w:rPr>
                <w:rFonts w:cs="Calibri"/>
                <w:b/>
                <w:bCs/>
                <w:sz w:val="18"/>
                <w:szCs w:val="18"/>
              </w:rPr>
              <w:instrText xml:space="preserve"> or Scratch Paper</w:instrText>
            </w:r>
            <w:r>
              <w:instrText>"</w:instrText>
            </w:r>
            <w:r>
              <w:rPr>
                <w:rFonts w:cs="Calibri"/>
                <w:b/>
                <w:color w:val="2B579A"/>
                <w:sz w:val="18"/>
                <w:szCs w:val="18"/>
                <w:shd w:val="clear" w:color="auto" w:fill="E6E6E6"/>
              </w:rPr>
              <w:fldChar w:fldCharType="end"/>
            </w:r>
            <w:r w:rsidRPr="00744851">
              <w:rPr>
                <w:rFonts w:cs="Calibri"/>
                <w:b/>
                <w:bCs/>
                <w:sz w:val="18"/>
                <w:szCs w:val="18"/>
              </w:rPr>
              <w:t xml:space="preserve"> or Scratch Paper</w:t>
            </w:r>
          </w:p>
        </w:tc>
        <w:tc>
          <w:tcPr>
            <w:tcW w:w="1260" w:type="dxa"/>
            <w:tcBorders>
              <w:left w:val="nil"/>
              <w:bottom w:val="single" w:color="auto" w:sz="4" w:space="0"/>
              <w:right w:val="nil"/>
            </w:tcBorders>
            <w:tcMar/>
            <w:hideMark/>
          </w:tcPr>
          <w:p w:rsidRPr="00744851" w:rsidR="00B518E4" w:rsidP="004D17A3" w:rsidRDefault="00B518E4" w14:paraId="06C43007" w14:textId="77777777">
            <w:pPr>
              <w:spacing w:before="40" w:after="40"/>
              <w:jc w:val="center"/>
              <w:rPr>
                <w:rFonts w:cs="Calibri"/>
                <w:sz w:val="18"/>
                <w:szCs w:val="18"/>
              </w:rPr>
            </w:pPr>
            <w:r w:rsidRPr="00744851">
              <w:rPr>
                <w:rFonts w:cs="Calibri"/>
                <w:sz w:val="18"/>
                <w:szCs w:val="18"/>
              </w:rPr>
              <w:t>PSAT10_SAT</w:t>
            </w:r>
          </w:p>
        </w:tc>
        <w:tc>
          <w:tcPr>
            <w:tcW w:w="1144" w:type="dxa"/>
            <w:gridSpan w:val="2"/>
            <w:tcBorders>
              <w:left w:val="nil"/>
              <w:bottom w:val="single" w:color="auto" w:sz="4" w:space="0"/>
              <w:right w:val="nil"/>
            </w:tcBorders>
            <w:tcMar/>
            <w:hideMark/>
          </w:tcPr>
          <w:p w:rsidRPr="00744851" w:rsidR="00B518E4" w:rsidP="004D17A3" w:rsidRDefault="00B518E4" w14:paraId="2F7320F6"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B518E4" w:rsidP="004D17A3" w:rsidRDefault="00B518E4" w14:paraId="6EC43B7B"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744851" w:rsidR="00B518E4" w:rsidP="004D17A3" w:rsidRDefault="00B518E4" w14:paraId="7A251AF0" w14:textId="0F4D9073">
            <w:pPr>
              <w:spacing w:before="40" w:after="40"/>
              <w:rPr>
                <w:rFonts w:cs="Calibri"/>
                <w:sz w:val="18"/>
                <w:szCs w:val="18"/>
              </w:rPr>
            </w:pPr>
            <w:r w:rsidRPr="00744851">
              <w:rPr>
                <w:rFonts w:cs="Calibri"/>
                <w:b/>
                <w:bCs/>
                <w:sz w:val="18"/>
                <w:szCs w:val="18"/>
              </w:rPr>
              <w:t>SCRATCH PAPER</w:t>
            </w:r>
            <w:r>
              <w:rPr>
                <w:rFonts w:cs="Calibri"/>
                <w:b/>
                <w:bCs/>
                <w:sz w:val="18"/>
                <w:szCs w:val="18"/>
              </w:rPr>
              <w:t xml:space="preserve"> </w:t>
            </w:r>
            <w:r w:rsidRPr="001C557B">
              <w:rPr>
                <w:rFonts w:cs="Calibri"/>
                <w:b/>
                <w:bCs/>
                <w:i/>
                <w:iCs/>
                <w:sz w:val="18"/>
                <w:szCs w:val="18"/>
              </w:rPr>
              <w:t>(accessibility feature).</w:t>
            </w:r>
            <w:r w:rsidRPr="00744851">
              <w:rPr>
                <w:rFonts w:cs="Calibri"/>
                <w:b/>
                <w:bCs/>
                <w:sz w:val="18"/>
                <w:szCs w:val="18"/>
              </w:rPr>
              <w:t xml:space="preserve"> </w:t>
            </w:r>
            <w:r w:rsidRPr="00744851">
              <w:rPr>
                <w:rFonts w:cs="Calibri"/>
                <w:sz w:val="18"/>
                <w:szCs w:val="18"/>
              </w:rPr>
              <w:t xml:space="preserve">Everyone taking the computer-based test will receive scratch paper as part of the general administration. </w:t>
            </w:r>
          </w:p>
        </w:tc>
        <w:tc>
          <w:tcPr>
            <w:tcW w:w="3003" w:type="dxa"/>
            <w:tcBorders>
              <w:left w:val="nil"/>
              <w:bottom w:val="single" w:color="auto" w:sz="4" w:space="0"/>
            </w:tcBorders>
            <w:tcMar/>
            <w:hideMark/>
          </w:tcPr>
          <w:p w:rsidR="00B518E4" w:rsidP="004D17A3" w:rsidRDefault="00B518E4" w14:paraId="0DF8D952" w14:textId="25842B00">
            <w:pPr>
              <w:spacing w:before="40" w:after="40"/>
              <w:rPr>
                <w:rFonts w:cs="Calibri"/>
                <w:sz w:val="18"/>
                <w:szCs w:val="18"/>
              </w:rPr>
            </w:pPr>
            <w:r w:rsidRPr="00744851">
              <w:rPr>
                <w:rFonts w:cs="Calibri"/>
                <w:b/>
                <w:bCs/>
                <w:sz w:val="18"/>
                <w:szCs w:val="18"/>
              </w:rPr>
              <w:t>SCRATCH PAPER</w:t>
            </w:r>
            <w:r>
              <w:rPr>
                <w:rFonts w:cs="Calibri"/>
                <w:b/>
                <w:bCs/>
                <w:sz w:val="18"/>
                <w:szCs w:val="18"/>
              </w:rPr>
              <w:t xml:space="preserve"> </w:t>
            </w:r>
            <w:r w:rsidRPr="001C557B">
              <w:rPr>
                <w:rFonts w:cs="Calibri"/>
                <w:b/>
                <w:bCs/>
                <w:i/>
                <w:iCs/>
                <w:sz w:val="18"/>
                <w:szCs w:val="18"/>
              </w:rPr>
              <w:t>(accommodation)</w:t>
            </w:r>
            <w:r w:rsidRPr="00744851">
              <w:rPr>
                <w:rFonts w:cs="Calibri"/>
                <w:b/>
                <w:bCs/>
                <w:sz w:val="18"/>
                <w:szCs w:val="18"/>
              </w:rPr>
              <w:t xml:space="preserve">. </w:t>
            </w:r>
            <w:r w:rsidRPr="00744851">
              <w:rPr>
                <w:rFonts w:cs="Calibri"/>
                <w:sz w:val="18"/>
                <w:szCs w:val="18"/>
              </w:rPr>
              <w:t xml:space="preserve">Use of additional blank paper.  </w:t>
            </w:r>
          </w:p>
          <w:p w:rsidR="00B518E4" w:rsidP="004D17A3" w:rsidRDefault="00B518E4" w14:paraId="2E42F8D5" w14:textId="258F86CB">
            <w:pPr>
              <w:spacing w:before="40" w:after="40"/>
              <w:rPr>
                <w:rFonts w:cs="Calibri"/>
                <w:sz w:val="18"/>
                <w:szCs w:val="18"/>
              </w:rPr>
            </w:pPr>
            <w:r>
              <w:rPr>
                <w:rFonts w:cs="Calibri"/>
                <w:sz w:val="18"/>
                <w:szCs w:val="18"/>
              </w:rPr>
              <w:t>Lined and</w:t>
            </w:r>
            <w:r w:rsidRPr="00744851">
              <w:rPr>
                <w:rFonts w:cs="Calibri"/>
                <w:sz w:val="18"/>
                <w:szCs w:val="18"/>
              </w:rPr>
              <w:t xml:space="preserve"> graph paper </w:t>
            </w:r>
            <w:r>
              <w:rPr>
                <w:rFonts w:cs="Calibri"/>
                <w:sz w:val="18"/>
                <w:szCs w:val="18"/>
              </w:rPr>
              <w:t>are not allowed and will invalidate test scores. Scores will be used for state assessment reporting and accountability purposes and s</w:t>
            </w:r>
            <w:r w:rsidRPr="00744851">
              <w:rPr>
                <w:rFonts w:cs="Calibri"/>
                <w:sz w:val="18"/>
                <w:szCs w:val="18"/>
              </w:rPr>
              <w:t xml:space="preserve">tudents will receive </w:t>
            </w:r>
            <w:r>
              <w:rPr>
                <w:rFonts w:cs="Calibri"/>
                <w:sz w:val="18"/>
                <w:szCs w:val="18"/>
              </w:rPr>
              <w:t xml:space="preserve">RIDE-produced </w:t>
            </w:r>
            <w:r w:rsidRPr="00744851">
              <w:rPr>
                <w:rFonts w:cs="Calibri"/>
                <w:sz w:val="18"/>
                <w:szCs w:val="18"/>
              </w:rPr>
              <w:t>score reports</w:t>
            </w:r>
            <w:r>
              <w:rPr>
                <w:rFonts w:cs="Calibri"/>
                <w:sz w:val="18"/>
                <w:szCs w:val="18"/>
              </w:rPr>
              <w:t>.</w:t>
            </w:r>
          </w:p>
          <w:p w:rsidR="00B518E4" w:rsidP="004D17A3" w:rsidRDefault="00B518E4" w14:paraId="3B7B5399" w14:textId="77777777">
            <w:pPr>
              <w:spacing w:before="40" w:after="40"/>
              <w:rPr>
                <w:rFonts w:cs="Calibri"/>
                <w:sz w:val="18"/>
                <w:szCs w:val="18"/>
              </w:rPr>
            </w:pPr>
            <w:r w:rsidRPr="00744851">
              <w:rPr>
                <w:rFonts w:cs="Calibri"/>
                <w:sz w:val="18"/>
                <w:szCs w:val="18"/>
              </w:rPr>
              <w:t>SSD Online: Other Recording Answers</w:t>
            </w:r>
          </w:p>
          <w:p w:rsidRPr="00744851" w:rsidR="00B518E4" w:rsidP="004D17A3" w:rsidRDefault="00F20750" w14:paraId="7C876CAF" w14:textId="04D930E8">
            <w:pPr>
              <w:spacing w:before="40" w:after="40"/>
              <w:rPr>
                <w:rFonts w:cs="Calibri"/>
                <w:sz w:val="18"/>
                <w:szCs w:val="18"/>
              </w:rPr>
            </w:pPr>
            <w:r>
              <w:rPr>
                <w:rFonts w:cs="Calibri"/>
                <w:sz w:val="18"/>
                <w:szCs w:val="18"/>
              </w:rPr>
              <w:t xml:space="preserve">CB </w:t>
            </w:r>
            <w:r w:rsidRPr="00744851" w:rsidR="00B518E4">
              <w:rPr>
                <w:rFonts w:cs="Calibri"/>
                <w:sz w:val="18"/>
                <w:szCs w:val="18"/>
              </w:rPr>
              <w:t>TIDE: Not Recorded</w:t>
            </w:r>
          </w:p>
        </w:tc>
      </w:tr>
      <w:tr w:rsidRPr="00744851" w:rsidR="00217B78" w:rsidTr="583CADBE" w14:paraId="4164A24C" w14:textId="77777777">
        <w:tc>
          <w:tcPr>
            <w:tcW w:w="1615" w:type="dxa"/>
            <w:tcBorders>
              <w:bottom w:val="single" w:color="auto" w:sz="4" w:space="0"/>
              <w:right w:val="nil"/>
            </w:tcBorders>
            <w:tcMar/>
            <w:hideMark/>
          </w:tcPr>
          <w:p w:rsidRPr="00744851" w:rsidR="00B518E4" w:rsidP="004D17A3" w:rsidRDefault="00B518E4" w14:paraId="1EAE3387" w14:textId="547045CD">
            <w:pPr>
              <w:spacing w:before="40" w:after="40"/>
              <w:jc w:val="center"/>
              <w:rPr>
                <w:rFonts w:cs="Calibri"/>
                <w:b/>
                <w:bCs/>
                <w:sz w:val="18"/>
                <w:szCs w:val="18"/>
              </w:rPr>
            </w:pPr>
            <w:r w:rsidRPr="00744851">
              <w:rPr>
                <w:rFonts w:cs="Calibri"/>
                <w:b/>
                <w:bCs/>
                <w:sz w:val="18"/>
                <w:szCs w:val="18"/>
              </w:rPr>
              <w:t>One-to-One Administration</w:t>
            </w:r>
            <w:r>
              <w:rPr>
                <w:rFonts w:cs="Calibri"/>
                <w:b/>
                <w:color w:val="2B579A"/>
                <w:sz w:val="18"/>
                <w:szCs w:val="18"/>
                <w:shd w:val="clear" w:color="auto" w:fill="E6E6E6"/>
              </w:rPr>
              <w:fldChar w:fldCharType="begin"/>
            </w:r>
            <w:r>
              <w:instrText xml:space="preserve"> XE "</w:instrText>
            </w:r>
            <w:r w:rsidRPr="00D6399F">
              <w:rPr>
                <w:rFonts w:cs="Calibri"/>
                <w:b/>
                <w:bCs/>
                <w:sz w:val="18"/>
                <w:szCs w:val="18"/>
              </w:rPr>
              <w:instrText>One-to-One Administration</w:instrText>
            </w:r>
            <w:r>
              <w:rPr>
                <w:rFonts w:cs="Calibri"/>
                <w:b/>
                <w:bCs/>
                <w:sz w:val="18"/>
                <w:szCs w:val="18"/>
              </w:rPr>
              <w:instrText xml:space="preserve">: </w:instrText>
            </w:r>
            <w:r>
              <w:rPr>
                <w:rFonts w:cs="Calibri"/>
                <w:bCs/>
                <w:sz w:val="18"/>
                <w:szCs w:val="18"/>
              </w:rPr>
              <w:instrText>PSAT 10 and SAT</w:instrText>
            </w:r>
            <w:r>
              <w:instrText xml:space="preserve">" </w:instrText>
            </w:r>
            <w:r>
              <w:rPr>
                <w:rFonts w:cs="Calibri"/>
                <w:b/>
                <w:color w:val="2B579A"/>
                <w:sz w:val="18"/>
                <w:szCs w:val="18"/>
                <w:shd w:val="clear" w:color="auto" w:fill="E6E6E6"/>
              </w:rPr>
              <w:fldChar w:fldCharType="end"/>
            </w:r>
          </w:p>
        </w:tc>
        <w:tc>
          <w:tcPr>
            <w:tcW w:w="1260" w:type="dxa"/>
            <w:tcBorders>
              <w:left w:val="nil"/>
              <w:bottom w:val="single" w:color="auto" w:sz="4" w:space="0"/>
              <w:right w:val="nil"/>
            </w:tcBorders>
            <w:tcMar/>
            <w:hideMark/>
          </w:tcPr>
          <w:p w:rsidRPr="00744851" w:rsidR="00B518E4" w:rsidP="004D17A3" w:rsidRDefault="00B518E4" w14:paraId="1BFB7D50" w14:textId="77777777">
            <w:pPr>
              <w:spacing w:before="40" w:after="40"/>
              <w:jc w:val="center"/>
              <w:rPr>
                <w:rFonts w:cs="Calibri"/>
                <w:sz w:val="18"/>
                <w:szCs w:val="18"/>
              </w:rPr>
            </w:pPr>
            <w:r w:rsidRPr="00744851">
              <w:rPr>
                <w:rFonts w:cs="Calibri"/>
                <w:sz w:val="18"/>
                <w:szCs w:val="18"/>
              </w:rPr>
              <w:t>PSAT10_SAT</w:t>
            </w:r>
          </w:p>
        </w:tc>
        <w:tc>
          <w:tcPr>
            <w:tcW w:w="1144" w:type="dxa"/>
            <w:gridSpan w:val="2"/>
            <w:tcBorders>
              <w:left w:val="nil"/>
              <w:bottom w:val="single" w:color="auto" w:sz="4" w:space="0"/>
              <w:right w:val="nil"/>
            </w:tcBorders>
            <w:tcMar/>
            <w:hideMark/>
          </w:tcPr>
          <w:p w:rsidRPr="00744851" w:rsidR="00B518E4" w:rsidP="004D17A3" w:rsidRDefault="00B518E4" w14:paraId="1A03338A"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B518E4" w:rsidP="004D17A3" w:rsidRDefault="00B518E4" w14:paraId="07DD07EF"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744851" w:rsidR="00B518E4" w:rsidP="004D17A3" w:rsidRDefault="00B518E4" w14:paraId="415F41A8" w14:textId="77777777">
            <w:pPr>
              <w:spacing w:before="40" w:after="40"/>
              <w:rPr>
                <w:rFonts w:cs="Calibri"/>
                <w:i/>
                <w:iCs/>
                <w:sz w:val="18"/>
                <w:szCs w:val="18"/>
              </w:rPr>
            </w:pPr>
            <w:r w:rsidRPr="00744851">
              <w:rPr>
                <w:rFonts w:cs="Calibri"/>
                <w:i/>
                <w:iCs/>
                <w:sz w:val="18"/>
                <w:szCs w:val="18"/>
              </w:rPr>
              <w:t>May be provided as a non-embedded support.</w:t>
            </w:r>
          </w:p>
        </w:tc>
        <w:tc>
          <w:tcPr>
            <w:tcW w:w="3003" w:type="dxa"/>
            <w:tcBorders>
              <w:left w:val="nil"/>
              <w:bottom w:val="single" w:color="auto" w:sz="4" w:space="0"/>
            </w:tcBorders>
            <w:tcMar/>
            <w:hideMark/>
          </w:tcPr>
          <w:p w:rsidR="00B518E4" w:rsidP="004D17A3" w:rsidRDefault="00B518E4" w14:paraId="11138669" w14:textId="77777777">
            <w:pPr>
              <w:spacing w:before="40" w:after="40"/>
              <w:rPr>
                <w:rFonts w:cs="Calibri"/>
                <w:sz w:val="18"/>
                <w:szCs w:val="18"/>
              </w:rPr>
            </w:pPr>
            <w:bookmarkStart w:name="PSAT_121_ACCOM" w:id="80"/>
            <w:r w:rsidRPr="00744851">
              <w:rPr>
                <w:rFonts w:cs="Calibri"/>
                <w:b/>
                <w:bCs/>
                <w:sz w:val="18"/>
                <w:szCs w:val="18"/>
              </w:rPr>
              <w:t xml:space="preserve">ONE-TO-ONE </w:t>
            </w:r>
            <w:bookmarkEnd w:id="80"/>
            <w:r w:rsidRPr="00744851">
              <w:rPr>
                <w:rFonts w:cs="Calibri"/>
                <w:b/>
                <w:bCs/>
                <w:sz w:val="18"/>
                <w:szCs w:val="18"/>
              </w:rPr>
              <w:t xml:space="preserve">TESTING. </w:t>
            </w:r>
            <w:r w:rsidRPr="00744851">
              <w:rPr>
                <w:rFonts w:cs="Calibri"/>
                <w:sz w:val="18"/>
                <w:szCs w:val="18"/>
              </w:rPr>
              <w:t>Administration of the assessment individually within school building.</w:t>
            </w:r>
          </w:p>
          <w:p w:rsidR="00B518E4" w:rsidP="004D17A3" w:rsidRDefault="00B518E4" w14:paraId="52B91810" w14:textId="77777777">
            <w:pPr>
              <w:spacing w:before="40" w:after="40"/>
              <w:rPr>
                <w:rFonts w:cs="Calibri"/>
                <w:sz w:val="18"/>
                <w:szCs w:val="18"/>
              </w:rPr>
            </w:pPr>
            <w:r w:rsidRPr="00744851">
              <w:rPr>
                <w:rFonts w:cs="Calibri"/>
                <w:sz w:val="18"/>
                <w:szCs w:val="18"/>
              </w:rPr>
              <w:t>SSD Online: One-to-One Testing</w:t>
            </w:r>
          </w:p>
          <w:p w:rsidRPr="00744851" w:rsidR="00B518E4" w:rsidP="004D17A3" w:rsidRDefault="00F20750" w14:paraId="7E669B66" w14:textId="3F605C20">
            <w:pPr>
              <w:spacing w:before="40" w:after="40"/>
              <w:rPr>
                <w:rFonts w:cs="Calibri"/>
                <w:sz w:val="18"/>
                <w:szCs w:val="18"/>
              </w:rPr>
            </w:pPr>
            <w:r>
              <w:rPr>
                <w:rFonts w:cs="Calibri"/>
                <w:sz w:val="18"/>
                <w:szCs w:val="18"/>
              </w:rPr>
              <w:t xml:space="preserve">CB </w:t>
            </w:r>
            <w:r w:rsidRPr="00744851" w:rsidR="00B518E4">
              <w:rPr>
                <w:rFonts w:cs="Calibri"/>
                <w:sz w:val="18"/>
                <w:szCs w:val="18"/>
              </w:rPr>
              <w:t>TIDE:</w:t>
            </w:r>
            <w:r w:rsidRPr="00744851" w:rsidR="00B518E4">
              <w:rPr>
                <w:rFonts w:cs="Calibri"/>
                <w:i/>
                <w:iCs/>
                <w:sz w:val="18"/>
                <w:szCs w:val="18"/>
              </w:rPr>
              <w:t xml:space="preserve"> </w:t>
            </w:r>
            <w:r w:rsidR="00B518E4">
              <w:rPr>
                <w:rFonts w:cs="Calibri"/>
                <w:i/>
                <w:iCs/>
                <w:sz w:val="18"/>
                <w:szCs w:val="18"/>
              </w:rPr>
              <w:t>Set non-embedded accommodation flag to Yes.</w:t>
            </w:r>
          </w:p>
        </w:tc>
      </w:tr>
      <w:tr w:rsidRPr="00744851" w:rsidR="00217B78" w:rsidTr="583CADBE" w14:paraId="6E068BE9" w14:textId="77777777">
        <w:tc>
          <w:tcPr>
            <w:tcW w:w="1615" w:type="dxa"/>
            <w:tcBorders>
              <w:bottom w:val="nil"/>
              <w:right w:val="nil"/>
            </w:tcBorders>
            <w:tcMar/>
            <w:hideMark/>
          </w:tcPr>
          <w:p w:rsidRPr="00744851" w:rsidR="00B518E4" w:rsidP="00816A50" w:rsidRDefault="00B518E4" w14:paraId="4CB31C65" w14:textId="0296D2EB">
            <w:pPr>
              <w:spacing w:before="40" w:after="40"/>
              <w:jc w:val="center"/>
              <w:rPr>
                <w:rFonts w:cs="Calibri"/>
                <w:b/>
                <w:bCs/>
                <w:sz w:val="18"/>
                <w:szCs w:val="18"/>
              </w:rPr>
            </w:pPr>
            <w:r w:rsidRPr="00744851">
              <w:rPr>
                <w:rFonts w:cs="Calibri"/>
                <w:b/>
                <w:bCs/>
                <w:sz w:val="18"/>
                <w:szCs w:val="18"/>
              </w:rPr>
              <w:t>Paper-Based Edition</w:t>
            </w:r>
          </w:p>
        </w:tc>
        <w:tc>
          <w:tcPr>
            <w:tcW w:w="1260" w:type="dxa"/>
            <w:tcBorders>
              <w:left w:val="nil"/>
              <w:bottom w:val="single" w:color="auto" w:sz="4" w:space="0"/>
              <w:right w:val="nil"/>
            </w:tcBorders>
            <w:noWrap/>
            <w:tcMar/>
            <w:hideMark/>
          </w:tcPr>
          <w:p w:rsidRPr="00744851" w:rsidR="00B518E4" w:rsidP="004D17A3" w:rsidRDefault="00B518E4" w14:paraId="0E551FEB" w14:textId="77777777">
            <w:pPr>
              <w:spacing w:before="40" w:after="40"/>
              <w:jc w:val="center"/>
              <w:rPr>
                <w:rFonts w:cs="Calibri"/>
                <w:sz w:val="18"/>
                <w:szCs w:val="18"/>
              </w:rPr>
            </w:pPr>
            <w:r w:rsidRPr="00744851">
              <w:rPr>
                <w:rFonts w:cs="Calibri"/>
                <w:sz w:val="18"/>
                <w:szCs w:val="18"/>
              </w:rPr>
              <w:t>ACCESS</w:t>
            </w:r>
          </w:p>
        </w:tc>
        <w:tc>
          <w:tcPr>
            <w:tcW w:w="1144" w:type="dxa"/>
            <w:gridSpan w:val="2"/>
            <w:tcBorders>
              <w:left w:val="nil"/>
              <w:bottom w:val="single" w:color="auto" w:sz="4" w:space="0"/>
              <w:right w:val="nil"/>
            </w:tcBorders>
            <w:noWrap/>
            <w:tcMar/>
            <w:hideMark/>
          </w:tcPr>
          <w:p w:rsidRPr="00744851" w:rsidR="00B518E4" w:rsidP="004D17A3" w:rsidRDefault="00B518E4" w14:paraId="72B629F3"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noWrap/>
            <w:tcMar/>
            <w:hideMark/>
          </w:tcPr>
          <w:p w:rsidRPr="00744851" w:rsidR="00B518E4" w:rsidP="004D17A3" w:rsidRDefault="00B518E4" w14:paraId="5174363A"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744851" w:rsidR="00B518E4" w:rsidP="004D17A3" w:rsidRDefault="00B518E4" w14:paraId="31EE1E0A" w14:textId="77777777">
            <w:pPr>
              <w:spacing w:before="40" w:after="40"/>
              <w:rPr>
                <w:rFonts w:cs="Calibri"/>
                <w:i/>
                <w:iCs/>
                <w:sz w:val="18"/>
                <w:szCs w:val="18"/>
              </w:rPr>
            </w:pPr>
            <w:r w:rsidRPr="00744851">
              <w:rPr>
                <w:rFonts w:cs="Calibri"/>
                <w:i/>
                <w:iCs/>
                <w:sz w:val="18"/>
                <w:szCs w:val="18"/>
              </w:rPr>
              <w:t>May be provided as a non-embedded support.</w:t>
            </w:r>
          </w:p>
        </w:tc>
        <w:tc>
          <w:tcPr>
            <w:tcW w:w="3003" w:type="dxa"/>
            <w:tcBorders>
              <w:left w:val="nil"/>
              <w:bottom w:val="single" w:color="auto" w:sz="4" w:space="0"/>
            </w:tcBorders>
            <w:tcMar/>
            <w:hideMark/>
          </w:tcPr>
          <w:p w:rsidRPr="00744851" w:rsidR="00B518E4" w:rsidP="004D17A3" w:rsidRDefault="00B518E4" w14:paraId="1703209B" w14:textId="4BD1D6A6">
            <w:pPr>
              <w:spacing w:before="40" w:after="40"/>
              <w:rPr>
                <w:rFonts w:cs="Calibri"/>
                <w:sz w:val="18"/>
                <w:szCs w:val="18"/>
              </w:rPr>
            </w:pPr>
            <w:r w:rsidRPr="00744851">
              <w:rPr>
                <w:rFonts w:cs="Calibri"/>
                <w:b/>
                <w:bCs/>
                <w:sz w:val="18"/>
                <w:szCs w:val="18"/>
              </w:rPr>
              <w:t>PARTICIPATE IN DIFFERENT TESTING F</w:t>
            </w:r>
            <w:r w:rsidRPr="00816A50">
              <w:rPr>
                <w:rFonts w:cs="Calibri"/>
                <w:b/>
                <w:bCs/>
                <w:sz w:val="18"/>
                <w:szCs w:val="18"/>
              </w:rPr>
              <w:t>ORMAT</w:t>
            </w:r>
            <w:r w:rsidRPr="00816A50" w:rsidR="00816A50">
              <w:rPr>
                <w:rFonts w:cs="Calibri"/>
                <w:b/>
                <w:color w:val="2B579A"/>
                <w:sz w:val="18"/>
                <w:szCs w:val="18"/>
                <w:shd w:val="clear" w:color="auto" w:fill="E6E6E6"/>
              </w:rPr>
              <w:fldChar w:fldCharType="begin"/>
            </w:r>
            <w:r w:rsidRPr="00816A50" w:rsidR="00816A50">
              <w:rPr>
                <w:sz w:val="18"/>
                <w:szCs w:val="18"/>
              </w:rPr>
              <w:instrText xml:space="preserve"> XE "</w:instrText>
            </w:r>
            <w:r w:rsidRPr="00816A50" w:rsidR="00816A50">
              <w:rPr>
                <w:rFonts w:cs="Calibri"/>
                <w:b/>
                <w:bCs/>
                <w:sz w:val="18"/>
                <w:szCs w:val="18"/>
              </w:rPr>
              <w:instrText>Paper-Based Edition:</w:instrText>
            </w:r>
            <w:r w:rsidRPr="00816A50" w:rsidR="00816A50">
              <w:rPr>
                <w:sz w:val="18"/>
                <w:szCs w:val="18"/>
              </w:rPr>
              <w:instrText xml:space="preserve">ACCESS" </w:instrText>
            </w:r>
            <w:r w:rsidRPr="00816A50" w:rsidR="00816A50">
              <w:rPr>
                <w:rFonts w:cs="Calibri"/>
                <w:b/>
                <w:color w:val="2B579A"/>
                <w:sz w:val="18"/>
                <w:szCs w:val="18"/>
                <w:shd w:val="clear" w:color="auto" w:fill="E6E6E6"/>
              </w:rPr>
              <w:fldChar w:fldCharType="end"/>
            </w:r>
            <w:r w:rsidRPr="00816A50">
              <w:rPr>
                <w:rFonts w:cs="Calibri"/>
                <w:b/>
                <w:bCs/>
                <w:sz w:val="18"/>
                <w:szCs w:val="18"/>
              </w:rPr>
              <w:t>.</w:t>
            </w:r>
            <w:r>
              <w:rPr>
                <w:rFonts w:cs="Calibri"/>
                <w:b/>
                <w:bCs/>
                <w:sz w:val="18"/>
                <w:szCs w:val="18"/>
              </w:rPr>
              <w:t xml:space="preserve"> </w:t>
            </w:r>
            <w:r w:rsidRPr="002D494C">
              <w:rPr>
                <w:rFonts w:cs="Calibri"/>
                <w:sz w:val="18"/>
                <w:szCs w:val="18"/>
              </w:rPr>
              <w:t>P</w:t>
            </w:r>
            <w:r w:rsidRPr="00744851">
              <w:rPr>
                <w:rFonts w:cs="Calibri"/>
                <w:sz w:val="18"/>
                <w:szCs w:val="18"/>
              </w:rPr>
              <w:t>aper tests are offered as an accommodation for all RI statewide assessments and should be listed in the student’s IEP and/or EL Plan. If a student takes the paper edition of the ACCESS test, they must take the entire test in the paper-based format. Paper materials are ordered by RIDE on behalf of districts.</w:t>
            </w:r>
          </w:p>
        </w:tc>
      </w:tr>
      <w:tr w:rsidRPr="00744851" w:rsidR="00217B78" w:rsidTr="583CADBE" w14:paraId="66CDB938" w14:textId="77777777">
        <w:tc>
          <w:tcPr>
            <w:tcW w:w="1615" w:type="dxa"/>
            <w:tcBorders>
              <w:top w:val="nil"/>
              <w:bottom w:val="nil"/>
              <w:right w:val="nil"/>
            </w:tcBorders>
            <w:tcMar/>
            <w:hideMark/>
          </w:tcPr>
          <w:p w:rsidRPr="00744851" w:rsidR="00B518E4" w:rsidP="004D17A3" w:rsidRDefault="00B518E4" w14:paraId="0C324CEE" w14:textId="5D5C3885">
            <w:pPr>
              <w:spacing w:before="40" w:after="40"/>
              <w:jc w:val="center"/>
              <w:rPr>
                <w:rFonts w:cs="Calibri"/>
                <w:b/>
                <w:bCs/>
                <w:sz w:val="18"/>
                <w:szCs w:val="18"/>
              </w:rPr>
            </w:pPr>
          </w:p>
        </w:tc>
        <w:tc>
          <w:tcPr>
            <w:tcW w:w="1260" w:type="dxa"/>
            <w:tcBorders>
              <w:left w:val="nil"/>
              <w:bottom w:val="single" w:color="auto" w:sz="4" w:space="0"/>
              <w:right w:val="nil"/>
            </w:tcBorders>
            <w:tcMar/>
            <w:hideMark/>
          </w:tcPr>
          <w:p w:rsidRPr="00744851" w:rsidR="00B518E4" w:rsidP="004D17A3" w:rsidRDefault="00B518E4" w14:paraId="00BDED81" w14:textId="77777777">
            <w:pPr>
              <w:spacing w:before="40" w:after="40"/>
              <w:jc w:val="center"/>
              <w:rPr>
                <w:rFonts w:cs="Calibri"/>
                <w:sz w:val="18"/>
                <w:szCs w:val="18"/>
              </w:rPr>
            </w:pPr>
            <w:r w:rsidRPr="00744851">
              <w:rPr>
                <w:rFonts w:cs="Calibri"/>
                <w:sz w:val="18"/>
                <w:szCs w:val="18"/>
              </w:rPr>
              <w:t>DLM</w:t>
            </w:r>
          </w:p>
        </w:tc>
        <w:tc>
          <w:tcPr>
            <w:tcW w:w="1144" w:type="dxa"/>
            <w:gridSpan w:val="2"/>
            <w:tcBorders>
              <w:left w:val="nil"/>
              <w:bottom w:val="single" w:color="auto" w:sz="4" w:space="0"/>
              <w:right w:val="nil"/>
            </w:tcBorders>
            <w:tcMar/>
            <w:hideMark/>
          </w:tcPr>
          <w:p w:rsidRPr="00744851" w:rsidR="00B518E4" w:rsidP="004D17A3" w:rsidRDefault="00B518E4" w14:paraId="114D1355" w14:textId="77777777">
            <w:pPr>
              <w:spacing w:before="40" w:after="40"/>
              <w:jc w:val="center"/>
              <w:rPr>
                <w:rFonts w:cs="Calibri"/>
                <w:sz w:val="18"/>
                <w:szCs w:val="18"/>
              </w:rPr>
            </w:pPr>
            <w:r w:rsidRPr="00744851">
              <w:rPr>
                <w:rFonts w:cs="Calibri"/>
                <w:sz w:val="18"/>
                <w:szCs w:val="18"/>
              </w:rPr>
              <w:t>IEP/504/EL Only</w:t>
            </w:r>
          </w:p>
        </w:tc>
        <w:tc>
          <w:tcPr>
            <w:tcW w:w="1646" w:type="dxa"/>
            <w:tcBorders>
              <w:left w:val="nil"/>
              <w:bottom w:val="single" w:color="auto" w:sz="4" w:space="0"/>
              <w:right w:val="nil"/>
            </w:tcBorders>
            <w:tcMar/>
            <w:hideMark/>
          </w:tcPr>
          <w:p w:rsidRPr="00744851" w:rsidR="00B518E4" w:rsidP="004D17A3" w:rsidRDefault="00B518E4" w14:paraId="54EB5076"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744851" w:rsidR="00B518E4" w:rsidP="004D17A3" w:rsidRDefault="00B518E4" w14:paraId="166A807F" w14:textId="77777777">
            <w:pPr>
              <w:spacing w:before="40" w:after="40"/>
              <w:rPr>
                <w:rFonts w:cs="Calibri"/>
                <w:i/>
                <w:iCs/>
                <w:sz w:val="18"/>
                <w:szCs w:val="18"/>
              </w:rPr>
            </w:pPr>
            <w:r w:rsidRPr="00744851">
              <w:rPr>
                <w:rFonts w:cs="Calibri"/>
                <w:i/>
                <w:iCs/>
                <w:sz w:val="18"/>
                <w:szCs w:val="18"/>
              </w:rPr>
              <w:t>May be provided as a non-embedded support.</w:t>
            </w:r>
          </w:p>
        </w:tc>
        <w:tc>
          <w:tcPr>
            <w:tcW w:w="3003" w:type="dxa"/>
            <w:tcBorders>
              <w:left w:val="nil"/>
              <w:bottom w:val="single" w:color="auto" w:sz="4" w:space="0"/>
            </w:tcBorders>
            <w:tcMar/>
            <w:hideMark/>
          </w:tcPr>
          <w:p w:rsidRPr="00744851" w:rsidR="00B518E4" w:rsidP="004D17A3" w:rsidRDefault="00B518E4" w14:paraId="0ED04402" w14:textId="4C45FB9C">
            <w:pPr>
              <w:spacing w:before="40" w:after="40"/>
              <w:rPr>
                <w:rFonts w:cs="Calibri"/>
                <w:sz w:val="18"/>
                <w:szCs w:val="18"/>
              </w:rPr>
            </w:pPr>
            <w:r w:rsidRPr="00744851">
              <w:rPr>
                <w:rFonts w:cs="Calibri"/>
                <w:b/>
                <w:bCs/>
                <w:sz w:val="18"/>
                <w:szCs w:val="18"/>
              </w:rPr>
              <w:t>PAPER-BASED EDITION</w:t>
            </w:r>
            <w:r>
              <w:rPr>
                <w:rFonts w:cs="Calibri"/>
                <w:b/>
                <w:color w:val="2B579A"/>
                <w:sz w:val="18"/>
                <w:szCs w:val="18"/>
                <w:shd w:val="clear" w:color="auto" w:fill="E6E6E6"/>
              </w:rPr>
              <w:fldChar w:fldCharType="begin"/>
            </w:r>
            <w:r>
              <w:instrText xml:space="preserve"> XE "</w:instrText>
            </w:r>
            <w:r w:rsidRPr="006239B3">
              <w:rPr>
                <w:rFonts w:cs="Calibri"/>
                <w:b/>
                <w:bCs/>
                <w:sz w:val="18"/>
                <w:szCs w:val="18"/>
              </w:rPr>
              <w:instrText>Paper-Based Edition</w:instrText>
            </w:r>
            <w:r>
              <w:rPr>
                <w:rFonts w:cs="Calibri"/>
                <w:b/>
                <w:bCs/>
                <w:sz w:val="18"/>
                <w:szCs w:val="18"/>
              </w:rPr>
              <w:instrText>:</w:instrText>
            </w:r>
            <w:r w:rsidRPr="00D72975">
              <w:rPr>
                <w:rFonts w:cs="Calibri"/>
                <w:sz w:val="18"/>
                <w:szCs w:val="18"/>
              </w:rPr>
              <w:instrText>DLM</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 xml:space="preserve">. </w:t>
            </w:r>
            <w:r w:rsidRPr="00744851">
              <w:rPr>
                <w:rFonts w:cs="Calibri"/>
                <w:sz w:val="18"/>
                <w:szCs w:val="18"/>
              </w:rPr>
              <w:t>Paper tests are not available for DLM</w:t>
            </w:r>
            <w:r w:rsidRPr="00744851">
              <w:rPr>
                <w:rFonts w:cs="Calibri"/>
                <w:i/>
                <w:iCs/>
                <w:sz w:val="18"/>
                <w:szCs w:val="18"/>
              </w:rPr>
              <w:t>.</w:t>
            </w:r>
            <w:r w:rsidRPr="00744851">
              <w:rPr>
                <w:rFonts w:cs="Calibri"/>
                <w:sz w:val="18"/>
                <w:szCs w:val="18"/>
              </w:rPr>
              <w:t xml:space="preserve"> If a student cannot use a computer, or has trouble using a computer, the test administrator will have instructions for how to administer the test outside of the testing platform on the testlet TIPS sheet.</w:t>
            </w:r>
          </w:p>
        </w:tc>
      </w:tr>
      <w:tr w:rsidRPr="00744851" w:rsidR="00217B78" w:rsidTr="583CADBE" w14:paraId="77D91D94" w14:textId="77777777">
        <w:tc>
          <w:tcPr>
            <w:tcW w:w="1615" w:type="dxa"/>
            <w:tcBorders>
              <w:top w:val="nil"/>
              <w:bottom w:val="single" w:color="auto" w:sz="4" w:space="0"/>
              <w:right w:val="nil"/>
            </w:tcBorders>
            <w:tcMar/>
            <w:hideMark/>
          </w:tcPr>
          <w:p w:rsidRPr="00744851" w:rsidR="00B518E4" w:rsidP="004D17A3" w:rsidRDefault="00B518E4" w14:paraId="7D4797E5" w14:textId="77B9A352">
            <w:pPr>
              <w:spacing w:before="40" w:after="40"/>
              <w:jc w:val="center"/>
              <w:rPr>
                <w:rFonts w:cs="Calibri"/>
                <w:b/>
                <w:bCs/>
                <w:sz w:val="18"/>
                <w:szCs w:val="18"/>
              </w:rPr>
            </w:pPr>
          </w:p>
        </w:tc>
        <w:tc>
          <w:tcPr>
            <w:tcW w:w="1260" w:type="dxa"/>
            <w:tcBorders>
              <w:left w:val="nil"/>
              <w:bottom w:val="single" w:color="auto" w:sz="4" w:space="0"/>
              <w:right w:val="nil"/>
            </w:tcBorders>
            <w:tcMar/>
            <w:hideMark/>
          </w:tcPr>
          <w:p w:rsidRPr="00744851" w:rsidR="00B518E4" w:rsidP="004D17A3" w:rsidRDefault="00B518E4" w14:paraId="3E9B2460" w14:textId="77777777">
            <w:pPr>
              <w:spacing w:before="40" w:after="40"/>
              <w:jc w:val="center"/>
              <w:rPr>
                <w:rFonts w:cs="Calibri"/>
                <w:sz w:val="18"/>
                <w:szCs w:val="18"/>
              </w:rPr>
            </w:pPr>
            <w:r w:rsidRPr="00744851">
              <w:rPr>
                <w:rFonts w:cs="Calibri"/>
                <w:sz w:val="18"/>
                <w:szCs w:val="18"/>
              </w:rPr>
              <w:t>NGSA</w:t>
            </w:r>
          </w:p>
        </w:tc>
        <w:tc>
          <w:tcPr>
            <w:tcW w:w="1144" w:type="dxa"/>
            <w:gridSpan w:val="2"/>
            <w:tcBorders>
              <w:left w:val="nil"/>
              <w:bottom w:val="single" w:color="auto" w:sz="4" w:space="0"/>
              <w:right w:val="nil"/>
            </w:tcBorders>
            <w:tcMar/>
            <w:hideMark/>
          </w:tcPr>
          <w:p w:rsidRPr="00744851" w:rsidR="00B518E4" w:rsidP="004D17A3" w:rsidRDefault="00B518E4" w14:paraId="60CF5E33" w14:textId="77777777">
            <w:pPr>
              <w:spacing w:before="40" w:after="40"/>
              <w:jc w:val="center"/>
              <w:rPr>
                <w:rFonts w:cs="Calibri"/>
                <w:sz w:val="18"/>
                <w:szCs w:val="18"/>
              </w:rPr>
            </w:pPr>
            <w:r w:rsidRPr="00744851">
              <w:rPr>
                <w:rFonts w:cs="Calibri"/>
                <w:sz w:val="18"/>
                <w:szCs w:val="18"/>
              </w:rPr>
              <w:t>IEP/504/EL Only</w:t>
            </w:r>
          </w:p>
        </w:tc>
        <w:tc>
          <w:tcPr>
            <w:tcW w:w="1646" w:type="dxa"/>
            <w:tcBorders>
              <w:left w:val="nil"/>
              <w:bottom w:val="single" w:color="auto" w:sz="4" w:space="0"/>
              <w:right w:val="nil"/>
            </w:tcBorders>
            <w:tcMar/>
            <w:hideMark/>
          </w:tcPr>
          <w:p w:rsidRPr="00744851" w:rsidR="00B518E4" w:rsidP="004D17A3" w:rsidRDefault="00B518E4" w14:paraId="0E5DB6E1"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B77B6B" w:rsidR="00B77B6B" w:rsidP="004D17A3" w:rsidRDefault="00B77B6B" w14:paraId="65930512" w14:textId="07AEB3EB">
            <w:pPr>
              <w:spacing w:before="40" w:after="40"/>
              <w:rPr>
                <w:rFonts w:cs="Calibri"/>
                <w:i/>
                <w:iCs/>
                <w:sz w:val="18"/>
                <w:szCs w:val="18"/>
              </w:rPr>
            </w:pPr>
            <w:r w:rsidRPr="00B77B6B">
              <w:rPr>
                <w:rFonts w:cs="Calibri"/>
                <w:b/>
                <w:bCs/>
                <w:iCs/>
                <w:sz w:val="18"/>
                <w:szCs w:val="18"/>
              </w:rPr>
              <w:t xml:space="preserve">SPANISH TESTS. </w:t>
            </w:r>
            <w:r w:rsidRPr="00B77B6B">
              <w:rPr>
                <w:rFonts w:cs="Calibri"/>
                <w:i/>
                <w:iCs/>
                <w:sz w:val="18"/>
                <w:szCs w:val="18"/>
              </w:rPr>
              <w:t xml:space="preserve">See </w:t>
            </w:r>
            <w:r w:rsidRPr="00DD7947" w:rsidR="00DD7947">
              <w:rPr>
                <w:rFonts w:cs="Calibri"/>
                <w:i/>
                <w:iCs/>
                <w:sz w:val="18"/>
                <w:szCs w:val="18"/>
              </w:rPr>
              <w:t>S</w:t>
            </w:r>
            <w:r w:rsidR="00DD7947">
              <w:rPr>
                <w:rFonts w:cs="Calibri"/>
                <w:i/>
                <w:iCs/>
                <w:sz w:val="18"/>
                <w:szCs w:val="18"/>
              </w:rPr>
              <w:t>panish Edition</w:t>
            </w:r>
            <w:r w:rsidRPr="00B77B6B">
              <w:rPr>
                <w:rFonts w:cs="Calibri"/>
                <w:i/>
                <w:iCs/>
                <w:sz w:val="18"/>
                <w:szCs w:val="18"/>
              </w:rPr>
              <w:t xml:space="preserve"> for information on computer-based Spanish tests.</w:t>
            </w:r>
          </w:p>
          <w:p w:rsidRPr="00744851" w:rsidR="00B518E4" w:rsidP="004D17A3" w:rsidRDefault="00B518E4" w14:paraId="1DC62BAD" w14:textId="58BCFF17">
            <w:pPr>
              <w:spacing w:before="40" w:after="40"/>
              <w:rPr>
                <w:rFonts w:cs="Calibri"/>
                <w:sz w:val="18"/>
                <w:szCs w:val="18"/>
              </w:rPr>
            </w:pPr>
          </w:p>
        </w:tc>
        <w:tc>
          <w:tcPr>
            <w:tcW w:w="3003" w:type="dxa"/>
            <w:tcBorders>
              <w:left w:val="nil"/>
              <w:bottom w:val="single" w:color="auto" w:sz="4" w:space="0"/>
            </w:tcBorders>
            <w:tcMar/>
            <w:hideMark/>
          </w:tcPr>
          <w:p w:rsidR="00B518E4" w:rsidP="004D17A3" w:rsidRDefault="00B518E4" w14:paraId="54510F29" w14:textId="21B161FF">
            <w:pPr>
              <w:spacing w:before="40" w:after="40"/>
              <w:rPr>
                <w:rFonts w:cs="Calibri"/>
                <w:sz w:val="18"/>
                <w:szCs w:val="18"/>
              </w:rPr>
            </w:pPr>
            <w:r w:rsidRPr="00744851">
              <w:rPr>
                <w:rFonts w:cs="Calibri"/>
                <w:b/>
                <w:bCs/>
                <w:sz w:val="18"/>
                <w:szCs w:val="18"/>
              </w:rPr>
              <w:t>PAPER-BASED EDITION</w:t>
            </w:r>
            <w:r>
              <w:rPr>
                <w:rFonts w:cs="Calibri"/>
                <w:b/>
                <w:color w:val="2B579A"/>
                <w:sz w:val="18"/>
                <w:szCs w:val="18"/>
                <w:shd w:val="clear" w:color="auto" w:fill="E6E6E6"/>
              </w:rPr>
              <w:fldChar w:fldCharType="begin"/>
            </w:r>
            <w:r>
              <w:instrText xml:space="preserve"> XE "</w:instrText>
            </w:r>
            <w:r w:rsidRPr="006239B3">
              <w:rPr>
                <w:rFonts w:cs="Calibri"/>
                <w:b/>
                <w:bCs/>
                <w:sz w:val="18"/>
                <w:szCs w:val="18"/>
              </w:rPr>
              <w:instrText>Paper-Based Edition</w:instrText>
            </w:r>
            <w:r>
              <w:rPr>
                <w:rFonts w:cs="Calibri"/>
                <w:b/>
                <w:bCs/>
                <w:sz w:val="18"/>
                <w:szCs w:val="18"/>
              </w:rPr>
              <w:instrText>:</w:instrText>
            </w:r>
            <w:r w:rsidRPr="00D72975">
              <w:rPr>
                <w:rFonts w:cs="Calibri"/>
                <w:sz w:val="18"/>
                <w:szCs w:val="18"/>
              </w:rPr>
              <w:instrText>NGSA</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 xml:space="preserve">. </w:t>
            </w:r>
            <w:r w:rsidR="007E052B">
              <w:rPr>
                <w:rFonts w:cs="Calibri"/>
                <w:sz w:val="18"/>
                <w:szCs w:val="18"/>
              </w:rPr>
              <w:t>A preprinted paper</w:t>
            </w:r>
            <w:r w:rsidRPr="00744851">
              <w:rPr>
                <w:rFonts w:cs="Calibri"/>
                <w:sz w:val="18"/>
                <w:szCs w:val="18"/>
              </w:rPr>
              <w:t xml:space="preserve"> test may be administered as an accommodation for a student who is unable to use a computer or to take the computer-based test due to a disability. See the NGSA Test Coordinator Manual for ordering information.</w:t>
            </w:r>
            <w:r w:rsidR="007E052B">
              <w:rPr>
                <w:rFonts w:cs="Calibri"/>
                <w:sz w:val="18"/>
                <w:szCs w:val="18"/>
              </w:rPr>
              <w:t xml:space="preserve"> Preprinted paper tests are available in English only.</w:t>
            </w:r>
          </w:p>
          <w:p w:rsidR="00B518E4" w:rsidP="004D17A3" w:rsidRDefault="00B518E4" w14:paraId="72D4B7D2" w14:textId="7066A9AF">
            <w:pPr>
              <w:spacing w:before="40" w:after="40"/>
              <w:rPr>
                <w:rFonts w:cs="Calibri"/>
                <w:sz w:val="18"/>
                <w:szCs w:val="18"/>
              </w:rPr>
            </w:pPr>
            <w:r>
              <w:rPr>
                <w:rFonts w:cs="Calibri"/>
                <w:sz w:val="18"/>
                <w:szCs w:val="18"/>
              </w:rPr>
              <w:t>TIDE: Paper Edition</w:t>
            </w:r>
          </w:p>
          <w:p w:rsidR="00B518E4" w:rsidP="004D17A3" w:rsidRDefault="00B518E4" w14:paraId="58052D8D" w14:textId="55661D5A">
            <w:pPr>
              <w:spacing w:before="40" w:after="40"/>
              <w:ind w:left="285"/>
              <w:rPr>
                <w:rFonts w:cs="Calibri"/>
                <w:sz w:val="18"/>
                <w:szCs w:val="18"/>
              </w:rPr>
            </w:pPr>
            <w:bookmarkStart w:name="NGSA_SpanishTest_CBTPBT" w:id="81"/>
            <w:r>
              <w:rPr>
                <w:rFonts w:cs="Calibri"/>
                <w:b/>
                <w:bCs/>
                <w:sz w:val="18"/>
                <w:szCs w:val="18"/>
              </w:rPr>
              <w:t>SPANISH TESTS</w:t>
            </w:r>
            <w:bookmarkEnd w:id="81"/>
            <w:r w:rsidRPr="004717B2">
              <w:rPr>
                <w:rFonts w:cs="Calibri"/>
                <w:b/>
                <w:bCs/>
                <w:sz w:val="18"/>
                <w:szCs w:val="18"/>
              </w:rPr>
              <w:t xml:space="preserve">. </w:t>
            </w:r>
            <w:r w:rsidR="007814CB">
              <w:rPr>
                <w:rFonts w:cs="Calibri"/>
                <w:i/>
                <w:sz w:val="18"/>
                <w:szCs w:val="18"/>
              </w:rPr>
              <w:t xml:space="preserve">See </w:t>
            </w:r>
            <w:r w:rsidRPr="00DD7947" w:rsidR="00DD7947">
              <w:rPr>
                <w:i/>
                <w:sz w:val="18"/>
              </w:rPr>
              <w:t>Spanish Edition</w:t>
            </w:r>
            <w:r w:rsidRPr="00DD7947" w:rsidR="007814CB">
              <w:rPr>
                <w:rFonts w:cs="Calibri"/>
                <w:i/>
                <w:sz w:val="14"/>
                <w:szCs w:val="18"/>
              </w:rPr>
              <w:t xml:space="preserve"> </w:t>
            </w:r>
            <w:r w:rsidR="007814CB">
              <w:rPr>
                <w:rFonts w:cs="Calibri"/>
                <w:i/>
                <w:sz w:val="18"/>
                <w:szCs w:val="18"/>
              </w:rPr>
              <w:t>information.</w:t>
            </w:r>
          </w:p>
          <w:p w:rsidRPr="00744851" w:rsidR="00B518E4" w:rsidP="004D17A3" w:rsidRDefault="00B518E4" w14:paraId="56864385" w14:textId="37A2B2FF">
            <w:pPr>
              <w:spacing w:before="40" w:after="40"/>
              <w:rPr>
                <w:rFonts w:cs="Calibri"/>
                <w:sz w:val="18"/>
                <w:szCs w:val="18"/>
              </w:rPr>
            </w:pPr>
            <w:r w:rsidRPr="00744851">
              <w:rPr>
                <w:rFonts w:cs="Calibri"/>
                <w:b/>
                <w:bCs/>
                <w:sz w:val="18"/>
                <w:szCs w:val="18"/>
              </w:rPr>
              <w:t>TRANSCRIPTION</w:t>
            </w:r>
            <w:r>
              <w:rPr>
                <w:rFonts w:cs="Calibri"/>
                <w:b/>
                <w:color w:val="2B579A"/>
                <w:sz w:val="18"/>
                <w:szCs w:val="18"/>
                <w:shd w:val="clear" w:color="auto" w:fill="E6E6E6"/>
              </w:rPr>
              <w:fldChar w:fldCharType="begin"/>
            </w:r>
            <w:r>
              <w:instrText xml:space="preserve"> XE "</w:instrText>
            </w:r>
            <w:r w:rsidRPr="00F05F63">
              <w:rPr>
                <w:rFonts w:cs="Calibri"/>
                <w:b/>
                <w:bCs/>
                <w:sz w:val="18"/>
                <w:szCs w:val="18"/>
              </w:rPr>
              <w:instrText>Transcription</w:instrText>
            </w:r>
            <w:r>
              <w:rPr>
                <w:rFonts w:cs="Calibri"/>
                <w:b/>
                <w:bCs/>
                <w:sz w:val="18"/>
                <w:szCs w:val="18"/>
              </w:rPr>
              <w:instrText>:</w:instrText>
            </w:r>
            <w:r>
              <w:rPr>
                <w:rFonts w:cs="Calibri"/>
                <w:sz w:val="18"/>
                <w:szCs w:val="18"/>
              </w:rPr>
              <w:instrText>NGSA</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 xml:space="preserve">: </w:t>
            </w:r>
            <w:r w:rsidRPr="00744851">
              <w:rPr>
                <w:rFonts w:cs="Calibri"/>
                <w:sz w:val="18"/>
                <w:szCs w:val="18"/>
              </w:rPr>
              <w:t xml:space="preserve">Students using the paper-based edition must also have the test administrator transcribe the student’s responses into </w:t>
            </w:r>
            <w:r>
              <w:rPr>
                <w:rFonts w:cs="Calibri"/>
                <w:sz w:val="18"/>
                <w:szCs w:val="18"/>
              </w:rPr>
              <w:t>the Test Delivery System (TDS) before</w:t>
            </w:r>
            <w:r w:rsidRPr="00744851">
              <w:rPr>
                <w:rFonts w:cs="Calibri"/>
                <w:sz w:val="18"/>
                <w:szCs w:val="18"/>
              </w:rPr>
              <w:t xml:space="preserve"> the end of the testing window. </w:t>
            </w:r>
            <w:r>
              <w:rPr>
                <w:rFonts w:cs="Calibri"/>
                <w:sz w:val="18"/>
                <w:szCs w:val="18"/>
              </w:rPr>
              <w:t xml:space="preserve">Instructions are included in the Test Administrator Manual. </w:t>
            </w:r>
            <w:r w:rsidRPr="00020DC9">
              <w:rPr>
                <w:rFonts w:cs="Calibri"/>
                <w:i/>
                <w:iCs/>
                <w:sz w:val="18"/>
                <w:szCs w:val="18"/>
              </w:rPr>
              <w:t>Student responses not transcribed into the TDS will not be scored.</w:t>
            </w:r>
          </w:p>
        </w:tc>
      </w:tr>
      <w:tr w:rsidRPr="00744851" w:rsidR="00217B78" w:rsidTr="583CADBE" w14:paraId="04CBD6C4" w14:textId="77777777">
        <w:tc>
          <w:tcPr>
            <w:tcW w:w="1615" w:type="dxa"/>
            <w:tcBorders>
              <w:bottom w:val="nil"/>
              <w:right w:val="nil"/>
            </w:tcBorders>
            <w:tcMar/>
            <w:hideMark/>
          </w:tcPr>
          <w:p w:rsidRPr="00744851" w:rsidR="00B518E4" w:rsidP="004D17A3" w:rsidRDefault="00B518E4" w14:paraId="5F50B5EB" w14:textId="13442095">
            <w:pPr>
              <w:spacing w:before="40" w:after="40"/>
              <w:jc w:val="center"/>
              <w:rPr>
                <w:rFonts w:cs="Calibri"/>
                <w:b/>
                <w:bCs/>
                <w:sz w:val="18"/>
                <w:szCs w:val="18"/>
              </w:rPr>
            </w:pPr>
            <w:r w:rsidRPr="00744851">
              <w:rPr>
                <w:rFonts w:cs="Calibri"/>
                <w:b/>
                <w:bCs/>
                <w:sz w:val="18"/>
                <w:szCs w:val="18"/>
              </w:rPr>
              <w:t>Paper-Based Edition</w:t>
            </w:r>
          </w:p>
        </w:tc>
        <w:tc>
          <w:tcPr>
            <w:tcW w:w="1260" w:type="dxa"/>
            <w:tcBorders>
              <w:left w:val="nil"/>
              <w:bottom w:val="single" w:color="auto" w:sz="4" w:space="0"/>
              <w:right w:val="nil"/>
            </w:tcBorders>
            <w:tcMar/>
            <w:hideMark/>
          </w:tcPr>
          <w:p w:rsidRPr="00744851" w:rsidR="00B518E4" w:rsidP="004D17A3" w:rsidRDefault="00B518E4" w14:paraId="365FDBA7" w14:textId="77777777">
            <w:pPr>
              <w:spacing w:before="40" w:after="40"/>
              <w:jc w:val="center"/>
              <w:rPr>
                <w:rFonts w:cs="Calibri"/>
                <w:sz w:val="18"/>
                <w:szCs w:val="18"/>
              </w:rPr>
            </w:pPr>
            <w:r w:rsidRPr="00744851">
              <w:rPr>
                <w:rFonts w:cs="Calibri"/>
                <w:sz w:val="18"/>
                <w:szCs w:val="18"/>
              </w:rPr>
              <w:t>PSAT10_SAT</w:t>
            </w:r>
          </w:p>
        </w:tc>
        <w:tc>
          <w:tcPr>
            <w:tcW w:w="1144" w:type="dxa"/>
            <w:gridSpan w:val="2"/>
            <w:tcBorders>
              <w:left w:val="nil"/>
              <w:bottom w:val="single" w:color="auto" w:sz="4" w:space="0"/>
              <w:right w:val="nil"/>
            </w:tcBorders>
            <w:tcMar/>
            <w:hideMark/>
          </w:tcPr>
          <w:p w:rsidRPr="00744851" w:rsidR="00B518E4" w:rsidP="004D17A3" w:rsidRDefault="00B518E4" w14:paraId="167A62FF" w14:textId="77777777">
            <w:pPr>
              <w:spacing w:before="40" w:after="40"/>
              <w:jc w:val="center"/>
              <w:rPr>
                <w:rFonts w:cs="Calibri"/>
                <w:sz w:val="18"/>
                <w:szCs w:val="18"/>
              </w:rPr>
            </w:pPr>
            <w:r w:rsidRPr="00744851">
              <w:rPr>
                <w:rFonts w:cs="Calibri"/>
                <w:sz w:val="18"/>
                <w:szCs w:val="18"/>
              </w:rPr>
              <w:t>IEP/504/EL Only</w:t>
            </w:r>
          </w:p>
        </w:tc>
        <w:tc>
          <w:tcPr>
            <w:tcW w:w="1646" w:type="dxa"/>
            <w:tcBorders>
              <w:left w:val="nil"/>
              <w:bottom w:val="single" w:color="auto" w:sz="4" w:space="0"/>
              <w:right w:val="nil"/>
            </w:tcBorders>
            <w:tcMar/>
            <w:hideMark/>
          </w:tcPr>
          <w:p w:rsidRPr="00744851" w:rsidR="00B518E4" w:rsidP="004D17A3" w:rsidRDefault="00B518E4" w14:paraId="7034957E"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744851" w:rsidR="00B518E4" w:rsidP="004D17A3" w:rsidRDefault="00B518E4" w14:paraId="470CA76D" w14:textId="77777777">
            <w:pPr>
              <w:spacing w:before="40" w:after="40"/>
              <w:rPr>
                <w:rFonts w:cs="Calibri"/>
                <w:sz w:val="18"/>
                <w:szCs w:val="18"/>
              </w:rPr>
            </w:pPr>
            <w:r w:rsidRPr="00744851">
              <w:rPr>
                <w:rFonts w:cs="Calibri"/>
                <w:sz w:val="18"/>
                <w:szCs w:val="18"/>
              </w:rPr>
              <w:t>N/A</w:t>
            </w:r>
          </w:p>
        </w:tc>
        <w:tc>
          <w:tcPr>
            <w:tcW w:w="3003" w:type="dxa"/>
            <w:tcBorders>
              <w:left w:val="nil"/>
              <w:bottom w:val="single" w:color="auto" w:sz="4" w:space="0"/>
            </w:tcBorders>
            <w:tcMar/>
            <w:hideMark/>
          </w:tcPr>
          <w:p w:rsidR="00B518E4" w:rsidP="004D17A3" w:rsidRDefault="00B518E4" w14:paraId="66D33013" w14:textId="17265245">
            <w:pPr>
              <w:spacing w:before="40" w:after="40"/>
              <w:rPr>
                <w:rFonts w:cs="Calibri"/>
                <w:sz w:val="18"/>
                <w:szCs w:val="18"/>
              </w:rPr>
            </w:pPr>
            <w:r w:rsidRPr="00744851">
              <w:rPr>
                <w:rFonts w:cs="Calibri"/>
                <w:b/>
                <w:bCs/>
                <w:sz w:val="18"/>
                <w:szCs w:val="18"/>
              </w:rPr>
              <w:t>PAPER-BASED EDITION</w:t>
            </w:r>
            <w:r>
              <w:rPr>
                <w:rFonts w:cs="Calibri"/>
                <w:b/>
                <w:color w:val="2B579A"/>
                <w:sz w:val="18"/>
                <w:szCs w:val="18"/>
                <w:shd w:val="clear" w:color="auto" w:fill="E6E6E6"/>
              </w:rPr>
              <w:fldChar w:fldCharType="begin"/>
            </w:r>
            <w:r>
              <w:instrText xml:space="preserve"> XE "</w:instrText>
            </w:r>
            <w:r w:rsidRPr="006239B3">
              <w:rPr>
                <w:rFonts w:cs="Calibri"/>
                <w:b/>
                <w:bCs/>
                <w:sz w:val="18"/>
                <w:szCs w:val="18"/>
              </w:rPr>
              <w:instrText>Paper-Based Edition</w:instrText>
            </w:r>
            <w:r>
              <w:rPr>
                <w:rFonts w:cs="Calibri"/>
                <w:b/>
                <w:bCs/>
                <w:sz w:val="18"/>
                <w:szCs w:val="18"/>
              </w:rPr>
              <w:instrText>:</w:instrText>
            </w:r>
            <w:r w:rsidRPr="00147E64" w:rsidR="00147E64">
              <w:rPr>
                <w:rFonts w:cs="Calibri"/>
                <w:bCs/>
                <w:sz w:val="18"/>
                <w:szCs w:val="18"/>
              </w:rPr>
              <w:instrText>P</w:instrText>
            </w:r>
            <w:r w:rsidRPr="00D72975">
              <w:rPr>
                <w:rFonts w:cs="Calibri"/>
                <w:sz w:val="18"/>
                <w:szCs w:val="18"/>
              </w:rPr>
              <w:instrText xml:space="preserve">SAT </w:instrText>
            </w:r>
            <w:r w:rsidR="00147E64">
              <w:rPr>
                <w:rFonts w:cs="Calibri"/>
                <w:sz w:val="18"/>
                <w:szCs w:val="18"/>
              </w:rPr>
              <w:instrText xml:space="preserve">10 and </w:instrText>
            </w:r>
            <w:r w:rsidRPr="00D72975">
              <w:rPr>
                <w:rFonts w:cs="Calibri"/>
                <w:sz w:val="18"/>
                <w:szCs w:val="18"/>
              </w:rPr>
              <w:instrText>SAT</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w:t>
            </w:r>
            <w:r w:rsidRPr="00744851">
              <w:rPr>
                <w:rFonts w:cs="Calibri"/>
                <w:sz w:val="18"/>
                <w:szCs w:val="18"/>
              </w:rPr>
              <w:t xml:space="preserve"> Paper-based </w:t>
            </w:r>
            <w:r w:rsidR="00501B9B">
              <w:rPr>
                <w:rFonts w:cs="Calibri"/>
                <w:sz w:val="18"/>
                <w:szCs w:val="18"/>
              </w:rPr>
              <w:t>tests may be provided</w:t>
            </w:r>
            <w:r w:rsidRPr="00744851">
              <w:rPr>
                <w:rFonts w:cs="Calibri"/>
                <w:sz w:val="18"/>
                <w:szCs w:val="18"/>
              </w:rPr>
              <w:t xml:space="preserve"> as an accommodation for a student who is unable to use a computer or to take the computer-based test due to a disability. </w:t>
            </w:r>
          </w:p>
          <w:p w:rsidR="00B518E4" w:rsidP="004D17A3" w:rsidRDefault="00B518E4" w14:paraId="7F877B28" w14:textId="4B89DDFD">
            <w:pPr>
              <w:spacing w:before="40" w:after="40"/>
              <w:ind w:left="285"/>
              <w:rPr>
                <w:rFonts w:cs="Calibri"/>
                <w:i/>
                <w:iCs/>
                <w:sz w:val="18"/>
                <w:szCs w:val="18"/>
              </w:rPr>
            </w:pPr>
            <w:r>
              <w:rPr>
                <w:rFonts w:cs="Calibri"/>
                <w:i/>
                <w:iCs/>
                <w:sz w:val="18"/>
                <w:szCs w:val="18"/>
              </w:rPr>
              <w:t xml:space="preserve">EL students: </w:t>
            </w:r>
            <w:r w:rsidRPr="00AE5C53">
              <w:rPr>
                <w:rFonts w:cs="Calibri"/>
                <w:sz w:val="18"/>
                <w:szCs w:val="18"/>
              </w:rPr>
              <w:t>Any current or former EL student</w:t>
            </w:r>
            <w:r>
              <w:rPr>
                <w:rFonts w:cs="Calibri"/>
                <w:sz w:val="18"/>
                <w:szCs w:val="18"/>
              </w:rPr>
              <w:t xml:space="preserve"> with or without a disability</w:t>
            </w:r>
            <w:r w:rsidRPr="00AE5C53">
              <w:rPr>
                <w:rFonts w:cs="Calibri"/>
                <w:sz w:val="18"/>
                <w:szCs w:val="18"/>
              </w:rPr>
              <w:t xml:space="preserve"> may take the paper edition of the PSAT 10 or SAT.</w:t>
            </w:r>
          </w:p>
          <w:p w:rsidRPr="00AE5C53" w:rsidR="00B518E4" w:rsidP="004D17A3" w:rsidRDefault="00B518E4" w14:paraId="3BD149B9" w14:textId="42883C8B">
            <w:pPr>
              <w:spacing w:before="40" w:after="40"/>
              <w:ind w:left="285"/>
              <w:rPr>
                <w:rFonts w:cs="Calibri"/>
                <w:i/>
                <w:iCs/>
                <w:sz w:val="18"/>
                <w:szCs w:val="18"/>
              </w:rPr>
            </w:pPr>
            <w:r>
              <w:rPr>
                <w:rFonts w:cs="Calibri"/>
                <w:i/>
                <w:iCs/>
                <w:sz w:val="18"/>
                <w:szCs w:val="18"/>
              </w:rPr>
              <w:t xml:space="preserve">Spanish tests: </w:t>
            </w:r>
            <w:r w:rsidRPr="00AE5C53">
              <w:rPr>
                <w:rFonts w:cs="Calibri"/>
                <w:sz w:val="18"/>
                <w:szCs w:val="18"/>
              </w:rPr>
              <w:t>The PSAT 10 and SAT are not available in Spanish.</w:t>
            </w:r>
          </w:p>
          <w:p w:rsidR="00B518E4" w:rsidP="004D17A3" w:rsidRDefault="00B518E4" w14:paraId="426C9AE8" w14:textId="549E548E">
            <w:pPr>
              <w:spacing w:before="40" w:after="40"/>
              <w:rPr>
                <w:rFonts w:cs="Calibri"/>
                <w:sz w:val="18"/>
                <w:szCs w:val="18"/>
              </w:rPr>
            </w:pPr>
            <w:r w:rsidRPr="001C557B">
              <w:rPr>
                <w:rFonts w:cs="Calibri"/>
                <w:b/>
                <w:bCs/>
                <w:sz w:val="18"/>
                <w:szCs w:val="18"/>
              </w:rPr>
              <w:t>Materials:</w:t>
            </w:r>
            <w:r w:rsidRPr="00744851">
              <w:rPr>
                <w:rFonts w:cs="Calibri"/>
                <w:sz w:val="18"/>
                <w:szCs w:val="18"/>
              </w:rPr>
              <w:t xml:space="preserve"> All paper test materials should be ordered </w:t>
            </w:r>
            <w:r>
              <w:rPr>
                <w:rFonts w:cs="Calibri"/>
                <w:sz w:val="18"/>
                <w:szCs w:val="18"/>
              </w:rPr>
              <w:t xml:space="preserve">by emailing </w:t>
            </w:r>
            <w:hyperlink w:history="1" r:id="rId53">
              <w:r w:rsidRPr="00480785" w:rsidR="00DD7947">
                <w:rPr>
                  <w:rStyle w:val="Hyperlink"/>
                  <w:rFonts w:cs="Calibri"/>
                  <w:sz w:val="18"/>
                  <w:szCs w:val="18"/>
                </w:rPr>
                <w:t>rischoolday@collegeboard.org</w:t>
              </w:r>
            </w:hyperlink>
            <w:r>
              <w:rPr>
                <w:rFonts w:cs="Calibri"/>
                <w:sz w:val="18"/>
                <w:szCs w:val="18"/>
              </w:rPr>
              <w:t xml:space="preserve"> </w:t>
            </w:r>
          </w:p>
          <w:p w:rsidR="00B518E4" w:rsidP="004D17A3" w:rsidRDefault="00B518E4" w14:paraId="32F1AB09" w14:textId="07181865">
            <w:pPr>
              <w:spacing w:before="40" w:after="40"/>
              <w:rPr>
                <w:rFonts w:cs="Calibri"/>
                <w:sz w:val="18"/>
                <w:szCs w:val="18"/>
              </w:rPr>
            </w:pPr>
            <w:r w:rsidRPr="00744851">
              <w:rPr>
                <w:rFonts w:cs="Calibri"/>
                <w:sz w:val="18"/>
                <w:szCs w:val="18"/>
              </w:rPr>
              <w:t>SSD Online: Paper-based Edition</w:t>
            </w:r>
          </w:p>
          <w:p w:rsidR="00B518E4" w:rsidP="004D17A3" w:rsidRDefault="00B518E4" w14:paraId="3DAD6802" w14:textId="00AB19AB">
            <w:pPr>
              <w:spacing w:before="40" w:after="40"/>
              <w:rPr>
                <w:rFonts w:cs="Calibri"/>
                <w:sz w:val="18"/>
                <w:szCs w:val="18"/>
              </w:rPr>
            </w:pPr>
            <w:r w:rsidRPr="00744851">
              <w:rPr>
                <w:rFonts w:cs="Calibri"/>
                <w:b/>
                <w:bCs/>
                <w:sz w:val="18"/>
                <w:szCs w:val="18"/>
              </w:rPr>
              <w:t>PAGE TURNER</w:t>
            </w:r>
            <w:r w:rsidRPr="00147E64">
              <w:rPr>
                <w:rFonts w:cs="Calibri"/>
                <w:b/>
                <w:color w:val="2B579A"/>
                <w:sz w:val="18"/>
                <w:szCs w:val="18"/>
                <w:shd w:val="clear" w:color="auto" w:fill="E6E6E6"/>
              </w:rPr>
              <w:fldChar w:fldCharType="begin"/>
            </w:r>
            <w:r w:rsidRPr="00147E64">
              <w:rPr>
                <w:sz w:val="18"/>
                <w:szCs w:val="18"/>
              </w:rPr>
              <w:instrText xml:space="preserve"> XE "</w:instrText>
            </w:r>
            <w:r w:rsidRPr="00147E64">
              <w:rPr>
                <w:rFonts w:cs="Calibri"/>
                <w:b/>
                <w:bCs/>
                <w:sz w:val="18"/>
                <w:szCs w:val="18"/>
              </w:rPr>
              <w:instrText>Paper-Based Edition:</w:instrText>
            </w:r>
            <w:r w:rsidRPr="00147E64">
              <w:rPr>
                <w:sz w:val="18"/>
                <w:szCs w:val="18"/>
              </w:rPr>
              <w:instrText xml:space="preserve">PSAT 10 and SAT" </w:instrText>
            </w:r>
            <w:r w:rsidRPr="00147E64">
              <w:rPr>
                <w:rFonts w:cs="Calibri"/>
                <w:b/>
                <w:color w:val="2B579A"/>
                <w:sz w:val="18"/>
                <w:szCs w:val="18"/>
                <w:shd w:val="clear" w:color="auto" w:fill="E6E6E6"/>
              </w:rPr>
              <w:fldChar w:fldCharType="end"/>
            </w:r>
            <w:r w:rsidRPr="00744851">
              <w:rPr>
                <w:rFonts w:cs="Calibri"/>
                <w:b/>
                <w:bCs/>
                <w:sz w:val="18"/>
                <w:szCs w:val="18"/>
              </w:rPr>
              <w:t>.</w:t>
            </w:r>
            <w:r w:rsidRPr="00744851">
              <w:rPr>
                <w:rFonts w:cs="Calibri"/>
                <w:sz w:val="18"/>
                <w:szCs w:val="18"/>
              </w:rPr>
              <w:t xml:space="preserve"> Use of a page turner if student is taking paper edition of the SAT or PSAT 10.  If student is approved for a scribe, scribe may turn pages.  Otherwise, page turner can be approved under “other”.</w:t>
            </w:r>
          </w:p>
          <w:p w:rsidR="00B518E4" w:rsidP="004D17A3" w:rsidRDefault="00B518E4" w14:paraId="35B35271" w14:textId="6D565724">
            <w:pPr>
              <w:spacing w:before="40" w:after="40"/>
              <w:rPr>
                <w:rFonts w:cs="Calibri"/>
                <w:sz w:val="18"/>
                <w:szCs w:val="18"/>
              </w:rPr>
            </w:pPr>
            <w:r w:rsidRPr="00744851">
              <w:rPr>
                <w:rFonts w:cs="Calibri"/>
                <w:sz w:val="18"/>
                <w:szCs w:val="18"/>
              </w:rPr>
              <w:t>SSD Online: Other or Scribe</w:t>
            </w:r>
          </w:p>
          <w:p w:rsidRPr="00744851" w:rsidR="00B518E4" w:rsidP="004D17A3" w:rsidRDefault="00F20750" w14:paraId="4B7FE6F3" w14:textId="61E112AE">
            <w:pPr>
              <w:spacing w:before="40" w:after="40"/>
              <w:rPr>
                <w:rFonts w:cs="Calibri"/>
                <w:sz w:val="18"/>
                <w:szCs w:val="18"/>
              </w:rPr>
            </w:pPr>
            <w:r>
              <w:rPr>
                <w:rFonts w:cs="Calibri"/>
                <w:sz w:val="18"/>
                <w:szCs w:val="18"/>
              </w:rPr>
              <w:t xml:space="preserve">CB </w:t>
            </w:r>
            <w:r w:rsidRPr="00744851" w:rsidR="00B518E4">
              <w:rPr>
                <w:rFonts w:cs="Calibri"/>
                <w:sz w:val="18"/>
                <w:szCs w:val="18"/>
              </w:rPr>
              <w:t>TIDE: Not Recorded</w:t>
            </w:r>
          </w:p>
        </w:tc>
      </w:tr>
      <w:tr w:rsidRPr="00744851" w:rsidR="00217B78" w:rsidTr="583CADBE" w14:paraId="0073C0A2" w14:textId="77777777">
        <w:tc>
          <w:tcPr>
            <w:tcW w:w="1615" w:type="dxa"/>
            <w:vMerge w:val="restart"/>
            <w:tcBorders>
              <w:top w:val="nil"/>
              <w:right w:val="nil"/>
            </w:tcBorders>
            <w:tcMar/>
            <w:hideMark/>
          </w:tcPr>
          <w:p w:rsidRPr="00744851" w:rsidR="00B518E4" w:rsidP="004D17A3" w:rsidRDefault="00B518E4" w14:paraId="1AFAD28E" w14:textId="119164DF">
            <w:pPr>
              <w:spacing w:before="40" w:after="40"/>
              <w:jc w:val="center"/>
              <w:rPr>
                <w:rFonts w:cs="Calibri"/>
                <w:b/>
                <w:bCs/>
                <w:sz w:val="18"/>
                <w:szCs w:val="18"/>
              </w:rPr>
            </w:pPr>
          </w:p>
        </w:tc>
        <w:tc>
          <w:tcPr>
            <w:tcW w:w="1260" w:type="dxa"/>
            <w:vMerge w:val="restart"/>
            <w:tcBorders>
              <w:left w:val="nil"/>
              <w:right w:val="nil"/>
            </w:tcBorders>
            <w:tcMar/>
            <w:hideMark/>
          </w:tcPr>
          <w:p w:rsidRPr="00744851" w:rsidR="00B518E4" w:rsidP="004D17A3" w:rsidRDefault="00B518E4" w14:paraId="236C51A7" w14:textId="77777777">
            <w:pPr>
              <w:spacing w:before="40" w:after="40"/>
              <w:jc w:val="center"/>
              <w:rPr>
                <w:rFonts w:cs="Calibri"/>
                <w:sz w:val="18"/>
                <w:szCs w:val="18"/>
              </w:rPr>
            </w:pPr>
            <w:r w:rsidRPr="00744851">
              <w:rPr>
                <w:rFonts w:cs="Calibri"/>
                <w:sz w:val="18"/>
                <w:szCs w:val="18"/>
              </w:rPr>
              <w:t>RICAS</w:t>
            </w:r>
          </w:p>
        </w:tc>
        <w:tc>
          <w:tcPr>
            <w:tcW w:w="1144" w:type="dxa"/>
            <w:gridSpan w:val="2"/>
            <w:vMerge w:val="restart"/>
            <w:tcBorders>
              <w:left w:val="nil"/>
              <w:right w:val="nil"/>
            </w:tcBorders>
            <w:tcMar/>
            <w:hideMark/>
          </w:tcPr>
          <w:p w:rsidRPr="00744851" w:rsidR="00B518E4" w:rsidP="004D17A3" w:rsidRDefault="00B518E4" w14:paraId="0D8532C3" w14:textId="77777777">
            <w:pPr>
              <w:spacing w:before="40" w:after="40"/>
              <w:jc w:val="center"/>
              <w:rPr>
                <w:rFonts w:cs="Calibri"/>
                <w:sz w:val="18"/>
                <w:szCs w:val="18"/>
              </w:rPr>
            </w:pPr>
            <w:r w:rsidRPr="00744851">
              <w:rPr>
                <w:rFonts w:cs="Calibri"/>
                <w:sz w:val="18"/>
                <w:szCs w:val="18"/>
              </w:rPr>
              <w:t>IEP/504/EL Only</w:t>
            </w:r>
          </w:p>
        </w:tc>
        <w:tc>
          <w:tcPr>
            <w:tcW w:w="1646" w:type="dxa"/>
            <w:vMerge w:val="restart"/>
            <w:tcBorders>
              <w:left w:val="nil"/>
              <w:right w:val="nil"/>
            </w:tcBorders>
            <w:tcMar/>
            <w:hideMark/>
          </w:tcPr>
          <w:p w:rsidRPr="00744851" w:rsidR="00B518E4" w:rsidP="004D17A3" w:rsidRDefault="00B518E4" w14:paraId="49F91411" w14:textId="77777777">
            <w:pPr>
              <w:spacing w:before="40" w:after="40"/>
              <w:jc w:val="center"/>
              <w:rPr>
                <w:rFonts w:cs="Calibri"/>
                <w:sz w:val="18"/>
                <w:szCs w:val="18"/>
              </w:rPr>
            </w:pPr>
            <w:r w:rsidRPr="00744851">
              <w:rPr>
                <w:rFonts w:cs="Calibri"/>
                <w:sz w:val="18"/>
                <w:szCs w:val="18"/>
              </w:rPr>
              <w:t>Accommodation</w:t>
            </w:r>
          </w:p>
        </w:tc>
        <w:tc>
          <w:tcPr>
            <w:tcW w:w="5642" w:type="dxa"/>
            <w:gridSpan w:val="2"/>
            <w:vMerge w:val="restart"/>
            <w:tcBorders>
              <w:left w:val="nil"/>
              <w:right w:val="nil"/>
            </w:tcBorders>
            <w:tcMar/>
            <w:hideMark/>
          </w:tcPr>
          <w:p w:rsidRPr="00B77B6B" w:rsidR="00B518E4" w:rsidP="00DD7947" w:rsidRDefault="00B77B6B" w14:paraId="1F0F76C1" w14:textId="3A5EABB3">
            <w:pPr>
              <w:spacing w:before="40" w:after="40"/>
              <w:rPr>
                <w:rFonts w:cs="Calibri"/>
                <w:iCs/>
                <w:sz w:val="18"/>
                <w:szCs w:val="18"/>
              </w:rPr>
            </w:pPr>
            <w:r w:rsidRPr="00B77B6B">
              <w:rPr>
                <w:rFonts w:cs="Calibri"/>
                <w:b/>
                <w:bCs/>
                <w:iCs/>
                <w:sz w:val="18"/>
                <w:szCs w:val="18"/>
              </w:rPr>
              <w:t xml:space="preserve">SPANISH TESTS. </w:t>
            </w:r>
            <w:r w:rsidRPr="004A3587">
              <w:rPr>
                <w:rFonts w:cs="Calibri"/>
                <w:i/>
                <w:iCs/>
                <w:sz w:val="18"/>
                <w:szCs w:val="18"/>
              </w:rPr>
              <w:t xml:space="preserve">See </w:t>
            </w:r>
            <w:r w:rsidR="00DD7947">
              <w:rPr>
                <w:rFonts w:cs="Calibri"/>
                <w:i/>
                <w:iCs/>
                <w:sz w:val="18"/>
                <w:szCs w:val="18"/>
              </w:rPr>
              <w:t>Spanish Edition</w:t>
            </w:r>
            <w:r w:rsidRPr="004A3587">
              <w:rPr>
                <w:rFonts w:cs="Calibri"/>
                <w:i/>
                <w:iCs/>
                <w:sz w:val="18"/>
                <w:szCs w:val="18"/>
              </w:rPr>
              <w:t xml:space="preserve"> for information on computer-based Spanish tests.</w:t>
            </w:r>
          </w:p>
        </w:tc>
        <w:tc>
          <w:tcPr>
            <w:tcW w:w="3003" w:type="dxa"/>
            <w:tcBorders>
              <w:left w:val="nil"/>
              <w:bottom w:val="single" w:color="auto" w:sz="4" w:space="0"/>
            </w:tcBorders>
            <w:tcMar/>
            <w:hideMark/>
          </w:tcPr>
          <w:p w:rsidR="00B518E4" w:rsidP="004D17A3" w:rsidRDefault="00B518E4" w14:paraId="751A8E53" w14:textId="6E28D527">
            <w:pPr>
              <w:spacing w:before="40" w:after="40"/>
              <w:rPr>
                <w:rFonts w:cs="Calibri"/>
                <w:sz w:val="18"/>
                <w:szCs w:val="18"/>
              </w:rPr>
            </w:pPr>
            <w:r w:rsidRPr="00744851">
              <w:rPr>
                <w:rFonts w:cs="Calibri"/>
                <w:b/>
                <w:bCs/>
                <w:sz w:val="18"/>
                <w:szCs w:val="18"/>
              </w:rPr>
              <w:t>PAPER-BASED EDITION</w:t>
            </w:r>
            <w:r>
              <w:rPr>
                <w:rFonts w:cs="Calibri"/>
                <w:b/>
                <w:color w:val="2B579A"/>
                <w:sz w:val="18"/>
                <w:szCs w:val="18"/>
                <w:shd w:val="clear" w:color="auto" w:fill="E6E6E6"/>
              </w:rPr>
              <w:fldChar w:fldCharType="begin"/>
            </w:r>
            <w:r>
              <w:instrText xml:space="preserve"> XE "</w:instrText>
            </w:r>
            <w:r w:rsidRPr="006239B3">
              <w:rPr>
                <w:rFonts w:cs="Calibri"/>
                <w:b/>
                <w:bCs/>
                <w:sz w:val="18"/>
                <w:szCs w:val="18"/>
              </w:rPr>
              <w:instrText>Paper-Based Edition</w:instrText>
            </w:r>
            <w:r>
              <w:rPr>
                <w:rFonts w:cs="Calibri"/>
                <w:b/>
                <w:bCs/>
                <w:sz w:val="18"/>
                <w:szCs w:val="18"/>
              </w:rPr>
              <w:instrText xml:space="preserve">: </w:instrText>
            </w:r>
            <w:r w:rsidRPr="00D72975">
              <w:rPr>
                <w:rFonts w:cs="Calibri"/>
                <w:sz w:val="18"/>
                <w:szCs w:val="18"/>
              </w:rPr>
              <w:instrText>RICAS</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w:t>
            </w:r>
            <w:r w:rsidRPr="00744851">
              <w:rPr>
                <w:rFonts w:cs="Calibri"/>
                <w:sz w:val="18"/>
                <w:szCs w:val="18"/>
              </w:rPr>
              <w:t xml:space="preserve"> </w:t>
            </w:r>
            <w:r w:rsidR="007814CB">
              <w:rPr>
                <w:rFonts w:cs="Calibri"/>
                <w:sz w:val="18"/>
                <w:szCs w:val="18"/>
              </w:rPr>
              <w:t>Paper</w:t>
            </w:r>
            <w:r w:rsidRPr="00744851">
              <w:rPr>
                <w:rFonts w:cs="Calibri"/>
                <w:sz w:val="18"/>
                <w:szCs w:val="18"/>
              </w:rPr>
              <w:t xml:space="preserve"> tests </w:t>
            </w:r>
            <w:r w:rsidR="007814CB">
              <w:rPr>
                <w:rFonts w:cs="Calibri"/>
                <w:sz w:val="18"/>
                <w:szCs w:val="18"/>
              </w:rPr>
              <w:t xml:space="preserve">are an </w:t>
            </w:r>
            <w:r w:rsidRPr="00744851">
              <w:rPr>
                <w:rFonts w:cs="Calibri"/>
                <w:sz w:val="18"/>
                <w:szCs w:val="18"/>
              </w:rPr>
              <w:t>accommodation for a student who is unable to use a computer or take the computer-based test due to a disability.</w:t>
            </w:r>
          </w:p>
          <w:p w:rsidR="00B518E4" w:rsidP="004D17A3" w:rsidRDefault="00B518E4" w14:paraId="1D32A32E" w14:textId="279D3426">
            <w:pPr>
              <w:spacing w:before="40" w:after="40"/>
              <w:rPr>
                <w:rFonts w:cs="Calibri"/>
                <w:sz w:val="18"/>
                <w:szCs w:val="18"/>
              </w:rPr>
            </w:pPr>
            <w:r>
              <w:rPr>
                <w:rFonts w:cs="Calibri"/>
                <w:sz w:val="18"/>
                <w:szCs w:val="18"/>
              </w:rPr>
              <w:t>Students are automatically</w:t>
            </w:r>
            <w:r w:rsidR="007814CB">
              <w:rPr>
                <w:rFonts w:cs="Calibri"/>
                <w:sz w:val="18"/>
                <w:szCs w:val="18"/>
              </w:rPr>
              <w:t xml:space="preserve"> registered</w:t>
            </w:r>
            <w:r>
              <w:rPr>
                <w:rFonts w:cs="Calibri"/>
                <w:sz w:val="18"/>
                <w:szCs w:val="18"/>
              </w:rPr>
              <w:t xml:space="preserve"> for the computer-based test by RIDE. See the </w:t>
            </w:r>
            <w:r w:rsidRPr="00FC1CB8">
              <w:rPr>
                <w:rFonts w:cs="Calibri"/>
                <w:i/>
                <w:iCs/>
                <w:sz w:val="18"/>
                <w:szCs w:val="18"/>
              </w:rPr>
              <w:t>SR/PNP Guide</w:t>
            </w:r>
            <w:r>
              <w:rPr>
                <w:rFonts w:cs="Calibri"/>
                <w:sz w:val="18"/>
                <w:szCs w:val="18"/>
              </w:rPr>
              <w:t xml:space="preserve"> for instructions on updating student registrations </w:t>
            </w:r>
            <w:r w:rsidR="007814CB">
              <w:rPr>
                <w:rFonts w:cs="Calibri"/>
                <w:sz w:val="18"/>
                <w:szCs w:val="18"/>
              </w:rPr>
              <w:t>so paper test materials are shipped to your school.</w:t>
            </w:r>
          </w:p>
          <w:p w:rsidRPr="00744851" w:rsidR="00B518E4" w:rsidP="004D17A3" w:rsidRDefault="00F20750" w14:paraId="2F4B8D2D" w14:textId="1D02B2F9">
            <w:pPr>
              <w:spacing w:before="40" w:after="40"/>
              <w:rPr>
                <w:rFonts w:cs="Calibri"/>
                <w:sz w:val="18"/>
                <w:szCs w:val="18"/>
              </w:rPr>
            </w:pPr>
            <w:r>
              <w:rPr>
                <w:rFonts w:cs="Calibri"/>
                <w:sz w:val="18"/>
                <w:szCs w:val="18"/>
              </w:rPr>
              <w:t xml:space="preserve">RICAS PNP </w:t>
            </w:r>
            <w:r w:rsidRPr="00744851" w:rsidR="00B518E4">
              <w:rPr>
                <w:rFonts w:cs="Calibri"/>
                <w:sz w:val="18"/>
                <w:szCs w:val="18"/>
              </w:rPr>
              <w:t xml:space="preserve">Column </w:t>
            </w:r>
            <w:r w:rsidRPr="2B92B72B" w:rsidR="41762245">
              <w:rPr>
                <w:rFonts w:cs="Calibri"/>
                <w:sz w:val="18"/>
                <w:szCs w:val="18"/>
              </w:rPr>
              <w:t>L</w:t>
            </w:r>
            <w:r w:rsidRPr="00744851" w:rsidR="00B518E4">
              <w:rPr>
                <w:rFonts w:cs="Calibri"/>
                <w:sz w:val="18"/>
                <w:szCs w:val="18"/>
              </w:rPr>
              <w:t xml:space="preserve"> (</w:t>
            </w:r>
            <w:r w:rsidR="00B518E4">
              <w:rPr>
                <w:rFonts w:cs="Calibri"/>
                <w:sz w:val="18"/>
                <w:szCs w:val="18"/>
              </w:rPr>
              <w:t>Test Format)</w:t>
            </w:r>
          </w:p>
        </w:tc>
      </w:tr>
      <w:tr w:rsidRPr="00744851" w:rsidR="00217B78" w:rsidTr="583CADBE" w14:paraId="6A1887AB" w14:textId="77777777">
        <w:tc>
          <w:tcPr>
            <w:tcW w:w="1615" w:type="dxa"/>
            <w:vMerge/>
            <w:tcMar/>
          </w:tcPr>
          <w:p w:rsidR="00B518E4" w:rsidP="004D17A3" w:rsidRDefault="00B518E4" w14:paraId="3AD910B1" w14:textId="77777777">
            <w:pPr>
              <w:spacing w:before="40" w:after="40"/>
              <w:jc w:val="center"/>
              <w:rPr>
                <w:rFonts w:cs="Calibri"/>
                <w:b/>
                <w:bCs/>
                <w:sz w:val="18"/>
                <w:szCs w:val="18"/>
              </w:rPr>
            </w:pPr>
          </w:p>
        </w:tc>
        <w:tc>
          <w:tcPr>
            <w:tcW w:w="1260" w:type="dxa"/>
            <w:vMerge/>
            <w:tcMar/>
          </w:tcPr>
          <w:p w:rsidRPr="00744851" w:rsidR="00B518E4" w:rsidP="004D17A3" w:rsidRDefault="00B518E4" w14:paraId="34622FC4" w14:textId="77777777">
            <w:pPr>
              <w:spacing w:before="40" w:after="40"/>
              <w:jc w:val="center"/>
              <w:rPr>
                <w:rFonts w:cs="Calibri"/>
                <w:sz w:val="18"/>
                <w:szCs w:val="18"/>
              </w:rPr>
            </w:pPr>
          </w:p>
        </w:tc>
        <w:tc>
          <w:tcPr>
            <w:tcW w:w="1144" w:type="dxa"/>
            <w:gridSpan w:val="2"/>
            <w:vMerge/>
            <w:tcMar/>
          </w:tcPr>
          <w:p w:rsidRPr="00744851" w:rsidR="00B518E4" w:rsidP="004D17A3" w:rsidRDefault="00B518E4" w14:paraId="35CF4766" w14:textId="77777777">
            <w:pPr>
              <w:spacing w:before="40" w:after="40"/>
              <w:jc w:val="center"/>
              <w:rPr>
                <w:rFonts w:cs="Calibri"/>
                <w:sz w:val="18"/>
                <w:szCs w:val="18"/>
              </w:rPr>
            </w:pPr>
          </w:p>
        </w:tc>
        <w:tc>
          <w:tcPr>
            <w:tcW w:w="1646" w:type="dxa"/>
            <w:vMerge/>
            <w:tcMar/>
          </w:tcPr>
          <w:p w:rsidRPr="00744851" w:rsidR="00B518E4" w:rsidP="004D17A3" w:rsidRDefault="00B518E4" w14:paraId="6BF2DBAF" w14:textId="77777777">
            <w:pPr>
              <w:spacing w:before="40" w:after="40"/>
              <w:jc w:val="center"/>
              <w:rPr>
                <w:rFonts w:cs="Calibri"/>
                <w:sz w:val="18"/>
                <w:szCs w:val="18"/>
              </w:rPr>
            </w:pPr>
          </w:p>
        </w:tc>
        <w:tc>
          <w:tcPr>
            <w:tcW w:w="5642" w:type="dxa"/>
            <w:gridSpan w:val="2"/>
            <w:vMerge/>
            <w:tcMar/>
          </w:tcPr>
          <w:p w:rsidRPr="00744851" w:rsidR="00B518E4" w:rsidP="004D17A3" w:rsidRDefault="00B518E4" w14:paraId="5EE2BB4A" w14:textId="77777777">
            <w:pPr>
              <w:spacing w:before="40" w:after="40"/>
              <w:rPr>
                <w:rFonts w:cs="Calibri"/>
                <w:i/>
                <w:iCs/>
                <w:sz w:val="18"/>
                <w:szCs w:val="18"/>
              </w:rPr>
            </w:pPr>
          </w:p>
        </w:tc>
        <w:tc>
          <w:tcPr>
            <w:tcW w:w="3003" w:type="dxa"/>
            <w:tcBorders>
              <w:left w:val="nil"/>
              <w:bottom w:val="single" w:color="auto" w:sz="4" w:space="0"/>
            </w:tcBorders>
            <w:tcMar/>
          </w:tcPr>
          <w:p w:rsidR="00B518E4" w:rsidP="004D17A3" w:rsidRDefault="00B518E4" w14:paraId="34ED12C5" w14:textId="0D1D0C02">
            <w:pPr>
              <w:tabs>
                <w:tab w:val="left" w:pos="693"/>
              </w:tabs>
              <w:spacing w:before="40" w:after="40"/>
              <w:rPr>
                <w:rFonts w:cs="Calibri"/>
                <w:sz w:val="18"/>
                <w:szCs w:val="18"/>
              </w:rPr>
            </w:pPr>
            <w:r w:rsidRPr="004717B2">
              <w:rPr>
                <w:rFonts w:cs="Calibri"/>
                <w:b/>
                <w:bCs/>
                <w:sz w:val="18"/>
                <w:szCs w:val="18"/>
              </w:rPr>
              <w:t>PAPER-BASED EDITION</w:t>
            </w:r>
            <w:r w:rsidRPr="00816A50">
              <w:rPr>
                <w:rFonts w:cs="Calibri"/>
                <w:b/>
                <w:color w:val="2B579A"/>
                <w:sz w:val="18"/>
                <w:szCs w:val="18"/>
                <w:shd w:val="clear" w:color="auto" w:fill="E6E6E6"/>
              </w:rPr>
              <w:fldChar w:fldCharType="begin"/>
            </w:r>
            <w:r w:rsidRPr="00816A50">
              <w:rPr>
                <w:sz w:val="18"/>
                <w:szCs w:val="18"/>
              </w:rPr>
              <w:instrText xml:space="preserve"> XE "</w:instrText>
            </w:r>
            <w:r w:rsidRPr="00816A50">
              <w:rPr>
                <w:rFonts w:cs="Calibri"/>
                <w:b/>
                <w:bCs/>
                <w:sz w:val="18"/>
                <w:szCs w:val="18"/>
              </w:rPr>
              <w:instrText>Paper-Based Edition:</w:instrText>
            </w:r>
            <w:r w:rsidRPr="00816A50">
              <w:rPr>
                <w:sz w:val="18"/>
                <w:szCs w:val="18"/>
              </w:rPr>
              <w:instrText xml:space="preserve">Spanish (RICAS Math)" </w:instrText>
            </w:r>
            <w:r w:rsidRPr="00816A50">
              <w:rPr>
                <w:rFonts w:cs="Calibri"/>
                <w:b/>
                <w:color w:val="2B579A"/>
                <w:sz w:val="18"/>
                <w:szCs w:val="18"/>
                <w:shd w:val="clear" w:color="auto" w:fill="E6E6E6"/>
              </w:rPr>
              <w:fldChar w:fldCharType="end"/>
            </w:r>
            <w:r w:rsidRPr="004717B2">
              <w:rPr>
                <w:rFonts w:cs="Calibri"/>
                <w:b/>
                <w:bCs/>
                <w:sz w:val="18"/>
                <w:szCs w:val="18"/>
              </w:rPr>
              <w:t xml:space="preserve"> OF </w:t>
            </w:r>
            <w:bookmarkStart w:name="RICAS_Spanish_PBT" w:id="82"/>
            <w:r w:rsidRPr="004717B2">
              <w:rPr>
                <w:rFonts w:cs="Calibri"/>
                <w:b/>
                <w:bCs/>
                <w:sz w:val="18"/>
                <w:szCs w:val="18"/>
              </w:rPr>
              <w:t xml:space="preserve">MATH </w:t>
            </w:r>
            <w:r>
              <w:rPr>
                <w:rFonts w:cs="Calibri"/>
                <w:b/>
                <w:bCs/>
                <w:sz w:val="18"/>
                <w:szCs w:val="18"/>
              </w:rPr>
              <w:t>IN SPANISH</w:t>
            </w:r>
            <w:bookmarkEnd w:id="82"/>
            <w:r w:rsidRPr="004717B2">
              <w:rPr>
                <w:rFonts w:cs="Calibri"/>
                <w:b/>
                <w:bCs/>
                <w:sz w:val="18"/>
                <w:szCs w:val="18"/>
              </w:rPr>
              <w:t>.</w:t>
            </w:r>
            <w:r w:rsidRPr="004717B2">
              <w:rPr>
                <w:rFonts w:cs="Calibri"/>
                <w:sz w:val="18"/>
                <w:szCs w:val="18"/>
              </w:rPr>
              <w:t xml:space="preserve"> </w:t>
            </w:r>
            <w:r>
              <w:rPr>
                <w:rFonts w:cs="Calibri"/>
                <w:sz w:val="18"/>
                <w:szCs w:val="18"/>
              </w:rPr>
              <w:t>Any current or former EL student must meet one of these criteria to receive this accommodation:</w:t>
            </w:r>
          </w:p>
          <w:p w:rsidRPr="000B01BE" w:rsidR="00B518E4" w:rsidP="004D17A3" w:rsidRDefault="00B518E4" w14:paraId="05F5D999" w14:textId="77777777">
            <w:pPr>
              <w:pStyle w:val="ListParagraph"/>
              <w:numPr>
                <w:ilvl w:val="0"/>
                <w:numId w:val="47"/>
              </w:numPr>
              <w:spacing w:before="40" w:after="40"/>
              <w:ind w:left="187" w:hanging="187"/>
              <w:contextualSpacing w:val="0"/>
              <w:rPr>
                <w:rFonts w:ascii="Calibri" w:hAnsi="Calibri" w:cs="Calibri"/>
                <w:sz w:val="18"/>
                <w:szCs w:val="18"/>
              </w:rPr>
            </w:pPr>
            <w:r w:rsidRPr="000B01BE">
              <w:rPr>
                <w:rFonts w:ascii="Calibri" w:hAnsi="Calibri" w:cs="Calibri"/>
                <w:sz w:val="18"/>
                <w:szCs w:val="18"/>
              </w:rPr>
              <w:t>has a low level of English proficiency,</w:t>
            </w:r>
          </w:p>
          <w:p w:rsidRPr="000B01BE" w:rsidR="00B518E4" w:rsidP="004D17A3" w:rsidRDefault="00B518E4" w14:paraId="43A987BE" w14:textId="65416950">
            <w:pPr>
              <w:pStyle w:val="ListParagraph"/>
              <w:numPr>
                <w:ilvl w:val="0"/>
                <w:numId w:val="47"/>
              </w:numPr>
              <w:spacing w:before="40" w:after="40"/>
              <w:ind w:left="187" w:hanging="187"/>
              <w:contextualSpacing w:val="0"/>
              <w:rPr>
                <w:rFonts w:ascii="Calibri" w:hAnsi="Calibri" w:cs="Calibri"/>
                <w:sz w:val="18"/>
                <w:szCs w:val="18"/>
              </w:rPr>
            </w:pPr>
            <w:r w:rsidRPr="000B01BE">
              <w:rPr>
                <w:rFonts w:ascii="Calibri" w:hAnsi="Calibri" w:cs="Calibri"/>
                <w:sz w:val="18"/>
                <w:szCs w:val="18"/>
              </w:rPr>
              <w:t xml:space="preserve">is currently receiving or has received math instruction in Spanish, </w:t>
            </w:r>
          </w:p>
          <w:p w:rsidR="00B518E4" w:rsidP="004D17A3" w:rsidRDefault="00B518E4" w14:paraId="018DE8E8" w14:textId="77777777">
            <w:pPr>
              <w:pStyle w:val="ListParagraph"/>
              <w:numPr>
                <w:ilvl w:val="0"/>
                <w:numId w:val="47"/>
              </w:numPr>
              <w:spacing w:before="40" w:after="40"/>
              <w:ind w:left="187" w:hanging="187"/>
              <w:contextualSpacing w:val="0"/>
              <w:rPr>
                <w:rFonts w:ascii="Calibri" w:hAnsi="Calibri" w:cs="Calibri"/>
                <w:sz w:val="18"/>
                <w:szCs w:val="18"/>
              </w:rPr>
            </w:pPr>
            <w:r w:rsidRPr="000B01BE">
              <w:rPr>
                <w:rFonts w:ascii="Calibri" w:hAnsi="Calibri" w:cs="Calibri"/>
                <w:sz w:val="18"/>
                <w:szCs w:val="18"/>
              </w:rPr>
              <w:t>has little or no familiarity with technology</w:t>
            </w:r>
            <w:r>
              <w:rPr>
                <w:rFonts w:ascii="Calibri" w:hAnsi="Calibri" w:cs="Calibri"/>
                <w:sz w:val="18"/>
                <w:szCs w:val="18"/>
              </w:rPr>
              <w:t>,</w:t>
            </w:r>
          </w:p>
          <w:p w:rsidRPr="00100E24" w:rsidR="00B518E4" w:rsidP="004D17A3" w:rsidRDefault="00B518E4" w14:paraId="59C95099" w14:textId="7368B1B0">
            <w:pPr>
              <w:pStyle w:val="ListParagraph"/>
              <w:numPr>
                <w:ilvl w:val="0"/>
                <w:numId w:val="47"/>
              </w:numPr>
              <w:spacing w:before="40" w:after="40"/>
              <w:ind w:left="187" w:hanging="187"/>
              <w:contextualSpacing w:val="0"/>
              <w:rPr>
                <w:rFonts w:ascii="Calibri" w:hAnsi="Calibri" w:cs="Calibri"/>
                <w:sz w:val="18"/>
                <w:szCs w:val="18"/>
              </w:rPr>
            </w:pPr>
            <w:r w:rsidRPr="00100E24">
              <w:rPr>
                <w:rFonts w:ascii="Calibri" w:hAnsi="Calibri" w:cs="Calibri"/>
                <w:sz w:val="18"/>
                <w:szCs w:val="18"/>
              </w:rPr>
              <w:t xml:space="preserve">has a disability that affects their ability to take the computer-based version of the math test in Spanish. </w:t>
            </w:r>
          </w:p>
          <w:p w:rsidRPr="00390F23" w:rsidR="00B518E4" w:rsidP="004D17A3" w:rsidRDefault="00B518E4" w14:paraId="597B6232" w14:textId="5B94CDA5">
            <w:pPr>
              <w:spacing w:before="40" w:after="40"/>
              <w:rPr>
                <w:rFonts w:cs="Calibri"/>
                <w:i/>
                <w:iCs/>
                <w:sz w:val="18"/>
                <w:szCs w:val="18"/>
              </w:rPr>
            </w:pPr>
            <w:r w:rsidRPr="00390F23">
              <w:rPr>
                <w:rFonts w:cs="Calibri"/>
                <w:i/>
                <w:iCs/>
                <w:sz w:val="18"/>
                <w:szCs w:val="18"/>
              </w:rPr>
              <w:t xml:space="preserve">See </w:t>
            </w:r>
            <w:r w:rsidR="004A3587">
              <w:rPr>
                <w:rFonts w:cs="Calibri"/>
                <w:i/>
                <w:iCs/>
                <w:sz w:val="18"/>
                <w:szCs w:val="18"/>
              </w:rPr>
              <w:t>Section V. Participation Requirements for Students who are English Learners</w:t>
            </w:r>
            <w:r w:rsidRPr="00390F23">
              <w:rPr>
                <w:rFonts w:cs="Calibri"/>
                <w:i/>
                <w:iCs/>
                <w:sz w:val="18"/>
                <w:szCs w:val="18"/>
              </w:rPr>
              <w:t xml:space="preserve"> for information on testing first-year EL students.</w:t>
            </w:r>
          </w:p>
          <w:p w:rsidR="00B518E4" w:rsidP="004D17A3" w:rsidRDefault="00B518E4" w14:paraId="1B25EFDA" w14:textId="0B0EDEA5">
            <w:pPr>
              <w:spacing w:before="40" w:after="40"/>
              <w:rPr>
                <w:rFonts w:cs="Calibri"/>
                <w:sz w:val="18"/>
                <w:szCs w:val="18"/>
              </w:rPr>
            </w:pPr>
            <w:r>
              <w:rPr>
                <w:rFonts w:cs="Calibri"/>
                <w:b/>
                <w:bCs/>
                <w:sz w:val="18"/>
                <w:szCs w:val="18"/>
              </w:rPr>
              <w:t>NOTE:</w:t>
            </w:r>
            <w:r w:rsidRPr="00A62F90">
              <w:rPr>
                <w:rFonts w:cs="Calibri"/>
                <w:sz w:val="18"/>
                <w:szCs w:val="18"/>
              </w:rPr>
              <w:t xml:space="preserve"> Spanish </w:t>
            </w:r>
            <w:r>
              <w:rPr>
                <w:rFonts w:cs="Calibri"/>
                <w:sz w:val="18"/>
                <w:szCs w:val="18"/>
              </w:rPr>
              <w:t>edition</w:t>
            </w:r>
            <w:r w:rsidR="00100E24">
              <w:rPr>
                <w:rFonts w:cs="Calibri"/>
                <w:sz w:val="18"/>
                <w:szCs w:val="18"/>
              </w:rPr>
              <w:t>s (both computer-based and</w:t>
            </w:r>
            <w:r>
              <w:rPr>
                <w:rFonts w:cs="Calibri"/>
                <w:sz w:val="18"/>
                <w:szCs w:val="18"/>
              </w:rPr>
              <w:t xml:space="preserve"> paper-based)</w:t>
            </w:r>
            <w:r w:rsidRPr="00A62F90">
              <w:rPr>
                <w:rFonts w:cs="Calibri"/>
                <w:sz w:val="18"/>
                <w:szCs w:val="18"/>
              </w:rPr>
              <w:t xml:space="preserve"> do not have English versions of test item</w:t>
            </w:r>
            <w:r>
              <w:rPr>
                <w:rFonts w:cs="Calibri"/>
                <w:sz w:val="18"/>
                <w:szCs w:val="18"/>
              </w:rPr>
              <w:t>s</w:t>
            </w:r>
            <w:r w:rsidRPr="00A62F90">
              <w:rPr>
                <w:rFonts w:cs="Calibri"/>
                <w:sz w:val="18"/>
                <w:szCs w:val="18"/>
              </w:rPr>
              <w:t>.</w:t>
            </w:r>
          </w:p>
          <w:p w:rsidRPr="00744851" w:rsidR="00B518E4" w:rsidP="004D17A3" w:rsidRDefault="00F20750" w14:paraId="3B37E352" w14:textId="344CD361">
            <w:pPr>
              <w:spacing w:before="40" w:after="40"/>
              <w:rPr>
                <w:rFonts w:cs="Calibri"/>
                <w:b/>
                <w:bCs/>
                <w:sz w:val="18"/>
                <w:szCs w:val="18"/>
              </w:rPr>
            </w:pPr>
            <w:r>
              <w:rPr>
                <w:rFonts w:cs="Calibri"/>
                <w:sz w:val="18"/>
                <w:szCs w:val="18"/>
              </w:rPr>
              <w:t>RICAS PNP Column</w:t>
            </w:r>
            <w:r w:rsidRPr="004717B2" w:rsidR="00B518E4">
              <w:rPr>
                <w:rFonts w:cs="Calibri"/>
                <w:sz w:val="18"/>
                <w:szCs w:val="18"/>
              </w:rPr>
              <w:t xml:space="preserve"> </w:t>
            </w:r>
            <w:r w:rsidRPr="2B92B72B" w:rsidR="00B518E4">
              <w:rPr>
                <w:rFonts w:cs="Calibri"/>
                <w:sz w:val="18"/>
                <w:szCs w:val="18"/>
              </w:rPr>
              <w:t>A</w:t>
            </w:r>
            <w:r w:rsidRPr="2B92B72B" w:rsidR="2D118F84">
              <w:rPr>
                <w:rFonts w:cs="Calibri"/>
                <w:sz w:val="18"/>
                <w:szCs w:val="18"/>
              </w:rPr>
              <w:t>S</w:t>
            </w:r>
            <w:r w:rsidRPr="004717B2" w:rsidR="00B518E4">
              <w:rPr>
                <w:rFonts w:cs="Calibri"/>
                <w:sz w:val="18"/>
                <w:szCs w:val="18"/>
              </w:rPr>
              <w:t xml:space="preserve"> (Spanish Edition)</w:t>
            </w:r>
          </w:p>
        </w:tc>
      </w:tr>
      <w:tr w:rsidRPr="00744851" w:rsidR="00217B78" w:rsidTr="583CADBE" w14:paraId="72E7E021" w14:textId="77777777">
        <w:tc>
          <w:tcPr>
            <w:tcW w:w="1615" w:type="dxa"/>
            <w:tcBorders>
              <w:bottom w:val="single" w:color="auto" w:sz="4" w:space="0"/>
              <w:right w:val="nil"/>
            </w:tcBorders>
            <w:tcMar/>
            <w:hideMark/>
          </w:tcPr>
          <w:p w:rsidRPr="00744851" w:rsidR="00B518E4" w:rsidP="004D17A3" w:rsidRDefault="00B518E4" w14:paraId="73B1ACB0" w14:textId="65A491BC">
            <w:pPr>
              <w:spacing w:before="40" w:after="40"/>
              <w:jc w:val="center"/>
              <w:rPr>
                <w:rFonts w:cs="Calibri"/>
                <w:b/>
                <w:bCs/>
                <w:sz w:val="18"/>
                <w:szCs w:val="18"/>
              </w:rPr>
            </w:pPr>
            <w:r w:rsidRPr="00744851">
              <w:rPr>
                <w:rFonts w:cs="Calibri"/>
                <w:b/>
                <w:bCs/>
                <w:sz w:val="18"/>
                <w:szCs w:val="18"/>
              </w:rPr>
              <w:t>Preferential Seating</w:t>
            </w:r>
          </w:p>
        </w:tc>
        <w:tc>
          <w:tcPr>
            <w:tcW w:w="1260" w:type="dxa"/>
            <w:tcBorders>
              <w:left w:val="nil"/>
              <w:bottom w:val="single" w:color="auto" w:sz="4" w:space="0"/>
              <w:right w:val="nil"/>
            </w:tcBorders>
            <w:tcMar/>
            <w:hideMark/>
          </w:tcPr>
          <w:p w:rsidRPr="00744851" w:rsidR="00B518E4" w:rsidP="004D17A3" w:rsidRDefault="00B518E4" w14:paraId="023AD1BB" w14:textId="77777777">
            <w:pPr>
              <w:spacing w:before="40" w:after="40"/>
              <w:jc w:val="center"/>
              <w:rPr>
                <w:rFonts w:cs="Calibri"/>
                <w:sz w:val="18"/>
                <w:szCs w:val="18"/>
              </w:rPr>
            </w:pPr>
            <w:r w:rsidRPr="00744851">
              <w:rPr>
                <w:rFonts w:cs="Calibri"/>
                <w:sz w:val="18"/>
                <w:szCs w:val="18"/>
              </w:rPr>
              <w:t>PSAT10_SAT</w:t>
            </w:r>
          </w:p>
        </w:tc>
        <w:tc>
          <w:tcPr>
            <w:tcW w:w="1144" w:type="dxa"/>
            <w:gridSpan w:val="2"/>
            <w:tcBorders>
              <w:left w:val="nil"/>
              <w:bottom w:val="single" w:color="auto" w:sz="4" w:space="0"/>
              <w:right w:val="nil"/>
            </w:tcBorders>
            <w:tcMar/>
            <w:hideMark/>
          </w:tcPr>
          <w:p w:rsidRPr="00744851" w:rsidR="00B518E4" w:rsidP="004D17A3" w:rsidRDefault="00B518E4" w14:paraId="258CA044"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B518E4" w:rsidP="004D17A3" w:rsidRDefault="00B518E4" w14:paraId="1EED266D"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744851" w:rsidR="00B518E4" w:rsidP="004D17A3" w:rsidRDefault="00B518E4" w14:paraId="7D7A4B51" w14:textId="77777777">
            <w:pPr>
              <w:spacing w:before="40" w:after="40"/>
              <w:rPr>
                <w:rFonts w:cs="Calibri"/>
                <w:i/>
                <w:iCs/>
                <w:sz w:val="18"/>
                <w:szCs w:val="18"/>
              </w:rPr>
            </w:pPr>
            <w:r w:rsidRPr="00744851">
              <w:rPr>
                <w:rFonts w:cs="Calibri"/>
                <w:i/>
                <w:iCs/>
                <w:sz w:val="18"/>
                <w:szCs w:val="18"/>
              </w:rPr>
              <w:t>May be provided as a non-embedded support.</w:t>
            </w:r>
          </w:p>
        </w:tc>
        <w:tc>
          <w:tcPr>
            <w:tcW w:w="3003" w:type="dxa"/>
            <w:tcBorders>
              <w:left w:val="nil"/>
              <w:bottom w:val="single" w:color="auto" w:sz="4" w:space="0"/>
            </w:tcBorders>
            <w:tcMar/>
            <w:hideMark/>
          </w:tcPr>
          <w:p w:rsidR="00B518E4" w:rsidP="004D17A3" w:rsidRDefault="00B518E4" w14:paraId="586580E4" w14:textId="77777777">
            <w:pPr>
              <w:spacing w:before="40" w:after="40"/>
              <w:rPr>
                <w:rFonts w:cs="Calibri"/>
                <w:sz w:val="18"/>
                <w:szCs w:val="18"/>
              </w:rPr>
            </w:pPr>
            <w:bookmarkStart w:name="SAT_PrefSeating_Accomm" w:id="83"/>
            <w:r w:rsidRPr="00744851">
              <w:rPr>
                <w:rFonts w:cs="Calibri"/>
                <w:b/>
                <w:bCs/>
                <w:sz w:val="18"/>
                <w:szCs w:val="18"/>
              </w:rPr>
              <w:t>PREFERENTIAL SEATING</w:t>
            </w:r>
            <w:bookmarkEnd w:id="83"/>
            <w:r w:rsidRPr="00744851">
              <w:rPr>
                <w:rFonts w:cs="Calibri"/>
                <w:b/>
                <w:bCs/>
                <w:sz w:val="18"/>
                <w:szCs w:val="18"/>
              </w:rPr>
              <w:t xml:space="preserve">. </w:t>
            </w:r>
            <w:r w:rsidRPr="00744851">
              <w:rPr>
                <w:rFonts w:cs="Calibri"/>
                <w:sz w:val="18"/>
                <w:szCs w:val="18"/>
              </w:rPr>
              <w:t>Placement of student where he/she is most comfortable (e.g., front of room) or placement of student near proctor.</w:t>
            </w:r>
          </w:p>
          <w:p w:rsidR="00B518E4" w:rsidP="004D17A3" w:rsidRDefault="00B518E4" w14:paraId="53B3C402" w14:textId="66D56609">
            <w:pPr>
              <w:spacing w:before="40" w:after="40"/>
              <w:rPr>
                <w:rFonts w:cs="Calibri"/>
                <w:sz w:val="18"/>
                <w:szCs w:val="18"/>
              </w:rPr>
            </w:pPr>
            <w:r w:rsidRPr="00744851">
              <w:rPr>
                <w:rFonts w:cs="Calibri"/>
                <w:sz w:val="18"/>
                <w:szCs w:val="18"/>
              </w:rPr>
              <w:t>SSD Online: Preferential Seating</w:t>
            </w:r>
            <w:r>
              <w:rPr>
                <w:rFonts w:cs="Calibri"/>
                <w:color w:val="2B579A"/>
                <w:sz w:val="18"/>
                <w:szCs w:val="18"/>
                <w:shd w:val="clear" w:color="auto" w:fill="E6E6E6"/>
              </w:rPr>
              <w:fldChar w:fldCharType="begin"/>
            </w:r>
            <w:r>
              <w:instrText xml:space="preserve"> XE "</w:instrText>
            </w:r>
            <w:r w:rsidRPr="00F41D27">
              <w:rPr>
                <w:rFonts w:cs="Calibri"/>
                <w:b/>
                <w:bCs/>
                <w:sz w:val="18"/>
                <w:szCs w:val="18"/>
              </w:rPr>
              <w:instrText>Preferential Seating</w:instrText>
            </w:r>
            <w:r>
              <w:rPr>
                <w:rFonts w:cs="Calibri"/>
                <w:b/>
                <w:bCs/>
                <w:sz w:val="18"/>
                <w:szCs w:val="18"/>
              </w:rPr>
              <w:instrText>:</w:instrText>
            </w:r>
            <w:r>
              <w:rPr>
                <w:rFonts w:cs="Calibri"/>
                <w:bCs/>
                <w:sz w:val="18"/>
                <w:szCs w:val="18"/>
              </w:rPr>
              <w:instrText>PSAT 10 and SAT</w:instrText>
            </w:r>
            <w:r>
              <w:instrText xml:space="preserve">" </w:instrText>
            </w:r>
            <w:r>
              <w:rPr>
                <w:rFonts w:cs="Calibri"/>
                <w:color w:val="2B579A"/>
                <w:sz w:val="18"/>
                <w:szCs w:val="18"/>
                <w:shd w:val="clear" w:color="auto" w:fill="E6E6E6"/>
              </w:rPr>
              <w:fldChar w:fldCharType="end"/>
            </w:r>
          </w:p>
          <w:p w:rsidRPr="00744851" w:rsidR="00B518E4" w:rsidP="004D17A3" w:rsidRDefault="00F20750" w14:paraId="57A86998" w14:textId="00AC0218">
            <w:pPr>
              <w:spacing w:before="40" w:after="40"/>
              <w:rPr>
                <w:rFonts w:cs="Calibri"/>
                <w:sz w:val="18"/>
                <w:szCs w:val="18"/>
              </w:rPr>
            </w:pPr>
            <w:r>
              <w:rPr>
                <w:rFonts w:cs="Calibri"/>
                <w:sz w:val="18"/>
                <w:szCs w:val="18"/>
              </w:rPr>
              <w:t xml:space="preserve">CB </w:t>
            </w:r>
            <w:r w:rsidRPr="00744851" w:rsidR="00B518E4">
              <w:rPr>
                <w:rFonts w:cs="Calibri"/>
                <w:sz w:val="18"/>
                <w:szCs w:val="18"/>
              </w:rPr>
              <w:t xml:space="preserve">TIDE: </w:t>
            </w:r>
            <w:r w:rsidR="00B518E4">
              <w:rPr>
                <w:rFonts w:cs="Calibri"/>
                <w:i/>
                <w:iCs/>
                <w:sz w:val="18"/>
                <w:szCs w:val="18"/>
              </w:rPr>
              <w:t>Set non-embedded accommodation flag to Yes.</w:t>
            </w:r>
          </w:p>
        </w:tc>
      </w:tr>
      <w:tr w:rsidRPr="00744851" w:rsidR="00217B78" w:rsidTr="583CADBE" w14:paraId="0193DDF7" w14:textId="77777777">
        <w:tc>
          <w:tcPr>
            <w:tcW w:w="1615" w:type="dxa"/>
            <w:tcBorders>
              <w:bottom w:val="nil"/>
              <w:right w:val="nil"/>
            </w:tcBorders>
            <w:tcMar/>
            <w:hideMark/>
          </w:tcPr>
          <w:p w:rsidRPr="00744851" w:rsidR="00B518E4" w:rsidP="004D17A3" w:rsidRDefault="00D04717" w14:paraId="448E521E" w14:textId="671217A8">
            <w:pPr>
              <w:spacing w:before="40" w:after="40"/>
              <w:jc w:val="center"/>
              <w:rPr>
                <w:rFonts w:cs="Calibri"/>
                <w:b/>
                <w:bCs/>
                <w:sz w:val="18"/>
                <w:szCs w:val="18"/>
              </w:rPr>
            </w:pPr>
            <w:r>
              <w:rPr>
                <w:rFonts w:cs="Calibri"/>
                <w:b/>
                <w:bCs/>
                <w:sz w:val="18"/>
                <w:szCs w:val="18"/>
              </w:rPr>
              <w:t xml:space="preserve">Read Aloud, Repeat, </w:t>
            </w:r>
            <w:r w:rsidRPr="00744851" w:rsidR="00B518E4">
              <w:rPr>
                <w:rFonts w:cs="Calibri"/>
                <w:b/>
                <w:bCs/>
                <w:sz w:val="18"/>
                <w:szCs w:val="18"/>
              </w:rPr>
              <w:t>Clarify</w:t>
            </w:r>
            <w:r>
              <w:rPr>
                <w:rFonts w:cs="Calibri"/>
                <w:b/>
                <w:bCs/>
                <w:sz w:val="18"/>
                <w:szCs w:val="18"/>
              </w:rPr>
              <w:t>, or Translate</w:t>
            </w:r>
            <w:r w:rsidRPr="00744851" w:rsidR="00B518E4">
              <w:rPr>
                <w:rFonts w:cs="Calibri"/>
                <w:b/>
                <w:bCs/>
                <w:sz w:val="18"/>
                <w:szCs w:val="18"/>
              </w:rPr>
              <w:t xml:space="preserve"> General Test Instructions</w:t>
            </w:r>
          </w:p>
        </w:tc>
        <w:tc>
          <w:tcPr>
            <w:tcW w:w="1260" w:type="dxa"/>
            <w:tcBorders>
              <w:left w:val="nil"/>
              <w:bottom w:val="nil"/>
              <w:right w:val="nil"/>
            </w:tcBorders>
            <w:tcMar/>
            <w:hideMark/>
          </w:tcPr>
          <w:p w:rsidRPr="00744851" w:rsidR="00B518E4" w:rsidP="004D17A3" w:rsidRDefault="00B518E4" w14:paraId="22F113C1" w14:textId="77777777">
            <w:pPr>
              <w:spacing w:before="40" w:after="40"/>
              <w:jc w:val="center"/>
              <w:rPr>
                <w:rFonts w:cs="Calibri"/>
                <w:sz w:val="18"/>
                <w:szCs w:val="18"/>
              </w:rPr>
            </w:pPr>
            <w:r w:rsidRPr="00744851">
              <w:rPr>
                <w:rFonts w:cs="Calibri"/>
                <w:sz w:val="18"/>
                <w:szCs w:val="18"/>
              </w:rPr>
              <w:t>ACCESS</w:t>
            </w:r>
          </w:p>
        </w:tc>
        <w:tc>
          <w:tcPr>
            <w:tcW w:w="1144" w:type="dxa"/>
            <w:gridSpan w:val="2"/>
            <w:tcBorders>
              <w:left w:val="nil"/>
              <w:bottom w:val="nil"/>
              <w:right w:val="nil"/>
            </w:tcBorders>
            <w:tcMar/>
            <w:hideMark/>
          </w:tcPr>
          <w:p w:rsidRPr="00744851" w:rsidR="00B518E4" w:rsidP="004D17A3" w:rsidRDefault="00B518E4" w14:paraId="158F9833" w14:textId="4E8765AB">
            <w:pPr>
              <w:spacing w:before="40" w:after="40"/>
              <w:jc w:val="center"/>
              <w:rPr>
                <w:rFonts w:cs="Calibri"/>
                <w:sz w:val="18"/>
                <w:szCs w:val="18"/>
              </w:rPr>
            </w:pPr>
            <w:r w:rsidRPr="00744851">
              <w:rPr>
                <w:rFonts w:cs="Calibri"/>
                <w:sz w:val="18"/>
                <w:szCs w:val="18"/>
              </w:rPr>
              <w:t>IEP/504</w:t>
            </w:r>
            <w:r w:rsidR="00702D65">
              <w:rPr>
                <w:rFonts w:cs="Calibri"/>
                <w:sz w:val="18"/>
                <w:szCs w:val="18"/>
              </w:rPr>
              <w:t>/EL</w:t>
            </w:r>
            <w:r w:rsidRPr="00744851">
              <w:rPr>
                <w:rFonts w:cs="Calibri"/>
                <w:sz w:val="18"/>
                <w:szCs w:val="18"/>
              </w:rPr>
              <w:t xml:space="preserve"> Only</w:t>
            </w:r>
          </w:p>
        </w:tc>
        <w:tc>
          <w:tcPr>
            <w:tcW w:w="1646" w:type="dxa"/>
            <w:tcBorders>
              <w:left w:val="nil"/>
              <w:bottom w:val="nil"/>
              <w:right w:val="nil"/>
            </w:tcBorders>
            <w:tcMar/>
            <w:hideMark/>
          </w:tcPr>
          <w:p w:rsidRPr="00744851" w:rsidR="00B518E4" w:rsidP="004D17A3" w:rsidRDefault="00B518E4" w14:paraId="40CEA223"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nil"/>
              <w:right w:val="nil"/>
            </w:tcBorders>
            <w:tcMar/>
            <w:hideMark/>
          </w:tcPr>
          <w:p w:rsidRPr="00744851" w:rsidR="00B518E4" w:rsidP="004D17A3" w:rsidRDefault="00B518E4" w14:paraId="6CA37432" w14:textId="77777777">
            <w:pPr>
              <w:spacing w:before="40" w:after="40"/>
              <w:rPr>
                <w:rFonts w:cs="Calibri"/>
                <w:i/>
                <w:iCs/>
                <w:sz w:val="18"/>
                <w:szCs w:val="18"/>
              </w:rPr>
            </w:pPr>
            <w:r w:rsidRPr="00744851">
              <w:rPr>
                <w:rFonts w:cs="Calibri"/>
                <w:i/>
                <w:iCs/>
                <w:sz w:val="18"/>
                <w:szCs w:val="18"/>
              </w:rPr>
              <w:t>May be provided as a non-embedded support.</w:t>
            </w:r>
          </w:p>
        </w:tc>
        <w:tc>
          <w:tcPr>
            <w:tcW w:w="3003" w:type="dxa"/>
            <w:tcBorders>
              <w:left w:val="nil"/>
              <w:bottom w:val="single" w:color="auto" w:sz="4" w:space="0"/>
            </w:tcBorders>
            <w:tcMar/>
            <w:hideMark/>
          </w:tcPr>
          <w:p w:rsidR="00B518E4" w:rsidP="004D17A3" w:rsidRDefault="00B518E4" w14:paraId="7A3FCA1F" w14:textId="74618FAB">
            <w:pPr>
              <w:spacing w:before="40" w:after="40"/>
              <w:rPr>
                <w:rFonts w:cs="Calibri"/>
                <w:sz w:val="18"/>
                <w:szCs w:val="18"/>
              </w:rPr>
            </w:pPr>
            <w:r w:rsidRPr="00744851">
              <w:rPr>
                <w:rFonts w:cs="Calibri"/>
                <w:b/>
                <w:bCs/>
                <w:sz w:val="18"/>
                <w:szCs w:val="18"/>
              </w:rPr>
              <w:t>READ ALOUD, REPEAT, CLARIFY GENERAL TEST DIRECTIONS</w:t>
            </w:r>
            <w:r w:rsidRPr="00816A50">
              <w:rPr>
                <w:rFonts w:cs="Calibri"/>
                <w:b/>
                <w:color w:val="2B579A"/>
                <w:sz w:val="18"/>
                <w:szCs w:val="18"/>
                <w:shd w:val="clear" w:color="auto" w:fill="E6E6E6"/>
              </w:rPr>
              <w:fldChar w:fldCharType="begin"/>
            </w:r>
            <w:r w:rsidRPr="00816A50">
              <w:rPr>
                <w:sz w:val="18"/>
                <w:szCs w:val="18"/>
              </w:rPr>
              <w:instrText xml:space="preserve"> XE "</w:instrText>
            </w:r>
            <w:r w:rsidRPr="00816A50" w:rsidR="00816A50">
              <w:rPr>
                <w:b/>
                <w:sz w:val="18"/>
                <w:szCs w:val="18"/>
              </w:rPr>
              <w:instrText>Read Aloud,</w:instrText>
            </w:r>
            <w:r w:rsidRPr="00816A50" w:rsidR="00816A50">
              <w:rPr>
                <w:sz w:val="18"/>
                <w:szCs w:val="18"/>
              </w:rPr>
              <w:instrText xml:space="preserve"> </w:instrText>
            </w:r>
            <w:r w:rsidRPr="00816A50">
              <w:rPr>
                <w:rFonts w:cs="Calibri"/>
                <w:b/>
                <w:bCs/>
                <w:sz w:val="18"/>
                <w:szCs w:val="18"/>
              </w:rPr>
              <w:instrText>Repeat, Clarify General Test Directions:</w:instrText>
            </w:r>
            <w:r w:rsidRPr="00816A50">
              <w:rPr>
                <w:rFonts w:cs="Calibri"/>
                <w:bCs/>
                <w:sz w:val="18"/>
                <w:szCs w:val="18"/>
              </w:rPr>
              <w:instrText>ACCESS</w:instrText>
            </w:r>
            <w:r w:rsidRPr="00816A50">
              <w:rPr>
                <w:sz w:val="18"/>
                <w:szCs w:val="18"/>
              </w:rPr>
              <w:instrText xml:space="preserve">" </w:instrText>
            </w:r>
            <w:r w:rsidRPr="00816A50">
              <w:rPr>
                <w:rFonts w:cs="Calibri"/>
                <w:b/>
                <w:color w:val="2B579A"/>
                <w:sz w:val="18"/>
                <w:szCs w:val="18"/>
                <w:shd w:val="clear" w:color="auto" w:fill="E6E6E6"/>
              </w:rPr>
              <w:fldChar w:fldCharType="end"/>
            </w:r>
            <w:r w:rsidRPr="00744851">
              <w:rPr>
                <w:rFonts w:cs="Calibri"/>
                <w:b/>
                <w:bCs/>
                <w:sz w:val="18"/>
                <w:szCs w:val="18"/>
              </w:rPr>
              <w:t xml:space="preserve"> IN STUDENT'S NATIVE LANGUAGE. </w:t>
            </w:r>
            <w:r w:rsidRPr="00744851">
              <w:rPr>
                <w:rFonts w:cs="Calibri"/>
                <w:sz w:val="18"/>
                <w:szCs w:val="18"/>
              </w:rPr>
              <w:t xml:space="preserve">Someone fluent in reading and speaking the student's native language must be available and meet the criteria for administering a state assessment as outlined in the </w:t>
            </w:r>
            <w:r>
              <w:rPr>
                <w:rFonts w:cs="Calibri"/>
                <w:sz w:val="18"/>
                <w:szCs w:val="18"/>
              </w:rPr>
              <w:t xml:space="preserve">Rhode Island </w:t>
            </w:r>
            <w:r w:rsidRPr="00744851">
              <w:rPr>
                <w:rFonts w:cs="Calibri"/>
                <w:sz w:val="18"/>
                <w:szCs w:val="18"/>
              </w:rPr>
              <w:t xml:space="preserve">Test Coordinator Handbook. </w:t>
            </w:r>
          </w:p>
          <w:p w:rsidRPr="00744851" w:rsidR="00B518E4" w:rsidP="004D17A3" w:rsidRDefault="00B518E4" w14:paraId="55ADA4B0" w14:textId="1BDF7551">
            <w:pPr>
              <w:spacing w:before="40" w:after="40"/>
              <w:rPr>
                <w:rFonts w:cs="Calibri"/>
                <w:sz w:val="18"/>
                <w:szCs w:val="18"/>
              </w:rPr>
            </w:pPr>
            <w:r w:rsidRPr="00744851">
              <w:rPr>
                <w:rFonts w:cs="Calibri"/>
                <w:sz w:val="18"/>
                <w:szCs w:val="18"/>
              </w:rPr>
              <w:t>General Test Directions do not include any part of any test item, response options, or text (reading passages, charts, graphs, or diagrams) included with the test item.</w:t>
            </w:r>
          </w:p>
        </w:tc>
      </w:tr>
      <w:tr w:rsidRPr="00744851" w:rsidR="00217B78" w:rsidTr="583CADBE" w14:paraId="106364EF" w14:textId="77777777">
        <w:tc>
          <w:tcPr>
            <w:tcW w:w="1615" w:type="dxa"/>
            <w:tcBorders>
              <w:top w:val="nil"/>
              <w:bottom w:val="single" w:color="auto" w:sz="4" w:space="0"/>
              <w:right w:val="nil"/>
            </w:tcBorders>
            <w:tcMar/>
            <w:hideMark/>
          </w:tcPr>
          <w:p w:rsidRPr="00744851" w:rsidR="00702D65" w:rsidP="004D17A3" w:rsidRDefault="00702D65" w14:paraId="2BD4D5BC" w14:textId="417E3265">
            <w:pPr>
              <w:spacing w:before="40" w:after="40"/>
              <w:jc w:val="center"/>
              <w:rPr>
                <w:rFonts w:cs="Calibri"/>
                <w:b/>
                <w:bCs/>
                <w:sz w:val="18"/>
                <w:szCs w:val="18"/>
              </w:rPr>
            </w:pPr>
            <w:r>
              <w:rPr>
                <w:rFonts w:cs="Calibri"/>
                <w:b/>
                <w:color w:val="2B579A"/>
                <w:sz w:val="18"/>
                <w:szCs w:val="18"/>
                <w:shd w:val="clear" w:color="auto" w:fill="E6E6E6"/>
              </w:rPr>
              <w:fldChar w:fldCharType="begin"/>
            </w:r>
            <w:r>
              <w:instrText xml:space="preserve"> XE "</w:instrText>
            </w:r>
            <w:r w:rsidRPr="00A81061">
              <w:rPr>
                <w:rFonts w:cs="Calibri"/>
                <w:b/>
                <w:bCs/>
                <w:sz w:val="18"/>
                <w:szCs w:val="18"/>
              </w:rPr>
              <w:instrText>Translation of General Test Directions</w:instrText>
            </w:r>
            <w:r>
              <w:rPr>
                <w:rFonts w:cs="Calibri"/>
                <w:b/>
                <w:bCs/>
                <w:sz w:val="18"/>
                <w:szCs w:val="18"/>
              </w:rPr>
              <w:instrText>:</w:instrText>
            </w:r>
            <w:r w:rsidRPr="006D3D3B">
              <w:rPr>
                <w:rFonts w:cs="Calibri"/>
                <w:bCs/>
                <w:sz w:val="18"/>
                <w:szCs w:val="18"/>
              </w:rPr>
              <w:instrText>ACCESS, NGSA, PSAT 10 and SAT</w:instrText>
            </w:r>
            <w:r>
              <w:instrText xml:space="preserve">" </w:instrText>
            </w:r>
            <w:r>
              <w:rPr>
                <w:rFonts w:cs="Calibri"/>
                <w:b/>
                <w:color w:val="2B579A"/>
                <w:sz w:val="18"/>
                <w:szCs w:val="18"/>
                <w:shd w:val="clear" w:color="auto" w:fill="E6E6E6"/>
              </w:rPr>
              <w:fldChar w:fldCharType="end"/>
            </w:r>
          </w:p>
        </w:tc>
        <w:tc>
          <w:tcPr>
            <w:tcW w:w="1260" w:type="dxa"/>
            <w:tcBorders>
              <w:top w:val="nil"/>
              <w:left w:val="nil"/>
              <w:bottom w:val="single" w:color="auto" w:sz="4" w:space="0"/>
              <w:right w:val="nil"/>
            </w:tcBorders>
            <w:tcMar/>
            <w:hideMark/>
          </w:tcPr>
          <w:p w:rsidRPr="00744851" w:rsidR="00702D65" w:rsidP="004D17A3" w:rsidRDefault="00702D65" w14:paraId="1F18584D" w14:textId="64D6350F">
            <w:pPr>
              <w:spacing w:before="40" w:after="40"/>
              <w:jc w:val="center"/>
              <w:rPr>
                <w:rFonts w:cs="Calibri"/>
                <w:sz w:val="18"/>
                <w:szCs w:val="18"/>
              </w:rPr>
            </w:pPr>
          </w:p>
        </w:tc>
        <w:tc>
          <w:tcPr>
            <w:tcW w:w="1144" w:type="dxa"/>
            <w:gridSpan w:val="2"/>
            <w:tcBorders>
              <w:top w:val="nil"/>
              <w:left w:val="nil"/>
              <w:bottom w:val="single" w:color="auto" w:sz="4" w:space="0"/>
              <w:right w:val="nil"/>
            </w:tcBorders>
            <w:tcMar/>
            <w:hideMark/>
          </w:tcPr>
          <w:p w:rsidRPr="00744851" w:rsidR="00702D65" w:rsidP="004D17A3" w:rsidRDefault="00702D65" w14:paraId="040054FF" w14:textId="125837C4">
            <w:pPr>
              <w:spacing w:before="40" w:after="40"/>
              <w:jc w:val="center"/>
              <w:rPr>
                <w:rFonts w:cs="Calibri"/>
                <w:sz w:val="18"/>
                <w:szCs w:val="18"/>
              </w:rPr>
            </w:pPr>
          </w:p>
        </w:tc>
        <w:tc>
          <w:tcPr>
            <w:tcW w:w="1646" w:type="dxa"/>
            <w:tcBorders>
              <w:top w:val="nil"/>
              <w:left w:val="nil"/>
              <w:bottom w:val="single" w:color="auto" w:sz="4" w:space="0"/>
              <w:right w:val="nil"/>
            </w:tcBorders>
            <w:tcMar/>
            <w:hideMark/>
          </w:tcPr>
          <w:p w:rsidRPr="00744851" w:rsidR="00702D65" w:rsidP="004D17A3" w:rsidRDefault="00702D65" w14:paraId="1BC97801" w14:textId="537726F8">
            <w:pPr>
              <w:spacing w:before="40" w:after="40"/>
              <w:jc w:val="center"/>
              <w:rPr>
                <w:rFonts w:cs="Calibri"/>
                <w:sz w:val="18"/>
                <w:szCs w:val="18"/>
              </w:rPr>
            </w:pPr>
          </w:p>
        </w:tc>
        <w:tc>
          <w:tcPr>
            <w:tcW w:w="5642" w:type="dxa"/>
            <w:gridSpan w:val="2"/>
            <w:tcBorders>
              <w:top w:val="nil"/>
              <w:left w:val="nil"/>
              <w:bottom w:val="single" w:color="auto" w:sz="4" w:space="0"/>
              <w:right w:val="nil"/>
            </w:tcBorders>
            <w:tcMar/>
            <w:hideMark/>
          </w:tcPr>
          <w:p w:rsidRPr="00744851" w:rsidR="00702D65" w:rsidP="004D17A3" w:rsidRDefault="00702D65" w14:paraId="1B0D8F23" w14:textId="1AB5DFE1">
            <w:pPr>
              <w:spacing w:before="40" w:after="40"/>
              <w:rPr>
                <w:rFonts w:cs="Calibri"/>
                <w:sz w:val="18"/>
                <w:szCs w:val="18"/>
              </w:rPr>
            </w:pPr>
          </w:p>
        </w:tc>
        <w:tc>
          <w:tcPr>
            <w:tcW w:w="3003" w:type="dxa"/>
            <w:tcBorders>
              <w:left w:val="nil"/>
              <w:bottom w:val="single" w:color="auto" w:sz="4" w:space="0"/>
            </w:tcBorders>
            <w:tcMar/>
            <w:hideMark/>
          </w:tcPr>
          <w:p w:rsidRPr="00744851" w:rsidR="00702D65" w:rsidP="004D17A3" w:rsidRDefault="00702D65" w14:paraId="72390435" w14:textId="112CAC11">
            <w:pPr>
              <w:spacing w:before="40" w:after="40"/>
              <w:rPr>
                <w:rFonts w:cs="Calibri"/>
                <w:sz w:val="18"/>
                <w:szCs w:val="18"/>
              </w:rPr>
            </w:pPr>
            <w:r w:rsidRPr="00744851">
              <w:rPr>
                <w:rFonts w:cs="Calibri"/>
                <w:b/>
                <w:bCs/>
                <w:sz w:val="18"/>
                <w:szCs w:val="18"/>
              </w:rPr>
              <w:t xml:space="preserve">TRANSLATION OF GENERAL TEST DIRECTIONS. </w:t>
            </w:r>
            <w:r w:rsidRPr="00744851">
              <w:rPr>
                <w:rFonts w:cs="Calibri"/>
                <w:sz w:val="18"/>
                <w:szCs w:val="18"/>
              </w:rPr>
              <w:t xml:space="preserve">For students who speak languages other than English and Spanish and require translated directions, the test administrator may translate general test directions. The test administrator must be fluent in reading and speaking the student's native language. ONLY the general test directions may be translated. </w:t>
            </w:r>
            <w:r w:rsidRPr="00F20750">
              <w:rPr>
                <w:rFonts w:cs="Calibri"/>
                <w:b/>
                <w:sz w:val="18"/>
                <w:szCs w:val="18"/>
              </w:rPr>
              <w:t>Translating ANY part of the item stimulus, questions, reading passages, or response items is a test irregularity.</w:t>
            </w:r>
          </w:p>
        </w:tc>
      </w:tr>
      <w:tr w:rsidRPr="00744851" w:rsidR="00217B78" w:rsidTr="583CADBE" w14:paraId="646400EF" w14:textId="77777777">
        <w:trPr>
          <w:cantSplit/>
        </w:trPr>
        <w:tc>
          <w:tcPr>
            <w:tcW w:w="1615" w:type="dxa"/>
            <w:tcBorders>
              <w:top w:val="single" w:color="auto" w:sz="4" w:space="0"/>
              <w:bottom w:val="nil"/>
              <w:right w:val="nil"/>
            </w:tcBorders>
            <w:tcMar/>
          </w:tcPr>
          <w:p w:rsidRPr="00744851" w:rsidR="00702D65" w:rsidP="004D17A3" w:rsidRDefault="00435267" w14:paraId="325215AC" w14:textId="2F473CAD">
            <w:pPr>
              <w:spacing w:before="40" w:after="40"/>
              <w:jc w:val="center"/>
              <w:rPr>
                <w:rFonts w:cs="Calibri"/>
                <w:b/>
                <w:bCs/>
                <w:sz w:val="18"/>
                <w:szCs w:val="18"/>
              </w:rPr>
            </w:pPr>
            <w:r w:rsidRPr="00435267">
              <w:rPr>
                <w:rFonts w:cs="Calibri"/>
                <w:b/>
                <w:bCs/>
                <w:sz w:val="18"/>
                <w:szCs w:val="18"/>
              </w:rPr>
              <w:t>Read Aloud, Repeat, Clarify, or Translate General Test Instructions</w:t>
            </w:r>
          </w:p>
        </w:tc>
        <w:tc>
          <w:tcPr>
            <w:tcW w:w="1260" w:type="dxa"/>
            <w:tcBorders>
              <w:left w:val="nil"/>
              <w:bottom w:val="single" w:color="auto" w:sz="4" w:space="0"/>
              <w:right w:val="nil"/>
            </w:tcBorders>
            <w:tcMar/>
          </w:tcPr>
          <w:p w:rsidR="00702D65" w:rsidP="004D17A3" w:rsidRDefault="00702D65" w14:paraId="121645F9" w14:textId="6FBF1CF4">
            <w:pPr>
              <w:spacing w:before="40" w:after="40"/>
              <w:jc w:val="center"/>
              <w:rPr>
                <w:rFonts w:cs="Calibri"/>
                <w:sz w:val="18"/>
                <w:szCs w:val="18"/>
              </w:rPr>
            </w:pPr>
            <w:r>
              <w:rPr>
                <w:rFonts w:cs="Calibri"/>
                <w:sz w:val="18"/>
                <w:szCs w:val="18"/>
              </w:rPr>
              <w:t>RICAS</w:t>
            </w:r>
            <w:r w:rsidR="00D04717">
              <w:rPr>
                <w:rFonts w:cs="Calibri"/>
                <w:sz w:val="18"/>
                <w:szCs w:val="18"/>
              </w:rPr>
              <w:t>, NGSA</w:t>
            </w:r>
          </w:p>
        </w:tc>
        <w:tc>
          <w:tcPr>
            <w:tcW w:w="1144" w:type="dxa"/>
            <w:gridSpan w:val="2"/>
            <w:tcBorders>
              <w:left w:val="nil"/>
              <w:bottom w:val="single" w:color="auto" w:sz="4" w:space="0"/>
              <w:right w:val="nil"/>
            </w:tcBorders>
            <w:tcMar/>
          </w:tcPr>
          <w:p w:rsidR="00702D65" w:rsidP="004D17A3" w:rsidRDefault="00D04717" w14:paraId="7B8716CD" w14:textId="7832CA1F">
            <w:pPr>
              <w:spacing w:before="40" w:after="40"/>
              <w:jc w:val="center"/>
              <w:rPr>
                <w:rFonts w:cs="Calibri"/>
                <w:sz w:val="18"/>
                <w:szCs w:val="18"/>
              </w:rPr>
            </w:pPr>
            <w:r>
              <w:rPr>
                <w:rFonts w:cs="Calibri"/>
                <w:sz w:val="18"/>
                <w:szCs w:val="18"/>
              </w:rPr>
              <w:t>EL Only</w:t>
            </w:r>
          </w:p>
        </w:tc>
        <w:tc>
          <w:tcPr>
            <w:tcW w:w="1646" w:type="dxa"/>
            <w:tcBorders>
              <w:left w:val="nil"/>
              <w:bottom w:val="single" w:color="auto" w:sz="4" w:space="0"/>
              <w:right w:val="nil"/>
            </w:tcBorders>
            <w:tcMar/>
          </w:tcPr>
          <w:p w:rsidR="00702D65" w:rsidP="004D17A3" w:rsidRDefault="00D04717" w14:paraId="0882C344" w14:textId="77949F73">
            <w:pPr>
              <w:spacing w:before="40" w:after="40"/>
              <w:jc w:val="center"/>
              <w:rPr>
                <w:rFonts w:cs="Calibri"/>
                <w:sz w:val="18"/>
                <w:szCs w:val="18"/>
              </w:rPr>
            </w:pPr>
            <w:r>
              <w:rPr>
                <w:rFonts w:cs="Calibri"/>
                <w:sz w:val="18"/>
                <w:szCs w:val="18"/>
              </w:rPr>
              <w:t>Accommodation</w:t>
            </w:r>
          </w:p>
        </w:tc>
        <w:tc>
          <w:tcPr>
            <w:tcW w:w="5642" w:type="dxa"/>
            <w:gridSpan w:val="2"/>
            <w:tcBorders>
              <w:left w:val="nil"/>
              <w:bottom w:val="single" w:color="auto" w:sz="4" w:space="0"/>
              <w:right w:val="nil"/>
            </w:tcBorders>
            <w:tcMar/>
          </w:tcPr>
          <w:p w:rsidRPr="00D04717" w:rsidR="00D04717" w:rsidP="004D17A3" w:rsidRDefault="00D04717" w14:paraId="271E3940" w14:textId="6ECC7E35">
            <w:pPr>
              <w:spacing w:before="40" w:after="40"/>
              <w:rPr>
                <w:rFonts w:cs="Calibri"/>
                <w:iCs/>
                <w:sz w:val="18"/>
                <w:szCs w:val="18"/>
              </w:rPr>
            </w:pPr>
            <w:r>
              <w:rPr>
                <w:rFonts w:cs="Calibri"/>
                <w:b/>
                <w:bCs/>
                <w:iCs/>
                <w:sz w:val="18"/>
                <w:szCs w:val="18"/>
              </w:rPr>
              <w:t>READ</w:t>
            </w:r>
            <w:r w:rsidRPr="00D04717">
              <w:rPr>
                <w:rFonts w:cs="Calibri"/>
                <w:b/>
                <w:bCs/>
                <w:iCs/>
                <w:sz w:val="18"/>
                <w:szCs w:val="18"/>
              </w:rPr>
              <w:t xml:space="preserve"> ALOUD/RE</w:t>
            </w:r>
            <w:r>
              <w:rPr>
                <w:rFonts w:cs="Calibri"/>
                <w:b/>
                <w:bCs/>
                <w:iCs/>
                <w:sz w:val="18"/>
                <w:szCs w:val="18"/>
              </w:rPr>
              <w:t>PEAT/CLARIFY</w:t>
            </w:r>
            <w:r w:rsidRPr="00D04717">
              <w:rPr>
                <w:rFonts w:cs="Calibri"/>
                <w:b/>
                <w:bCs/>
                <w:iCs/>
                <w:sz w:val="18"/>
                <w:szCs w:val="18"/>
              </w:rPr>
              <w:t xml:space="preserve"> GENERAL </w:t>
            </w:r>
            <w:r>
              <w:rPr>
                <w:rFonts w:cs="Calibri"/>
                <w:b/>
                <w:bCs/>
                <w:iCs/>
                <w:sz w:val="18"/>
                <w:szCs w:val="18"/>
              </w:rPr>
              <w:t>TEST</w:t>
            </w:r>
            <w:r w:rsidRPr="00D04717">
              <w:rPr>
                <w:rFonts w:cs="Calibri"/>
                <w:b/>
                <w:bCs/>
                <w:iCs/>
                <w:sz w:val="18"/>
                <w:szCs w:val="18"/>
              </w:rPr>
              <w:t xml:space="preserve"> DIRECTIONS IN STUDENT’S NATIVE LANGUAGE. </w:t>
            </w:r>
            <w:r w:rsidRPr="00D04717">
              <w:rPr>
                <w:rFonts w:cs="Calibri"/>
                <w:iCs/>
                <w:sz w:val="18"/>
                <w:szCs w:val="18"/>
              </w:rPr>
              <w:t>For students who take the math test in Spanish, test directions in the online test platform will be in Spanish. No other languages will be available other than English and Spanish.</w:t>
            </w:r>
          </w:p>
          <w:p w:rsidRPr="00702D65" w:rsidR="00702D65" w:rsidP="004D17A3" w:rsidRDefault="00D04717" w14:paraId="1B89C6DF" w14:textId="4D871F0C">
            <w:pPr>
              <w:spacing w:before="40" w:after="40"/>
              <w:rPr>
                <w:rFonts w:cs="Calibri"/>
                <w:iCs/>
                <w:sz w:val="18"/>
                <w:szCs w:val="18"/>
              </w:rPr>
            </w:pPr>
            <w:r w:rsidRPr="00D04717">
              <w:rPr>
                <w:rFonts w:cs="Calibri"/>
                <w:iCs/>
                <w:sz w:val="18"/>
                <w:szCs w:val="18"/>
              </w:rPr>
              <w:t>PNP: Not Recorded</w:t>
            </w:r>
          </w:p>
        </w:tc>
        <w:tc>
          <w:tcPr>
            <w:tcW w:w="3003" w:type="dxa"/>
            <w:tcBorders>
              <w:left w:val="nil"/>
              <w:bottom w:val="single" w:color="auto" w:sz="4" w:space="0"/>
            </w:tcBorders>
            <w:tcMar/>
          </w:tcPr>
          <w:p w:rsidRPr="00702D65" w:rsidR="00702D65" w:rsidP="004D17A3" w:rsidRDefault="00702D65" w14:paraId="0D712596" w14:textId="1740E150">
            <w:pPr>
              <w:spacing w:before="40" w:after="40"/>
              <w:rPr>
                <w:rFonts w:cs="Calibri"/>
                <w:bCs/>
                <w:iCs/>
                <w:sz w:val="18"/>
                <w:szCs w:val="18"/>
              </w:rPr>
            </w:pPr>
            <w:r w:rsidRPr="00702D65">
              <w:rPr>
                <w:rFonts w:cs="Calibri"/>
                <w:b/>
                <w:bCs/>
                <w:iCs/>
                <w:sz w:val="18"/>
                <w:szCs w:val="18"/>
              </w:rPr>
              <w:t>READ ALOUD/REPEAT</w:t>
            </w:r>
            <w:r w:rsidR="00D04717">
              <w:rPr>
                <w:rFonts w:cs="Calibri"/>
                <w:b/>
                <w:bCs/>
                <w:iCs/>
                <w:sz w:val="18"/>
                <w:szCs w:val="18"/>
              </w:rPr>
              <w:t>/CLARIFY</w:t>
            </w:r>
            <w:r w:rsidRPr="00702D65">
              <w:rPr>
                <w:rFonts w:cs="Calibri"/>
                <w:b/>
                <w:bCs/>
                <w:iCs/>
                <w:sz w:val="18"/>
                <w:szCs w:val="18"/>
              </w:rPr>
              <w:t xml:space="preserve"> GENERAL </w:t>
            </w:r>
            <w:r w:rsidR="00D04717">
              <w:rPr>
                <w:rFonts w:cs="Calibri"/>
                <w:b/>
                <w:bCs/>
                <w:iCs/>
                <w:sz w:val="18"/>
                <w:szCs w:val="18"/>
              </w:rPr>
              <w:t>TEST</w:t>
            </w:r>
            <w:r w:rsidR="00816A50">
              <w:rPr>
                <w:rFonts w:cs="Calibri"/>
                <w:b/>
                <w:color w:val="2B579A"/>
                <w:sz w:val="18"/>
                <w:szCs w:val="18"/>
                <w:shd w:val="clear" w:color="auto" w:fill="E6E6E6"/>
              </w:rPr>
              <w:fldChar w:fldCharType="begin"/>
            </w:r>
            <w:r w:rsidR="00816A50">
              <w:instrText xml:space="preserve"> XE "</w:instrText>
            </w:r>
            <w:r w:rsidRPr="00BF236B" w:rsidR="00816A50">
              <w:rPr>
                <w:rFonts w:cs="Calibri"/>
                <w:b/>
                <w:bCs/>
                <w:iCs/>
                <w:sz w:val="18"/>
                <w:szCs w:val="18"/>
              </w:rPr>
              <w:instrText>Read Aloud, Repeat, Clarify General Test Directions:</w:instrText>
            </w:r>
            <w:r w:rsidRPr="00BF236B" w:rsidR="00816A50">
              <w:instrText>Native Language</w:instrText>
            </w:r>
            <w:r w:rsidR="00816A50">
              <w:instrText xml:space="preserve">" </w:instrText>
            </w:r>
            <w:r w:rsidR="00816A50">
              <w:rPr>
                <w:rFonts w:cs="Calibri"/>
                <w:b/>
                <w:color w:val="2B579A"/>
                <w:sz w:val="18"/>
                <w:szCs w:val="18"/>
                <w:shd w:val="clear" w:color="auto" w:fill="E6E6E6"/>
              </w:rPr>
              <w:fldChar w:fldCharType="end"/>
            </w:r>
            <w:r w:rsidR="00D04717">
              <w:rPr>
                <w:rFonts w:cs="Calibri"/>
                <w:b/>
                <w:bCs/>
                <w:iCs/>
                <w:sz w:val="18"/>
                <w:szCs w:val="18"/>
              </w:rPr>
              <w:t xml:space="preserve"> </w:t>
            </w:r>
            <w:r w:rsidRPr="00702D65">
              <w:rPr>
                <w:rFonts w:cs="Calibri"/>
                <w:b/>
                <w:bCs/>
                <w:iCs/>
                <w:sz w:val="18"/>
                <w:szCs w:val="18"/>
              </w:rPr>
              <w:t xml:space="preserve">DIRECTIONS IN STUDENT’S NATIVE LANGUAGE. </w:t>
            </w:r>
            <w:r w:rsidRPr="00702D65">
              <w:rPr>
                <w:rFonts w:cs="Calibri"/>
                <w:bCs/>
                <w:iCs/>
                <w:sz w:val="18"/>
                <w:szCs w:val="18"/>
              </w:rPr>
              <w:t xml:space="preserve">For students who speak languages other than English and Spanish and who require translated directions, the test administrator may translate general test directions. The test administrator must be fluent in reading and speaking the student's native language. Printed copies of the general test directions in languages other than Spanish are not available. </w:t>
            </w:r>
          </w:p>
          <w:p w:rsidRPr="00702D65" w:rsidR="00702D65" w:rsidP="004D17A3" w:rsidRDefault="00702D65" w14:paraId="48BBADBB" w14:textId="7EC42F11">
            <w:pPr>
              <w:spacing w:before="40" w:after="40"/>
              <w:rPr>
                <w:rFonts w:cs="Calibri"/>
                <w:bCs/>
                <w:iCs/>
                <w:sz w:val="18"/>
                <w:szCs w:val="18"/>
              </w:rPr>
            </w:pPr>
            <w:r w:rsidRPr="00702D65">
              <w:rPr>
                <w:rFonts w:cs="Calibri"/>
                <w:bCs/>
                <w:iCs/>
                <w:sz w:val="18"/>
                <w:szCs w:val="18"/>
              </w:rPr>
              <w:t>Translate ONLY the g</w:t>
            </w:r>
            <w:r w:rsidR="00D04717">
              <w:rPr>
                <w:rFonts w:cs="Calibri"/>
                <w:bCs/>
                <w:iCs/>
                <w:sz w:val="18"/>
                <w:szCs w:val="18"/>
              </w:rPr>
              <w:t xml:space="preserve">eneral test directions. </w:t>
            </w:r>
            <w:r w:rsidRPr="00D04717" w:rsidR="00D04717">
              <w:rPr>
                <w:rFonts w:cs="Calibri"/>
                <w:bCs/>
                <w:iCs/>
                <w:sz w:val="18"/>
                <w:szCs w:val="18"/>
              </w:rPr>
              <w:t>General test directions do not include any part of any test item, response option, or text (reading passages, charts, graphs, diagrams, or other pictures) included with the test item.</w:t>
            </w:r>
          </w:p>
          <w:p w:rsidRPr="00D04717" w:rsidR="00D04717" w:rsidP="004D17A3" w:rsidRDefault="00D04717" w14:paraId="3A78BE8D" w14:textId="36AAF669">
            <w:pPr>
              <w:spacing w:before="40" w:after="40"/>
              <w:rPr>
                <w:rFonts w:cs="Calibri"/>
                <w:bCs/>
                <w:iCs/>
                <w:sz w:val="18"/>
                <w:szCs w:val="18"/>
              </w:rPr>
            </w:pPr>
            <w:r w:rsidRPr="00D04717">
              <w:rPr>
                <w:rFonts w:cs="Calibri"/>
                <w:bCs/>
                <w:iCs/>
                <w:sz w:val="18"/>
                <w:szCs w:val="18"/>
              </w:rPr>
              <w:t>NGSA TIDE: Not Recorded</w:t>
            </w:r>
          </w:p>
          <w:p w:rsidRPr="00702D65" w:rsidR="00702D65" w:rsidP="004D17A3" w:rsidRDefault="00F20750" w14:paraId="0F9F1136" w14:textId="1CC01A13">
            <w:pPr>
              <w:spacing w:before="40" w:after="40"/>
              <w:rPr>
                <w:rFonts w:cs="Calibri"/>
                <w:b/>
                <w:bCs/>
                <w:iCs/>
                <w:sz w:val="18"/>
                <w:szCs w:val="18"/>
              </w:rPr>
            </w:pPr>
            <w:r>
              <w:rPr>
                <w:rFonts w:cs="Calibri"/>
                <w:bCs/>
                <w:iCs/>
                <w:sz w:val="18"/>
                <w:szCs w:val="18"/>
              </w:rPr>
              <w:t xml:space="preserve">RICAS </w:t>
            </w:r>
            <w:r w:rsidRPr="00D04717" w:rsidR="00D04717">
              <w:rPr>
                <w:rFonts w:cs="Calibri"/>
                <w:bCs/>
                <w:iCs/>
                <w:sz w:val="18"/>
                <w:szCs w:val="18"/>
              </w:rPr>
              <w:t>PNP Column: Not Recorded</w:t>
            </w:r>
          </w:p>
        </w:tc>
      </w:tr>
      <w:tr w:rsidRPr="00744851" w:rsidR="00217B78" w:rsidTr="583CADBE" w14:paraId="3AA64D4A" w14:textId="77777777">
        <w:tc>
          <w:tcPr>
            <w:tcW w:w="1615" w:type="dxa"/>
            <w:tcBorders>
              <w:top w:val="nil"/>
              <w:bottom w:val="nil"/>
              <w:right w:val="nil"/>
            </w:tcBorders>
            <w:tcMar/>
          </w:tcPr>
          <w:p w:rsidRPr="00744851" w:rsidR="00D04717" w:rsidP="004D17A3" w:rsidRDefault="00D04717" w14:paraId="2AE8B1D1" w14:textId="77777777">
            <w:pPr>
              <w:spacing w:before="40" w:after="40"/>
              <w:jc w:val="center"/>
              <w:rPr>
                <w:rFonts w:cs="Calibri"/>
                <w:b/>
                <w:bCs/>
                <w:sz w:val="18"/>
                <w:szCs w:val="18"/>
              </w:rPr>
            </w:pPr>
          </w:p>
        </w:tc>
        <w:tc>
          <w:tcPr>
            <w:tcW w:w="1260" w:type="dxa"/>
            <w:tcBorders>
              <w:left w:val="nil"/>
              <w:bottom w:val="single" w:color="auto" w:sz="4" w:space="0"/>
              <w:right w:val="nil"/>
            </w:tcBorders>
            <w:tcMar/>
          </w:tcPr>
          <w:p w:rsidR="00D04717" w:rsidP="004D17A3" w:rsidRDefault="00D04717" w14:paraId="3BFA6A9B" w14:textId="1C27F54E">
            <w:pPr>
              <w:spacing w:before="40" w:after="40"/>
              <w:jc w:val="center"/>
              <w:rPr>
                <w:rFonts w:cs="Calibri"/>
                <w:sz w:val="18"/>
                <w:szCs w:val="18"/>
              </w:rPr>
            </w:pPr>
            <w:r>
              <w:rPr>
                <w:rFonts w:cs="Calibri"/>
                <w:sz w:val="18"/>
                <w:szCs w:val="18"/>
              </w:rPr>
              <w:t>RICAS, NGSA</w:t>
            </w:r>
          </w:p>
        </w:tc>
        <w:tc>
          <w:tcPr>
            <w:tcW w:w="1144" w:type="dxa"/>
            <w:gridSpan w:val="2"/>
            <w:tcBorders>
              <w:left w:val="nil"/>
              <w:bottom w:val="single" w:color="auto" w:sz="4" w:space="0"/>
              <w:right w:val="nil"/>
            </w:tcBorders>
            <w:tcMar/>
          </w:tcPr>
          <w:p w:rsidR="00D04717" w:rsidP="004D17A3" w:rsidRDefault="00D04717" w14:paraId="10D88152" w14:textId="2A0D4EFF">
            <w:pPr>
              <w:spacing w:before="40" w:after="40"/>
              <w:jc w:val="center"/>
              <w:rPr>
                <w:rFonts w:cs="Calibri"/>
                <w:sz w:val="18"/>
                <w:szCs w:val="18"/>
              </w:rPr>
            </w:pPr>
            <w:r>
              <w:rPr>
                <w:rFonts w:cs="Calibri"/>
                <w:sz w:val="18"/>
                <w:szCs w:val="18"/>
              </w:rPr>
              <w:t>EL Only</w:t>
            </w:r>
          </w:p>
        </w:tc>
        <w:tc>
          <w:tcPr>
            <w:tcW w:w="1646" w:type="dxa"/>
            <w:tcBorders>
              <w:left w:val="nil"/>
              <w:bottom w:val="single" w:color="auto" w:sz="4" w:space="0"/>
              <w:right w:val="nil"/>
            </w:tcBorders>
            <w:tcMar/>
          </w:tcPr>
          <w:p w:rsidR="00D04717" w:rsidP="004D17A3" w:rsidRDefault="00D04717" w14:paraId="5CE5E56D" w14:textId="4C35F778">
            <w:pPr>
              <w:spacing w:before="40" w:after="40"/>
              <w:jc w:val="center"/>
              <w:rPr>
                <w:rFonts w:cs="Calibri"/>
                <w:sz w:val="18"/>
                <w:szCs w:val="18"/>
              </w:rPr>
            </w:pPr>
            <w:r>
              <w:rPr>
                <w:rFonts w:cs="Calibri"/>
                <w:sz w:val="18"/>
                <w:szCs w:val="18"/>
              </w:rPr>
              <w:t>Accommodation</w:t>
            </w:r>
          </w:p>
        </w:tc>
        <w:tc>
          <w:tcPr>
            <w:tcW w:w="5642" w:type="dxa"/>
            <w:gridSpan w:val="2"/>
            <w:tcBorders>
              <w:left w:val="nil"/>
              <w:bottom w:val="single" w:color="auto" w:sz="4" w:space="0"/>
              <w:right w:val="nil"/>
            </w:tcBorders>
            <w:tcMar/>
          </w:tcPr>
          <w:p w:rsidR="00D04717" w:rsidP="004D17A3" w:rsidRDefault="00D04717" w14:paraId="0E7A9DDB" w14:textId="77777777">
            <w:pPr>
              <w:spacing w:before="40" w:after="40"/>
              <w:rPr>
                <w:rFonts w:cs="Calibri"/>
                <w:sz w:val="18"/>
                <w:szCs w:val="18"/>
              </w:rPr>
            </w:pPr>
            <w:r w:rsidRPr="004717B2">
              <w:rPr>
                <w:rFonts w:cs="Calibri"/>
                <w:b/>
                <w:bCs/>
                <w:sz w:val="18"/>
                <w:szCs w:val="18"/>
              </w:rPr>
              <w:t xml:space="preserve">TRANSLATION OF GENERAL TEST DIRECTIONS. </w:t>
            </w:r>
            <w:r w:rsidRPr="004717B2">
              <w:rPr>
                <w:rFonts w:cs="Calibri"/>
                <w:sz w:val="18"/>
                <w:szCs w:val="18"/>
              </w:rPr>
              <w:t>For students who take the science test in Spanish, test directions in the online test platform will be in Spanish. No other languages will be available online other than English and Spanish.</w:t>
            </w:r>
          </w:p>
          <w:p w:rsidR="00D04717" w:rsidP="004D17A3" w:rsidRDefault="00D04717" w14:paraId="7A9F811A" w14:textId="110697C7">
            <w:pPr>
              <w:spacing w:before="40" w:after="40"/>
              <w:rPr>
                <w:rFonts w:cs="Calibri"/>
                <w:i/>
                <w:iCs/>
                <w:sz w:val="18"/>
                <w:szCs w:val="18"/>
              </w:rPr>
            </w:pPr>
            <w:r w:rsidRPr="004717B2">
              <w:rPr>
                <w:rFonts w:cs="Calibri"/>
                <w:sz w:val="18"/>
                <w:szCs w:val="18"/>
              </w:rPr>
              <w:t>TIDE: Not Recorded</w:t>
            </w:r>
          </w:p>
        </w:tc>
        <w:tc>
          <w:tcPr>
            <w:tcW w:w="3003" w:type="dxa"/>
            <w:tcBorders>
              <w:left w:val="nil"/>
              <w:bottom w:val="single" w:color="auto" w:sz="4" w:space="0"/>
            </w:tcBorders>
            <w:tcMar/>
          </w:tcPr>
          <w:p w:rsidR="00D04717" w:rsidP="004D17A3" w:rsidRDefault="00D04717" w14:paraId="44F97021" w14:textId="5EAF373D">
            <w:pPr>
              <w:spacing w:before="40" w:after="40"/>
              <w:rPr>
                <w:rFonts w:cs="Calibri"/>
                <w:sz w:val="18"/>
                <w:szCs w:val="18"/>
              </w:rPr>
            </w:pPr>
            <w:r w:rsidRPr="004717B2">
              <w:rPr>
                <w:rFonts w:cs="Calibri"/>
                <w:b/>
                <w:bCs/>
                <w:sz w:val="18"/>
                <w:szCs w:val="18"/>
              </w:rPr>
              <w:t>TRANSLATION OF GENERAL TEST DIRECTIONS</w:t>
            </w:r>
            <w:r w:rsidR="00816A50">
              <w:rPr>
                <w:rFonts w:cs="Calibri"/>
                <w:b/>
                <w:color w:val="2B579A"/>
                <w:sz w:val="18"/>
                <w:szCs w:val="18"/>
                <w:shd w:val="clear" w:color="auto" w:fill="E6E6E6"/>
              </w:rPr>
              <w:fldChar w:fldCharType="begin"/>
            </w:r>
            <w:r w:rsidR="00816A50">
              <w:instrText xml:space="preserve"> XE "</w:instrText>
            </w:r>
            <w:r w:rsidR="00816A50">
              <w:rPr>
                <w:rFonts w:cs="Calibri"/>
                <w:b/>
                <w:bCs/>
                <w:sz w:val="18"/>
                <w:szCs w:val="18"/>
              </w:rPr>
              <w:instrText xml:space="preserve">Translation of General Test Directions: </w:instrText>
            </w:r>
            <w:r w:rsidRPr="00816A50" w:rsidR="00816A50">
              <w:rPr>
                <w:rFonts w:cs="Calibri"/>
                <w:bCs/>
                <w:sz w:val="18"/>
                <w:szCs w:val="18"/>
              </w:rPr>
              <w:instrText>RICAS, NGSA</w:instrText>
            </w:r>
            <w:r w:rsidR="00816A50">
              <w:instrText xml:space="preserve">" </w:instrText>
            </w:r>
            <w:r w:rsidR="00816A50">
              <w:rPr>
                <w:rFonts w:cs="Calibri"/>
                <w:b/>
                <w:color w:val="2B579A"/>
                <w:sz w:val="18"/>
                <w:szCs w:val="18"/>
                <w:shd w:val="clear" w:color="auto" w:fill="E6E6E6"/>
              </w:rPr>
              <w:fldChar w:fldCharType="end"/>
            </w:r>
            <w:r w:rsidRPr="004717B2">
              <w:rPr>
                <w:rFonts w:cs="Calibri"/>
                <w:b/>
                <w:bCs/>
                <w:sz w:val="18"/>
                <w:szCs w:val="18"/>
              </w:rPr>
              <w:t xml:space="preserve">. </w:t>
            </w:r>
            <w:r w:rsidRPr="004717B2">
              <w:rPr>
                <w:rFonts w:cs="Calibri"/>
                <w:sz w:val="18"/>
                <w:szCs w:val="18"/>
              </w:rPr>
              <w:t xml:space="preserve">For students who speak languages other than English and Spanish and require translated directions, the test administrator may translate general test directions. The test administrator must be fluent in reading and speaking the student's native language. </w:t>
            </w:r>
          </w:p>
          <w:p w:rsidR="00FE449A" w:rsidP="004D17A3" w:rsidRDefault="00D04717" w14:paraId="17E2101D" w14:textId="77777777">
            <w:pPr>
              <w:spacing w:before="40" w:after="40"/>
              <w:rPr>
                <w:rFonts w:cs="Calibri"/>
                <w:sz w:val="18"/>
                <w:szCs w:val="18"/>
              </w:rPr>
            </w:pPr>
            <w:r>
              <w:rPr>
                <w:rFonts w:cs="Calibri"/>
                <w:sz w:val="18"/>
                <w:szCs w:val="18"/>
              </w:rPr>
              <w:t xml:space="preserve">Translate </w:t>
            </w:r>
            <w:r w:rsidRPr="004717B2">
              <w:rPr>
                <w:rFonts w:cs="Calibri"/>
                <w:sz w:val="18"/>
                <w:szCs w:val="18"/>
              </w:rPr>
              <w:t>ONLY the general test directions</w:t>
            </w:r>
            <w:r>
              <w:rPr>
                <w:rFonts w:cs="Calibri"/>
                <w:sz w:val="18"/>
                <w:szCs w:val="18"/>
              </w:rPr>
              <w:t xml:space="preserve">. Do not translate </w:t>
            </w:r>
            <w:r w:rsidRPr="004717B2">
              <w:rPr>
                <w:rFonts w:cs="Calibri"/>
                <w:sz w:val="18"/>
                <w:szCs w:val="18"/>
              </w:rPr>
              <w:t>ANY part of the item stimulus, questions, reading passages, or response items</w:t>
            </w:r>
            <w:r>
              <w:rPr>
                <w:rFonts w:cs="Calibri"/>
                <w:sz w:val="18"/>
                <w:szCs w:val="18"/>
              </w:rPr>
              <w:t xml:space="preserve">. </w:t>
            </w:r>
          </w:p>
          <w:p w:rsidR="00D0026B" w:rsidP="004D17A3" w:rsidRDefault="00F20750" w14:paraId="33B57726" w14:textId="7EB243DA">
            <w:pPr>
              <w:spacing w:before="40" w:after="40"/>
              <w:rPr>
                <w:rFonts w:cs="Calibri"/>
                <w:sz w:val="18"/>
                <w:szCs w:val="18"/>
              </w:rPr>
            </w:pPr>
            <w:r>
              <w:rPr>
                <w:rFonts w:cs="Calibri"/>
                <w:sz w:val="18"/>
                <w:szCs w:val="18"/>
              </w:rPr>
              <w:t xml:space="preserve">NGSA </w:t>
            </w:r>
            <w:r w:rsidRPr="004717B2" w:rsidR="00D04717">
              <w:rPr>
                <w:rFonts w:cs="Calibri"/>
                <w:sz w:val="18"/>
                <w:szCs w:val="18"/>
              </w:rPr>
              <w:t>TIDE: Not Recorded</w:t>
            </w:r>
          </w:p>
          <w:p w:rsidRPr="00D0026B" w:rsidR="00F20750" w:rsidP="004D17A3" w:rsidRDefault="00F20750" w14:paraId="5428C1F9" w14:textId="37C98114">
            <w:pPr>
              <w:spacing w:before="40" w:after="40"/>
              <w:rPr>
                <w:rFonts w:cs="Calibri"/>
                <w:sz w:val="18"/>
                <w:szCs w:val="18"/>
              </w:rPr>
            </w:pPr>
            <w:r w:rsidRPr="00F20750">
              <w:rPr>
                <w:rFonts w:cs="Calibri"/>
                <w:bCs/>
                <w:iCs/>
                <w:sz w:val="18"/>
                <w:szCs w:val="18"/>
              </w:rPr>
              <w:t>RICAS PNP Column: Not Recorded</w:t>
            </w:r>
          </w:p>
        </w:tc>
      </w:tr>
      <w:tr w:rsidRPr="00744851" w:rsidR="00217B78" w:rsidTr="583CADBE" w14:paraId="5CFD8575" w14:textId="77777777">
        <w:tc>
          <w:tcPr>
            <w:tcW w:w="1615" w:type="dxa"/>
            <w:tcBorders>
              <w:top w:val="nil"/>
              <w:bottom w:val="single" w:color="auto" w:sz="4" w:space="0"/>
              <w:right w:val="nil"/>
            </w:tcBorders>
            <w:tcMar/>
          </w:tcPr>
          <w:p w:rsidRPr="00744851" w:rsidR="00D0026B" w:rsidP="004D17A3" w:rsidRDefault="00D0026B" w14:paraId="21EE5EAE" w14:textId="77777777">
            <w:pPr>
              <w:spacing w:before="40" w:after="40"/>
              <w:jc w:val="center"/>
              <w:rPr>
                <w:rFonts w:cs="Calibri"/>
                <w:b/>
                <w:bCs/>
                <w:sz w:val="18"/>
                <w:szCs w:val="18"/>
              </w:rPr>
            </w:pPr>
          </w:p>
        </w:tc>
        <w:tc>
          <w:tcPr>
            <w:tcW w:w="1260" w:type="dxa"/>
            <w:tcBorders>
              <w:left w:val="nil"/>
              <w:bottom w:val="single" w:color="auto" w:sz="4" w:space="0"/>
              <w:right w:val="nil"/>
            </w:tcBorders>
            <w:tcMar/>
          </w:tcPr>
          <w:p w:rsidR="00D0026B" w:rsidP="004D17A3" w:rsidRDefault="00D0026B" w14:paraId="50B30E08" w14:textId="0EE100C0">
            <w:pPr>
              <w:spacing w:before="40" w:after="40"/>
              <w:jc w:val="center"/>
              <w:rPr>
                <w:rFonts w:cs="Calibri"/>
                <w:sz w:val="18"/>
                <w:szCs w:val="18"/>
              </w:rPr>
            </w:pPr>
            <w:r>
              <w:rPr>
                <w:rFonts w:cs="Calibri"/>
                <w:sz w:val="18"/>
                <w:szCs w:val="18"/>
              </w:rPr>
              <w:t>NGSA</w:t>
            </w:r>
          </w:p>
        </w:tc>
        <w:tc>
          <w:tcPr>
            <w:tcW w:w="1144" w:type="dxa"/>
            <w:gridSpan w:val="2"/>
            <w:tcBorders>
              <w:left w:val="nil"/>
              <w:bottom w:val="single" w:color="auto" w:sz="4" w:space="0"/>
              <w:right w:val="nil"/>
            </w:tcBorders>
            <w:tcMar/>
          </w:tcPr>
          <w:p w:rsidR="00D0026B" w:rsidP="004D17A3" w:rsidRDefault="00D0026B" w14:paraId="002E2273" w14:textId="78ADEBF7">
            <w:pPr>
              <w:spacing w:before="40" w:after="40"/>
              <w:jc w:val="center"/>
              <w:rPr>
                <w:rFonts w:cs="Calibri"/>
                <w:sz w:val="18"/>
                <w:szCs w:val="18"/>
              </w:rPr>
            </w:pPr>
            <w:r>
              <w:rPr>
                <w:rFonts w:cs="Calibri"/>
                <w:sz w:val="18"/>
                <w:szCs w:val="18"/>
              </w:rPr>
              <w:t>IEP/504/EL Only</w:t>
            </w:r>
          </w:p>
        </w:tc>
        <w:tc>
          <w:tcPr>
            <w:tcW w:w="1646" w:type="dxa"/>
            <w:tcBorders>
              <w:left w:val="nil"/>
              <w:bottom w:val="single" w:color="auto" w:sz="4" w:space="0"/>
              <w:right w:val="nil"/>
            </w:tcBorders>
            <w:tcMar/>
          </w:tcPr>
          <w:p w:rsidR="00D0026B" w:rsidP="004D17A3" w:rsidRDefault="00D0026B" w14:paraId="04EC4B94" w14:textId="665D799B">
            <w:pPr>
              <w:spacing w:before="40" w:after="40"/>
              <w:jc w:val="center"/>
              <w:rPr>
                <w:rFonts w:cs="Calibri"/>
                <w:sz w:val="18"/>
                <w:szCs w:val="18"/>
              </w:rPr>
            </w:pPr>
            <w:r>
              <w:rPr>
                <w:rFonts w:cs="Calibri"/>
                <w:sz w:val="18"/>
                <w:szCs w:val="18"/>
              </w:rPr>
              <w:t>Accommodation</w:t>
            </w:r>
          </w:p>
        </w:tc>
        <w:tc>
          <w:tcPr>
            <w:tcW w:w="5642" w:type="dxa"/>
            <w:gridSpan w:val="2"/>
            <w:tcBorders>
              <w:left w:val="nil"/>
              <w:bottom w:val="single" w:color="auto" w:sz="4" w:space="0"/>
              <w:right w:val="nil"/>
            </w:tcBorders>
            <w:tcMar/>
          </w:tcPr>
          <w:p w:rsidR="00D0026B" w:rsidP="004D17A3" w:rsidRDefault="00D0026B" w14:paraId="781C3046" w14:textId="6DDB5F6B">
            <w:pPr>
              <w:spacing w:before="40" w:after="40"/>
              <w:rPr>
                <w:rFonts w:cs="Calibri"/>
                <w:i/>
                <w:iCs/>
                <w:sz w:val="18"/>
                <w:szCs w:val="18"/>
              </w:rPr>
            </w:pPr>
            <w:r w:rsidRPr="00D0026B">
              <w:rPr>
                <w:rFonts w:cs="Calibri"/>
                <w:i/>
                <w:iCs/>
                <w:sz w:val="18"/>
                <w:szCs w:val="18"/>
              </w:rPr>
              <w:t>Provide as a non-embedded support.</w:t>
            </w:r>
          </w:p>
        </w:tc>
        <w:tc>
          <w:tcPr>
            <w:tcW w:w="3003" w:type="dxa"/>
            <w:tcBorders>
              <w:left w:val="nil"/>
              <w:bottom w:val="single" w:color="auto" w:sz="4" w:space="0"/>
            </w:tcBorders>
            <w:tcMar/>
          </w:tcPr>
          <w:p w:rsidRPr="00D0026B" w:rsidR="00D0026B" w:rsidP="004D17A3" w:rsidRDefault="00D0026B" w14:paraId="67B00198" w14:textId="77777777">
            <w:pPr>
              <w:spacing w:before="40" w:after="40"/>
              <w:rPr>
                <w:rFonts w:cs="Calibri"/>
                <w:bCs/>
                <w:iCs/>
                <w:sz w:val="18"/>
                <w:szCs w:val="18"/>
              </w:rPr>
            </w:pPr>
            <w:r w:rsidRPr="00D0026B">
              <w:rPr>
                <w:rFonts w:cs="Calibri"/>
                <w:b/>
                <w:bCs/>
                <w:iCs/>
                <w:sz w:val="18"/>
                <w:szCs w:val="18"/>
              </w:rPr>
              <w:t xml:space="preserve">SIMPLIFIED TEST DIRECTIONS. </w:t>
            </w:r>
            <w:r w:rsidRPr="00D0026B">
              <w:rPr>
                <w:rFonts w:cs="Calibri"/>
                <w:bCs/>
                <w:iCs/>
                <w:sz w:val="18"/>
                <w:szCs w:val="18"/>
              </w:rPr>
              <w:t>The test administrator can simplify ONLY the general test directions using the guidelines found in the back of this manual. Simplifying any part of a test item is a violation of test administrator procedures. Directions may be simplified in student's native language.</w:t>
            </w:r>
          </w:p>
          <w:p w:rsidRPr="00D0026B" w:rsidR="00D0026B" w:rsidP="004D17A3" w:rsidRDefault="00D0026B" w14:paraId="663A0F37" w14:textId="77777777">
            <w:pPr>
              <w:spacing w:before="40" w:after="40"/>
              <w:rPr>
                <w:rFonts w:cs="Calibri"/>
                <w:bCs/>
                <w:iCs/>
                <w:sz w:val="18"/>
                <w:szCs w:val="18"/>
              </w:rPr>
            </w:pPr>
            <w:r w:rsidRPr="00D0026B">
              <w:rPr>
                <w:rFonts w:cs="Calibri"/>
                <w:bCs/>
                <w:iCs/>
                <w:sz w:val="18"/>
                <w:szCs w:val="18"/>
              </w:rPr>
              <w:t>NOTE: A separate setting may also be required.</w:t>
            </w:r>
          </w:p>
          <w:p w:rsidRPr="0080633D" w:rsidR="00D0026B" w:rsidP="004D17A3" w:rsidRDefault="00F20750" w14:paraId="6C74EEE4" w14:textId="7E15C243">
            <w:pPr>
              <w:spacing w:before="40" w:after="40"/>
              <w:rPr>
                <w:rFonts w:cs="Calibri"/>
                <w:b/>
                <w:bCs/>
                <w:iCs/>
                <w:sz w:val="18"/>
                <w:szCs w:val="18"/>
              </w:rPr>
            </w:pPr>
            <w:r>
              <w:rPr>
                <w:rFonts w:cs="Calibri"/>
                <w:bCs/>
                <w:iCs/>
                <w:sz w:val="18"/>
                <w:szCs w:val="18"/>
              </w:rPr>
              <w:t xml:space="preserve">NGSA </w:t>
            </w:r>
            <w:r w:rsidRPr="00D0026B" w:rsidR="00D0026B">
              <w:rPr>
                <w:rFonts w:cs="Calibri"/>
                <w:bCs/>
                <w:iCs/>
                <w:sz w:val="18"/>
                <w:szCs w:val="18"/>
              </w:rPr>
              <w:t>TIDE: Simplified Test Directions</w:t>
            </w:r>
          </w:p>
        </w:tc>
      </w:tr>
      <w:tr w:rsidRPr="00744851" w:rsidR="00217B78" w:rsidTr="583CADBE" w14:paraId="10037C4D" w14:textId="77777777">
        <w:tc>
          <w:tcPr>
            <w:tcW w:w="1615" w:type="dxa"/>
            <w:tcBorders>
              <w:top w:val="single" w:color="auto" w:sz="4" w:space="0"/>
              <w:bottom w:val="single" w:color="auto" w:sz="4" w:space="0"/>
              <w:right w:val="nil"/>
            </w:tcBorders>
            <w:tcMar/>
          </w:tcPr>
          <w:p w:rsidRPr="00744851" w:rsidR="00D04717" w:rsidP="004D17A3" w:rsidRDefault="00435267" w14:paraId="6296E55C" w14:textId="087A19AB">
            <w:pPr>
              <w:spacing w:before="40" w:after="40"/>
              <w:jc w:val="center"/>
              <w:rPr>
                <w:rFonts w:cs="Calibri"/>
                <w:b/>
                <w:bCs/>
                <w:sz w:val="18"/>
                <w:szCs w:val="18"/>
              </w:rPr>
            </w:pPr>
            <w:r w:rsidRPr="00435267">
              <w:rPr>
                <w:rFonts w:cs="Calibri"/>
                <w:b/>
                <w:bCs/>
                <w:sz w:val="18"/>
                <w:szCs w:val="18"/>
              </w:rPr>
              <w:t>Read Aloud, Repeat, Clarify, or Translate General Test Instructions</w:t>
            </w:r>
          </w:p>
        </w:tc>
        <w:tc>
          <w:tcPr>
            <w:tcW w:w="1260" w:type="dxa"/>
            <w:tcBorders>
              <w:left w:val="nil"/>
              <w:bottom w:val="single" w:color="auto" w:sz="4" w:space="0"/>
              <w:right w:val="nil"/>
            </w:tcBorders>
            <w:tcMar/>
          </w:tcPr>
          <w:p w:rsidR="00D04717" w:rsidP="004D17A3" w:rsidRDefault="00D04717" w14:paraId="51E9D9A8" w14:textId="72C1F3FE">
            <w:pPr>
              <w:spacing w:before="40" w:after="40"/>
              <w:jc w:val="center"/>
              <w:rPr>
                <w:rFonts w:cs="Calibri"/>
                <w:sz w:val="18"/>
                <w:szCs w:val="18"/>
              </w:rPr>
            </w:pPr>
            <w:r>
              <w:rPr>
                <w:rFonts w:cs="Calibri"/>
                <w:sz w:val="18"/>
                <w:szCs w:val="18"/>
              </w:rPr>
              <w:t>PSAT10_SAT</w:t>
            </w:r>
          </w:p>
        </w:tc>
        <w:tc>
          <w:tcPr>
            <w:tcW w:w="1144" w:type="dxa"/>
            <w:gridSpan w:val="2"/>
            <w:tcBorders>
              <w:left w:val="nil"/>
              <w:bottom w:val="single" w:color="auto" w:sz="4" w:space="0"/>
              <w:right w:val="nil"/>
            </w:tcBorders>
            <w:tcMar/>
          </w:tcPr>
          <w:p w:rsidR="00D04717" w:rsidP="004D17A3" w:rsidRDefault="00D04717" w14:paraId="134FD6B4" w14:textId="4B7B4DE6">
            <w:pPr>
              <w:spacing w:before="40" w:after="40"/>
              <w:jc w:val="center"/>
              <w:rPr>
                <w:rFonts w:cs="Calibri"/>
                <w:sz w:val="18"/>
                <w:szCs w:val="18"/>
              </w:rPr>
            </w:pPr>
            <w:r>
              <w:rPr>
                <w:rFonts w:cs="Calibri"/>
                <w:sz w:val="18"/>
                <w:szCs w:val="18"/>
              </w:rPr>
              <w:t>EL Only</w:t>
            </w:r>
          </w:p>
        </w:tc>
        <w:tc>
          <w:tcPr>
            <w:tcW w:w="1646" w:type="dxa"/>
            <w:tcBorders>
              <w:left w:val="nil"/>
              <w:bottom w:val="single" w:color="auto" w:sz="4" w:space="0"/>
              <w:right w:val="nil"/>
            </w:tcBorders>
            <w:tcMar/>
          </w:tcPr>
          <w:p w:rsidR="00D04717" w:rsidP="004D17A3" w:rsidRDefault="00D04717" w14:paraId="78EC749B" w14:textId="54685628">
            <w:pPr>
              <w:spacing w:before="40" w:after="40"/>
              <w:jc w:val="center"/>
              <w:rPr>
                <w:rFonts w:cs="Calibri"/>
                <w:sz w:val="18"/>
                <w:szCs w:val="18"/>
              </w:rPr>
            </w:pPr>
            <w:r>
              <w:rPr>
                <w:rFonts w:cs="Calibri"/>
                <w:sz w:val="18"/>
                <w:szCs w:val="18"/>
              </w:rPr>
              <w:t>Accommodation</w:t>
            </w:r>
          </w:p>
        </w:tc>
        <w:tc>
          <w:tcPr>
            <w:tcW w:w="5642" w:type="dxa"/>
            <w:gridSpan w:val="2"/>
            <w:tcBorders>
              <w:left w:val="nil"/>
              <w:bottom w:val="single" w:color="auto" w:sz="4" w:space="0"/>
              <w:right w:val="nil"/>
            </w:tcBorders>
            <w:tcMar/>
          </w:tcPr>
          <w:p w:rsidR="00D04717" w:rsidP="004D17A3" w:rsidRDefault="00D04717" w14:paraId="22424783" w14:textId="41BE220F">
            <w:pPr>
              <w:spacing w:before="40" w:after="40"/>
              <w:rPr>
                <w:rFonts w:cs="Calibri"/>
                <w:i/>
                <w:iCs/>
                <w:sz w:val="18"/>
                <w:szCs w:val="18"/>
              </w:rPr>
            </w:pPr>
            <w:r>
              <w:rPr>
                <w:rFonts w:cs="Calibri"/>
                <w:i/>
                <w:iCs/>
                <w:sz w:val="18"/>
                <w:szCs w:val="18"/>
              </w:rPr>
              <w:t>Provide as a non-embedded support.</w:t>
            </w:r>
          </w:p>
        </w:tc>
        <w:tc>
          <w:tcPr>
            <w:tcW w:w="3003" w:type="dxa"/>
            <w:tcBorders>
              <w:left w:val="nil"/>
              <w:bottom w:val="single" w:color="auto" w:sz="4" w:space="0"/>
            </w:tcBorders>
            <w:tcMar/>
          </w:tcPr>
          <w:p w:rsidRPr="0080633D" w:rsidR="00D04717" w:rsidP="004D17A3" w:rsidRDefault="00D04717" w14:paraId="67DA8344" w14:textId="4B968315">
            <w:pPr>
              <w:spacing w:before="40" w:after="40"/>
              <w:rPr>
                <w:rFonts w:cs="Calibri"/>
                <w:bCs/>
                <w:iCs/>
                <w:sz w:val="18"/>
                <w:szCs w:val="18"/>
              </w:rPr>
            </w:pPr>
            <w:r w:rsidRPr="0080633D">
              <w:rPr>
                <w:rFonts w:cs="Calibri"/>
                <w:b/>
                <w:bCs/>
                <w:iCs/>
                <w:sz w:val="18"/>
                <w:szCs w:val="18"/>
              </w:rPr>
              <w:t>TRANSLATED GENERAL TEST DIRECTIONS</w:t>
            </w:r>
            <w:r w:rsidR="00816A50">
              <w:rPr>
                <w:rFonts w:cs="Calibri"/>
                <w:b/>
                <w:color w:val="2B579A"/>
                <w:sz w:val="18"/>
                <w:szCs w:val="18"/>
                <w:shd w:val="clear" w:color="auto" w:fill="E6E6E6"/>
              </w:rPr>
              <w:fldChar w:fldCharType="begin"/>
            </w:r>
            <w:r w:rsidR="00816A50">
              <w:instrText xml:space="preserve"> XE "</w:instrText>
            </w:r>
            <w:r w:rsidRPr="00FB0ED2" w:rsidR="00816A50">
              <w:rPr>
                <w:rFonts w:cs="Calibri"/>
                <w:b/>
                <w:bCs/>
                <w:iCs/>
                <w:sz w:val="18"/>
                <w:szCs w:val="18"/>
              </w:rPr>
              <w:instrText>Translation of General Test Directions:</w:instrText>
            </w:r>
            <w:r w:rsidRPr="00FB0ED2" w:rsidR="00816A50">
              <w:instrText>PSAT 10 and SAT</w:instrText>
            </w:r>
            <w:r w:rsidR="00816A50">
              <w:instrText xml:space="preserve">" </w:instrText>
            </w:r>
            <w:r w:rsidR="00816A50">
              <w:rPr>
                <w:rFonts w:cs="Calibri"/>
                <w:b/>
                <w:color w:val="2B579A"/>
                <w:sz w:val="18"/>
                <w:szCs w:val="18"/>
                <w:shd w:val="clear" w:color="auto" w:fill="E6E6E6"/>
              </w:rPr>
              <w:fldChar w:fldCharType="end"/>
            </w:r>
            <w:r w:rsidRPr="0080633D">
              <w:rPr>
                <w:rFonts w:cs="Calibri"/>
                <w:b/>
                <w:bCs/>
                <w:iCs/>
                <w:sz w:val="18"/>
                <w:szCs w:val="18"/>
              </w:rPr>
              <w:t xml:space="preserve">. </w:t>
            </w:r>
            <w:r w:rsidRPr="0080633D">
              <w:rPr>
                <w:rFonts w:cs="Calibri"/>
                <w:bCs/>
                <w:iCs/>
                <w:sz w:val="18"/>
                <w:szCs w:val="18"/>
              </w:rPr>
              <w:t>For students who speak languages other than English and who require translated directions, printed copies of the general test directions are posted on the accommodations web page in the following languages:</w:t>
            </w:r>
          </w:p>
          <w:p w:rsidRPr="0080633D" w:rsidR="00D04717" w:rsidP="004D17A3" w:rsidRDefault="00D04717" w14:paraId="44EABACB" w14:textId="3D7A826E">
            <w:pPr>
              <w:spacing w:before="40" w:after="40"/>
              <w:rPr>
                <w:rFonts w:cs="Calibri"/>
                <w:bCs/>
                <w:iCs/>
                <w:sz w:val="18"/>
                <w:szCs w:val="18"/>
              </w:rPr>
            </w:pPr>
            <w:r w:rsidRPr="0080633D">
              <w:rPr>
                <w:rFonts w:cs="Calibri"/>
                <w:bCs/>
                <w:iCs/>
                <w:sz w:val="18"/>
                <w:szCs w:val="18"/>
              </w:rPr>
              <w:t>Albanian, Arabic, Bengali, Bosnian, Cambodian (Khmer), Chinese (Mandarin), French, Gujarati, Haitian Creole, Hindi, Italian, Polish, Portuguese, Russian, Somali, Spanish, Urdu, and Vietnamese.</w:t>
            </w:r>
          </w:p>
          <w:p w:rsidRPr="0080633D" w:rsidR="00D04717" w:rsidP="004D17A3" w:rsidRDefault="00D04717" w14:paraId="7C0CD795" w14:textId="77777777">
            <w:pPr>
              <w:spacing w:before="40" w:after="40"/>
              <w:rPr>
                <w:rFonts w:cs="Calibri"/>
                <w:bCs/>
                <w:iCs/>
                <w:sz w:val="18"/>
                <w:szCs w:val="18"/>
              </w:rPr>
            </w:pPr>
            <w:r w:rsidRPr="0080633D">
              <w:rPr>
                <w:rFonts w:cs="Calibri"/>
                <w:bCs/>
                <w:iCs/>
                <w:sz w:val="18"/>
                <w:szCs w:val="18"/>
              </w:rPr>
              <w:t>SSD Online: Not Recorded</w:t>
            </w:r>
          </w:p>
          <w:p w:rsidRPr="0080633D" w:rsidR="00D04717" w:rsidP="004D17A3" w:rsidRDefault="00F20750" w14:paraId="63BE20F6" w14:textId="356FE884">
            <w:pPr>
              <w:spacing w:before="40" w:after="40"/>
              <w:rPr>
                <w:rFonts w:cs="Calibri"/>
                <w:b/>
                <w:bCs/>
                <w:i/>
                <w:iCs/>
                <w:sz w:val="18"/>
                <w:szCs w:val="18"/>
              </w:rPr>
            </w:pPr>
            <w:r>
              <w:rPr>
                <w:rFonts w:cs="Calibri"/>
                <w:bCs/>
                <w:iCs/>
                <w:sz w:val="18"/>
                <w:szCs w:val="18"/>
              </w:rPr>
              <w:t xml:space="preserve">CB </w:t>
            </w:r>
            <w:r w:rsidRPr="0080633D" w:rsidR="00D04717">
              <w:rPr>
                <w:rFonts w:cs="Calibri"/>
                <w:bCs/>
                <w:iCs/>
                <w:sz w:val="18"/>
                <w:szCs w:val="18"/>
              </w:rPr>
              <w:t xml:space="preserve">TIDE: Set Non-embedded accommodation and EL flags to </w:t>
            </w:r>
            <w:r w:rsidRPr="00100E24" w:rsidR="00D04717">
              <w:rPr>
                <w:rFonts w:cs="Calibri"/>
                <w:bCs/>
                <w:i/>
                <w:iCs/>
                <w:sz w:val="18"/>
                <w:szCs w:val="18"/>
              </w:rPr>
              <w:t>Yes</w:t>
            </w:r>
            <w:r w:rsidRPr="0080633D" w:rsidR="00D04717">
              <w:rPr>
                <w:rFonts w:cs="Calibri"/>
                <w:bCs/>
                <w:iCs/>
                <w:sz w:val="18"/>
                <w:szCs w:val="18"/>
              </w:rPr>
              <w:t>.</w:t>
            </w:r>
          </w:p>
        </w:tc>
      </w:tr>
      <w:tr w:rsidRPr="00744851" w:rsidR="00217B78" w:rsidTr="583CADBE" w14:paraId="541E112C" w14:textId="77777777">
        <w:tc>
          <w:tcPr>
            <w:tcW w:w="1615" w:type="dxa"/>
            <w:tcBorders>
              <w:top w:val="single" w:color="auto" w:sz="4" w:space="0"/>
              <w:bottom w:val="nil"/>
              <w:right w:val="nil"/>
            </w:tcBorders>
            <w:shd w:val="clear" w:color="auto" w:fill="auto"/>
            <w:tcMar/>
          </w:tcPr>
          <w:p w:rsidRPr="00F9344B" w:rsidR="00D04717" w:rsidP="004D17A3" w:rsidRDefault="00D04717" w14:paraId="1562145D" w14:textId="30B7F284">
            <w:pPr>
              <w:spacing w:before="40" w:after="40"/>
              <w:jc w:val="center"/>
              <w:rPr>
                <w:rFonts w:cs="Calibri"/>
                <w:b/>
                <w:bCs/>
                <w:sz w:val="18"/>
                <w:szCs w:val="18"/>
                <w:highlight w:val="yellow"/>
              </w:rPr>
            </w:pPr>
            <w:r w:rsidRPr="002C5297">
              <w:rPr>
                <w:rFonts w:cs="Calibri"/>
                <w:b/>
                <w:bCs/>
                <w:sz w:val="18"/>
                <w:szCs w:val="18"/>
              </w:rPr>
              <w:t>Read Aloud, Text-to-Speech, Recorded Audio</w:t>
            </w:r>
          </w:p>
        </w:tc>
        <w:tc>
          <w:tcPr>
            <w:tcW w:w="1260" w:type="dxa"/>
            <w:tcBorders>
              <w:left w:val="nil"/>
              <w:bottom w:val="nil"/>
              <w:right w:val="nil"/>
            </w:tcBorders>
            <w:noWrap/>
            <w:tcMar/>
          </w:tcPr>
          <w:p w:rsidRPr="00744851" w:rsidR="00D04717" w:rsidP="004D17A3" w:rsidRDefault="00D04717" w14:paraId="6EB3E1DD" w14:textId="1B2E1DC7">
            <w:pPr>
              <w:spacing w:before="40" w:after="40"/>
              <w:jc w:val="center"/>
              <w:rPr>
                <w:rFonts w:cs="Calibri"/>
                <w:sz w:val="18"/>
                <w:szCs w:val="18"/>
              </w:rPr>
            </w:pPr>
            <w:r w:rsidRPr="00744851">
              <w:rPr>
                <w:rFonts w:cs="Calibri"/>
                <w:sz w:val="18"/>
                <w:szCs w:val="18"/>
              </w:rPr>
              <w:t>ACCESS</w:t>
            </w:r>
          </w:p>
        </w:tc>
        <w:tc>
          <w:tcPr>
            <w:tcW w:w="1144" w:type="dxa"/>
            <w:gridSpan w:val="2"/>
            <w:tcBorders>
              <w:left w:val="nil"/>
              <w:bottom w:val="nil"/>
              <w:right w:val="nil"/>
            </w:tcBorders>
            <w:noWrap/>
            <w:tcMar/>
          </w:tcPr>
          <w:p w:rsidRPr="00744851" w:rsidR="00D04717" w:rsidP="004D17A3" w:rsidRDefault="00D04717" w14:paraId="05ECD054" w14:textId="53390A6C">
            <w:pPr>
              <w:spacing w:before="40" w:after="40"/>
              <w:jc w:val="center"/>
              <w:rPr>
                <w:rFonts w:cs="Calibri"/>
                <w:sz w:val="18"/>
                <w:szCs w:val="18"/>
              </w:rPr>
            </w:pPr>
            <w:r w:rsidRPr="00744851">
              <w:rPr>
                <w:rFonts w:cs="Calibri"/>
                <w:sz w:val="18"/>
                <w:szCs w:val="18"/>
              </w:rPr>
              <w:t>IEP/504 Only</w:t>
            </w:r>
          </w:p>
        </w:tc>
        <w:tc>
          <w:tcPr>
            <w:tcW w:w="1646" w:type="dxa"/>
            <w:tcBorders>
              <w:left w:val="nil"/>
              <w:bottom w:val="nil"/>
              <w:right w:val="nil"/>
            </w:tcBorders>
            <w:noWrap/>
            <w:tcMar/>
          </w:tcPr>
          <w:p w:rsidRPr="00744851" w:rsidR="00D04717" w:rsidP="004D17A3" w:rsidRDefault="00D04717" w14:paraId="6900CF80" w14:textId="4E51B4BD">
            <w:pPr>
              <w:spacing w:before="40" w:after="40"/>
              <w:jc w:val="center"/>
              <w:rPr>
                <w:rFonts w:cs="Calibri"/>
                <w:sz w:val="18"/>
                <w:szCs w:val="18"/>
              </w:rPr>
            </w:pPr>
            <w:r w:rsidRPr="00744851">
              <w:rPr>
                <w:rFonts w:cs="Calibri"/>
                <w:sz w:val="18"/>
                <w:szCs w:val="18"/>
              </w:rPr>
              <w:t>Accommodation</w:t>
            </w:r>
          </w:p>
        </w:tc>
        <w:tc>
          <w:tcPr>
            <w:tcW w:w="8645" w:type="dxa"/>
            <w:gridSpan w:val="3"/>
            <w:tcBorders>
              <w:left w:val="nil"/>
              <w:bottom w:val="single" w:color="auto" w:sz="4" w:space="0"/>
            </w:tcBorders>
            <w:tcMar/>
          </w:tcPr>
          <w:p w:rsidR="00D04717" w:rsidP="004D17A3" w:rsidRDefault="00571D81" w14:paraId="33FF2364" w14:textId="1F7D1F31">
            <w:pPr>
              <w:spacing w:before="40" w:after="40"/>
              <w:rPr>
                <w:rFonts w:cs="Calibri"/>
                <w:sz w:val="18"/>
                <w:szCs w:val="18"/>
              </w:rPr>
            </w:pPr>
            <w:r>
              <w:rPr>
                <w:rFonts w:cs="Calibri"/>
                <w:sz w:val="18"/>
                <w:szCs w:val="18"/>
              </w:rPr>
              <w:t>T</w:t>
            </w:r>
            <w:r w:rsidRPr="00744851" w:rsidR="00D04717">
              <w:rPr>
                <w:rFonts w:cs="Calibri"/>
                <w:sz w:val="18"/>
                <w:szCs w:val="18"/>
              </w:rPr>
              <w:t xml:space="preserve">hese accommodations may be provided to </w:t>
            </w:r>
            <w:r w:rsidR="00D04717">
              <w:rPr>
                <w:rFonts w:cs="Calibri"/>
                <w:sz w:val="18"/>
                <w:szCs w:val="18"/>
              </w:rPr>
              <w:t xml:space="preserve">EL </w:t>
            </w:r>
            <w:r w:rsidRPr="00744851" w:rsidR="00D04717">
              <w:rPr>
                <w:rFonts w:cs="Calibri"/>
                <w:sz w:val="18"/>
                <w:szCs w:val="18"/>
              </w:rPr>
              <w:t xml:space="preserve">students </w:t>
            </w:r>
            <w:r w:rsidR="00D04717">
              <w:rPr>
                <w:rFonts w:cs="Calibri"/>
                <w:sz w:val="18"/>
                <w:szCs w:val="18"/>
              </w:rPr>
              <w:t xml:space="preserve">with disabilities </w:t>
            </w:r>
            <w:r w:rsidRPr="00744851" w:rsidR="00D04717">
              <w:rPr>
                <w:rFonts w:cs="Calibri"/>
                <w:sz w:val="18"/>
                <w:szCs w:val="18"/>
              </w:rPr>
              <w:t>wh</w:t>
            </w:r>
            <w:r w:rsidR="00FA22DD">
              <w:rPr>
                <w:rFonts w:cs="Calibri"/>
                <w:sz w:val="18"/>
                <w:szCs w:val="18"/>
              </w:rPr>
              <w:t xml:space="preserve">o have a documented need for a </w:t>
            </w:r>
            <w:r w:rsidRPr="00744851" w:rsidR="00D04717">
              <w:rPr>
                <w:rFonts w:cs="Calibri"/>
                <w:sz w:val="18"/>
                <w:szCs w:val="18"/>
              </w:rPr>
              <w:t>human reader</w:t>
            </w:r>
            <w:r w:rsidR="00FA22DD">
              <w:rPr>
                <w:rFonts w:cs="Calibri"/>
                <w:sz w:val="18"/>
                <w:szCs w:val="18"/>
              </w:rPr>
              <w:t>,</w:t>
            </w:r>
            <w:r w:rsidR="00D04717">
              <w:rPr>
                <w:rFonts w:cs="Calibri"/>
                <w:sz w:val="18"/>
                <w:szCs w:val="18"/>
              </w:rPr>
              <w:t xml:space="preserve"> additional time for language processing, or </w:t>
            </w:r>
            <w:r w:rsidR="00FA22DD">
              <w:rPr>
                <w:rFonts w:cs="Calibri"/>
                <w:sz w:val="18"/>
                <w:szCs w:val="18"/>
              </w:rPr>
              <w:t xml:space="preserve">who </w:t>
            </w:r>
            <w:r w:rsidR="00D04717">
              <w:rPr>
                <w:rFonts w:cs="Calibri"/>
                <w:sz w:val="18"/>
                <w:szCs w:val="18"/>
              </w:rPr>
              <w:t xml:space="preserve">have attention/focus needs due to a documented disability. </w:t>
            </w:r>
          </w:p>
          <w:p w:rsidR="00D04717" w:rsidP="004D17A3" w:rsidRDefault="00D04717" w14:paraId="6238AD56" w14:textId="335E9B7A">
            <w:pPr>
              <w:spacing w:before="40" w:after="40"/>
              <w:rPr>
                <w:rFonts w:cs="Calibri"/>
                <w:sz w:val="18"/>
                <w:szCs w:val="18"/>
              </w:rPr>
            </w:pPr>
            <w:r w:rsidRPr="00744851">
              <w:rPr>
                <w:rFonts w:cs="Calibri"/>
                <w:sz w:val="18"/>
                <w:szCs w:val="18"/>
              </w:rPr>
              <w:t>Available for: Listening, Speaking, Writing</w:t>
            </w:r>
          </w:p>
          <w:p w:rsidRPr="00744851" w:rsidR="00D04717" w:rsidP="004D17A3" w:rsidRDefault="00D04717" w14:paraId="3470529D" w14:textId="7BCE3443">
            <w:pPr>
              <w:spacing w:before="40" w:after="40"/>
              <w:rPr>
                <w:rFonts w:cs="Calibri"/>
                <w:sz w:val="18"/>
                <w:szCs w:val="18"/>
              </w:rPr>
            </w:pPr>
            <w:r w:rsidRPr="00784752">
              <w:rPr>
                <w:rFonts w:cs="Calibri"/>
                <w:i/>
                <w:iCs/>
                <w:sz w:val="18"/>
                <w:szCs w:val="18"/>
              </w:rPr>
              <w:t>See the WIDA Accommodations and Accessibility Features Manual, page</w:t>
            </w:r>
            <w:r>
              <w:rPr>
                <w:rFonts w:cs="Calibri"/>
                <w:i/>
                <w:iCs/>
                <w:sz w:val="18"/>
                <w:szCs w:val="18"/>
              </w:rPr>
              <w:t>s 12-</w:t>
            </w:r>
            <w:r w:rsidRPr="00784752">
              <w:rPr>
                <w:rFonts w:cs="Calibri"/>
                <w:i/>
                <w:iCs/>
                <w:sz w:val="18"/>
                <w:szCs w:val="18"/>
              </w:rPr>
              <w:t xml:space="preserve"> </w:t>
            </w:r>
            <w:r>
              <w:rPr>
                <w:rFonts w:cs="Calibri"/>
                <w:i/>
                <w:iCs/>
                <w:sz w:val="18"/>
                <w:szCs w:val="18"/>
              </w:rPr>
              <w:t>15</w:t>
            </w:r>
            <w:r w:rsidRPr="00784752">
              <w:rPr>
                <w:rFonts w:cs="Calibri"/>
                <w:i/>
                <w:iCs/>
                <w:sz w:val="18"/>
                <w:szCs w:val="18"/>
              </w:rPr>
              <w:t xml:space="preserve"> </w:t>
            </w:r>
            <w:r>
              <w:rPr>
                <w:rFonts w:cs="Calibri"/>
                <w:i/>
                <w:iCs/>
                <w:sz w:val="18"/>
                <w:szCs w:val="18"/>
              </w:rPr>
              <w:t>for details on preparing for and administering these accommodations</w:t>
            </w:r>
            <w:r w:rsidRPr="00784752">
              <w:rPr>
                <w:rFonts w:cs="Calibri"/>
                <w:i/>
                <w:iCs/>
                <w:sz w:val="18"/>
                <w:szCs w:val="18"/>
              </w:rPr>
              <w:t>.</w:t>
            </w:r>
          </w:p>
        </w:tc>
      </w:tr>
      <w:tr w:rsidRPr="00744851" w:rsidR="00217B78" w:rsidTr="583CADBE" w14:paraId="055DE42E" w14:textId="77777777">
        <w:tc>
          <w:tcPr>
            <w:tcW w:w="1615" w:type="dxa"/>
            <w:tcBorders>
              <w:top w:val="nil"/>
              <w:bottom w:val="single" w:color="auto" w:sz="4" w:space="0"/>
              <w:right w:val="nil"/>
            </w:tcBorders>
            <w:tcMar/>
            <w:hideMark/>
          </w:tcPr>
          <w:p w:rsidRPr="00744851" w:rsidR="00D04717" w:rsidP="004D17A3" w:rsidRDefault="00D04717" w14:paraId="20B70108" w14:textId="15731A8C">
            <w:pPr>
              <w:spacing w:before="40" w:after="40"/>
              <w:jc w:val="center"/>
              <w:rPr>
                <w:rFonts w:cs="Calibri"/>
                <w:b/>
                <w:bCs/>
                <w:sz w:val="18"/>
                <w:szCs w:val="18"/>
              </w:rPr>
            </w:pPr>
          </w:p>
        </w:tc>
        <w:tc>
          <w:tcPr>
            <w:tcW w:w="1260" w:type="dxa"/>
            <w:tcBorders>
              <w:top w:val="nil"/>
              <w:left w:val="nil"/>
              <w:bottom w:val="single" w:color="auto" w:sz="4" w:space="0"/>
              <w:right w:val="nil"/>
            </w:tcBorders>
            <w:noWrap/>
            <w:tcMar/>
            <w:hideMark/>
          </w:tcPr>
          <w:p w:rsidRPr="00744851" w:rsidR="00D04717" w:rsidP="004D17A3" w:rsidRDefault="00D04717" w14:paraId="27AF6182" w14:textId="08979F0D">
            <w:pPr>
              <w:spacing w:before="40" w:after="40"/>
              <w:jc w:val="center"/>
              <w:rPr>
                <w:rFonts w:cs="Calibri"/>
                <w:sz w:val="18"/>
                <w:szCs w:val="18"/>
              </w:rPr>
            </w:pPr>
          </w:p>
        </w:tc>
        <w:tc>
          <w:tcPr>
            <w:tcW w:w="1144" w:type="dxa"/>
            <w:gridSpan w:val="2"/>
            <w:tcBorders>
              <w:top w:val="nil"/>
              <w:left w:val="nil"/>
              <w:bottom w:val="single" w:color="auto" w:sz="4" w:space="0"/>
              <w:right w:val="nil"/>
            </w:tcBorders>
            <w:noWrap/>
            <w:tcMar/>
            <w:hideMark/>
          </w:tcPr>
          <w:p w:rsidRPr="00744851" w:rsidR="00D04717" w:rsidP="004D17A3" w:rsidRDefault="00D04717" w14:paraId="0E3C6FCA" w14:textId="1544B9C6">
            <w:pPr>
              <w:spacing w:before="40" w:after="40"/>
              <w:jc w:val="center"/>
              <w:rPr>
                <w:rFonts w:cs="Calibri"/>
                <w:sz w:val="18"/>
                <w:szCs w:val="18"/>
              </w:rPr>
            </w:pPr>
          </w:p>
        </w:tc>
        <w:tc>
          <w:tcPr>
            <w:tcW w:w="1646" w:type="dxa"/>
            <w:tcBorders>
              <w:top w:val="nil"/>
              <w:left w:val="nil"/>
              <w:bottom w:val="single" w:color="auto" w:sz="4" w:space="0"/>
              <w:right w:val="nil"/>
            </w:tcBorders>
            <w:noWrap/>
            <w:tcMar/>
            <w:hideMark/>
          </w:tcPr>
          <w:p w:rsidRPr="00744851" w:rsidR="00D04717" w:rsidP="004D17A3" w:rsidRDefault="00D04717" w14:paraId="3F995304" w14:textId="43297269">
            <w:pPr>
              <w:spacing w:before="40" w:after="40"/>
              <w:jc w:val="center"/>
              <w:rPr>
                <w:rFonts w:cs="Calibri"/>
                <w:sz w:val="18"/>
                <w:szCs w:val="18"/>
              </w:rPr>
            </w:pPr>
          </w:p>
        </w:tc>
        <w:tc>
          <w:tcPr>
            <w:tcW w:w="5642" w:type="dxa"/>
            <w:gridSpan w:val="2"/>
            <w:tcBorders>
              <w:left w:val="nil"/>
              <w:bottom w:val="single" w:color="auto" w:sz="4" w:space="0"/>
              <w:right w:val="nil"/>
            </w:tcBorders>
            <w:tcMar/>
            <w:hideMark/>
          </w:tcPr>
          <w:p w:rsidR="00D04717" w:rsidP="004D17A3" w:rsidRDefault="00D04717" w14:paraId="7466178F" w14:textId="69C193BD">
            <w:pPr>
              <w:spacing w:before="40" w:after="40"/>
              <w:rPr>
                <w:rFonts w:cs="Calibri"/>
                <w:sz w:val="18"/>
                <w:szCs w:val="18"/>
              </w:rPr>
            </w:pPr>
            <w:r>
              <w:rPr>
                <w:rFonts w:cs="Calibri"/>
                <w:b/>
                <w:bCs/>
                <w:sz w:val="18"/>
                <w:szCs w:val="18"/>
              </w:rPr>
              <w:t xml:space="preserve">IN-PERSON </w:t>
            </w:r>
            <w:r w:rsidRPr="00744851">
              <w:rPr>
                <w:rFonts w:cs="Calibri"/>
                <w:b/>
                <w:bCs/>
                <w:sz w:val="18"/>
                <w:szCs w:val="18"/>
              </w:rPr>
              <w:t>HUMAN READER:</w:t>
            </w:r>
            <w:r w:rsidRPr="00744851">
              <w:rPr>
                <w:rFonts w:cs="Calibri"/>
                <w:sz w:val="18"/>
                <w:szCs w:val="18"/>
              </w:rPr>
              <w:t xml:space="preserve"> </w:t>
            </w:r>
            <w:r>
              <w:rPr>
                <w:rFonts w:cs="Calibri"/>
                <w:sz w:val="18"/>
                <w:szCs w:val="18"/>
              </w:rPr>
              <w:t xml:space="preserve">Test administrators supplement the pre-recorded audio by reading text answer choices and text labels in graphics. </w:t>
            </w:r>
          </w:p>
          <w:p w:rsidR="00D04717" w:rsidP="004D17A3" w:rsidRDefault="00D04717" w14:paraId="214D262B" w14:textId="77777777">
            <w:pPr>
              <w:spacing w:before="40" w:after="40"/>
              <w:rPr>
                <w:rFonts w:cs="Calibri"/>
                <w:b/>
                <w:bCs/>
                <w:sz w:val="18"/>
                <w:szCs w:val="18"/>
              </w:rPr>
            </w:pPr>
            <w:r w:rsidRPr="00744851">
              <w:rPr>
                <w:rFonts w:cs="Calibri"/>
                <w:b/>
                <w:bCs/>
                <w:sz w:val="18"/>
                <w:szCs w:val="18"/>
              </w:rPr>
              <w:t xml:space="preserve">REPEAT </w:t>
            </w:r>
            <w:r>
              <w:rPr>
                <w:rFonts w:cs="Calibri"/>
                <w:b/>
                <w:bCs/>
                <w:sz w:val="18"/>
                <w:szCs w:val="18"/>
              </w:rPr>
              <w:t xml:space="preserve">IN-PERSON HUMAN READER. </w:t>
            </w:r>
          </w:p>
          <w:p w:rsidRPr="0039684C" w:rsidR="00D04717" w:rsidP="004D17A3" w:rsidRDefault="00D04717" w14:paraId="7DD75712" w14:textId="42B127B5">
            <w:pPr>
              <w:spacing w:before="40" w:after="40"/>
              <w:rPr>
                <w:rFonts w:cs="Calibri"/>
                <w:sz w:val="18"/>
                <w:szCs w:val="18"/>
              </w:rPr>
            </w:pPr>
            <w:r w:rsidRPr="0039684C">
              <w:rPr>
                <w:rFonts w:cs="Calibri"/>
                <w:i/>
                <w:iCs/>
                <w:sz w:val="18"/>
                <w:szCs w:val="18"/>
              </w:rPr>
              <w:t>May be provided as a non-embedded support.</w:t>
            </w:r>
          </w:p>
          <w:p w:rsidR="00D04717" w:rsidP="004D17A3" w:rsidRDefault="00D04717" w14:paraId="01C26B1B" w14:textId="77777777">
            <w:pPr>
              <w:spacing w:before="40" w:after="40"/>
              <w:rPr>
                <w:rFonts w:cs="Calibri"/>
                <w:sz w:val="18"/>
                <w:szCs w:val="18"/>
              </w:rPr>
            </w:pPr>
            <w:r w:rsidRPr="00744851">
              <w:rPr>
                <w:rFonts w:cs="Calibri"/>
                <w:b/>
                <w:bCs/>
                <w:sz w:val="18"/>
                <w:szCs w:val="18"/>
              </w:rPr>
              <w:t>MANUAL CONTROL OF ITEM AUDIO</w:t>
            </w:r>
            <w:r w:rsidRPr="00744851">
              <w:rPr>
                <w:rFonts w:cs="Calibri"/>
                <w:sz w:val="18"/>
                <w:szCs w:val="18"/>
              </w:rPr>
              <w:t xml:space="preserve">. This accommodation allows the play button to be enabled and activated by the student one time. </w:t>
            </w:r>
          </w:p>
          <w:p w:rsidR="00D04717" w:rsidP="004D17A3" w:rsidRDefault="00D04717" w14:paraId="0FC5E96A" w14:textId="2B589E6C">
            <w:pPr>
              <w:spacing w:before="40" w:after="40"/>
              <w:rPr>
                <w:rFonts w:cs="Calibri"/>
                <w:sz w:val="18"/>
                <w:szCs w:val="18"/>
              </w:rPr>
            </w:pPr>
            <w:r w:rsidRPr="00744851">
              <w:rPr>
                <w:rFonts w:cs="Calibri"/>
                <w:sz w:val="18"/>
                <w:szCs w:val="18"/>
              </w:rPr>
              <w:t xml:space="preserve">WIDA AMS: Select prior to testing </w:t>
            </w:r>
          </w:p>
          <w:p w:rsidR="00D04717" w:rsidP="004D17A3" w:rsidRDefault="00D04717" w14:paraId="0A61065F" w14:textId="77777777">
            <w:pPr>
              <w:spacing w:before="40" w:after="40"/>
              <w:rPr>
                <w:rFonts w:cs="Calibri"/>
                <w:sz w:val="18"/>
                <w:szCs w:val="18"/>
              </w:rPr>
            </w:pPr>
            <w:r w:rsidRPr="00744851">
              <w:rPr>
                <w:rFonts w:cs="Calibri"/>
                <w:b/>
                <w:bCs/>
                <w:sz w:val="18"/>
                <w:szCs w:val="18"/>
              </w:rPr>
              <w:t>REPEAT ITEM AUDIO (RA).</w:t>
            </w:r>
            <w:r w:rsidRPr="00744851">
              <w:rPr>
                <w:rFonts w:cs="Calibri"/>
                <w:sz w:val="18"/>
                <w:szCs w:val="18"/>
              </w:rPr>
              <w:t xml:space="preserve"> This accommodation allows the play button to be enabled and activated by the student. After the initial audio play, a repeat button becomes available. Once initiated, the audio cannot be paused or stopped. </w:t>
            </w:r>
          </w:p>
          <w:p w:rsidRPr="00D04717" w:rsidR="00D04717" w:rsidP="004D17A3" w:rsidRDefault="00D04717" w14:paraId="7A9B0920" w14:textId="2E0F0EBB">
            <w:pPr>
              <w:spacing w:before="40" w:after="40"/>
              <w:rPr>
                <w:rFonts w:cs="Calibri"/>
                <w:sz w:val="18"/>
                <w:szCs w:val="18"/>
              </w:rPr>
            </w:pPr>
            <w:r w:rsidRPr="00744851">
              <w:rPr>
                <w:rFonts w:cs="Calibri"/>
                <w:sz w:val="18"/>
                <w:szCs w:val="18"/>
              </w:rPr>
              <w:t>WIDA AMS: Select prior to testing</w:t>
            </w:r>
          </w:p>
        </w:tc>
        <w:tc>
          <w:tcPr>
            <w:tcW w:w="3003" w:type="dxa"/>
            <w:tcBorders>
              <w:left w:val="nil"/>
              <w:bottom w:val="single" w:color="auto" w:sz="4" w:space="0"/>
            </w:tcBorders>
            <w:tcMar/>
            <w:hideMark/>
          </w:tcPr>
          <w:p w:rsidR="00D04717" w:rsidP="004D17A3" w:rsidRDefault="00D04717" w14:paraId="11FDEEA9" w14:textId="72E29186">
            <w:pPr>
              <w:spacing w:before="40" w:after="40"/>
              <w:rPr>
                <w:rFonts w:cs="Calibri"/>
                <w:sz w:val="18"/>
                <w:szCs w:val="18"/>
              </w:rPr>
            </w:pPr>
            <w:r>
              <w:rPr>
                <w:rFonts w:cs="Calibri"/>
                <w:b/>
                <w:bCs/>
                <w:sz w:val="18"/>
                <w:szCs w:val="18"/>
              </w:rPr>
              <w:t xml:space="preserve">IN-PERSON </w:t>
            </w:r>
            <w:bookmarkStart w:name="ACCESS_HumanReader_ACCOM" w:id="84"/>
            <w:r w:rsidRPr="00744851">
              <w:rPr>
                <w:rFonts w:cs="Calibri"/>
                <w:b/>
                <w:bCs/>
                <w:sz w:val="18"/>
                <w:szCs w:val="18"/>
              </w:rPr>
              <w:t>HUMAN READER</w:t>
            </w:r>
            <w:bookmarkEnd w:id="84"/>
            <w:r>
              <w:rPr>
                <w:rFonts w:cs="Calibri"/>
                <w:b/>
                <w:color w:val="2B579A"/>
                <w:sz w:val="18"/>
                <w:szCs w:val="18"/>
                <w:shd w:val="clear" w:color="auto" w:fill="E6E6E6"/>
              </w:rPr>
              <w:fldChar w:fldCharType="begin"/>
            </w:r>
            <w:r>
              <w:instrText xml:space="preserve"> XE "</w:instrText>
            </w:r>
            <w:r w:rsidRPr="00C91BF4">
              <w:rPr>
                <w:rFonts w:cs="Calibri"/>
                <w:b/>
                <w:bCs/>
                <w:sz w:val="18"/>
                <w:szCs w:val="18"/>
              </w:rPr>
              <w:instrText>Read Aloud:</w:instrText>
            </w:r>
            <w:r w:rsidRPr="00C91BF4">
              <w:instrText>Human Reader</w:instrText>
            </w:r>
            <w:r>
              <w:instrText xml:space="preserve"> (ACCESS)" </w:instrText>
            </w:r>
            <w:r>
              <w:rPr>
                <w:rFonts w:cs="Calibri"/>
                <w:b/>
                <w:color w:val="2B579A"/>
                <w:sz w:val="18"/>
                <w:szCs w:val="18"/>
                <w:shd w:val="clear" w:color="auto" w:fill="E6E6E6"/>
              </w:rPr>
              <w:fldChar w:fldCharType="end"/>
            </w:r>
            <w:r>
              <w:rPr>
                <w:rFonts w:cs="Calibri"/>
                <w:b/>
                <w:color w:val="2B579A"/>
                <w:sz w:val="18"/>
                <w:szCs w:val="18"/>
                <w:shd w:val="clear" w:color="auto" w:fill="E6E6E6"/>
              </w:rPr>
              <w:fldChar w:fldCharType="begin"/>
            </w:r>
            <w:r>
              <w:instrText xml:space="preserve"> XE "</w:instrText>
            </w:r>
            <w:r w:rsidRPr="001331FF">
              <w:rPr>
                <w:rFonts w:cs="Calibri"/>
                <w:b/>
                <w:bCs/>
                <w:sz w:val="18"/>
                <w:szCs w:val="18"/>
              </w:rPr>
              <w:instrText>Human Reader</w:instrText>
            </w:r>
            <w:r>
              <w:rPr>
                <w:rFonts w:cs="Calibri"/>
                <w:b/>
                <w:bCs/>
                <w:sz w:val="18"/>
                <w:szCs w:val="18"/>
              </w:rPr>
              <w:instrText>:</w:instrText>
            </w:r>
            <w:r w:rsidRPr="00D72975">
              <w:rPr>
                <w:rFonts w:cs="Calibri"/>
                <w:sz w:val="18"/>
                <w:szCs w:val="18"/>
              </w:rPr>
              <w:instrText>ACCESS</w:instrText>
            </w:r>
            <w:r>
              <w:instrText xml:space="preserve">" </w:instrText>
            </w:r>
            <w:r>
              <w:rPr>
                <w:rFonts w:cs="Calibri"/>
                <w:b/>
                <w:color w:val="2B579A"/>
                <w:sz w:val="18"/>
                <w:szCs w:val="18"/>
                <w:shd w:val="clear" w:color="auto" w:fill="E6E6E6"/>
              </w:rPr>
              <w:fldChar w:fldCharType="end"/>
            </w:r>
            <w:r>
              <w:rPr>
                <w:rFonts w:cs="Calibri"/>
                <w:b/>
                <w:bCs/>
                <w:sz w:val="18"/>
                <w:szCs w:val="18"/>
              </w:rPr>
              <w:t xml:space="preserve">. </w:t>
            </w:r>
            <w:r>
              <w:rPr>
                <w:rFonts w:cs="Calibri"/>
                <w:sz w:val="18"/>
                <w:szCs w:val="18"/>
              </w:rPr>
              <w:t>Test administrators read instructions, text answer choices, and text labels in graphics using the appropriate script from the WIDA store</w:t>
            </w:r>
            <w:r w:rsidRPr="0555624C" w:rsidR="258FF8D0">
              <w:rPr>
                <w:rFonts w:cs="Calibri"/>
                <w:sz w:val="18"/>
                <w:szCs w:val="18"/>
              </w:rPr>
              <w:t xml:space="preserve"> (</w:t>
            </w:r>
            <w:hyperlink w:history="1" r:id="rId54">
              <w:r w:rsidRPr="000220A3" w:rsidR="009470F2">
                <w:rPr>
                  <w:rStyle w:val="Hyperlink"/>
                  <w:rFonts w:cs="Calibri"/>
                  <w:sz w:val="18"/>
                  <w:szCs w:val="18"/>
                </w:rPr>
                <w:t>https</w:t>
              </w:r>
              <w:r w:rsidRPr="000220A3" w:rsidR="00AD0B39">
                <w:rPr>
                  <w:rStyle w:val="Hyperlink"/>
                  <w:rFonts w:cs="Calibri"/>
                  <w:sz w:val="18"/>
                  <w:szCs w:val="18"/>
                </w:rPr>
                <w:t>://store.wceps.org/</w:t>
              </w:r>
            </w:hyperlink>
            <w:r w:rsidRPr="0555624C" w:rsidR="7C88C997">
              <w:rPr>
                <w:rFonts w:cs="Calibri"/>
                <w:sz w:val="18"/>
                <w:szCs w:val="18"/>
              </w:rPr>
              <w:t>)</w:t>
            </w:r>
          </w:p>
          <w:p w:rsidR="00D04717" w:rsidP="004D17A3" w:rsidRDefault="00D04717" w14:paraId="00C6DAF3" w14:textId="46C53670">
            <w:pPr>
              <w:spacing w:before="40" w:after="40"/>
              <w:rPr>
                <w:rFonts w:cs="Calibri"/>
                <w:sz w:val="18"/>
                <w:szCs w:val="18"/>
              </w:rPr>
            </w:pPr>
            <w:r w:rsidRPr="00744851">
              <w:rPr>
                <w:rFonts w:cs="Calibri"/>
                <w:b/>
                <w:bCs/>
                <w:sz w:val="18"/>
                <w:szCs w:val="18"/>
              </w:rPr>
              <w:t xml:space="preserve">REPEAT </w:t>
            </w:r>
            <w:r>
              <w:rPr>
                <w:rFonts w:cs="Calibri"/>
                <w:b/>
                <w:bCs/>
                <w:sz w:val="18"/>
                <w:szCs w:val="18"/>
              </w:rPr>
              <w:t xml:space="preserve">IN-PERSON HUMAN READER. </w:t>
            </w:r>
            <w:r w:rsidRPr="00744851">
              <w:rPr>
                <w:rFonts w:cs="Calibri"/>
                <w:sz w:val="18"/>
                <w:szCs w:val="18"/>
              </w:rPr>
              <w:t xml:space="preserve">This accommodation may be used to provide support that is more intensive for students who have a documented print disability and who need repetition based on language processing needs or attention/focus needs due to a documented disability. </w:t>
            </w:r>
          </w:p>
          <w:p w:rsidR="00D04717" w:rsidP="004D17A3" w:rsidRDefault="00D04717" w14:paraId="241D8BBA" w14:textId="7050B568">
            <w:pPr>
              <w:spacing w:before="40" w:after="40"/>
              <w:rPr>
                <w:rFonts w:cs="Calibri"/>
                <w:sz w:val="18"/>
                <w:szCs w:val="18"/>
              </w:rPr>
            </w:pPr>
            <w:r w:rsidRPr="00744851">
              <w:rPr>
                <w:rFonts w:cs="Calibri"/>
                <w:b/>
                <w:bCs/>
                <w:sz w:val="18"/>
                <w:szCs w:val="18"/>
              </w:rPr>
              <w:t>MANUAL CONTROL OF ITEM AUDIO</w:t>
            </w:r>
            <w:r w:rsidRPr="00744851">
              <w:rPr>
                <w:rFonts w:cs="Calibri"/>
                <w:sz w:val="18"/>
                <w:szCs w:val="18"/>
              </w:rPr>
              <w:t xml:space="preserve">. </w:t>
            </w:r>
            <w:r>
              <w:rPr>
                <w:rFonts w:cs="Calibri"/>
                <w:sz w:val="18"/>
                <w:szCs w:val="18"/>
              </w:rPr>
              <w:t>Test administrators ask students whether they are ready to listen before playing any track of the Listening and Speaking CD.</w:t>
            </w:r>
            <w:r w:rsidRPr="00744851">
              <w:rPr>
                <w:rFonts w:cs="Calibri"/>
                <w:sz w:val="18"/>
                <w:szCs w:val="18"/>
              </w:rPr>
              <w:br/>
            </w:r>
            <w:r w:rsidRPr="00744851">
              <w:rPr>
                <w:rFonts w:cs="Calibri"/>
                <w:sz w:val="18"/>
                <w:szCs w:val="18"/>
              </w:rPr>
              <w:t xml:space="preserve">WIDA AMS: Select prior to testing </w:t>
            </w:r>
          </w:p>
          <w:p w:rsidRPr="002C5297" w:rsidR="00D04717" w:rsidP="004D17A3" w:rsidRDefault="00D04717" w14:paraId="28BA1254" w14:textId="265B3E55">
            <w:pPr>
              <w:spacing w:before="40" w:after="40"/>
              <w:rPr>
                <w:rFonts w:cs="Calibri"/>
                <w:sz w:val="18"/>
                <w:szCs w:val="18"/>
              </w:rPr>
            </w:pPr>
            <w:r w:rsidRPr="00744851">
              <w:rPr>
                <w:rFonts w:cs="Calibri"/>
                <w:b/>
                <w:bCs/>
                <w:sz w:val="18"/>
                <w:szCs w:val="18"/>
              </w:rPr>
              <w:t xml:space="preserve">REPEAT ITEM AUDIO (RA). </w:t>
            </w:r>
            <w:r>
              <w:rPr>
                <w:rFonts w:cs="Calibri"/>
                <w:sz w:val="18"/>
                <w:szCs w:val="18"/>
              </w:rPr>
              <w:t xml:space="preserve">Test administrators ask the student whether they are ready to listen to the audio of the Listening and Speaking CD. When the student indicates they are ready to hear the audio again, test administrators replay the track </w:t>
            </w:r>
            <w:r>
              <w:rPr>
                <w:rFonts w:cs="Calibri"/>
                <w:i/>
                <w:iCs/>
                <w:sz w:val="18"/>
                <w:szCs w:val="18"/>
              </w:rPr>
              <w:t>one time.</w:t>
            </w:r>
            <w:r>
              <w:rPr>
                <w:rFonts w:cs="Calibri"/>
                <w:sz w:val="18"/>
                <w:szCs w:val="18"/>
              </w:rPr>
              <w:t xml:space="preserve"> </w:t>
            </w:r>
          </w:p>
        </w:tc>
      </w:tr>
      <w:tr w:rsidRPr="00744851" w:rsidR="00217B78" w:rsidTr="583CADBE" w14:paraId="4BA265C6" w14:textId="77777777">
        <w:tc>
          <w:tcPr>
            <w:tcW w:w="1615" w:type="dxa"/>
            <w:tcBorders>
              <w:bottom w:val="single" w:color="auto" w:sz="4" w:space="0"/>
              <w:right w:val="nil"/>
            </w:tcBorders>
            <w:tcMar/>
            <w:hideMark/>
          </w:tcPr>
          <w:p w:rsidRPr="00744851" w:rsidR="00D04717" w:rsidP="004D17A3" w:rsidRDefault="00D04717" w14:paraId="7E076D02" w14:textId="28A03D45">
            <w:pPr>
              <w:spacing w:before="40" w:after="40"/>
              <w:jc w:val="center"/>
              <w:rPr>
                <w:rFonts w:cs="Calibri"/>
                <w:b/>
                <w:bCs/>
                <w:sz w:val="18"/>
                <w:szCs w:val="18"/>
              </w:rPr>
            </w:pPr>
            <w:r w:rsidRPr="00744851">
              <w:rPr>
                <w:rFonts w:cs="Calibri"/>
                <w:b/>
                <w:bCs/>
                <w:sz w:val="18"/>
                <w:szCs w:val="18"/>
              </w:rPr>
              <w:t>Read Aloud, Text-to-Speech, Recorded Audio</w:t>
            </w:r>
          </w:p>
        </w:tc>
        <w:tc>
          <w:tcPr>
            <w:tcW w:w="1260" w:type="dxa"/>
            <w:tcBorders>
              <w:left w:val="nil"/>
              <w:bottom w:val="single" w:color="auto" w:sz="4" w:space="0"/>
              <w:right w:val="nil"/>
            </w:tcBorders>
            <w:noWrap/>
            <w:tcMar/>
            <w:hideMark/>
          </w:tcPr>
          <w:p w:rsidRPr="00744851" w:rsidR="00D04717" w:rsidP="004D17A3" w:rsidRDefault="00D04717" w14:paraId="7DEDDDAF" w14:textId="77777777">
            <w:pPr>
              <w:spacing w:before="40" w:after="40"/>
              <w:jc w:val="center"/>
              <w:rPr>
                <w:rFonts w:cs="Calibri"/>
                <w:sz w:val="18"/>
                <w:szCs w:val="18"/>
              </w:rPr>
            </w:pPr>
            <w:r w:rsidRPr="00744851">
              <w:rPr>
                <w:rFonts w:cs="Calibri"/>
                <w:sz w:val="18"/>
                <w:szCs w:val="18"/>
              </w:rPr>
              <w:t>DLM</w:t>
            </w:r>
          </w:p>
        </w:tc>
        <w:tc>
          <w:tcPr>
            <w:tcW w:w="1144" w:type="dxa"/>
            <w:gridSpan w:val="2"/>
            <w:tcBorders>
              <w:left w:val="nil"/>
              <w:bottom w:val="single" w:color="auto" w:sz="4" w:space="0"/>
              <w:right w:val="nil"/>
            </w:tcBorders>
            <w:noWrap/>
            <w:tcMar/>
            <w:hideMark/>
          </w:tcPr>
          <w:p w:rsidRPr="00744851" w:rsidR="00D04717" w:rsidP="004D17A3" w:rsidRDefault="00D04717" w14:paraId="295E7B6F"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noWrap/>
            <w:tcMar/>
            <w:hideMark/>
          </w:tcPr>
          <w:p w:rsidRPr="00744851" w:rsidR="00D04717" w:rsidP="004D17A3" w:rsidRDefault="00D04717" w14:paraId="28B22AB7"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00D04717" w:rsidP="004D17A3" w:rsidRDefault="00D04717" w14:paraId="32656655" w14:textId="724A0837">
            <w:pPr>
              <w:spacing w:before="40" w:after="40"/>
              <w:rPr>
                <w:rFonts w:cs="Calibri"/>
                <w:sz w:val="18"/>
                <w:szCs w:val="18"/>
              </w:rPr>
            </w:pPr>
            <w:r w:rsidRPr="00744851">
              <w:rPr>
                <w:rFonts w:cs="Calibri"/>
                <w:b/>
                <w:bCs/>
                <w:sz w:val="18"/>
                <w:szCs w:val="18"/>
              </w:rPr>
              <w:t xml:space="preserve">SPOKEN AUDIO </w:t>
            </w:r>
            <w:r w:rsidRPr="00744851">
              <w:rPr>
                <w:rFonts w:cs="Calibri"/>
                <w:sz w:val="18"/>
                <w:szCs w:val="18"/>
              </w:rPr>
              <w:t xml:space="preserve">Synthetic Spoken Audio (read aloud with highlighting) is read from left to right and top to bottom. Three preferences are available for Spoken Audio: </w:t>
            </w:r>
            <w:r w:rsidRPr="00744851">
              <w:rPr>
                <w:rFonts w:cs="Calibri"/>
                <w:sz w:val="18"/>
                <w:szCs w:val="18"/>
              </w:rPr>
              <w:br/>
            </w:r>
            <w:r w:rsidRPr="00744851">
              <w:rPr>
                <w:rFonts w:cs="Calibri"/>
                <w:sz w:val="18"/>
                <w:szCs w:val="18"/>
              </w:rPr>
              <w:t>• text only</w:t>
            </w:r>
            <w:r w:rsidRPr="00744851">
              <w:rPr>
                <w:rFonts w:cs="Calibri"/>
                <w:sz w:val="18"/>
                <w:szCs w:val="18"/>
              </w:rPr>
              <w:br/>
            </w:r>
            <w:r w:rsidRPr="00744851">
              <w:rPr>
                <w:rFonts w:cs="Calibri"/>
                <w:sz w:val="18"/>
                <w:szCs w:val="18"/>
              </w:rPr>
              <w:t>• text and graphics</w:t>
            </w:r>
            <w:r w:rsidRPr="00744851">
              <w:rPr>
                <w:rFonts w:cs="Calibri"/>
                <w:sz w:val="18"/>
                <w:szCs w:val="18"/>
              </w:rPr>
              <w:br/>
            </w:r>
            <w:r w:rsidRPr="00744851">
              <w:rPr>
                <w:rFonts w:cs="Calibri"/>
                <w:sz w:val="18"/>
                <w:szCs w:val="18"/>
              </w:rPr>
              <w:t>• nonvisual (</w:t>
            </w:r>
            <w:r w:rsidR="009C495F">
              <w:rPr>
                <w:rFonts w:cs="Calibri"/>
                <w:sz w:val="18"/>
                <w:szCs w:val="18"/>
              </w:rPr>
              <w:t>includes description of</w:t>
            </w:r>
            <w:r w:rsidRPr="00744851">
              <w:rPr>
                <w:rFonts w:cs="Calibri"/>
                <w:sz w:val="18"/>
                <w:szCs w:val="18"/>
              </w:rPr>
              <w:t xml:space="preserve"> page layout for students who are blind or have visual impairments).</w:t>
            </w:r>
          </w:p>
          <w:p w:rsidR="00D04717" w:rsidP="004D17A3" w:rsidRDefault="00D04717" w14:paraId="3B13CE5D" w14:textId="3415E6B0">
            <w:pPr>
              <w:spacing w:before="40" w:after="40"/>
              <w:rPr>
                <w:rFonts w:cs="Calibri"/>
                <w:sz w:val="18"/>
                <w:szCs w:val="18"/>
              </w:rPr>
            </w:pPr>
            <w:r w:rsidRPr="00744851">
              <w:rPr>
                <w:rFonts w:cs="Calibri"/>
                <w:sz w:val="18"/>
                <w:szCs w:val="18"/>
              </w:rPr>
              <w:t xml:space="preserve">Screenshots showing these supports begin in the </w:t>
            </w:r>
            <w:r w:rsidRPr="00744851">
              <w:rPr>
                <w:rFonts w:cs="Calibri"/>
                <w:i/>
                <w:iCs/>
                <w:sz w:val="18"/>
                <w:szCs w:val="18"/>
              </w:rPr>
              <w:t>Demonstration of Personal Needs and Preferences Supports: What Students Will See</w:t>
            </w:r>
            <w:r w:rsidRPr="00744851">
              <w:rPr>
                <w:rFonts w:cs="Calibri"/>
                <w:sz w:val="18"/>
                <w:szCs w:val="18"/>
              </w:rPr>
              <w:t xml:space="preserve"> section of the </w:t>
            </w:r>
            <w:r w:rsidRPr="00744851">
              <w:rPr>
                <w:rFonts w:cs="Calibri"/>
                <w:i/>
                <w:iCs/>
                <w:sz w:val="18"/>
                <w:szCs w:val="18"/>
              </w:rPr>
              <w:t>DLM Accessibility Manual</w:t>
            </w:r>
            <w:r w:rsidRPr="00744851">
              <w:rPr>
                <w:rFonts w:cs="Calibri"/>
                <w:sz w:val="18"/>
                <w:szCs w:val="18"/>
              </w:rPr>
              <w:t>.</w:t>
            </w:r>
          </w:p>
          <w:p w:rsidRPr="00744851" w:rsidR="00D04717" w:rsidP="004D17A3" w:rsidRDefault="00F20750" w14:paraId="4445F782" w14:textId="281DBDA3">
            <w:pPr>
              <w:spacing w:before="40" w:after="40"/>
              <w:rPr>
                <w:rFonts w:cs="Calibri"/>
                <w:sz w:val="18"/>
                <w:szCs w:val="18"/>
              </w:rPr>
            </w:pPr>
            <w:r>
              <w:rPr>
                <w:rFonts w:cs="Calibri"/>
                <w:sz w:val="18"/>
                <w:szCs w:val="18"/>
              </w:rPr>
              <w:t xml:space="preserve">DLM </w:t>
            </w:r>
            <w:r w:rsidRPr="00744851" w:rsidR="00D04717">
              <w:rPr>
                <w:rFonts w:cs="Calibri"/>
                <w:sz w:val="18"/>
                <w:szCs w:val="18"/>
              </w:rPr>
              <w:t>PNP Profile: Spoken Audio</w:t>
            </w:r>
          </w:p>
        </w:tc>
        <w:tc>
          <w:tcPr>
            <w:tcW w:w="3003" w:type="dxa"/>
            <w:tcBorders>
              <w:left w:val="nil"/>
              <w:bottom w:val="single" w:color="auto" w:sz="4" w:space="0"/>
            </w:tcBorders>
            <w:tcMar/>
            <w:hideMark/>
          </w:tcPr>
          <w:p w:rsidR="00D04717" w:rsidP="004D17A3" w:rsidRDefault="00D04717" w14:paraId="43B10692" w14:textId="53C12726">
            <w:pPr>
              <w:spacing w:before="40" w:after="40"/>
              <w:rPr>
                <w:rFonts w:cs="Calibri"/>
                <w:sz w:val="18"/>
                <w:szCs w:val="18"/>
              </w:rPr>
            </w:pPr>
            <w:r w:rsidRPr="00744851">
              <w:rPr>
                <w:rFonts w:cs="Calibri"/>
                <w:b/>
                <w:bCs/>
                <w:sz w:val="18"/>
                <w:szCs w:val="18"/>
              </w:rPr>
              <w:t>HUMAN READ ALOUD</w:t>
            </w:r>
            <w:r>
              <w:rPr>
                <w:rFonts w:cs="Calibri"/>
                <w:b/>
                <w:color w:val="2B579A"/>
                <w:sz w:val="18"/>
                <w:szCs w:val="18"/>
                <w:shd w:val="clear" w:color="auto" w:fill="E6E6E6"/>
              </w:rPr>
              <w:fldChar w:fldCharType="begin"/>
            </w:r>
            <w:r>
              <w:instrText xml:space="preserve"> XE "</w:instrText>
            </w:r>
            <w:r w:rsidRPr="00210241">
              <w:rPr>
                <w:rFonts w:cs="Calibri"/>
                <w:b/>
                <w:bCs/>
                <w:sz w:val="18"/>
                <w:szCs w:val="18"/>
              </w:rPr>
              <w:instrText>Read Aloud:</w:instrText>
            </w:r>
            <w:r w:rsidRPr="00210241">
              <w:instrText>Human Read Aloud</w:instrText>
            </w:r>
            <w:r>
              <w:instrText xml:space="preserve"> (DLM)" </w:instrText>
            </w:r>
            <w:r>
              <w:rPr>
                <w:rFonts w:cs="Calibri"/>
                <w:b/>
                <w:color w:val="2B579A"/>
                <w:sz w:val="18"/>
                <w:szCs w:val="18"/>
                <w:shd w:val="clear" w:color="auto" w:fill="E6E6E6"/>
              </w:rPr>
              <w:fldChar w:fldCharType="end"/>
            </w:r>
            <w:r w:rsidRPr="00744851">
              <w:rPr>
                <w:rFonts w:cs="Calibri"/>
                <w:b/>
                <w:bCs/>
                <w:sz w:val="18"/>
                <w:szCs w:val="18"/>
              </w:rPr>
              <w:t xml:space="preserve">. </w:t>
            </w:r>
            <w:r w:rsidRPr="00744851">
              <w:rPr>
                <w:rFonts w:cs="Calibri"/>
                <w:sz w:val="18"/>
                <w:szCs w:val="18"/>
              </w:rPr>
              <w:t>Test administrators may read the assessment aloud to students. Alternate text will include descriptions of graphics and alternate text descriptions of images as additional pages after the main TIP. The TEST ADMINISTRATION MANUAL also includes information about human read aloud.</w:t>
            </w:r>
          </w:p>
          <w:p w:rsidR="00D04717" w:rsidP="004D17A3" w:rsidRDefault="00F20750" w14:paraId="46827944" w14:textId="5D7F0F82">
            <w:pPr>
              <w:spacing w:before="40" w:after="40"/>
              <w:rPr>
                <w:rFonts w:cs="Calibri"/>
                <w:sz w:val="18"/>
                <w:szCs w:val="18"/>
              </w:rPr>
            </w:pPr>
            <w:r>
              <w:rPr>
                <w:rFonts w:cs="Calibri"/>
                <w:sz w:val="18"/>
                <w:szCs w:val="18"/>
              </w:rPr>
              <w:t xml:space="preserve">DLM </w:t>
            </w:r>
            <w:r w:rsidRPr="00744851" w:rsidR="00D04717">
              <w:rPr>
                <w:rFonts w:cs="Calibri"/>
                <w:sz w:val="18"/>
                <w:szCs w:val="18"/>
              </w:rPr>
              <w:t>PNP Profile: Human Read Aloud</w:t>
            </w:r>
          </w:p>
          <w:p w:rsidR="00D04717" w:rsidP="004D17A3" w:rsidRDefault="00D04717" w14:paraId="4495D4B2" w14:textId="78EDFD2A">
            <w:pPr>
              <w:spacing w:before="40" w:after="40"/>
              <w:rPr>
                <w:rFonts w:cs="Calibri"/>
                <w:sz w:val="18"/>
                <w:szCs w:val="18"/>
              </w:rPr>
            </w:pPr>
            <w:r w:rsidRPr="00744851">
              <w:rPr>
                <w:rFonts w:cs="Calibri"/>
                <w:b/>
                <w:bCs/>
                <w:sz w:val="18"/>
                <w:szCs w:val="18"/>
              </w:rPr>
              <w:t>PARTNER-ASSISTED SCANNING (PAS)</w:t>
            </w:r>
            <w:r>
              <w:rPr>
                <w:rFonts w:cs="Calibri"/>
                <w:b/>
                <w:color w:val="2B579A"/>
                <w:sz w:val="18"/>
                <w:szCs w:val="18"/>
                <w:shd w:val="clear" w:color="auto" w:fill="E6E6E6"/>
              </w:rPr>
              <w:fldChar w:fldCharType="begin"/>
            </w:r>
            <w:r>
              <w:instrText xml:space="preserve"> XE "</w:instrText>
            </w:r>
            <w:r w:rsidRPr="005453BF">
              <w:rPr>
                <w:rFonts w:cs="Calibri"/>
                <w:b/>
                <w:bCs/>
                <w:sz w:val="18"/>
                <w:szCs w:val="18"/>
              </w:rPr>
              <w:instrText>Read Aloud:</w:instrText>
            </w:r>
            <w:r>
              <w:instrText>Partner-Assisted Scanning (DLM</w:instrText>
            </w:r>
            <w:r w:rsidRPr="005453BF">
              <w:instrText>)</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w:t>
            </w:r>
            <w:r>
              <w:rPr>
                <w:rFonts w:cs="Calibri"/>
                <w:b/>
                <w:bCs/>
                <w:sz w:val="18"/>
                <w:szCs w:val="18"/>
              </w:rPr>
              <w:t xml:space="preserve"> </w:t>
            </w:r>
            <w:r w:rsidRPr="009C5291">
              <w:rPr>
                <w:rFonts w:cs="Calibri"/>
                <w:bCs/>
                <w:sz w:val="18"/>
                <w:szCs w:val="18"/>
              </w:rPr>
              <w:t>This</w:t>
            </w:r>
            <w:r w:rsidRPr="00744851">
              <w:rPr>
                <w:rFonts w:cs="Calibri"/>
                <w:sz w:val="18"/>
                <w:szCs w:val="18"/>
              </w:rPr>
              <w:t xml:space="preserve"> is a strategy in which test administrators assist students with </w:t>
            </w:r>
            <w:r>
              <w:rPr>
                <w:rFonts w:cs="Calibri"/>
                <w:sz w:val="18"/>
                <w:szCs w:val="18"/>
              </w:rPr>
              <w:t>scanning</w:t>
            </w:r>
            <w:r w:rsidRPr="00744851">
              <w:rPr>
                <w:rFonts w:cs="Calibri"/>
                <w:sz w:val="18"/>
                <w:szCs w:val="18"/>
              </w:rPr>
              <w:t xml:space="preserve"> response options. Test administrators read and/or point to each response option, and students indicate when presented their desired response.</w:t>
            </w:r>
          </w:p>
          <w:p w:rsidRPr="00744851" w:rsidR="00D04717" w:rsidP="004D17A3" w:rsidRDefault="00F20750" w14:paraId="4B350234" w14:textId="5DA49FB6">
            <w:pPr>
              <w:spacing w:before="40" w:after="40"/>
              <w:rPr>
                <w:rFonts w:cs="Calibri"/>
                <w:sz w:val="18"/>
                <w:szCs w:val="18"/>
              </w:rPr>
            </w:pPr>
            <w:r>
              <w:rPr>
                <w:rFonts w:cs="Calibri"/>
                <w:sz w:val="18"/>
                <w:szCs w:val="18"/>
              </w:rPr>
              <w:t xml:space="preserve">DLM </w:t>
            </w:r>
            <w:r w:rsidRPr="00744851" w:rsidR="00D04717">
              <w:rPr>
                <w:rFonts w:cs="Calibri"/>
                <w:sz w:val="18"/>
                <w:szCs w:val="18"/>
              </w:rPr>
              <w:t>PNP Profile: Partner-assisted scanning (PAS)</w:t>
            </w:r>
          </w:p>
        </w:tc>
      </w:tr>
      <w:tr w:rsidRPr="00744851" w:rsidR="00217B78" w:rsidTr="583CADBE" w14:paraId="05358108" w14:textId="77777777">
        <w:tc>
          <w:tcPr>
            <w:tcW w:w="1615" w:type="dxa"/>
            <w:tcBorders>
              <w:bottom w:val="single" w:color="auto" w:sz="4" w:space="0"/>
              <w:right w:val="nil"/>
            </w:tcBorders>
            <w:tcMar/>
            <w:hideMark/>
          </w:tcPr>
          <w:p w:rsidRPr="00744851" w:rsidR="00D04717" w:rsidP="004D17A3" w:rsidRDefault="00D04717" w14:paraId="30273173" w14:textId="5A89AD70">
            <w:pPr>
              <w:spacing w:before="40" w:after="40"/>
              <w:jc w:val="center"/>
              <w:rPr>
                <w:rFonts w:cs="Calibri"/>
                <w:b/>
                <w:bCs/>
                <w:sz w:val="18"/>
                <w:szCs w:val="18"/>
              </w:rPr>
            </w:pPr>
            <w:r w:rsidRPr="00744851">
              <w:rPr>
                <w:rFonts w:cs="Calibri"/>
                <w:b/>
                <w:bCs/>
                <w:sz w:val="18"/>
                <w:szCs w:val="18"/>
              </w:rPr>
              <w:t>Read Aloud, Text-to-Speech, Recorded Audio</w:t>
            </w:r>
          </w:p>
        </w:tc>
        <w:tc>
          <w:tcPr>
            <w:tcW w:w="1260" w:type="dxa"/>
            <w:tcBorders>
              <w:left w:val="nil"/>
              <w:bottom w:val="single" w:color="auto" w:sz="4" w:space="0"/>
              <w:right w:val="nil"/>
            </w:tcBorders>
            <w:tcMar/>
            <w:hideMark/>
          </w:tcPr>
          <w:p w:rsidRPr="00744851" w:rsidR="00D04717" w:rsidP="004D17A3" w:rsidRDefault="00D04717" w14:paraId="6AA0DE6B" w14:textId="77777777">
            <w:pPr>
              <w:spacing w:before="40" w:after="40"/>
              <w:jc w:val="center"/>
              <w:rPr>
                <w:rFonts w:cs="Calibri"/>
                <w:sz w:val="18"/>
                <w:szCs w:val="18"/>
              </w:rPr>
            </w:pPr>
            <w:r w:rsidRPr="00744851">
              <w:rPr>
                <w:rFonts w:cs="Calibri"/>
                <w:sz w:val="18"/>
                <w:szCs w:val="18"/>
              </w:rPr>
              <w:t>NGSA</w:t>
            </w:r>
          </w:p>
        </w:tc>
        <w:tc>
          <w:tcPr>
            <w:tcW w:w="1144" w:type="dxa"/>
            <w:gridSpan w:val="2"/>
            <w:tcBorders>
              <w:left w:val="nil"/>
              <w:bottom w:val="single" w:color="auto" w:sz="4" w:space="0"/>
              <w:right w:val="nil"/>
            </w:tcBorders>
            <w:tcMar/>
            <w:hideMark/>
          </w:tcPr>
          <w:p w:rsidRPr="00744851" w:rsidR="00D04717" w:rsidP="004D17A3" w:rsidRDefault="00D04717" w14:paraId="3881A050" w14:textId="4E6DFC2A">
            <w:pPr>
              <w:spacing w:before="40" w:after="40"/>
              <w:jc w:val="center"/>
              <w:rPr>
                <w:rFonts w:cs="Calibri"/>
                <w:sz w:val="18"/>
                <w:szCs w:val="18"/>
              </w:rPr>
            </w:pPr>
            <w:r w:rsidRPr="00744851">
              <w:rPr>
                <w:rFonts w:cs="Calibri"/>
                <w:sz w:val="18"/>
                <w:szCs w:val="18"/>
              </w:rPr>
              <w:t>IEP/504</w:t>
            </w:r>
            <w:r w:rsidR="00042477">
              <w:rPr>
                <w:rFonts w:cs="Calibri"/>
                <w:sz w:val="18"/>
                <w:szCs w:val="18"/>
              </w:rPr>
              <w:t>/EL</w:t>
            </w:r>
            <w:r w:rsidRPr="00744851">
              <w:rPr>
                <w:rFonts w:cs="Calibri"/>
                <w:sz w:val="18"/>
                <w:szCs w:val="18"/>
              </w:rPr>
              <w:t xml:space="preserve"> Only</w:t>
            </w:r>
          </w:p>
        </w:tc>
        <w:tc>
          <w:tcPr>
            <w:tcW w:w="1646" w:type="dxa"/>
            <w:tcBorders>
              <w:left w:val="nil"/>
              <w:bottom w:val="single" w:color="auto" w:sz="4" w:space="0"/>
              <w:right w:val="nil"/>
            </w:tcBorders>
            <w:tcMar/>
            <w:hideMark/>
          </w:tcPr>
          <w:p w:rsidRPr="00744851" w:rsidR="00D04717" w:rsidP="004D17A3" w:rsidRDefault="00D04717" w14:paraId="5FEFF70D"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00D04717" w:rsidP="004D17A3" w:rsidRDefault="00D04717" w14:paraId="5B38A15E" w14:textId="68561EB0">
            <w:pPr>
              <w:spacing w:before="40" w:after="40"/>
              <w:rPr>
                <w:rFonts w:cs="Calibri"/>
                <w:sz w:val="18"/>
                <w:szCs w:val="18"/>
              </w:rPr>
            </w:pPr>
            <w:bookmarkStart w:name="NGSA_TTS_ReadAloud" w:id="85"/>
            <w:r w:rsidRPr="00744851">
              <w:rPr>
                <w:rFonts w:cs="Calibri"/>
                <w:b/>
                <w:bCs/>
                <w:sz w:val="18"/>
                <w:szCs w:val="18"/>
              </w:rPr>
              <w:t xml:space="preserve">TEXT-TO-SPEECH: </w:t>
            </w:r>
            <w:bookmarkEnd w:id="85"/>
            <w:r w:rsidRPr="00744851">
              <w:rPr>
                <w:rFonts w:cs="Calibri"/>
                <w:sz w:val="18"/>
                <w:szCs w:val="18"/>
              </w:rPr>
              <w:t>Student uses embedded Text-to-Speech</w:t>
            </w:r>
            <w:r>
              <w:rPr>
                <w:rFonts w:cs="Calibri"/>
                <w:color w:val="2B579A"/>
                <w:sz w:val="18"/>
                <w:szCs w:val="18"/>
                <w:shd w:val="clear" w:color="auto" w:fill="E6E6E6"/>
              </w:rPr>
              <w:fldChar w:fldCharType="begin"/>
            </w:r>
            <w:r>
              <w:instrText xml:space="preserve"> XE "</w:instrText>
            </w:r>
            <w:r w:rsidRPr="00D420C6">
              <w:rPr>
                <w:rFonts w:cs="Calibri"/>
                <w:b/>
                <w:bCs/>
                <w:sz w:val="18"/>
                <w:szCs w:val="18"/>
              </w:rPr>
              <w:instrText>Text-to-Speech</w:instrText>
            </w:r>
            <w:r>
              <w:rPr>
                <w:rFonts w:cs="Calibri"/>
                <w:b/>
                <w:bCs/>
                <w:sz w:val="18"/>
                <w:szCs w:val="18"/>
              </w:rPr>
              <w:instrText>:</w:instrText>
            </w:r>
            <w:r>
              <w:rPr>
                <w:rFonts w:cs="Calibri"/>
                <w:bCs/>
                <w:sz w:val="18"/>
                <w:szCs w:val="18"/>
              </w:rPr>
              <w:instrText>NGSA</w:instrText>
            </w:r>
            <w:r>
              <w:instrText xml:space="preserve">" </w:instrText>
            </w:r>
            <w:r>
              <w:rPr>
                <w:rFonts w:cs="Calibri"/>
                <w:color w:val="2B579A"/>
                <w:sz w:val="18"/>
                <w:szCs w:val="18"/>
                <w:shd w:val="clear" w:color="auto" w:fill="E6E6E6"/>
              </w:rPr>
              <w:fldChar w:fldCharType="end"/>
            </w:r>
            <w:r w:rsidRPr="00744851">
              <w:rPr>
                <w:rFonts w:cs="Calibri"/>
                <w:sz w:val="18"/>
                <w:szCs w:val="18"/>
              </w:rPr>
              <w:t xml:space="preserve"> feature in the Test Delivery Platform for read aloud. The student can control the speed and the volume. </w:t>
            </w:r>
          </w:p>
          <w:p w:rsidR="00D04717" w:rsidP="004D17A3" w:rsidRDefault="00D04717" w14:paraId="3C887BE0" w14:textId="28B73267">
            <w:pPr>
              <w:spacing w:before="40" w:after="40"/>
              <w:rPr>
                <w:rFonts w:cs="Calibri"/>
                <w:sz w:val="18"/>
                <w:szCs w:val="18"/>
              </w:rPr>
            </w:pPr>
            <w:r>
              <w:rPr>
                <w:rFonts w:cs="Calibri"/>
                <w:i/>
                <w:iCs/>
                <w:sz w:val="18"/>
                <w:szCs w:val="18"/>
              </w:rPr>
              <w:t>With</w:t>
            </w:r>
            <w:r w:rsidRPr="001C557B">
              <w:rPr>
                <w:rFonts w:cs="Calibri"/>
                <w:i/>
                <w:iCs/>
                <w:sz w:val="18"/>
                <w:szCs w:val="18"/>
              </w:rPr>
              <w:t xml:space="preserve"> headphones:</w:t>
            </w:r>
            <w:r w:rsidRPr="00744851">
              <w:rPr>
                <w:rFonts w:cs="Calibri"/>
                <w:sz w:val="18"/>
                <w:szCs w:val="18"/>
              </w:rPr>
              <w:t xml:space="preserve"> student may be tested in a typical-size group.</w:t>
            </w:r>
          </w:p>
          <w:p w:rsidR="00D04717" w:rsidP="004D17A3" w:rsidRDefault="00D04717" w14:paraId="12C27614" w14:textId="69AAEF1F">
            <w:pPr>
              <w:spacing w:before="40" w:after="40"/>
              <w:rPr>
                <w:rFonts w:cs="Calibri"/>
                <w:sz w:val="18"/>
                <w:szCs w:val="18"/>
              </w:rPr>
            </w:pPr>
            <w:r>
              <w:rPr>
                <w:rFonts w:cs="Calibri"/>
                <w:i/>
                <w:iCs/>
                <w:sz w:val="18"/>
                <w:szCs w:val="18"/>
              </w:rPr>
              <w:t>Without</w:t>
            </w:r>
            <w:r w:rsidRPr="001C557B">
              <w:rPr>
                <w:rFonts w:cs="Calibri"/>
                <w:i/>
                <w:iCs/>
                <w:sz w:val="18"/>
                <w:szCs w:val="18"/>
              </w:rPr>
              <w:t xml:space="preserve"> headphones:</w:t>
            </w:r>
            <w:r w:rsidRPr="00744851">
              <w:rPr>
                <w:rFonts w:cs="Calibri"/>
                <w:sz w:val="18"/>
                <w:szCs w:val="18"/>
              </w:rPr>
              <w:t xml:space="preserve"> student must be tested in a separate setting.</w:t>
            </w:r>
          </w:p>
          <w:p w:rsidR="00D04717" w:rsidP="004D17A3" w:rsidRDefault="00F20750" w14:paraId="3CF4EFF5" w14:textId="20417662">
            <w:pPr>
              <w:spacing w:before="40" w:after="40"/>
              <w:rPr>
                <w:rFonts w:cs="Calibri"/>
                <w:i/>
                <w:iCs/>
                <w:sz w:val="18"/>
                <w:szCs w:val="18"/>
              </w:rPr>
            </w:pPr>
            <w:r>
              <w:rPr>
                <w:rFonts w:cs="Calibri"/>
                <w:sz w:val="18"/>
                <w:szCs w:val="18"/>
              </w:rPr>
              <w:t xml:space="preserve">NGSA </w:t>
            </w:r>
            <w:r w:rsidRPr="00744851" w:rsidR="00D04717">
              <w:rPr>
                <w:rFonts w:cs="Calibri"/>
                <w:sz w:val="18"/>
                <w:szCs w:val="18"/>
              </w:rPr>
              <w:t xml:space="preserve">TIDE: Text-to-Speech </w:t>
            </w:r>
            <w:r w:rsidRPr="00744851" w:rsidR="00D04717">
              <w:rPr>
                <w:rFonts w:cs="Calibri"/>
                <w:i/>
                <w:iCs/>
                <w:sz w:val="18"/>
                <w:szCs w:val="18"/>
              </w:rPr>
              <w:t>(select Stimuli &amp; Items)</w:t>
            </w:r>
          </w:p>
          <w:p w:rsidRPr="00AD5DE3" w:rsidR="00D04717" w:rsidP="004D17A3" w:rsidRDefault="00D04717" w14:paraId="4D2AB290" w14:textId="2E22E914">
            <w:pPr>
              <w:spacing w:before="40" w:after="40"/>
              <w:ind w:left="187"/>
              <w:rPr>
                <w:rFonts w:cs="Calibri"/>
                <w:sz w:val="18"/>
                <w:szCs w:val="18"/>
              </w:rPr>
            </w:pPr>
            <w:r w:rsidRPr="00121272">
              <w:rPr>
                <w:rFonts w:cs="Calibri"/>
                <w:b/>
                <w:bCs/>
                <w:i/>
                <w:iCs/>
                <w:sz w:val="18"/>
                <w:szCs w:val="18"/>
              </w:rPr>
              <w:t>Spanish Tests.</w:t>
            </w:r>
            <w:r w:rsidRPr="004717B2">
              <w:rPr>
                <w:rFonts w:cs="Calibri"/>
                <w:sz w:val="18"/>
                <w:szCs w:val="18"/>
              </w:rPr>
              <w:t xml:space="preserve"> </w:t>
            </w:r>
            <w:r w:rsidR="009C495F">
              <w:rPr>
                <w:rFonts w:cs="Calibri"/>
                <w:sz w:val="18"/>
                <w:szCs w:val="18"/>
              </w:rPr>
              <w:t xml:space="preserve">The </w:t>
            </w:r>
            <w:r w:rsidRPr="00AD5DE3">
              <w:rPr>
                <w:rFonts w:cs="Calibri"/>
                <w:sz w:val="18"/>
                <w:szCs w:val="18"/>
              </w:rPr>
              <w:t>student will be taking the computer-based NGSA test</w:t>
            </w:r>
            <w:r w:rsidR="009C495F">
              <w:rPr>
                <w:rFonts w:cs="Calibri"/>
                <w:sz w:val="18"/>
                <w:szCs w:val="18"/>
              </w:rPr>
              <w:t xml:space="preserve"> in Spanish</w:t>
            </w:r>
            <w:r w:rsidRPr="00AD5DE3">
              <w:rPr>
                <w:rFonts w:cs="Calibri"/>
                <w:sz w:val="18"/>
                <w:szCs w:val="18"/>
              </w:rPr>
              <w:t xml:space="preserve">. </w:t>
            </w:r>
          </w:p>
          <w:p w:rsidR="00D04717" w:rsidP="004D17A3" w:rsidRDefault="00D04717" w14:paraId="7A11208A" w14:textId="4F7A0B73">
            <w:pPr>
              <w:pStyle w:val="ListParagraph"/>
              <w:numPr>
                <w:ilvl w:val="0"/>
                <w:numId w:val="45"/>
              </w:numPr>
              <w:spacing w:before="40" w:after="40"/>
              <w:ind w:left="374" w:hanging="187"/>
              <w:contextualSpacing w:val="0"/>
              <w:rPr>
                <w:rFonts w:ascii="Calibri" w:hAnsi="Calibri" w:cs="Calibri"/>
                <w:sz w:val="18"/>
                <w:szCs w:val="18"/>
              </w:rPr>
            </w:pPr>
            <w:r w:rsidRPr="00AD5DE3">
              <w:rPr>
                <w:rFonts w:ascii="Calibri" w:hAnsi="Calibri" w:cs="Calibri"/>
                <w:sz w:val="18"/>
                <w:szCs w:val="18"/>
              </w:rPr>
              <w:t xml:space="preserve">Students may toggle back-and-forth between English and Spanish </w:t>
            </w:r>
            <w:r>
              <w:rPr>
                <w:rFonts w:ascii="Calibri" w:hAnsi="Calibri" w:cs="Calibri"/>
                <w:sz w:val="18"/>
                <w:szCs w:val="18"/>
              </w:rPr>
              <w:t>text and audio</w:t>
            </w:r>
            <w:r w:rsidRPr="00AD5DE3">
              <w:rPr>
                <w:rFonts w:ascii="Calibri" w:hAnsi="Calibri" w:cs="Calibri"/>
                <w:sz w:val="18"/>
                <w:szCs w:val="18"/>
              </w:rPr>
              <w:t xml:space="preserve"> of the test item</w:t>
            </w:r>
            <w:r>
              <w:rPr>
                <w:rFonts w:ascii="Calibri" w:hAnsi="Calibri" w:cs="Calibri"/>
                <w:sz w:val="18"/>
                <w:szCs w:val="18"/>
              </w:rPr>
              <w:t xml:space="preserve">s, as necessary. </w:t>
            </w:r>
          </w:p>
          <w:p w:rsidR="00D04717" w:rsidP="004D17A3" w:rsidRDefault="00D04717" w14:paraId="7E1A535A" w14:textId="77777777">
            <w:pPr>
              <w:pStyle w:val="ListParagraph"/>
              <w:numPr>
                <w:ilvl w:val="0"/>
                <w:numId w:val="45"/>
              </w:numPr>
              <w:spacing w:before="40" w:after="40"/>
              <w:ind w:left="374" w:hanging="187"/>
              <w:contextualSpacing w:val="0"/>
              <w:rPr>
                <w:rFonts w:ascii="Calibri" w:hAnsi="Calibri" w:cs="Calibri"/>
                <w:sz w:val="18"/>
                <w:szCs w:val="18"/>
              </w:rPr>
            </w:pPr>
            <w:r w:rsidRPr="00AD5DE3">
              <w:rPr>
                <w:rFonts w:ascii="Calibri" w:hAnsi="Calibri" w:cs="Calibri"/>
                <w:sz w:val="18"/>
                <w:szCs w:val="18"/>
              </w:rPr>
              <w:t>The audio provided will also change from English to Spanish depending on which version of the test item the student has displayed.</w:t>
            </w:r>
          </w:p>
          <w:p w:rsidR="00D04717" w:rsidP="004D17A3" w:rsidRDefault="00D04717" w14:paraId="52FCA266" w14:textId="56106E2E">
            <w:pPr>
              <w:pStyle w:val="ListParagraph"/>
              <w:numPr>
                <w:ilvl w:val="0"/>
                <w:numId w:val="45"/>
              </w:numPr>
              <w:spacing w:before="40" w:after="40"/>
              <w:ind w:left="374" w:hanging="187"/>
              <w:contextualSpacing w:val="0"/>
              <w:rPr>
                <w:rFonts w:ascii="Calibri" w:hAnsi="Calibri" w:cs="Calibri"/>
                <w:sz w:val="18"/>
                <w:szCs w:val="18"/>
              </w:rPr>
            </w:pPr>
            <w:r w:rsidRPr="00AD5DE3">
              <w:rPr>
                <w:rFonts w:ascii="Calibri" w:hAnsi="Calibri" w:cs="Calibri"/>
                <w:sz w:val="18"/>
                <w:szCs w:val="18"/>
              </w:rPr>
              <w:t>The entire test will be read word-for-word in Spanish</w:t>
            </w:r>
            <w:r>
              <w:rPr>
                <w:rFonts w:ascii="Calibri" w:hAnsi="Calibri" w:cs="Calibri"/>
                <w:sz w:val="18"/>
                <w:szCs w:val="18"/>
              </w:rPr>
              <w:t>.</w:t>
            </w:r>
            <w:r w:rsidRPr="00AD5DE3">
              <w:rPr>
                <w:rFonts w:ascii="Calibri" w:hAnsi="Calibri" w:cs="Calibri"/>
                <w:sz w:val="18"/>
                <w:szCs w:val="18"/>
              </w:rPr>
              <w:t xml:space="preserve"> </w:t>
            </w:r>
          </w:p>
          <w:p w:rsidR="00D04717" w:rsidP="004D17A3" w:rsidRDefault="00F20750" w14:paraId="374CE020" w14:textId="7FC997B2">
            <w:pPr>
              <w:spacing w:before="40" w:after="40"/>
              <w:rPr>
                <w:rFonts w:cs="Calibri"/>
                <w:b/>
                <w:bCs/>
                <w:sz w:val="18"/>
                <w:szCs w:val="18"/>
              </w:rPr>
            </w:pPr>
            <w:r>
              <w:rPr>
                <w:rFonts w:cs="Calibri"/>
                <w:sz w:val="18"/>
                <w:szCs w:val="18"/>
              </w:rPr>
              <w:t xml:space="preserve">NGSA </w:t>
            </w:r>
            <w:r w:rsidRPr="00AD5DE3" w:rsidR="00D04717">
              <w:rPr>
                <w:rFonts w:cs="Calibri"/>
                <w:sz w:val="18"/>
                <w:szCs w:val="18"/>
              </w:rPr>
              <w:t xml:space="preserve">TIDE: </w:t>
            </w:r>
            <w:r w:rsidRPr="00E919E2" w:rsidR="00D04717">
              <w:rPr>
                <w:rFonts w:cs="Calibri"/>
                <w:sz w:val="18"/>
                <w:szCs w:val="18"/>
              </w:rPr>
              <w:t>Read Aloud in Spanish</w:t>
            </w:r>
            <w:r w:rsidRPr="00E919E2" w:rsidR="00D04717">
              <w:rPr>
                <w:rFonts w:cs="Calibri"/>
                <w:b/>
                <w:bCs/>
                <w:sz w:val="18"/>
                <w:szCs w:val="18"/>
              </w:rPr>
              <w:t xml:space="preserve"> </w:t>
            </w:r>
          </w:p>
          <w:p w:rsidRPr="00E919E2" w:rsidR="00D04717" w:rsidP="00DD7947" w:rsidRDefault="00D04717" w14:paraId="686BC706" w14:textId="6E64DAB2">
            <w:pPr>
              <w:spacing w:before="40" w:after="40"/>
              <w:rPr>
                <w:rFonts w:cs="Calibri"/>
                <w:i/>
                <w:iCs/>
                <w:sz w:val="18"/>
                <w:szCs w:val="18"/>
              </w:rPr>
            </w:pPr>
            <w:r w:rsidRPr="00744851">
              <w:rPr>
                <w:rFonts w:cs="Calibri"/>
                <w:b/>
                <w:bCs/>
                <w:sz w:val="18"/>
                <w:szCs w:val="18"/>
              </w:rPr>
              <w:t>READ ALOUD SELECTED WORDS</w:t>
            </w:r>
            <w:r>
              <w:rPr>
                <w:rFonts w:cs="Calibri"/>
                <w:b/>
                <w:bCs/>
                <w:sz w:val="18"/>
                <w:szCs w:val="18"/>
              </w:rPr>
              <w:t xml:space="preserve"> ON THE SCIENCE TEST. </w:t>
            </w:r>
            <w:r w:rsidRPr="009C5291">
              <w:rPr>
                <w:rFonts w:cs="Calibri"/>
                <w:bCs/>
                <w:i/>
                <w:sz w:val="18"/>
                <w:szCs w:val="18"/>
              </w:rPr>
              <w:t>This is an accessi</w:t>
            </w:r>
            <w:r w:rsidR="00DD7947">
              <w:rPr>
                <w:rFonts w:cs="Calibri"/>
                <w:bCs/>
                <w:i/>
                <w:sz w:val="18"/>
                <w:szCs w:val="18"/>
              </w:rPr>
              <w:t>bility feature for NGSA</w:t>
            </w:r>
            <w:r w:rsidRPr="009C5291">
              <w:rPr>
                <w:rFonts w:cs="Calibri"/>
                <w:bCs/>
                <w:i/>
                <w:sz w:val="18"/>
                <w:szCs w:val="18"/>
              </w:rPr>
              <w:t>.</w:t>
            </w:r>
          </w:p>
        </w:tc>
        <w:tc>
          <w:tcPr>
            <w:tcW w:w="3003" w:type="dxa"/>
            <w:tcBorders>
              <w:left w:val="nil"/>
              <w:bottom w:val="single" w:color="auto" w:sz="4" w:space="0"/>
            </w:tcBorders>
            <w:tcMar/>
            <w:hideMark/>
          </w:tcPr>
          <w:p w:rsidR="00D04717" w:rsidP="004D17A3" w:rsidRDefault="00D04717" w14:paraId="076DB67A" w14:textId="72E5B1E0">
            <w:pPr>
              <w:spacing w:before="40" w:after="40"/>
              <w:rPr>
                <w:rFonts w:cs="Calibri"/>
                <w:sz w:val="18"/>
                <w:szCs w:val="18"/>
              </w:rPr>
            </w:pPr>
            <w:r w:rsidRPr="00744851">
              <w:rPr>
                <w:rFonts w:cs="Calibri"/>
                <w:b/>
                <w:bCs/>
                <w:sz w:val="18"/>
                <w:szCs w:val="18"/>
              </w:rPr>
              <w:t>HUMAN READ ALOUD</w:t>
            </w:r>
            <w:r>
              <w:rPr>
                <w:rFonts w:cs="Calibri"/>
                <w:b/>
                <w:color w:val="2B579A"/>
                <w:sz w:val="18"/>
                <w:szCs w:val="18"/>
                <w:shd w:val="clear" w:color="auto" w:fill="E6E6E6"/>
              </w:rPr>
              <w:fldChar w:fldCharType="begin"/>
            </w:r>
            <w:r>
              <w:instrText xml:space="preserve"> XE "</w:instrText>
            </w:r>
            <w:r w:rsidRPr="00210241">
              <w:rPr>
                <w:rFonts w:cs="Calibri"/>
                <w:b/>
                <w:bCs/>
                <w:sz w:val="18"/>
                <w:szCs w:val="18"/>
              </w:rPr>
              <w:instrText>Read Aloud:</w:instrText>
            </w:r>
            <w:r w:rsidRPr="00210241">
              <w:instrText>Human Read Aloud</w:instrText>
            </w:r>
            <w:r>
              <w:instrText xml:space="preserve"> (NGSA)" </w:instrText>
            </w:r>
            <w:r>
              <w:rPr>
                <w:rFonts w:cs="Calibri"/>
                <w:b/>
                <w:color w:val="2B579A"/>
                <w:sz w:val="18"/>
                <w:szCs w:val="18"/>
                <w:shd w:val="clear" w:color="auto" w:fill="E6E6E6"/>
              </w:rPr>
              <w:fldChar w:fldCharType="end"/>
            </w:r>
            <w:r w:rsidRPr="00744851">
              <w:rPr>
                <w:rFonts w:cs="Calibri"/>
                <w:b/>
                <w:bCs/>
                <w:sz w:val="18"/>
                <w:szCs w:val="18"/>
              </w:rPr>
              <w:t xml:space="preserve">: </w:t>
            </w:r>
            <w:r w:rsidRPr="00744851">
              <w:rPr>
                <w:rFonts w:cs="Calibri"/>
                <w:sz w:val="18"/>
                <w:szCs w:val="18"/>
              </w:rPr>
              <w:t>Student requires a human read aloud for science tests in English</w:t>
            </w:r>
            <w:r>
              <w:rPr>
                <w:rFonts w:cs="Calibri"/>
                <w:sz w:val="18"/>
                <w:szCs w:val="18"/>
              </w:rPr>
              <w:t xml:space="preserve"> or Spanish for either paper or computer-based science tests.</w:t>
            </w:r>
          </w:p>
          <w:p w:rsidR="00D04717" w:rsidP="004D17A3" w:rsidRDefault="00D04717" w14:paraId="436DE648" w14:textId="5564ECA3">
            <w:pPr>
              <w:pStyle w:val="ListParagraph"/>
              <w:numPr>
                <w:ilvl w:val="0"/>
                <w:numId w:val="70"/>
              </w:numPr>
              <w:spacing w:before="40" w:after="40"/>
              <w:ind w:left="285" w:hanging="270"/>
              <w:contextualSpacing w:val="0"/>
              <w:rPr>
                <w:rFonts w:ascii="Calibri" w:hAnsi="Calibri" w:cs="Calibri"/>
                <w:sz w:val="18"/>
                <w:szCs w:val="18"/>
              </w:rPr>
            </w:pPr>
            <w:r>
              <w:rPr>
                <w:rFonts w:ascii="Calibri" w:hAnsi="Calibri" w:cs="Calibri"/>
                <w:sz w:val="18"/>
                <w:szCs w:val="18"/>
              </w:rPr>
              <w:t xml:space="preserve">See </w:t>
            </w:r>
            <w:hyperlink w:history="1" w:anchor="NGSA_ReadAloudGuide_AppenK">
              <w:r w:rsidRPr="00E919E2">
                <w:rPr>
                  <w:rStyle w:val="Hyperlink"/>
                  <w:rFonts w:ascii="Calibri" w:hAnsi="Calibri" w:cs="Calibri"/>
                  <w:sz w:val="18"/>
                  <w:szCs w:val="18"/>
                </w:rPr>
                <w:t>Appendix K for Read Aloud Guidelines</w:t>
              </w:r>
            </w:hyperlink>
            <w:r>
              <w:rPr>
                <w:rFonts w:ascii="Calibri" w:hAnsi="Calibri" w:cs="Calibri"/>
                <w:sz w:val="18"/>
                <w:szCs w:val="18"/>
              </w:rPr>
              <w:t xml:space="preserve"> for English and Spanish. </w:t>
            </w:r>
          </w:p>
          <w:p w:rsidRPr="00613898" w:rsidR="00D04717" w:rsidP="004D17A3" w:rsidRDefault="00D04717" w14:paraId="5A0C2198" w14:textId="17AB46F8">
            <w:pPr>
              <w:pStyle w:val="ListParagraph"/>
              <w:numPr>
                <w:ilvl w:val="0"/>
                <w:numId w:val="70"/>
              </w:numPr>
              <w:spacing w:before="40" w:after="40"/>
              <w:ind w:left="285" w:hanging="270"/>
              <w:contextualSpacing w:val="0"/>
              <w:rPr>
                <w:rFonts w:ascii="Calibri" w:hAnsi="Calibri" w:cs="Calibri"/>
                <w:sz w:val="18"/>
                <w:szCs w:val="18"/>
              </w:rPr>
            </w:pPr>
            <w:r w:rsidRPr="00613898">
              <w:rPr>
                <w:rFonts w:ascii="Calibri" w:hAnsi="Calibri" w:cs="Calibri"/>
                <w:sz w:val="18"/>
                <w:szCs w:val="18"/>
              </w:rPr>
              <w:t>See</w:t>
            </w:r>
            <w:r w:rsidR="00DD7947">
              <w:rPr>
                <w:rFonts w:ascii="Calibri" w:hAnsi="Calibri" w:cs="Calibri"/>
                <w:sz w:val="18"/>
                <w:szCs w:val="18"/>
              </w:rPr>
              <w:t xml:space="preserve"> Spanish Edition </w:t>
            </w:r>
            <w:r w:rsidRPr="00613898">
              <w:rPr>
                <w:rFonts w:ascii="Calibri" w:hAnsi="Calibri" w:cs="Calibri"/>
                <w:sz w:val="18"/>
                <w:szCs w:val="18"/>
              </w:rPr>
              <w:t>for additional information on the Spanish paper edition of the science test.</w:t>
            </w:r>
          </w:p>
          <w:p w:rsidRPr="00FA4C57" w:rsidR="00D04717" w:rsidP="004D17A3" w:rsidRDefault="00F20750" w14:paraId="39EA9488" w14:textId="06E03C11">
            <w:pPr>
              <w:spacing w:before="40" w:after="40"/>
              <w:rPr>
                <w:rFonts w:cs="Calibri"/>
                <w:sz w:val="18"/>
                <w:szCs w:val="18"/>
              </w:rPr>
            </w:pPr>
            <w:r>
              <w:rPr>
                <w:rFonts w:cs="Calibri"/>
                <w:sz w:val="18"/>
                <w:szCs w:val="18"/>
              </w:rPr>
              <w:t xml:space="preserve">NGSA </w:t>
            </w:r>
            <w:r w:rsidRPr="00744851" w:rsidR="00D04717">
              <w:rPr>
                <w:rFonts w:cs="Calibri"/>
                <w:sz w:val="18"/>
                <w:szCs w:val="18"/>
              </w:rPr>
              <w:t>TIDE: Read Aloud</w:t>
            </w:r>
            <w:r w:rsidR="00D04717">
              <w:rPr>
                <w:rFonts w:cs="Calibri"/>
                <w:sz w:val="18"/>
                <w:szCs w:val="18"/>
              </w:rPr>
              <w:t xml:space="preserve"> in </w:t>
            </w:r>
            <w:r w:rsidRPr="00744851" w:rsidR="00D04717">
              <w:rPr>
                <w:rFonts w:cs="Calibri"/>
                <w:sz w:val="18"/>
                <w:szCs w:val="18"/>
              </w:rPr>
              <w:t>English</w:t>
            </w:r>
            <w:r w:rsidR="00D04717">
              <w:rPr>
                <w:rFonts w:cs="Calibri"/>
                <w:sz w:val="18"/>
                <w:szCs w:val="18"/>
              </w:rPr>
              <w:t xml:space="preserve"> </w:t>
            </w:r>
            <w:r w:rsidR="00D04717">
              <w:rPr>
                <w:rFonts w:cs="Calibri"/>
                <w:i/>
                <w:iCs/>
                <w:sz w:val="18"/>
                <w:szCs w:val="18"/>
              </w:rPr>
              <w:t>or</w:t>
            </w:r>
            <w:r w:rsidR="00D04717">
              <w:rPr>
                <w:rFonts w:cs="Calibri"/>
                <w:sz w:val="18"/>
                <w:szCs w:val="18"/>
              </w:rPr>
              <w:t xml:space="preserve"> Read Aloud in Spanish</w:t>
            </w:r>
          </w:p>
          <w:p w:rsidR="00D04717" w:rsidP="004D17A3" w:rsidRDefault="00D04717" w14:paraId="5018C0C2" w14:textId="46FB6AF5">
            <w:pPr>
              <w:spacing w:before="40" w:after="40"/>
              <w:rPr>
                <w:rFonts w:cs="Calibri"/>
                <w:sz w:val="18"/>
                <w:szCs w:val="18"/>
              </w:rPr>
            </w:pPr>
            <w:r w:rsidRPr="00744851">
              <w:rPr>
                <w:rFonts w:cs="Calibri"/>
                <w:b/>
                <w:bCs/>
                <w:sz w:val="18"/>
                <w:szCs w:val="18"/>
              </w:rPr>
              <w:t>READ ALOUD SELECTED WORDS</w:t>
            </w:r>
            <w:r>
              <w:rPr>
                <w:rFonts w:cs="Calibri"/>
                <w:b/>
                <w:bCs/>
                <w:sz w:val="18"/>
                <w:szCs w:val="18"/>
              </w:rPr>
              <w:t xml:space="preserve"> ON THE SCIENCE TEST</w:t>
            </w:r>
            <w:r>
              <w:rPr>
                <w:rFonts w:cs="Calibri"/>
                <w:b/>
                <w:color w:val="2B579A"/>
                <w:sz w:val="18"/>
                <w:szCs w:val="18"/>
                <w:shd w:val="clear" w:color="auto" w:fill="E6E6E6"/>
              </w:rPr>
              <w:fldChar w:fldCharType="begin"/>
            </w:r>
            <w:r>
              <w:instrText xml:space="preserve"> XE "</w:instrText>
            </w:r>
            <w:r w:rsidRPr="007C17E5">
              <w:rPr>
                <w:rFonts w:cs="Calibri"/>
                <w:b/>
                <w:bCs/>
                <w:sz w:val="18"/>
                <w:szCs w:val="18"/>
              </w:rPr>
              <w:instrText>Read Aloud Selected Words</w:instrText>
            </w:r>
            <w:r>
              <w:rPr>
                <w:rFonts w:cs="Calibri"/>
                <w:b/>
                <w:bCs/>
                <w:sz w:val="18"/>
                <w:szCs w:val="18"/>
              </w:rPr>
              <w:instrText>:</w:instrText>
            </w:r>
            <w:r w:rsidRPr="00D72975">
              <w:rPr>
                <w:rFonts w:cs="Calibri"/>
                <w:sz w:val="18"/>
                <w:szCs w:val="18"/>
              </w:rPr>
              <w:instrText>NGSA</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w:t>
            </w:r>
            <w:r w:rsidRPr="00744851">
              <w:rPr>
                <w:rFonts w:cs="Calibri"/>
                <w:sz w:val="18"/>
                <w:szCs w:val="18"/>
              </w:rPr>
              <w:t xml:space="preserve"> </w:t>
            </w:r>
            <w:r w:rsidRPr="00744851">
              <w:rPr>
                <w:rFonts w:cs="Calibri"/>
                <w:i/>
                <w:iCs/>
                <w:sz w:val="18"/>
                <w:szCs w:val="18"/>
              </w:rPr>
              <w:t xml:space="preserve">Accessibility Feature. </w:t>
            </w:r>
            <w:r w:rsidRPr="00744851">
              <w:rPr>
                <w:rFonts w:cs="Calibri"/>
                <w:sz w:val="18"/>
                <w:szCs w:val="18"/>
              </w:rPr>
              <w:t>The test administrator reads aloud</w:t>
            </w:r>
            <w:r>
              <w:rPr>
                <w:rFonts w:cs="Calibri"/>
                <w:sz w:val="18"/>
                <w:szCs w:val="18"/>
              </w:rPr>
              <w:t xml:space="preserve"> in English or Spanish</w:t>
            </w:r>
            <w:r w:rsidRPr="00744851">
              <w:rPr>
                <w:rFonts w:cs="Calibri"/>
                <w:sz w:val="18"/>
                <w:szCs w:val="18"/>
              </w:rPr>
              <w:t xml:space="preserve"> (or signs, in the case of a student who is deaf or hard-of-hearing) selected words on the science test, as requested by the student.</w:t>
            </w:r>
          </w:p>
          <w:p w:rsidR="00D04717" w:rsidP="004D17A3" w:rsidRDefault="00D04717" w14:paraId="35077249" w14:textId="77777777">
            <w:pPr>
              <w:spacing w:before="40" w:after="40"/>
              <w:rPr>
                <w:rFonts w:cs="Calibri"/>
                <w:sz w:val="18"/>
                <w:szCs w:val="18"/>
              </w:rPr>
            </w:pPr>
            <w:r w:rsidRPr="00744851">
              <w:rPr>
                <w:rFonts w:cs="Calibri"/>
                <w:sz w:val="18"/>
                <w:szCs w:val="18"/>
              </w:rPr>
              <w:t>The student will point to the word or phrase that he or she needs read aloud or signed. Test administrator quietly reads aloud or signs the selected word to the student. Students using this feature may be tested alongside other students in groups of any size.</w:t>
            </w:r>
          </w:p>
          <w:p w:rsidRPr="00744851" w:rsidR="00D04717" w:rsidP="004D17A3" w:rsidRDefault="00F20750" w14:paraId="09BF2685" w14:textId="1CBA0123">
            <w:pPr>
              <w:spacing w:before="40" w:after="40"/>
              <w:rPr>
                <w:rFonts w:cs="Calibri"/>
                <w:sz w:val="18"/>
                <w:szCs w:val="18"/>
              </w:rPr>
            </w:pPr>
            <w:r>
              <w:rPr>
                <w:rFonts w:cs="Calibri"/>
                <w:sz w:val="18"/>
                <w:szCs w:val="18"/>
              </w:rPr>
              <w:t xml:space="preserve">NGSA </w:t>
            </w:r>
            <w:r w:rsidRPr="00744851" w:rsidR="00D04717">
              <w:rPr>
                <w:rFonts w:cs="Calibri"/>
                <w:sz w:val="18"/>
                <w:szCs w:val="18"/>
              </w:rPr>
              <w:t>TIDE: Not Recorded</w:t>
            </w:r>
          </w:p>
        </w:tc>
      </w:tr>
      <w:tr w:rsidRPr="00744851" w:rsidR="00217B78" w:rsidTr="583CADBE" w14:paraId="6969137F" w14:textId="77777777">
        <w:tc>
          <w:tcPr>
            <w:tcW w:w="1615" w:type="dxa"/>
            <w:tcBorders>
              <w:bottom w:val="single" w:color="auto" w:sz="4" w:space="0"/>
              <w:right w:val="nil"/>
            </w:tcBorders>
            <w:tcMar/>
            <w:hideMark/>
          </w:tcPr>
          <w:p w:rsidRPr="00744851" w:rsidR="00D04717" w:rsidP="004D17A3" w:rsidRDefault="00D04717" w14:paraId="70A3B2AC" w14:textId="11DD291C">
            <w:pPr>
              <w:spacing w:before="40" w:after="40"/>
              <w:jc w:val="center"/>
              <w:rPr>
                <w:rFonts w:cs="Calibri"/>
                <w:b/>
                <w:bCs/>
                <w:sz w:val="18"/>
                <w:szCs w:val="18"/>
              </w:rPr>
            </w:pPr>
            <w:r w:rsidRPr="00744851">
              <w:rPr>
                <w:rFonts w:cs="Calibri"/>
                <w:b/>
                <w:bCs/>
                <w:sz w:val="18"/>
                <w:szCs w:val="18"/>
              </w:rPr>
              <w:t>Read Aloud, Text-to-Speech, Recorded Audio</w:t>
            </w:r>
          </w:p>
        </w:tc>
        <w:tc>
          <w:tcPr>
            <w:tcW w:w="1260" w:type="dxa"/>
            <w:tcBorders>
              <w:left w:val="nil"/>
              <w:bottom w:val="single" w:color="auto" w:sz="4" w:space="0"/>
              <w:right w:val="nil"/>
            </w:tcBorders>
            <w:tcMar/>
            <w:hideMark/>
          </w:tcPr>
          <w:p w:rsidRPr="00744851" w:rsidR="00D04717" w:rsidP="004D17A3" w:rsidRDefault="00D04717" w14:paraId="530A551D" w14:textId="77777777">
            <w:pPr>
              <w:spacing w:before="40" w:after="40"/>
              <w:jc w:val="center"/>
              <w:rPr>
                <w:rFonts w:cs="Calibri"/>
                <w:sz w:val="18"/>
                <w:szCs w:val="18"/>
              </w:rPr>
            </w:pPr>
            <w:r w:rsidRPr="00744851">
              <w:rPr>
                <w:rFonts w:cs="Calibri"/>
                <w:sz w:val="18"/>
                <w:szCs w:val="18"/>
              </w:rPr>
              <w:t>PSAT10_SAT</w:t>
            </w:r>
          </w:p>
        </w:tc>
        <w:tc>
          <w:tcPr>
            <w:tcW w:w="1144" w:type="dxa"/>
            <w:gridSpan w:val="2"/>
            <w:tcBorders>
              <w:left w:val="nil"/>
              <w:bottom w:val="single" w:color="auto" w:sz="4" w:space="0"/>
              <w:right w:val="nil"/>
            </w:tcBorders>
            <w:tcMar/>
            <w:hideMark/>
          </w:tcPr>
          <w:p w:rsidRPr="00744851" w:rsidR="00D04717" w:rsidP="004D17A3" w:rsidRDefault="00D04717" w14:paraId="4E701147"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D04717" w:rsidP="004D17A3" w:rsidRDefault="00D04717" w14:paraId="3C539F2B"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00D04717" w:rsidP="004D17A3" w:rsidRDefault="00D04717" w14:paraId="3B604C77" w14:textId="77777777">
            <w:pPr>
              <w:spacing w:before="40" w:after="40"/>
              <w:rPr>
                <w:rFonts w:cs="Calibri"/>
                <w:sz w:val="18"/>
                <w:szCs w:val="18"/>
              </w:rPr>
            </w:pPr>
            <w:r w:rsidRPr="00744851">
              <w:rPr>
                <w:rFonts w:cs="Calibri"/>
                <w:b/>
                <w:bCs/>
                <w:sz w:val="18"/>
                <w:szCs w:val="18"/>
              </w:rPr>
              <w:t xml:space="preserve">TTS (READ TEXT ONLY). </w:t>
            </w:r>
            <w:r w:rsidRPr="00744851">
              <w:rPr>
                <w:rFonts w:cs="Calibri"/>
                <w:sz w:val="18"/>
                <w:szCs w:val="18"/>
              </w:rPr>
              <w:t>This accommodation provides a short description of each image. This enables the native speech synthesizer to read the text on the screen and the short image description. It is intended for students who do not require a detailed description of images, and requires 50% extended time, unless approved for greater.</w:t>
            </w:r>
          </w:p>
          <w:p w:rsidR="00D04717" w:rsidP="004D17A3" w:rsidRDefault="00D04717" w14:paraId="7060649A" w14:textId="79F35294">
            <w:pPr>
              <w:spacing w:before="40" w:after="40"/>
              <w:rPr>
                <w:rFonts w:cs="Calibri"/>
                <w:sz w:val="18"/>
                <w:szCs w:val="18"/>
              </w:rPr>
            </w:pPr>
            <w:r w:rsidRPr="00744851">
              <w:rPr>
                <w:rFonts w:cs="Calibri"/>
                <w:sz w:val="18"/>
                <w:szCs w:val="18"/>
              </w:rPr>
              <w:t xml:space="preserve">SSD Online Options: </w:t>
            </w:r>
          </w:p>
          <w:p w:rsidR="00D04717" w:rsidP="004D17A3" w:rsidRDefault="00D04717" w14:paraId="17F53890" w14:textId="77777777">
            <w:pPr>
              <w:pStyle w:val="ListParagraph"/>
              <w:numPr>
                <w:ilvl w:val="0"/>
                <w:numId w:val="31"/>
              </w:numPr>
              <w:spacing w:before="40" w:after="40"/>
              <w:ind w:left="216" w:hanging="187"/>
              <w:contextualSpacing w:val="0"/>
              <w:rPr>
                <w:rFonts w:ascii="Calibri" w:hAnsi="Calibri" w:cs="Calibri"/>
                <w:sz w:val="18"/>
                <w:szCs w:val="18"/>
              </w:rPr>
            </w:pPr>
            <w:r w:rsidRPr="001C557B">
              <w:rPr>
                <w:rFonts w:ascii="Calibri" w:hAnsi="Calibri" w:cs="Calibri"/>
                <w:sz w:val="18"/>
                <w:szCs w:val="18"/>
              </w:rPr>
              <w:t>Assistive technology and assistive technology compatible format</w:t>
            </w:r>
          </w:p>
          <w:p w:rsidR="00D04717" w:rsidP="004D17A3" w:rsidRDefault="00D04717" w14:paraId="6EF2C48C" w14:textId="77777777">
            <w:pPr>
              <w:pStyle w:val="ListParagraph"/>
              <w:numPr>
                <w:ilvl w:val="0"/>
                <w:numId w:val="31"/>
              </w:numPr>
              <w:spacing w:before="40" w:after="40"/>
              <w:ind w:left="216" w:hanging="187"/>
              <w:contextualSpacing w:val="0"/>
              <w:rPr>
                <w:rFonts w:ascii="Calibri" w:hAnsi="Calibri" w:cs="Calibri"/>
                <w:sz w:val="18"/>
                <w:szCs w:val="18"/>
              </w:rPr>
            </w:pPr>
            <w:r w:rsidRPr="001C557B">
              <w:rPr>
                <w:rFonts w:ascii="Calibri" w:hAnsi="Calibri" w:cs="Calibri"/>
                <w:sz w:val="18"/>
                <w:szCs w:val="18"/>
              </w:rPr>
              <w:t>ATC test form</w:t>
            </w:r>
          </w:p>
          <w:p w:rsidRPr="001C557B" w:rsidR="00D04717" w:rsidP="004D17A3" w:rsidRDefault="00D04717" w14:paraId="67800036" w14:textId="77777777">
            <w:pPr>
              <w:pStyle w:val="ListParagraph"/>
              <w:numPr>
                <w:ilvl w:val="0"/>
                <w:numId w:val="31"/>
              </w:numPr>
              <w:spacing w:before="40" w:after="40"/>
              <w:ind w:left="216" w:hanging="187"/>
              <w:contextualSpacing w:val="0"/>
              <w:rPr>
                <w:rFonts w:ascii="Calibri" w:hAnsi="Calibri" w:cs="Calibri"/>
                <w:sz w:val="18"/>
                <w:szCs w:val="18"/>
              </w:rPr>
            </w:pPr>
            <w:r w:rsidRPr="001C557B">
              <w:rPr>
                <w:rFonts w:ascii="Calibri" w:hAnsi="Calibri" w:cs="Calibri"/>
                <w:sz w:val="18"/>
                <w:szCs w:val="18"/>
              </w:rPr>
              <w:t>Reader</w:t>
            </w:r>
          </w:p>
          <w:p w:rsidRPr="001C557B" w:rsidR="00D04717" w:rsidP="004D17A3" w:rsidRDefault="00D04717" w14:paraId="1819336A" w14:textId="6BE9B2B4">
            <w:pPr>
              <w:pStyle w:val="ListParagraph"/>
              <w:numPr>
                <w:ilvl w:val="0"/>
                <w:numId w:val="31"/>
              </w:numPr>
              <w:spacing w:before="40" w:after="40"/>
              <w:ind w:left="216" w:hanging="187"/>
              <w:contextualSpacing w:val="0"/>
              <w:rPr>
                <w:rFonts w:ascii="Calibri" w:hAnsi="Calibri" w:cs="Calibri"/>
                <w:sz w:val="18"/>
                <w:szCs w:val="18"/>
              </w:rPr>
            </w:pPr>
            <w:r w:rsidRPr="001C557B">
              <w:rPr>
                <w:rFonts w:ascii="Calibri" w:hAnsi="Calibri" w:cs="Calibri"/>
                <w:sz w:val="18"/>
                <w:szCs w:val="18"/>
              </w:rPr>
              <w:t>MP3</w:t>
            </w:r>
            <w:r>
              <w:rPr>
                <w:rFonts w:ascii="Calibri" w:hAnsi="Calibri" w:cs="Calibri"/>
                <w:color w:val="2B579A"/>
                <w:sz w:val="18"/>
                <w:szCs w:val="18"/>
                <w:shd w:val="clear" w:color="auto" w:fill="E6E6E6"/>
              </w:rPr>
              <w:fldChar w:fldCharType="begin"/>
            </w:r>
            <w:r>
              <w:instrText xml:space="preserve"> XE "</w:instrText>
            </w:r>
            <w:r w:rsidRPr="00A44F43">
              <w:rPr>
                <w:rFonts w:cs="Calibri"/>
                <w:b/>
                <w:bCs/>
                <w:sz w:val="18"/>
                <w:szCs w:val="18"/>
              </w:rPr>
              <w:instrText>Read Aloud:</w:instrText>
            </w:r>
            <w:r w:rsidRPr="00A44F43">
              <w:instrText>MP3</w:instrText>
            </w:r>
            <w:r>
              <w:instrText xml:space="preserve">" </w:instrText>
            </w:r>
            <w:r>
              <w:rPr>
                <w:rFonts w:ascii="Calibri" w:hAnsi="Calibri" w:cs="Calibri"/>
                <w:color w:val="2B579A"/>
                <w:sz w:val="18"/>
                <w:szCs w:val="18"/>
                <w:shd w:val="clear" w:color="auto" w:fill="E6E6E6"/>
              </w:rPr>
              <w:fldChar w:fldCharType="end"/>
            </w:r>
            <w:r w:rsidRPr="001C557B">
              <w:rPr>
                <w:rFonts w:ascii="Calibri" w:hAnsi="Calibri" w:cs="Calibri"/>
                <w:sz w:val="18"/>
                <w:szCs w:val="18"/>
              </w:rPr>
              <w:t xml:space="preserve"> Audio</w:t>
            </w:r>
          </w:p>
          <w:p w:rsidRPr="001C557B" w:rsidR="00D04717" w:rsidP="004D17A3" w:rsidRDefault="00D04717" w14:paraId="49E3D039" w14:textId="3FDDE517">
            <w:pPr>
              <w:pStyle w:val="ListParagraph"/>
              <w:numPr>
                <w:ilvl w:val="0"/>
                <w:numId w:val="31"/>
              </w:numPr>
              <w:spacing w:before="40" w:after="40"/>
              <w:ind w:left="216" w:hanging="187"/>
              <w:contextualSpacing w:val="0"/>
              <w:rPr>
                <w:rFonts w:ascii="Calibri" w:hAnsi="Calibri" w:cs="Calibri"/>
                <w:sz w:val="18"/>
                <w:szCs w:val="18"/>
              </w:rPr>
            </w:pPr>
            <w:r w:rsidRPr="001C557B">
              <w:rPr>
                <w:rFonts w:ascii="Calibri" w:hAnsi="Calibri" w:cs="Calibri"/>
                <w:sz w:val="18"/>
                <w:szCs w:val="18"/>
              </w:rPr>
              <w:t>Text-to-Speech</w:t>
            </w:r>
            <w:r>
              <w:rPr>
                <w:rFonts w:ascii="Calibri" w:hAnsi="Calibri" w:cs="Calibri"/>
                <w:color w:val="2B579A"/>
                <w:sz w:val="18"/>
                <w:szCs w:val="18"/>
                <w:shd w:val="clear" w:color="auto" w:fill="E6E6E6"/>
              </w:rPr>
              <w:fldChar w:fldCharType="begin"/>
            </w:r>
            <w:r>
              <w:instrText xml:space="preserve"> XE "</w:instrText>
            </w:r>
            <w:r w:rsidRPr="00D420C6">
              <w:rPr>
                <w:rFonts w:cs="Calibri"/>
                <w:b/>
                <w:bCs/>
                <w:sz w:val="18"/>
                <w:szCs w:val="18"/>
              </w:rPr>
              <w:instrText>Text-to-Speech</w:instrText>
            </w:r>
            <w:r>
              <w:instrText xml:space="preserve">" </w:instrText>
            </w:r>
            <w:r>
              <w:rPr>
                <w:rFonts w:ascii="Calibri" w:hAnsi="Calibri" w:cs="Calibri"/>
                <w:color w:val="2B579A"/>
                <w:sz w:val="18"/>
                <w:szCs w:val="18"/>
                <w:shd w:val="clear" w:color="auto" w:fill="E6E6E6"/>
              </w:rPr>
              <w:fldChar w:fldCharType="end"/>
            </w:r>
          </w:p>
          <w:p w:rsidR="00D04717" w:rsidP="004D17A3" w:rsidRDefault="00F20750" w14:paraId="114CD2F8" w14:textId="1D47C270">
            <w:pPr>
              <w:spacing w:before="40" w:after="40"/>
              <w:rPr>
                <w:rFonts w:cs="Calibri"/>
                <w:sz w:val="18"/>
                <w:szCs w:val="18"/>
              </w:rPr>
            </w:pPr>
            <w:r>
              <w:rPr>
                <w:rFonts w:cs="Calibri"/>
                <w:sz w:val="18"/>
                <w:szCs w:val="18"/>
              </w:rPr>
              <w:t xml:space="preserve">CB </w:t>
            </w:r>
            <w:r w:rsidRPr="001C557B" w:rsidR="00D04717">
              <w:rPr>
                <w:rFonts w:cs="Calibri"/>
                <w:sz w:val="18"/>
                <w:szCs w:val="18"/>
              </w:rPr>
              <w:t>TIDE: TTS (Read Text Only)</w:t>
            </w:r>
          </w:p>
          <w:p w:rsidR="00D04717" w:rsidP="004D17A3" w:rsidRDefault="00D04717" w14:paraId="04FB8A56" w14:textId="36786463">
            <w:pPr>
              <w:spacing w:before="40" w:after="40"/>
              <w:rPr>
                <w:rFonts w:cs="Calibri"/>
                <w:sz w:val="18"/>
                <w:szCs w:val="18"/>
              </w:rPr>
            </w:pPr>
            <w:r w:rsidRPr="001C557B">
              <w:rPr>
                <w:rFonts w:cs="Calibri"/>
                <w:b/>
                <w:bCs/>
                <w:sz w:val="18"/>
                <w:szCs w:val="18"/>
              </w:rPr>
              <w:t>READ TEXT AND GRAPHICS.</w:t>
            </w:r>
            <w:r w:rsidRPr="001C557B">
              <w:rPr>
                <w:rFonts w:cs="Calibri"/>
                <w:sz w:val="18"/>
                <w:szCs w:val="18"/>
              </w:rPr>
              <w:t xml:space="preserve"> This accommodation is for students who need screen readers. It </w:t>
            </w:r>
            <w:r>
              <w:rPr>
                <w:rFonts w:cs="Calibri"/>
                <w:sz w:val="18"/>
                <w:szCs w:val="18"/>
              </w:rPr>
              <w:t xml:space="preserve">provides a </w:t>
            </w:r>
            <w:r w:rsidRPr="001C557B">
              <w:rPr>
                <w:rFonts w:cs="Calibri"/>
                <w:sz w:val="18"/>
                <w:szCs w:val="18"/>
              </w:rPr>
              <w:t>description for each image. In addition to reading the</w:t>
            </w:r>
            <w:r>
              <w:rPr>
                <w:rFonts w:cs="Calibri"/>
                <w:sz w:val="18"/>
                <w:szCs w:val="18"/>
              </w:rPr>
              <w:t xml:space="preserve"> text on the screen, the </w:t>
            </w:r>
            <w:r w:rsidRPr="001C557B">
              <w:rPr>
                <w:rFonts w:cs="Calibri"/>
                <w:sz w:val="18"/>
                <w:szCs w:val="18"/>
              </w:rPr>
              <w:t xml:space="preserve">speech synthesizer reads the </w:t>
            </w:r>
            <w:r>
              <w:rPr>
                <w:rFonts w:cs="Calibri"/>
                <w:sz w:val="18"/>
                <w:szCs w:val="18"/>
              </w:rPr>
              <w:t>image descriptions. This accommodation</w:t>
            </w:r>
            <w:r w:rsidRPr="001C557B">
              <w:rPr>
                <w:rFonts w:cs="Calibri"/>
                <w:sz w:val="18"/>
                <w:szCs w:val="18"/>
              </w:rPr>
              <w:t xml:space="preserve"> re</w:t>
            </w:r>
            <w:r>
              <w:rPr>
                <w:rFonts w:cs="Calibri"/>
                <w:sz w:val="18"/>
                <w:szCs w:val="18"/>
              </w:rPr>
              <w:t xml:space="preserve">quires 100% extended time or longer depending on student needs. </w:t>
            </w:r>
          </w:p>
          <w:p w:rsidR="00D04717" w:rsidP="004D17A3" w:rsidRDefault="00D04717" w14:paraId="068CBA94" w14:textId="77777777">
            <w:pPr>
              <w:spacing w:before="40" w:after="40"/>
              <w:rPr>
                <w:rFonts w:cs="Calibri"/>
                <w:sz w:val="18"/>
                <w:szCs w:val="18"/>
              </w:rPr>
            </w:pPr>
            <w:r w:rsidRPr="001C557B">
              <w:rPr>
                <w:rFonts w:cs="Calibri"/>
                <w:sz w:val="18"/>
                <w:szCs w:val="18"/>
              </w:rPr>
              <w:t>SSD Online: Read Text Only OR Read Text and Graphics</w:t>
            </w:r>
          </w:p>
          <w:p w:rsidRPr="001C557B" w:rsidR="00D04717" w:rsidP="004D17A3" w:rsidRDefault="00F20750" w14:paraId="0947D6CD" w14:textId="2E44C01E">
            <w:pPr>
              <w:spacing w:before="40" w:after="40"/>
              <w:rPr>
                <w:rFonts w:cs="Calibri"/>
                <w:sz w:val="18"/>
                <w:szCs w:val="18"/>
              </w:rPr>
            </w:pPr>
            <w:r>
              <w:rPr>
                <w:rFonts w:cs="Calibri"/>
                <w:sz w:val="18"/>
                <w:szCs w:val="18"/>
              </w:rPr>
              <w:t xml:space="preserve">CB </w:t>
            </w:r>
            <w:r w:rsidRPr="001C557B" w:rsidR="00D04717">
              <w:rPr>
                <w:rFonts w:cs="Calibri"/>
                <w:sz w:val="18"/>
                <w:szCs w:val="18"/>
              </w:rPr>
              <w:t>TIDE: Read Text Only OR Read Text and Graphics</w:t>
            </w:r>
          </w:p>
        </w:tc>
        <w:tc>
          <w:tcPr>
            <w:tcW w:w="3003" w:type="dxa"/>
            <w:tcBorders>
              <w:left w:val="nil"/>
              <w:bottom w:val="single" w:color="auto" w:sz="4" w:space="0"/>
            </w:tcBorders>
            <w:tcMar/>
            <w:hideMark/>
          </w:tcPr>
          <w:p w:rsidR="00D04717" w:rsidP="004D17A3" w:rsidRDefault="00D04717" w14:paraId="1B2055C7" w14:textId="7B9036DC">
            <w:pPr>
              <w:spacing w:before="40" w:after="40"/>
              <w:rPr>
                <w:rFonts w:cs="Calibri"/>
                <w:sz w:val="18"/>
                <w:szCs w:val="18"/>
              </w:rPr>
            </w:pPr>
            <w:bookmarkStart w:name="SAT_HumanReader" w:id="86"/>
            <w:r w:rsidRPr="00744851">
              <w:rPr>
                <w:rFonts w:cs="Calibri"/>
                <w:b/>
                <w:bCs/>
                <w:sz w:val="18"/>
                <w:szCs w:val="18"/>
              </w:rPr>
              <w:t>HUMAN READER</w:t>
            </w:r>
            <w:r>
              <w:rPr>
                <w:rFonts w:cs="Calibri"/>
                <w:b/>
                <w:color w:val="2B579A"/>
                <w:sz w:val="18"/>
                <w:szCs w:val="18"/>
                <w:shd w:val="clear" w:color="auto" w:fill="E6E6E6"/>
              </w:rPr>
              <w:fldChar w:fldCharType="begin"/>
            </w:r>
            <w:r>
              <w:instrText xml:space="preserve"> XE "</w:instrText>
            </w:r>
            <w:r w:rsidRPr="001331FF">
              <w:rPr>
                <w:rFonts w:cs="Calibri"/>
                <w:b/>
                <w:bCs/>
                <w:sz w:val="18"/>
                <w:szCs w:val="18"/>
              </w:rPr>
              <w:instrText>Human Reader</w:instrText>
            </w:r>
            <w:r>
              <w:rPr>
                <w:rFonts w:cs="Calibri"/>
                <w:b/>
                <w:bCs/>
                <w:sz w:val="18"/>
                <w:szCs w:val="18"/>
              </w:rPr>
              <w:instrText>:</w:instrText>
            </w:r>
            <w:r w:rsidRPr="00D72975">
              <w:rPr>
                <w:rFonts w:cs="Calibri"/>
                <w:sz w:val="18"/>
                <w:szCs w:val="18"/>
              </w:rPr>
              <w:instrText>SAT and PSAT 10</w:instrText>
            </w:r>
            <w:r>
              <w:instrText xml:space="preserve">" </w:instrText>
            </w:r>
            <w:r>
              <w:rPr>
                <w:rFonts w:cs="Calibri"/>
                <w:b/>
                <w:color w:val="2B579A"/>
                <w:sz w:val="18"/>
                <w:szCs w:val="18"/>
                <w:shd w:val="clear" w:color="auto" w:fill="E6E6E6"/>
              </w:rPr>
              <w:fldChar w:fldCharType="end"/>
            </w:r>
            <w:r w:rsidRPr="00744851">
              <w:rPr>
                <w:rFonts w:cs="Calibri"/>
                <w:sz w:val="18"/>
                <w:szCs w:val="18"/>
              </w:rPr>
              <w:t xml:space="preserve">: </w:t>
            </w:r>
            <w:bookmarkEnd w:id="86"/>
            <w:r w:rsidRPr="00744851">
              <w:rPr>
                <w:rFonts w:cs="Calibri"/>
                <w:sz w:val="18"/>
                <w:szCs w:val="18"/>
              </w:rPr>
              <w:t xml:space="preserve">Personal assistant reads aloud all </w:t>
            </w:r>
            <w:r>
              <w:rPr>
                <w:rFonts w:cs="Calibri"/>
                <w:sz w:val="18"/>
                <w:szCs w:val="18"/>
              </w:rPr>
              <w:t xml:space="preserve">sections using a reader script </w:t>
            </w:r>
            <w:r w:rsidRPr="00744851">
              <w:rPr>
                <w:rFonts w:cs="Calibri"/>
                <w:sz w:val="18"/>
                <w:szCs w:val="18"/>
              </w:rPr>
              <w:t xml:space="preserve">in a </w:t>
            </w:r>
            <w:r>
              <w:rPr>
                <w:rFonts w:cs="Calibri"/>
                <w:sz w:val="18"/>
                <w:szCs w:val="18"/>
              </w:rPr>
              <w:t>one-to-one</w:t>
            </w:r>
            <w:r w:rsidRPr="00744851">
              <w:rPr>
                <w:rFonts w:cs="Calibri"/>
                <w:sz w:val="18"/>
                <w:szCs w:val="18"/>
              </w:rPr>
              <w:t xml:space="preserve"> setting.</w:t>
            </w:r>
            <w:r>
              <w:rPr>
                <w:rFonts w:cs="Calibri"/>
                <w:sz w:val="18"/>
                <w:szCs w:val="18"/>
              </w:rPr>
              <w:t xml:space="preserve"> This accommodation cannot be used with a digital administration.</w:t>
            </w:r>
          </w:p>
          <w:p w:rsidR="00D04717" w:rsidP="004D17A3" w:rsidRDefault="00D04717" w14:paraId="7AF66017" w14:textId="77777777">
            <w:pPr>
              <w:spacing w:before="40" w:after="40"/>
              <w:rPr>
                <w:rFonts w:cs="Calibri"/>
                <w:sz w:val="18"/>
                <w:szCs w:val="18"/>
              </w:rPr>
            </w:pPr>
            <w:r w:rsidRPr="00744851">
              <w:rPr>
                <w:rFonts w:cs="Calibri"/>
                <w:sz w:val="18"/>
                <w:szCs w:val="18"/>
              </w:rPr>
              <w:t>SSD Online: Human Reader</w:t>
            </w:r>
          </w:p>
          <w:p w:rsidRPr="00BC2BCE" w:rsidR="00D04717" w:rsidP="004D17A3" w:rsidRDefault="00F20750" w14:paraId="115ED3C4" w14:textId="1E97EDD1">
            <w:pPr>
              <w:spacing w:before="40" w:after="40"/>
              <w:rPr>
                <w:rFonts w:cs="Calibri"/>
                <w:sz w:val="18"/>
                <w:szCs w:val="18"/>
              </w:rPr>
            </w:pPr>
            <w:r>
              <w:rPr>
                <w:rFonts w:cs="Calibri"/>
                <w:sz w:val="18"/>
                <w:szCs w:val="18"/>
              </w:rPr>
              <w:t xml:space="preserve">CB </w:t>
            </w:r>
            <w:r w:rsidRPr="00744851" w:rsidR="00D04717">
              <w:rPr>
                <w:rFonts w:cs="Calibri"/>
                <w:sz w:val="18"/>
                <w:szCs w:val="18"/>
              </w:rPr>
              <w:t xml:space="preserve">TIDE: </w:t>
            </w:r>
            <w:r w:rsidR="00D04717">
              <w:rPr>
                <w:rFonts w:cs="Calibri"/>
                <w:sz w:val="18"/>
                <w:szCs w:val="18"/>
              </w:rPr>
              <w:t xml:space="preserve">Set </w:t>
            </w:r>
            <w:r w:rsidRPr="00744851" w:rsidR="00D04717">
              <w:rPr>
                <w:rFonts w:cs="Calibri"/>
                <w:i/>
                <w:iCs/>
                <w:sz w:val="18"/>
                <w:szCs w:val="18"/>
              </w:rPr>
              <w:t>Non-embedded accommodation</w:t>
            </w:r>
            <w:r w:rsidRPr="00744851" w:rsidR="00D04717">
              <w:rPr>
                <w:rFonts w:cs="Calibri"/>
                <w:sz w:val="18"/>
                <w:szCs w:val="18"/>
              </w:rPr>
              <w:t xml:space="preserve"> flag to </w:t>
            </w:r>
            <w:r w:rsidRPr="00744851" w:rsidR="00D04717">
              <w:rPr>
                <w:rFonts w:cs="Calibri"/>
                <w:i/>
                <w:iCs/>
                <w:sz w:val="18"/>
                <w:szCs w:val="18"/>
              </w:rPr>
              <w:t>Yes</w:t>
            </w:r>
            <w:r w:rsidRPr="00744851" w:rsidR="00D04717">
              <w:rPr>
                <w:rFonts w:cs="Calibri"/>
                <w:sz w:val="18"/>
                <w:szCs w:val="18"/>
              </w:rPr>
              <w:t xml:space="preserve">. </w:t>
            </w:r>
            <w:r w:rsidRPr="00744851" w:rsidR="00D04717">
              <w:rPr>
                <w:rFonts w:cs="Calibri"/>
                <w:sz w:val="18"/>
                <w:szCs w:val="18"/>
              </w:rPr>
              <w:br/>
            </w:r>
            <w:r w:rsidRPr="00744851" w:rsidR="00D04717">
              <w:rPr>
                <w:rFonts w:cs="Calibri"/>
                <w:sz w:val="18"/>
                <w:szCs w:val="18"/>
              </w:rPr>
              <w:br/>
            </w:r>
            <w:r w:rsidRPr="00744851" w:rsidR="00D04717">
              <w:rPr>
                <w:rFonts w:cs="Calibri"/>
                <w:b/>
                <w:bCs/>
                <w:sz w:val="18"/>
                <w:szCs w:val="18"/>
              </w:rPr>
              <w:t xml:space="preserve">PRE-RECORDED AUDIO (MP3 VIA STREAMING). </w:t>
            </w:r>
            <w:r w:rsidRPr="00744851" w:rsidR="00D04717">
              <w:rPr>
                <w:rFonts w:cs="Calibri"/>
                <w:i/>
                <w:iCs/>
                <w:sz w:val="18"/>
                <w:szCs w:val="18"/>
              </w:rPr>
              <w:t xml:space="preserve">See MP3. </w:t>
            </w:r>
            <w:r w:rsidR="00D04717">
              <w:rPr>
                <w:rFonts w:cs="Calibri"/>
                <w:sz w:val="18"/>
                <w:szCs w:val="18"/>
              </w:rPr>
              <w:t xml:space="preserve">Contact </w:t>
            </w:r>
            <w:hyperlink w:history="1" r:id="rId55">
              <w:r w:rsidRPr="005D18C5" w:rsidR="00D04717">
                <w:rPr>
                  <w:rStyle w:val="Hyperlink"/>
                  <w:rFonts w:cs="Calibri"/>
                  <w:sz w:val="18"/>
                  <w:szCs w:val="18"/>
                </w:rPr>
                <w:t>rischoolday@collegeboard.org</w:t>
              </w:r>
            </w:hyperlink>
            <w:r w:rsidR="00D04717">
              <w:rPr>
                <w:rFonts w:cs="Calibri"/>
                <w:sz w:val="18"/>
                <w:szCs w:val="18"/>
              </w:rPr>
              <w:t xml:space="preserve"> to order MP3.</w:t>
            </w:r>
          </w:p>
          <w:p w:rsidR="00D04717" w:rsidP="004D17A3" w:rsidRDefault="00D04717" w14:paraId="085CDD71" w14:textId="1AF2143E">
            <w:pPr>
              <w:spacing w:before="40" w:after="40"/>
              <w:rPr>
                <w:rFonts w:cs="Calibri"/>
                <w:sz w:val="18"/>
                <w:szCs w:val="18"/>
              </w:rPr>
            </w:pPr>
            <w:r w:rsidRPr="00744851">
              <w:rPr>
                <w:rFonts w:cs="Calibri"/>
                <w:sz w:val="18"/>
                <w:szCs w:val="18"/>
              </w:rPr>
              <w:t>SSD Online: Pre-recorded Audio (MP3 via Streaming)</w:t>
            </w:r>
          </w:p>
          <w:p w:rsidRPr="00744851" w:rsidR="00D04717" w:rsidP="004D17A3" w:rsidRDefault="00F20750" w14:paraId="240831BE" w14:textId="4E1B0421">
            <w:pPr>
              <w:spacing w:before="40" w:after="40"/>
              <w:rPr>
                <w:rFonts w:cs="Calibri"/>
                <w:i/>
                <w:iCs/>
                <w:sz w:val="18"/>
                <w:szCs w:val="18"/>
              </w:rPr>
            </w:pPr>
            <w:r>
              <w:rPr>
                <w:rFonts w:cs="Calibri"/>
                <w:sz w:val="18"/>
                <w:szCs w:val="18"/>
              </w:rPr>
              <w:t xml:space="preserve">CB </w:t>
            </w:r>
            <w:r w:rsidRPr="00744851" w:rsidR="00D04717">
              <w:rPr>
                <w:rFonts w:cs="Calibri"/>
                <w:sz w:val="18"/>
                <w:szCs w:val="18"/>
              </w:rPr>
              <w:t xml:space="preserve">TIDE: </w:t>
            </w:r>
            <w:r w:rsidRPr="009C5291" w:rsidR="00D04717">
              <w:rPr>
                <w:rFonts w:cs="Calibri"/>
                <w:i/>
                <w:iCs/>
                <w:sz w:val="18"/>
                <w:szCs w:val="18"/>
              </w:rPr>
              <w:t>Set Non-embedded accommodation flag to Yes.</w:t>
            </w:r>
          </w:p>
        </w:tc>
      </w:tr>
      <w:tr w:rsidRPr="00744851" w:rsidR="00217B78" w:rsidTr="583CADBE" w14:paraId="0EFF29C6" w14:textId="77777777">
        <w:tc>
          <w:tcPr>
            <w:tcW w:w="1615" w:type="dxa"/>
            <w:tcBorders>
              <w:bottom w:val="single" w:color="auto" w:sz="4" w:space="0"/>
              <w:right w:val="nil"/>
            </w:tcBorders>
            <w:shd w:val="clear" w:color="auto" w:fill="ECF0E9" w:themeFill="accent1" w:themeFillTint="33"/>
            <w:tcMar/>
            <w:hideMark/>
          </w:tcPr>
          <w:p w:rsidRPr="00744851" w:rsidR="00D04717" w:rsidP="004D17A3" w:rsidRDefault="00D04717" w14:paraId="7F1DE84B" w14:textId="333F8E1C">
            <w:pPr>
              <w:spacing w:before="40" w:after="40"/>
              <w:jc w:val="center"/>
              <w:rPr>
                <w:rFonts w:cs="Calibri"/>
                <w:b/>
                <w:bCs/>
                <w:sz w:val="18"/>
                <w:szCs w:val="18"/>
              </w:rPr>
            </w:pPr>
            <w:r w:rsidRPr="00744851">
              <w:rPr>
                <w:rFonts w:cs="Calibri"/>
                <w:b/>
                <w:bCs/>
                <w:sz w:val="18"/>
                <w:szCs w:val="18"/>
              </w:rPr>
              <w:t>Read Aloud, Text-to-Speech, Recorded Audio</w:t>
            </w:r>
          </w:p>
        </w:tc>
        <w:tc>
          <w:tcPr>
            <w:tcW w:w="1260" w:type="dxa"/>
            <w:tcBorders>
              <w:left w:val="nil"/>
              <w:bottom w:val="single" w:color="auto" w:sz="4" w:space="0"/>
              <w:right w:val="nil"/>
            </w:tcBorders>
            <w:shd w:val="clear" w:color="auto" w:fill="ECF0E9" w:themeFill="accent1" w:themeFillTint="33"/>
            <w:tcMar/>
            <w:hideMark/>
          </w:tcPr>
          <w:p w:rsidRPr="00744851" w:rsidR="00D04717" w:rsidP="004D17A3" w:rsidRDefault="00D04717" w14:paraId="39657A6F" w14:textId="77777777">
            <w:pPr>
              <w:spacing w:before="40" w:after="40"/>
              <w:jc w:val="center"/>
              <w:rPr>
                <w:rFonts w:cs="Calibri"/>
                <w:sz w:val="18"/>
                <w:szCs w:val="18"/>
              </w:rPr>
            </w:pPr>
            <w:r w:rsidRPr="00744851">
              <w:rPr>
                <w:rFonts w:cs="Calibri"/>
                <w:sz w:val="18"/>
                <w:szCs w:val="18"/>
              </w:rPr>
              <w:t>RICAS</w:t>
            </w:r>
          </w:p>
        </w:tc>
        <w:tc>
          <w:tcPr>
            <w:tcW w:w="1144" w:type="dxa"/>
            <w:gridSpan w:val="2"/>
            <w:tcBorders>
              <w:left w:val="nil"/>
              <w:bottom w:val="single" w:color="auto" w:sz="4" w:space="0"/>
              <w:right w:val="nil"/>
            </w:tcBorders>
            <w:shd w:val="clear" w:color="auto" w:fill="ECF0E9" w:themeFill="accent1" w:themeFillTint="33"/>
            <w:tcMar/>
            <w:hideMark/>
          </w:tcPr>
          <w:p w:rsidRPr="00744851" w:rsidR="00D04717" w:rsidP="004D17A3" w:rsidRDefault="00D04717" w14:paraId="0516D177"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shd w:val="clear" w:color="auto" w:fill="ECF0E9" w:themeFill="accent1" w:themeFillTint="33"/>
            <w:tcMar/>
            <w:hideMark/>
          </w:tcPr>
          <w:p w:rsidRPr="00744851" w:rsidR="00D04717" w:rsidP="004D17A3" w:rsidRDefault="00D04717" w14:paraId="576E6D3D" w14:textId="6001EC06">
            <w:pPr>
              <w:spacing w:before="40" w:after="40"/>
              <w:jc w:val="center"/>
              <w:rPr>
                <w:rFonts w:cs="Calibri"/>
                <w:sz w:val="18"/>
                <w:szCs w:val="18"/>
              </w:rPr>
            </w:pPr>
            <w:r w:rsidRPr="00744851">
              <w:rPr>
                <w:rFonts w:cs="Calibri"/>
                <w:sz w:val="18"/>
                <w:szCs w:val="18"/>
              </w:rPr>
              <w:t>Special Access Accommodation</w:t>
            </w:r>
            <w:r>
              <w:rPr>
                <w:rFonts w:cs="Calibri"/>
                <w:color w:val="2B579A"/>
                <w:sz w:val="18"/>
                <w:szCs w:val="18"/>
                <w:shd w:val="clear" w:color="auto" w:fill="E6E6E6"/>
              </w:rPr>
              <w:fldChar w:fldCharType="begin"/>
            </w:r>
            <w:r>
              <w:instrText xml:space="preserve"> XE "</w:instrText>
            </w:r>
            <w:r w:rsidRPr="002355C7">
              <w:rPr>
                <w:rFonts w:cs="Calibri"/>
                <w:sz w:val="18"/>
                <w:szCs w:val="18"/>
              </w:rPr>
              <w:instrText>Special Access Accommodation</w:instrText>
            </w:r>
            <w:r>
              <w:rPr>
                <w:rFonts w:cs="Calibri"/>
                <w:sz w:val="18"/>
                <w:szCs w:val="18"/>
              </w:rPr>
              <w:instrText>s</w:instrText>
            </w:r>
            <w:r>
              <w:instrText xml:space="preserve">" </w:instrText>
            </w:r>
            <w:r>
              <w:rPr>
                <w:rFonts w:cs="Calibri"/>
                <w:color w:val="2B579A"/>
                <w:sz w:val="18"/>
                <w:szCs w:val="18"/>
                <w:shd w:val="clear" w:color="auto" w:fill="E6E6E6"/>
              </w:rPr>
              <w:fldChar w:fldCharType="end"/>
            </w:r>
          </w:p>
        </w:tc>
        <w:tc>
          <w:tcPr>
            <w:tcW w:w="5642" w:type="dxa"/>
            <w:gridSpan w:val="2"/>
            <w:tcBorders>
              <w:left w:val="nil"/>
              <w:bottom w:val="single" w:color="auto" w:sz="4" w:space="0"/>
              <w:right w:val="nil"/>
            </w:tcBorders>
            <w:shd w:val="clear" w:color="auto" w:fill="ECF0E9" w:themeFill="accent1" w:themeFillTint="33"/>
            <w:tcMar/>
            <w:hideMark/>
          </w:tcPr>
          <w:p w:rsidR="00D04717" w:rsidP="004D17A3" w:rsidRDefault="00D04717" w14:paraId="36DB17F0" w14:textId="2BCA4A98">
            <w:pPr>
              <w:spacing w:before="40" w:after="40"/>
              <w:rPr>
                <w:rFonts w:cs="Calibri"/>
                <w:sz w:val="18"/>
                <w:szCs w:val="18"/>
              </w:rPr>
            </w:pPr>
            <w:r w:rsidRPr="00744851">
              <w:rPr>
                <w:rFonts w:cs="Calibri"/>
                <w:b/>
                <w:bCs/>
                <w:sz w:val="18"/>
                <w:szCs w:val="18"/>
              </w:rPr>
              <w:t>TEXT-TO-SPEECH FOR ELA</w:t>
            </w:r>
            <w:r>
              <w:rPr>
                <w:rFonts w:cs="Calibri"/>
                <w:b/>
                <w:color w:val="2B579A"/>
                <w:sz w:val="18"/>
                <w:szCs w:val="18"/>
                <w:shd w:val="clear" w:color="auto" w:fill="E6E6E6"/>
              </w:rPr>
              <w:fldChar w:fldCharType="begin"/>
            </w:r>
            <w:r>
              <w:instrText xml:space="preserve"> XE "</w:instrText>
            </w:r>
            <w:r w:rsidRPr="006E05D9">
              <w:rPr>
                <w:rFonts w:cs="Calibri"/>
                <w:b/>
                <w:bCs/>
                <w:sz w:val="18"/>
                <w:szCs w:val="18"/>
              </w:rPr>
              <w:instrText>Text-to-Speech:</w:instrText>
            </w:r>
            <w:r w:rsidRPr="00E201DC">
              <w:rPr>
                <w:rFonts w:cs="Calibri"/>
                <w:sz w:val="18"/>
                <w:szCs w:val="18"/>
              </w:rPr>
              <w:instrText>RICAS ELA</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w:t>
            </w:r>
            <w:r w:rsidRPr="00744851">
              <w:rPr>
                <w:rFonts w:cs="Calibri"/>
                <w:sz w:val="18"/>
                <w:szCs w:val="18"/>
              </w:rPr>
              <w:t xml:space="preserve"> </w:t>
            </w:r>
            <w:r>
              <w:rPr>
                <w:rFonts w:cs="Calibri"/>
                <w:sz w:val="18"/>
                <w:szCs w:val="18"/>
              </w:rPr>
              <w:t xml:space="preserve">The student requires a read aloud and will use the </w:t>
            </w:r>
            <w:r w:rsidRPr="00744851">
              <w:rPr>
                <w:rFonts w:cs="Calibri"/>
                <w:sz w:val="18"/>
                <w:szCs w:val="18"/>
              </w:rPr>
              <w:t>embedded text-to-speech function for the ELA test, including test questions, response options, and passages, with or without headphones.</w:t>
            </w:r>
          </w:p>
          <w:p w:rsidR="00D04717" w:rsidP="004D17A3" w:rsidRDefault="00D04717" w14:paraId="44B9C3BD" w14:textId="23F5E967">
            <w:pPr>
              <w:spacing w:before="40" w:after="40"/>
              <w:rPr>
                <w:rFonts w:cs="Calibri"/>
                <w:sz w:val="18"/>
                <w:szCs w:val="18"/>
              </w:rPr>
            </w:pPr>
            <w:r w:rsidRPr="001F5C06">
              <w:rPr>
                <w:rFonts w:cs="Calibri"/>
                <w:b/>
                <w:bCs/>
                <w:sz w:val="18"/>
                <w:szCs w:val="18"/>
              </w:rPr>
              <w:t>Criteria:</w:t>
            </w:r>
            <w:r w:rsidRPr="00744851">
              <w:rPr>
                <w:rFonts w:cs="Calibri"/>
                <w:sz w:val="18"/>
                <w:szCs w:val="18"/>
              </w:rPr>
              <w:t xml:space="preserve"> This accommodation is intended a student who has a disability(i</w:t>
            </w:r>
            <w:r>
              <w:rPr>
                <w:rFonts w:cs="Calibri"/>
                <w:sz w:val="18"/>
                <w:szCs w:val="18"/>
              </w:rPr>
              <w:t>e</w:t>
            </w:r>
            <w:r w:rsidRPr="00744851">
              <w:rPr>
                <w:rFonts w:cs="Calibri"/>
                <w:sz w:val="18"/>
                <w:szCs w:val="18"/>
              </w:rPr>
              <w:t>s) that severely limits or prevents them from reading, as documented in locally administered diagnostic evaluations. The student must meet all of the following criteria:</w:t>
            </w:r>
          </w:p>
          <w:p w:rsidR="00D04717" w:rsidP="004D17A3" w:rsidRDefault="00D04717" w14:paraId="471C066A" w14:textId="77777777">
            <w:pPr>
              <w:pStyle w:val="ListParagraph"/>
              <w:numPr>
                <w:ilvl w:val="0"/>
                <w:numId w:val="34"/>
              </w:numPr>
              <w:spacing w:before="40" w:after="40"/>
              <w:ind w:left="187" w:hanging="187"/>
              <w:contextualSpacing w:val="0"/>
              <w:rPr>
                <w:rFonts w:ascii="Calibri" w:hAnsi="Calibri" w:cs="Calibri"/>
                <w:sz w:val="18"/>
                <w:szCs w:val="18"/>
              </w:rPr>
            </w:pPr>
            <w:r w:rsidRPr="004C3901">
              <w:rPr>
                <w:rFonts w:ascii="Calibri" w:hAnsi="Calibri" w:cs="Calibri"/>
                <w:sz w:val="18"/>
                <w:szCs w:val="18"/>
              </w:rPr>
              <w:t>be virtually unable to read, even after varied and repeated attempts to teach the student to do so (i.e., the student is at the very beginning stages of learning to read, and not simply reading below grade level); and</w:t>
            </w:r>
          </w:p>
          <w:p w:rsidR="00D04717" w:rsidP="004D17A3" w:rsidRDefault="00D04717" w14:paraId="3603368A" w14:textId="77777777">
            <w:pPr>
              <w:pStyle w:val="ListParagraph"/>
              <w:numPr>
                <w:ilvl w:val="0"/>
                <w:numId w:val="34"/>
              </w:numPr>
              <w:spacing w:before="40" w:after="40"/>
              <w:ind w:left="187" w:hanging="187"/>
              <w:contextualSpacing w:val="0"/>
              <w:rPr>
                <w:rFonts w:ascii="Calibri" w:hAnsi="Calibri" w:cs="Calibri"/>
                <w:sz w:val="18"/>
                <w:szCs w:val="18"/>
              </w:rPr>
            </w:pPr>
            <w:r w:rsidRPr="004C3901">
              <w:rPr>
                <w:rFonts w:ascii="Calibri" w:hAnsi="Calibri" w:cs="Calibri"/>
                <w:sz w:val="18"/>
                <w:szCs w:val="18"/>
              </w:rPr>
              <w:t>uses this accommodation routinely (except during reading instruction); and</w:t>
            </w:r>
          </w:p>
          <w:p w:rsidR="00D04717" w:rsidP="004D17A3" w:rsidRDefault="00D04717" w14:paraId="0A081A03" w14:textId="77777777">
            <w:pPr>
              <w:pStyle w:val="ListParagraph"/>
              <w:numPr>
                <w:ilvl w:val="0"/>
                <w:numId w:val="34"/>
              </w:numPr>
              <w:spacing w:before="40" w:after="40"/>
              <w:ind w:left="187" w:hanging="187"/>
              <w:contextualSpacing w:val="0"/>
              <w:rPr>
                <w:rFonts w:ascii="Calibri" w:hAnsi="Calibri" w:cs="Calibri"/>
                <w:sz w:val="18"/>
                <w:szCs w:val="18"/>
              </w:rPr>
            </w:pPr>
            <w:r w:rsidRPr="004C3901">
              <w:rPr>
                <w:rFonts w:ascii="Calibri" w:hAnsi="Calibri" w:cs="Calibri"/>
                <w:sz w:val="18"/>
                <w:szCs w:val="18"/>
              </w:rPr>
              <w:t>receives ongoing intervention to learn the skill.</w:t>
            </w:r>
          </w:p>
          <w:p w:rsidR="00D04717" w:rsidP="004D17A3" w:rsidRDefault="00D04717" w14:paraId="31F19631" w14:textId="74260360">
            <w:pPr>
              <w:pStyle w:val="ListParagraph"/>
              <w:spacing w:before="40" w:after="40"/>
              <w:ind w:left="0"/>
              <w:contextualSpacing w:val="0"/>
              <w:rPr>
                <w:rFonts w:ascii="Calibri" w:hAnsi="Calibri" w:cs="Calibri"/>
                <w:sz w:val="18"/>
                <w:szCs w:val="18"/>
              </w:rPr>
            </w:pPr>
            <w:r w:rsidRPr="004C3901">
              <w:rPr>
                <w:rFonts w:ascii="Calibri" w:hAnsi="Calibri" w:cs="Calibri"/>
                <w:sz w:val="18"/>
                <w:szCs w:val="18"/>
              </w:rPr>
              <w:t>The student:</w:t>
            </w:r>
          </w:p>
          <w:p w:rsidR="00D04717" w:rsidP="004D17A3" w:rsidRDefault="00D04717" w14:paraId="509B6260" w14:textId="6E97376B">
            <w:pPr>
              <w:pStyle w:val="ListParagraph"/>
              <w:numPr>
                <w:ilvl w:val="0"/>
                <w:numId w:val="34"/>
              </w:numPr>
              <w:spacing w:before="40" w:after="40"/>
              <w:ind w:left="187" w:hanging="187"/>
              <w:contextualSpacing w:val="0"/>
              <w:rPr>
                <w:rFonts w:ascii="Calibri" w:hAnsi="Calibri" w:cs="Calibri"/>
                <w:sz w:val="18"/>
                <w:szCs w:val="18"/>
              </w:rPr>
            </w:pPr>
            <w:r w:rsidRPr="004C3901">
              <w:rPr>
                <w:rFonts w:ascii="Calibri" w:hAnsi="Calibri" w:cs="Calibri"/>
                <w:sz w:val="18"/>
                <w:szCs w:val="18"/>
              </w:rPr>
              <w:t>may be tested in a ty</w:t>
            </w:r>
            <w:r>
              <w:rPr>
                <w:rFonts w:ascii="Calibri" w:hAnsi="Calibri" w:cs="Calibri"/>
                <w:sz w:val="18"/>
                <w:szCs w:val="18"/>
              </w:rPr>
              <w:t>pical-sized group if using</w:t>
            </w:r>
            <w:r w:rsidRPr="004C3901">
              <w:rPr>
                <w:rFonts w:ascii="Calibri" w:hAnsi="Calibri" w:cs="Calibri"/>
                <w:sz w:val="18"/>
                <w:szCs w:val="18"/>
              </w:rPr>
              <w:t xml:space="preserve"> headphones; </w:t>
            </w:r>
          </w:p>
          <w:p w:rsidR="00D04717" w:rsidP="004D17A3" w:rsidRDefault="00D04717" w14:paraId="3283B9E1" w14:textId="300AE58C">
            <w:pPr>
              <w:pStyle w:val="ListParagraph"/>
              <w:numPr>
                <w:ilvl w:val="0"/>
                <w:numId w:val="34"/>
              </w:numPr>
              <w:spacing w:before="40" w:after="40"/>
              <w:ind w:left="187" w:hanging="187"/>
              <w:contextualSpacing w:val="0"/>
              <w:rPr>
                <w:rFonts w:ascii="Calibri" w:hAnsi="Calibri" w:cs="Calibri"/>
                <w:sz w:val="18"/>
                <w:szCs w:val="18"/>
              </w:rPr>
            </w:pPr>
            <w:r w:rsidRPr="004C3901">
              <w:rPr>
                <w:rFonts w:ascii="Calibri" w:hAnsi="Calibri" w:cs="Calibri"/>
                <w:sz w:val="18"/>
                <w:szCs w:val="18"/>
              </w:rPr>
              <w:t xml:space="preserve">must be tested individually, in a separate setting, if </w:t>
            </w:r>
            <w:r w:rsidRPr="00885E34">
              <w:rPr>
                <w:rFonts w:ascii="Calibri" w:hAnsi="Calibri" w:cs="Calibri"/>
                <w:b/>
                <w:sz w:val="18"/>
                <w:szCs w:val="18"/>
              </w:rPr>
              <w:t>not</w:t>
            </w:r>
            <w:r>
              <w:rPr>
                <w:rFonts w:ascii="Calibri" w:hAnsi="Calibri" w:cs="Calibri"/>
                <w:sz w:val="18"/>
                <w:szCs w:val="18"/>
              </w:rPr>
              <w:t xml:space="preserve"> using</w:t>
            </w:r>
            <w:r w:rsidRPr="004C3901">
              <w:rPr>
                <w:rFonts w:ascii="Calibri" w:hAnsi="Calibri" w:cs="Calibri"/>
                <w:sz w:val="18"/>
                <w:szCs w:val="18"/>
              </w:rPr>
              <w:t xml:space="preserve"> headphones</w:t>
            </w:r>
            <w:r>
              <w:rPr>
                <w:rFonts w:ascii="Calibri" w:hAnsi="Calibri" w:cs="Calibri"/>
                <w:sz w:val="18"/>
                <w:szCs w:val="18"/>
              </w:rPr>
              <w:t>.</w:t>
            </w:r>
          </w:p>
          <w:p w:rsidRPr="00885E34" w:rsidR="00D04717" w:rsidP="004D17A3" w:rsidRDefault="00D04717" w14:paraId="10E9D174" w14:textId="1953DFBE">
            <w:pPr>
              <w:pStyle w:val="ListParagraph"/>
              <w:spacing w:before="40" w:after="40"/>
              <w:ind w:left="0"/>
              <w:contextualSpacing w:val="0"/>
              <w:rPr>
                <w:rFonts w:ascii="Calibri" w:hAnsi="Calibri" w:cs="Calibri"/>
                <w:sz w:val="18"/>
                <w:szCs w:val="18"/>
              </w:rPr>
            </w:pPr>
            <w:r w:rsidRPr="004C3901">
              <w:rPr>
                <w:rFonts w:ascii="Calibri" w:hAnsi="Calibri" w:cs="Calibri"/>
                <w:b/>
                <w:bCs/>
                <w:sz w:val="18"/>
                <w:szCs w:val="18"/>
              </w:rPr>
              <w:t>NOTE</w:t>
            </w:r>
            <w:r>
              <w:rPr>
                <w:rFonts w:ascii="Calibri" w:hAnsi="Calibri" w:cs="Calibri"/>
                <w:b/>
                <w:bCs/>
                <w:sz w:val="18"/>
                <w:szCs w:val="18"/>
              </w:rPr>
              <w:t>S</w:t>
            </w:r>
            <w:r w:rsidRPr="004C3901">
              <w:rPr>
                <w:rFonts w:ascii="Calibri" w:hAnsi="Calibri" w:cs="Calibri"/>
                <w:b/>
                <w:bCs/>
                <w:sz w:val="18"/>
                <w:szCs w:val="18"/>
              </w:rPr>
              <w:t>:</w:t>
            </w:r>
            <w:r w:rsidRPr="004C3901">
              <w:rPr>
                <w:rFonts w:ascii="Calibri" w:hAnsi="Calibri" w:cs="Calibri"/>
                <w:sz w:val="18"/>
                <w:szCs w:val="18"/>
              </w:rPr>
              <w:t xml:space="preserve"> </w:t>
            </w:r>
          </w:p>
          <w:p w:rsidR="00D04717" w:rsidP="004D17A3" w:rsidRDefault="00D04717" w14:paraId="3648779D" w14:textId="41F93818">
            <w:pPr>
              <w:pStyle w:val="ListParagraph"/>
              <w:numPr>
                <w:ilvl w:val="0"/>
                <w:numId w:val="62"/>
              </w:numPr>
              <w:spacing w:before="40" w:after="40"/>
              <w:ind w:left="191" w:hanging="191"/>
              <w:contextualSpacing w:val="0"/>
              <w:rPr>
                <w:rFonts w:ascii="Calibri" w:hAnsi="Calibri" w:cs="Calibri"/>
                <w:sz w:val="18"/>
                <w:szCs w:val="18"/>
              </w:rPr>
            </w:pPr>
            <w:r>
              <w:rPr>
                <w:rFonts w:ascii="Calibri" w:hAnsi="Calibri" w:cs="Calibri"/>
                <w:sz w:val="18"/>
                <w:szCs w:val="18"/>
              </w:rPr>
              <w:t>Students who test with this accommodation will receive a valid ELA score.</w:t>
            </w:r>
          </w:p>
          <w:p w:rsidRPr="00885E34" w:rsidR="00D04717" w:rsidP="004D17A3" w:rsidRDefault="00D04717" w14:paraId="0E2DA168" w14:textId="1180A756">
            <w:pPr>
              <w:pStyle w:val="ListParagraph"/>
              <w:numPr>
                <w:ilvl w:val="0"/>
                <w:numId w:val="62"/>
              </w:numPr>
              <w:spacing w:before="40" w:after="40"/>
              <w:ind w:left="191" w:hanging="191"/>
              <w:contextualSpacing w:val="0"/>
              <w:rPr>
                <w:rFonts w:ascii="Calibri" w:hAnsi="Calibri" w:cs="Calibri"/>
                <w:sz w:val="18"/>
                <w:szCs w:val="18"/>
              </w:rPr>
            </w:pPr>
            <w:r>
              <w:rPr>
                <w:rFonts w:ascii="Calibri" w:hAnsi="Calibri" w:cs="Calibri"/>
                <w:sz w:val="18"/>
                <w:szCs w:val="18"/>
              </w:rPr>
              <w:t>This accommodation is only for students with a reading disability that meets the criteria above. It is not intended for EL students, unless they have a reading disability that meets the criteria above.</w:t>
            </w:r>
          </w:p>
          <w:p w:rsidR="00D04717" w:rsidP="004D17A3" w:rsidRDefault="00D04717" w14:paraId="7BC640BE" w14:textId="21EDAE67">
            <w:pPr>
              <w:pStyle w:val="ListParagraph"/>
              <w:numPr>
                <w:ilvl w:val="0"/>
                <w:numId w:val="62"/>
              </w:numPr>
              <w:spacing w:before="40" w:after="40"/>
              <w:ind w:left="191" w:hanging="191"/>
              <w:contextualSpacing w:val="0"/>
              <w:rPr>
                <w:rFonts w:ascii="Calibri" w:hAnsi="Calibri" w:cs="Calibri"/>
                <w:sz w:val="18"/>
                <w:szCs w:val="18"/>
              </w:rPr>
            </w:pPr>
            <w:r w:rsidRPr="00885E34">
              <w:rPr>
                <w:rFonts w:ascii="Calibri" w:hAnsi="Calibri" w:cs="Calibri"/>
                <w:i/>
                <w:sz w:val="18"/>
                <w:szCs w:val="18"/>
              </w:rPr>
              <w:t>Guidelines for Transcribing Student Responses</w:t>
            </w:r>
            <w:r w:rsidRPr="004C3901">
              <w:rPr>
                <w:rFonts w:ascii="Calibri" w:hAnsi="Calibri" w:cs="Calibri"/>
                <w:sz w:val="18"/>
                <w:szCs w:val="18"/>
              </w:rPr>
              <w:t xml:space="preserve"> </w:t>
            </w:r>
            <w:r>
              <w:rPr>
                <w:rFonts w:ascii="Calibri" w:hAnsi="Calibri" w:cs="Calibri"/>
                <w:sz w:val="18"/>
                <w:szCs w:val="18"/>
              </w:rPr>
              <w:t>are</w:t>
            </w:r>
            <w:r w:rsidRPr="004C3901">
              <w:rPr>
                <w:rFonts w:ascii="Calibri" w:hAnsi="Calibri" w:cs="Calibri"/>
                <w:sz w:val="18"/>
                <w:szCs w:val="18"/>
              </w:rPr>
              <w:t xml:space="preserve"> in the Test Coordinator Manual.</w:t>
            </w:r>
            <w:r>
              <w:rPr>
                <w:rFonts w:ascii="Calibri" w:hAnsi="Calibri" w:cs="Calibri"/>
                <w:sz w:val="18"/>
                <w:szCs w:val="18"/>
              </w:rPr>
              <w:t xml:space="preserve"> </w:t>
            </w:r>
          </w:p>
          <w:p w:rsidRPr="004C3901" w:rsidR="00D04717" w:rsidP="2B92B72B" w:rsidRDefault="00F20750" w14:paraId="366BDB58" w14:textId="2A1EE530">
            <w:pPr>
              <w:pStyle w:val="ListParagraph"/>
              <w:spacing w:before="40" w:after="40"/>
              <w:ind w:left="0"/>
              <w:rPr>
                <w:rFonts w:ascii="Calibri" w:hAnsi="Calibri" w:cs="Calibri"/>
                <w:sz w:val="18"/>
                <w:szCs w:val="18"/>
              </w:rPr>
            </w:pPr>
            <w:r>
              <w:rPr>
                <w:rFonts w:ascii="Calibri" w:hAnsi="Calibri" w:cs="Calibri"/>
                <w:sz w:val="18"/>
                <w:szCs w:val="18"/>
              </w:rPr>
              <w:t>RICAS PNP</w:t>
            </w:r>
            <w:r w:rsidRPr="004C3901" w:rsidR="00D04717">
              <w:rPr>
                <w:rFonts w:ascii="Calibri" w:hAnsi="Calibri" w:cs="Calibri"/>
                <w:sz w:val="18"/>
                <w:szCs w:val="18"/>
              </w:rPr>
              <w:t xml:space="preserve"> Column </w:t>
            </w:r>
            <w:r w:rsidRPr="2B92B72B" w:rsidR="00D04717">
              <w:rPr>
                <w:rFonts w:ascii="Calibri" w:hAnsi="Calibri" w:cs="Calibri"/>
                <w:sz w:val="18"/>
                <w:szCs w:val="18"/>
              </w:rPr>
              <w:t>A</w:t>
            </w:r>
            <w:r w:rsidRPr="2B92B72B" w:rsidR="79C7FF08">
              <w:rPr>
                <w:rFonts w:ascii="Calibri" w:hAnsi="Calibri" w:cs="Calibri"/>
                <w:sz w:val="18"/>
                <w:szCs w:val="18"/>
              </w:rPr>
              <w:t>D</w:t>
            </w:r>
            <w:r>
              <w:rPr>
                <w:rFonts w:ascii="Calibri" w:hAnsi="Calibri" w:cs="Calibri"/>
                <w:sz w:val="18"/>
                <w:szCs w:val="18"/>
              </w:rPr>
              <w:t xml:space="preserve"> (</w:t>
            </w:r>
            <w:r w:rsidRPr="004C3901" w:rsidR="00D04717">
              <w:rPr>
                <w:rFonts w:ascii="Calibri" w:hAnsi="Calibri" w:cs="Calibri"/>
                <w:sz w:val="18"/>
                <w:szCs w:val="18"/>
              </w:rPr>
              <w:t>Text-to-Speech</w:t>
            </w:r>
            <w:r>
              <w:rPr>
                <w:rFonts w:ascii="Calibri" w:hAnsi="Calibri" w:cs="Calibri"/>
                <w:sz w:val="18"/>
                <w:szCs w:val="18"/>
              </w:rPr>
              <w:t>)</w:t>
            </w:r>
            <w:r w:rsidR="00D04717">
              <w:rPr>
                <w:rFonts w:ascii="Calibri" w:hAnsi="Calibri" w:cs="Calibri"/>
                <w:sz w:val="18"/>
                <w:szCs w:val="18"/>
              </w:rPr>
              <w:t xml:space="preserve">. </w:t>
            </w:r>
            <w:r w:rsidR="00D04717">
              <w:rPr>
                <w:rFonts w:ascii="Calibri" w:hAnsi="Calibri" w:cs="Calibri"/>
                <w:i/>
                <w:sz w:val="18"/>
                <w:szCs w:val="18"/>
              </w:rPr>
              <w:t>See the SR/PNP Guide for more information</w:t>
            </w:r>
          </w:p>
        </w:tc>
        <w:tc>
          <w:tcPr>
            <w:tcW w:w="3003" w:type="dxa"/>
            <w:tcBorders>
              <w:left w:val="nil"/>
              <w:bottom w:val="single" w:color="auto" w:sz="4" w:space="0"/>
            </w:tcBorders>
            <w:shd w:val="clear" w:color="auto" w:fill="ECF0E9" w:themeFill="accent1" w:themeFillTint="33"/>
            <w:tcMar/>
            <w:hideMark/>
          </w:tcPr>
          <w:p w:rsidR="00D04717" w:rsidP="004D17A3" w:rsidRDefault="00D04717" w14:paraId="0CEE38C2" w14:textId="77777777">
            <w:pPr>
              <w:spacing w:before="40" w:after="40"/>
              <w:rPr>
                <w:rFonts w:cs="Calibri"/>
                <w:sz w:val="18"/>
                <w:szCs w:val="18"/>
              </w:rPr>
            </w:pPr>
            <w:r w:rsidRPr="00744851">
              <w:rPr>
                <w:rFonts w:cs="Calibri"/>
                <w:b/>
                <w:bCs/>
                <w:sz w:val="18"/>
                <w:szCs w:val="18"/>
              </w:rPr>
              <w:t>HUMAN READ ALOUD</w:t>
            </w:r>
            <w:r>
              <w:rPr>
                <w:rFonts w:cs="Calibri"/>
                <w:b/>
                <w:color w:val="2B579A"/>
                <w:sz w:val="18"/>
                <w:szCs w:val="18"/>
                <w:shd w:val="clear" w:color="auto" w:fill="E6E6E6"/>
              </w:rPr>
              <w:fldChar w:fldCharType="begin"/>
            </w:r>
            <w:r>
              <w:instrText xml:space="preserve"> XE "</w:instrText>
            </w:r>
            <w:r w:rsidRPr="00210241">
              <w:rPr>
                <w:rFonts w:cs="Calibri"/>
                <w:b/>
                <w:bCs/>
                <w:sz w:val="18"/>
                <w:szCs w:val="18"/>
              </w:rPr>
              <w:instrText>Read Aloud:</w:instrText>
            </w:r>
            <w:r w:rsidRPr="00210241">
              <w:instrText>Human Read Aloud</w:instrText>
            </w:r>
            <w:r>
              <w:instrText xml:space="preserve"> (RICAS ELA)" </w:instrText>
            </w:r>
            <w:r>
              <w:rPr>
                <w:rFonts w:cs="Calibri"/>
                <w:b/>
                <w:color w:val="2B579A"/>
                <w:sz w:val="18"/>
                <w:szCs w:val="18"/>
                <w:shd w:val="clear" w:color="auto" w:fill="E6E6E6"/>
              </w:rPr>
              <w:fldChar w:fldCharType="end"/>
            </w:r>
            <w:r w:rsidRPr="00744851">
              <w:rPr>
                <w:rFonts w:cs="Calibri"/>
                <w:b/>
                <w:bCs/>
                <w:sz w:val="18"/>
                <w:szCs w:val="18"/>
              </w:rPr>
              <w:t xml:space="preserve"> FOR ELA. </w:t>
            </w:r>
            <w:r w:rsidRPr="00F65EE2">
              <w:rPr>
                <w:rFonts w:cs="Calibri"/>
                <w:sz w:val="18"/>
                <w:szCs w:val="18"/>
              </w:rPr>
              <w:t>The student requires a human read</w:t>
            </w:r>
            <w:r w:rsidRPr="00744851">
              <w:rPr>
                <w:rFonts w:cs="Calibri"/>
                <w:sz w:val="18"/>
                <w:szCs w:val="18"/>
              </w:rPr>
              <w:t xml:space="preserve"> aloud for the ELA test</w:t>
            </w:r>
            <w:r>
              <w:rPr>
                <w:rFonts w:cs="Calibri"/>
                <w:sz w:val="18"/>
                <w:szCs w:val="18"/>
              </w:rPr>
              <w:t xml:space="preserve"> and meets the criteria below. This</w:t>
            </w:r>
            <w:r w:rsidRPr="00744851">
              <w:rPr>
                <w:rFonts w:cs="Calibri"/>
                <w:sz w:val="18"/>
                <w:szCs w:val="18"/>
              </w:rPr>
              <w:t xml:space="preserve"> includ</w:t>
            </w:r>
            <w:r>
              <w:rPr>
                <w:rFonts w:cs="Calibri"/>
                <w:sz w:val="18"/>
                <w:szCs w:val="18"/>
              </w:rPr>
              <w:t>es</w:t>
            </w:r>
            <w:r w:rsidRPr="00744851">
              <w:rPr>
                <w:rFonts w:cs="Calibri"/>
                <w:sz w:val="18"/>
                <w:szCs w:val="18"/>
              </w:rPr>
              <w:t xml:space="preserve"> oral presentation of test questions, response options, and passages, using a human reader (the test administrator reads aloud the computer-based test either logged in to a nearby computer or sitting next to the student; or reads aloud the paper-based test to the student).</w:t>
            </w:r>
          </w:p>
          <w:p w:rsidR="00D04717" w:rsidP="004D17A3" w:rsidRDefault="00D04717" w14:paraId="376620A8" w14:textId="5A511933">
            <w:pPr>
              <w:spacing w:before="40" w:after="40"/>
              <w:rPr>
                <w:rFonts w:cs="Calibri"/>
                <w:sz w:val="18"/>
                <w:szCs w:val="18"/>
              </w:rPr>
            </w:pPr>
            <w:r w:rsidRPr="00F65EE2">
              <w:rPr>
                <w:rFonts w:cs="Calibri"/>
                <w:b/>
                <w:bCs/>
                <w:sz w:val="18"/>
                <w:szCs w:val="18"/>
              </w:rPr>
              <w:t>Criteria:</w:t>
            </w:r>
            <w:r w:rsidRPr="00744851">
              <w:rPr>
                <w:rFonts w:cs="Calibri"/>
                <w:sz w:val="18"/>
                <w:szCs w:val="18"/>
              </w:rPr>
              <w:t xml:space="preserve"> This accommodation is intended for a small number of students with documented disabilities that severely limit or prevent them from reading, as documented in locally administered diagnostic evaluations. The student must meet all of the following criteria:</w:t>
            </w:r>
          </w:p>
          <w:p w:rsidR="00D04717" w:rsidP="004D17A3" w:rsidRDefault="00D04717" w14:paraId="2BCEEC00" w14:textId="77777777">
            <w:pPr>
              <w:pStyle w:val="ListParagraph"/>
              <w:numPr>
                <w:ilvl w:val="0"/>
                <w:numId w:val="36"/>
              </w:numPr>
              <w:spacing w:before="40" w:after="40"/>
              <w:ind w:left="187" w:hanging="187"/>
              <w:contextualSpacing w:val="0"/>
              <w:rPr>
                <w:rFonts w:ascii="Calibri" w:hAnsi="Calibri" w:cs="Calibri"/>
                <w:sz w:val="18"/>
                <w:szCs w:val="18"/>
              </w:rPr>
            </w:pPr>
            <w:r w:rsidRPr="000E56A8">
              <w:rPr>
                <w:rFonts w:ascii="Calibri" w:hAnsi="Calibri" w:cs="Calibri"/>
                <w:sz w:val="18"/>
                <w:szCs w:val="18"/>
              </w:rPr>
              <w:t>be virtually unable to read, even after varied and repeated attempts to teach the student to do so (i.e., the student is at the very beginning stages of learning to read, and not simply reading below grade level); and</w:t>
            </w:r>
          </w:p>
          <w:p w:rsidR="00D04717" w:rsidP="004D17A3" w:rsidRDefault="00D04717" w14:paraId="51C95758" w14:textId="77777777">
            <w:pPr>
              <w:pStyle w:val="ListParagraph"/>
              <w:numPr>
                <w:ilvl w:val="0"/>
                <w:numId w:val="36"/>
              </w:numPr>
              <w:spacing w:before="40" w:after="40"/>
              <w:ind w:left="187" w:hanging="187"/>
              <w:contextualSpacing w:val="0"/>
              <w:rPr>
                <w:rFonts w:ascii="Calibri" w:hAnsi="Calibri" w:cs="Calibri"/>
                <w:sz w:val="18"/>
                <w:szCs w:val="18"/>
              </w:rPr>
            </w:pPr>
            <w:r w:rsidRPr="000E56A8">
              <w:rPr>
                <w:rFonts w:ascii="Calibri" w:hAnsi="Calibri" w:cs="Calibri"/>
                <w:sz w:val="18"/>
                <w:szCs w:val="18"/>
              </w:rPr>
              <w:t>uses this accommodation routinely (except during reading instruction); and</w:t>
            </w:r>
          </w:p>
          <w:p w:rsidR="00D04717" w:rsidP="004D17A3" w:rsidRDefault="00D04717" w14:paraId="62C38740" w14:textId="77777777">
            <w:pPr>
              <w:pStyle w:val="ListParagraph"/>
              <w:numPr>
                <w:ilvl w:val="0"/>
                <w:numId w:val="36"/>
              </w:numPr>
              <w:spacing w:before="40" w:after="40"/>
              <w:ind w:left="187" w:hanging="187"/>
              <w:contextualSpacing w:val="0"/>
              <w:rPr>
                <w:rFonts w:ascii="Calibri" w:hAnsi="Calibri" w:cs="Calibri"/>
                <w:sz w:val="18"/>
                <w:szCs w:val="18"/>
              </w:rPr>
            </w:pPr>
            <w:r w:rsidRPr="000E56A8">
              <w:rPr>
                <w:rFonts w:ascii="Calibri" w:hAnsi="Calibri" w:cs="Calibri"/>
                <w:sz w:val="18"/>
                <w:szCs w:val="18"/>
              </w:rPr>
              <w:t>receives ongoing intervention to learn the skill.</w:t>
            </w:r>
          </w:p>
          <w:p w:rsidRPr="000E56A8" w:rsidR="00D04717" w:rsidP="004D17A3" w:rsidRDefault="00D04717" w14:paraId="18C14B06" w14:textId="77777777">
            <w:pPr>
              <w:spacing w:before="40" w:after="40"/>
              <w:rPr>
                <w:rFonts w:cs="Calibri"/>
                <w:sz w:val="18"/>
                <w:szCs w:val="18"/>
              </w:rPr>
            </w:pPr>
            <w:r w:rsidRPr="000E56A8">
              <w:rPr>
                <w:rFonts w:cs="Calibri"/>
                <w:sz w:val="18"/>
                <w:szCs w:val="18"/>
              </w:rPr>
              <w:t>The student:</w:t>
            </w:r>
          </w:p>
          <w:p w:rsidR="00D04717" w:rsidP="004D17A3" w:rsidRDefault="00D04717" w14:paraId="55E2FB89" w14:textId="761DE3E1">
            <w:pPr>
              <w:pStyle w:val="ListParagraph"/>
              <w:numPr>
                <w:ilvl w:val="0"/>
                <w:numId w:val="36"/>
              </w:numPr>
              <w:spacing w:before="40" w:after="40"/>
              <w:ind w:left="187" w:hanging="187"/>
              <w:contextualSpacing w:val="0"/>
              <w:rPr>
                <w:rFonts w:ascii="Calibri" w:hAnsi="Calibri" w:cs="Calibri"/>
                <w:sz w:val="18"/>
                <w:szCs w:val="18"/>
              </w:rPr>
            </w:pPr>
            <w:r>
              <w:rPr>
                <w:rFonts w:ascii="Calibri" w:hAnsi="Calibri" w:cs="Calibri"/>
                <w:sz w:val="18"/>
                <w:szCs w:val="18"/>
              </w:rPr>
              <w:t>must</w:t>
            </w:r>
            <w:r w:rsidRPr="000E56A8">
              <w:rPr>
                <w:rFonts w:ascii="Calibri" w:hAnsi="Calibri" w:cs="Calibri"/>
                <w:sz w:val="18"/>
                <w:szCs w:val="18"/>
              </w:rPr>
              <w:t xml:space="preserve"> be tested individually, in a separate setting</w:t>
            </w:r>
            <w:r>
              <w:rPr>
                <w:rFonts w:ascii="Calibri" w:hAnsi="Calibri" w:cs="Calibri"/>
                <w:sz w:val="18"/>
                <w:szCs w:val="18"/>
              </w:rPr>
              <w:t>, if the student is the only student receiving this accommodation for their grade level.</w:t>
            </w:r>
          </w:p>
          <w:p w:rsidR="00D04717" w:rsidP="004D17A3" w:rsidRDefault="00D04717" w14:paraId="545C0CAD" w14:textId="75BE6350">
            <w:pPr>
              <w:pStyle w:val="ListParagraph"/>
              <w:numPr>
                <w:ilvl w:val="0"/>
                <w:numId w:val="36"/>
              </w:numPr>
              <w:spacing w:before="40" w:after="40"/>
              <w:ind w:left="187" w:hanging="187"/>
              <w:contextualSpacing w:val="0"/>
              <w:rPr>
                <w:rFonts w:ascii="Calibri" w:hAnsi="Calibri" w:cs="Calibri"/>
                <w:sz w:val="18"/>
                <w:szCs w:val="18"/>
              </w:rPr>
            </w:pPr>
            <w:r w:rsidRPr="000E56A8">
              <w:rPr>
                <w:rFonts w:ascii="Calibri" w:hAnsi="Calibri" w:cs="Calibri"/>
                <w:sz w:val="18"/>
                <w:szCs w:val="18"/>
              </w:rPr>
              <w:t xml:space="preserve">may be tested in a group of no more than 5 if a human reader is used. All students </w:t>
            </w:r>
            <w:r>
              <w:rPr>
                <w:rFonts w:ascii="Calibri" w:hAnsi="Calibri" w:cs="Calibri"/>
                <w:sz w:val="18"/>
                <w:szCs w:val="18"/>
              </w:rPr>
              <w:t xml:space="preserve">in the group </w:t>
            </w:r>
            <w:r w:rsidRPr="000E56A8">
              <w:rPr>
                <w:rFonts w:ascii="Calibri" w:hAnsi="Calibri" w:cs="Calibri"/>
                <w:sz w:val="18"/>
                <w:szCs w:val="18"/>
              </w:rPr>
              <w:t xml:space="preserve">must </w:t>
            </w:r>
            <w:r>
              <w:rPr>
                <w:rFonts w:ascii="Calibri" w:hAnsi="Calibri" w:cs="Calibri"/>
                <w:sz w:val="18"/>
                <w:szCs w:val="18"/>
              </w:rPr>
              <w:t>have</w:t>
            </w:r>
            <w:r w:rsidRPr="000E56A8">
              <w:rPr>
                <w:rFonts w:ascii="Calibri" w:hAnsi="Calibri" w:cs="Calibri"/>
                <w:sz w:val="18"/>
                <w:szCs w:val="18"/>
              </w:rPr>
              <w:t xml:space="preserve"> this accommoda</w:t>
            </w:r>
            <w:r>
              <w:rPr>
                <w:rFonts w:ascii="Calibri" w:hAnsi="Calibri" w:cs="Calibri"/>
                <w:sz w:val="18"/>
                <w:szCs w:val="18"/>
              </w:rPr>
              <w:t>tion and be in the same grade level.</w:t>
            </w:r>
          </w:p>
          <w:p w:rsidRPr="00F65EE2" w:rsidR="00D04717" w:rsidP="004D17A3" w:rsidRDefault="00D04717" w14:paraId="7BBE99A3" w14:textId="01043E7F">
            <w:pPr>
              <w:spacing w:before="40" w:after="40"/>
              <w:rPr>
                <w:rFonts w:cs="Calibri"/>
                <w:b/>
                <w:bCs/>
                <w:sz w:val="18"/>
                <w:szCs w:val="18"/>
              </w:rPr>
            </w:pPr>
            <w:r w:rsidRPr="00F65EE2">
              <w:rPr>
                <w:rFonts w:cs="Calibri"/>
                <w:b/>
                <w:bCs/>
                <w:sz w:val="18"/>
                <w:szCs w:val="18"/>
              </w:rPr>
              <w:t>NOTES:</w:t>
            </w:r>
          </w:p>
          <w:p w:rsidR="00D04717" w:rsidP="004D17A3" w:rsidRDefault="00D04717" w14:paraId="2FDC1CC8" w14:textId="3917F6BF">
            <w:pPr>
              <w:pStyle w:val="ListParagraph"/>
              <w:numPr>
                <w:ilvl w:val="0"/>
                <w:numId w:val="59"/>
              </w:numPr>
              <w:spacing w:before="40" w:after="40"/>
              <w:ind w:left="191" w:hanging="180"/>
              <w:contextualSpacing w:val="0"/>
              <w:rPr>
                <w:rFonts w:ascii="Calibri" w:hAnsi="Calibri" w:cs="Calibri"/>
                <w:sz w:val="18"/>
                <w:szCs w:val="18"/>
              </w:rPr>
            </w:pPr>
            <w:r w:rsidRPr="00F65EE2">
              <w:rPr>
                <w:rFonts w:ascii="Calibri" w:hAnsi="Calibri" w:cs="Calibri"/>
                <w:sz w:val="18"/>
                <w:szCs w:val="18"/>
              </w:rPr>
              <w:t xml:space="preserve">Students who test with this accommodation will receive a valid ELA score. </w:t>
            </w:r>
          </w:p>
          <w:p w:rsidRPr="001F5C06" w:rsidR="00D04717" w:rsidP="004D17A3" w:rsidRDefault="00D04717" w14:paraId="4F458922" w14:textId="3111D18C">
            <w:pPr>
              <w:pStyle w:val="ListParagraph"/>
              <w:numPr>
                <w:ilvl w:val="0"/>
                <w:numId w:val="59"/>
              </w:numPr>
              <w:spacing w:before="40" w:after="40"/>
              <w:ind w:left="191" w:hanging="180"/>
              <w:contextualSpacing w:val="0"/>
              <w:rPr>
                <w:rFonts w:ascii="Calibri" w:hAnsi="Calibri" w:cs="Calibri"/>
                <w:sz w:val="18"/>
                <w:szCs w:val="18"/>
              </w:rPr>
            </w:pPr>
            <w:r>
              <w:rPr>
                <w:rFonts w:ascii="Calibri" w:hAnsi="Calibri" w:cs="Calibri"/>
                <w:sz w:val="18"/>
                <w:szCs w:val="18"/>
              </w:rPr>
              <w:t xml:space="preserve">This accommodation is </w:t>
            </w:r>
            <w:r>
              <w:rPr>
                <w:rFonts w:ascii="Calibri" w:hAnsi="Calibri" w:cs="Calibri"/>
                <w:i/>
                <w:iCs/>
                <w:sz w:val="18"/>
                <w:szCs w:val="18"/>
              </w:rPr>
              <w:t>only</w:t>
            </w:r>
            <w:r>
              <w:rPr>
                <w:rFonts w:ascii="Calibri" w:hAnsi="Calibri" w:cs="Calibri"/>
                <w:sz w:val="18"/>
                <w:szCs w:val="18"/>
              </w:rPr>
              <w:t xml:space="preserve"> for students with a reading disability that meets the criteria above. It is not intended for EL students, unless they a reading disability that meets the criteria above.</w:t>
            </w:r>
          </w:p>
          <w:p w:rsidRPr="000E56A8" w:rsidR="00D04717" w:rsidP="004D17A3" w:rsidRDefault="00F20750" w14:paraId="62CA8939" w14:textId="45AEEB47">
            <w:pPr>
              <w:spacing w:before="40" w:after="40"/>
              <w:rPr>
                <w:rFonts w:cs="Calibri"/>
                <w:sz w:val="18"/>
                <w:szCs w:val="18"/>
              </w:rPr>
            </w:pPr>
            <w:r>
              <w:rPr>
                <w:rFonts w:cs="Calibri"/>
                <w:sz w:val="18"/>
                <w:szCs w:val="18"/>
              </w:rPr>
              <w:t xml:space="preserve">RICAS PNP Column </w:t>
            </w:r>
            <w:r w:rsidRPr="2B92B72B" w:rsidR="6E742523">
              <w:rPr>
                <w:rFonts w:cs="Calibri"/>
                <w:sz w:val="18"/>
                <w:szCs w:val="18"/>
              </w:rPr>
              <w:t>AA</w:t>
            </w:r>
            <w:r w:rsidRPr="00F65EE2" w:rsidR="00D04717">
              <w:rPr>
                <w:rFonts w:cs="Calibri"/>
                <w:sz w:val="18"/>
                <w:szCs w:val="18"/>
              </w:rPr>
              <w:t xml:space="preserve"> </w:t>
            </w:r>
            <w:r>
              <w:rPr>
                <w:rFonts w:cs="Calibri"/>
                <w:sz w:val="18"/>
                <w:szCs w:val="18"/>
              </w:rPr>
              <w:t>(</w:t>
            </w:r>
            <w:r w:rsidRPr="00F65EE2" w:rsidR="00D04717">
              <w:rPr>
                <w:rFonts w:cs="Calibri"/>
                <w:sz w:val="18"/>
                <w:szCs w:val="18"/>
              </w:rPr>
              <w:t>Human Read Aloud as Special Access Accommodation</w:t>
            </w:r>
            <w:r>
              <w:rPr>
                <w:rFonts w:cs="Calibri"/>
                <w:sz w:val="18"/>
                <w:szCs w:val="18"/>
              </w:rPr>
              <w:t>)</w:t>
            </w:r>
          </w:p>
        </w:tc>
      </w:tr>
      <w:tr w:rsidRPr="00744851" w:rsidR="00217B78" w:rsidTr="583CADBE" w14:paraId="5654B6DD" w14:textId="77777777">
        <w:trPr>
          <w:cantSplit/>
        </w:trPr>
        <w:tc>
          <w:tcPr>
            <w:tcW w:w="1615" w:type="dxa"/>
            <w:tcBorders>
              <w:bottom w:val="single" w:color="auto" w:sz="4" w:space="0"/>
              <w:right w:val="nil"/>
            </w:tcBorders>
            <w:tcMar/>
            <w:hideMark/>
          </w:tcPr>
          <w:p w:rsidRPr="00744851" w:rsidR="00D04717" w:rsidP="004D17A3" w:rsidRDefault="00D04717" w14:paraId="6DF25124" w14:textId="05323C14">
            <w:pPr>
              <w:spacing w:before="40" w:after="40"/>
              <w:jc w:val="center"/>
              <w:rPr>
                <w:rFonts w:cs="Calibri"/>
                <w:b/>
                <w:bCs/>
                <w:sz w:val="18"/>
                <w:szCs w:val="18"/>
              </w:rPr>
            </w:pPr>
            <w:r w:rsidRPr="00744851">
              <w:rPr>
                <w:rFonts w:cs="Calibri"/>
                <w:b/>
                <w:bCs/>
                <w:sz w:val="18"/>
                <w:szCs w:val="18"/>
              </w:rPr>
              <w:t>Read Aloud, Text-to-Speech, Recorded Audio</w:t>
            </w:r>
          </w:p>
        </w:tc>
        <w:tc>
          <w:tcPr>
            <w:tcW w:w="1260" w:type="dxa"/>
            <w:tcBorders>
              <w:left w:val="nil"/>
              <w:bottom w:val="single" w:color="auto" w:sz="4" w:space="0"/>
              <w:right w:val="nil"/>
            </w:tcBorders>
            <w:tcMar/>
            <w:hideMark/>
          </w:tcPr>
          <w:p w:rsidRPr="00744851" w:rsidR="00D04717" w:rsidP="004D17A3" w:rsidRDefault="00D04717" w14:paraId="041FC579" w14:textId="77777777">
            <w:pPr>
              <w:spacing w:before="40" w:after="40"/>
              <w:jc w:val="center"/>
              <w:rPr>
                <w:rFonts w:cs="Calibri"/>
                <w:sz w:val="18"/>
                <w:szCs w:val="18"/>
              </w:rPr>
            </w:pPr>
            <w:r w:rsidRPr="00744851">
              <w:rPr>
                <w:rFonts w:cs="Calibri"/>
                <w:sz w:val="18"/>
                <w:szCs w:val="18"/>
              </w:rPr>
              <w:t>RICAS</w:t>
            </w:r>
          </w:p>
        </w:tc>
        <w:tc>
          <w:tcPr>
            <w:tcW w:w="1144" w:type="dxa"/>
            <w:gridSpan w:val="2"/>
            <w:tcBorders>
              <w:left w:val="nil"/>
              <w:bottom w:val="single" w:color="auto" w:sz="4" w:space="0"/>
              <w:right w:val="nil"/>
            </w:tcBorders>
            <w:tcMar/>
            <w:hideMark/>
          </w:tcPr>
          <w:p w:rsidRPr="00744851" w:rsidR="00D04717" w:rsidP="004D17A3" w:rsidRDefault="00D04717" w14:paraId="51E75BF1" w14:textId="77777777">
            <w:pPr>
              <w:spacing w:before="40" w:after="40"/>
              <w:jc w:val="center"/>
              <w:rPr>
                <w:rFonts w:cs="Calibri"/>
                <w:sz w:val="18"/>
                <w:szCs w:val="18"/>
              </w:rPr>
            </w:pPr>
            <w:r w:rsidRPr="00744851">
              <w:rPr>
                <w:rFonts w:cs="Calibri"/>
                <w:sz w:val="18"/>
                <w:szCs w:val="18"/>
              </w:rPr>
              <w:t>IEP/504/EL Only</w:t>
            </w:r>
          </w:p>
        </w:tc>
        <w:tc>
          <w:tcPr>
            <w:tcW w:w="1646" w:type="dxa"/>
            <w:tcBorders>
              <w:left w:val="nil"/>
              <w:bottom w:val="single" w:color="auto" w:sz="4" w:space="0"/>
              <w:right w:val="nil"/>
            </w:tcBorders>
            <w:tcMar/>
            <w:hideMark/>
          </w:tcPr>
          <w:p w:rsidRPr="00744851" w:rsidR="00D04717" w:rsidP="004D17A3" w:rsidRDefault="00D04717" w14:paraId="33BF141A"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00D04717" w:rsidP="004D17A3" w:rsidRDefault="00D04717" w14:paraId="109FC5DB" w14:textId="4E4AA242">
            <w:pPr>
              <w:spacing w:before="40" w:after="40"/>
              <w:rPr>
                <w:rFonts w:cs="Calibri"/>
                <w:sz w:val="18"/>
                <w:szCs w:val="18"/>
              </w:rPr>
            </w:pPr>
            <w:r w:rsidRPr="00744851">
              <w:rPr>
                <w:rFonts w:cs="Calibri"/>
                <w:b/>
                <w:bCs/>
                <w:sz w:val="18"/>
                <w:szCs w:val="18"/>
              </w:rPr>
              <w:t>TEXT-TO-SPEECH FOR MATH</w:t>
            </w:r>
            <w:r>
              <w:rPr>
                <w:rFonts w:cs="Calibri"/>
                <w:b/>
                <w:color w:val="2B579A"/>
                <w:sz w:val="18"/>
                <w:szCs w:val="18"/>
                <w:shd w:val="clear" w:color="auto" w:fill="E6E6E6"/>
              </w:rPr>
              <w:fldChar w:fldCharType="begin"/>
            </w:r>
            <w:r>
              <w:instrText xml:space="preserve"> XE "</w:instrText>
            </w:r>
            <w:r w:rsidRPr="00811A3A">
              <w:rPr>
                <w:rFonts w:cs="Calibri"/>
                <w:b/>
                <w:bCs/>
                <w:sz w:val="18"/>
                <w:szCs w:val="18"/>
              </w:rPr>
              <w:instrText>Text-to-Speech:</w:instrText>
            </w:r>
            <w:r w:rsidRPr="00811A3A">
              <w:instrText xml:space="preserve">Text-to-Speech </w:instrText>
            </w:r>
            <w:r>
              <w:instrText xml:space="preserve">(RICAS Math)" </w:instrText>
            </w:r>
            <w:r>
              <w:rPr>
                <w:rFonts w:cs="Calibri"/>
                <w:b/>
                <w:color w:val="2B579A"/>
                <w:sz w:val="18"/>
                <w:szCs w:val="18"/>
                <w:shd w:val="clear" w:color="auto" w:fill="E6E6E6"/>
              </w:rPr>
              <w:fldChar w:fldCharType="end"/>
            </w:r>
            <w:r w:rsidRPr="00744851">
              <w:rPr>
                <w:rFonts w:cs="Calibri"/>
                <w:b/>
                <w:bCs/>
                <w:sz w:val="18"/>
                <w:szCs w:val="18"/>
              </w:rPr>
              <w:t xml:space="preserve">: </w:t>
            </w:r>
            <w:r w:rsidRPr="00744851">
              <w:rPr>
                <w:rFonts w:cs="Calibri"/>
                <w:sz w:val="18"/>
                <w:szCs w:val="18"/>
              </w:rPr>
              <w:t>Student</w:t>
            </w:r>
            <w:r>
              <w:rPr>
                <w:rFonts w:cs="Calibri"/>
                <w:sz w:val="18"/>
                <w:szCs w:val="18"/>
              </w:rPr>
              <w:t>s with disabilities and EL students who</w:t>
            </w:r>
            <w:r w:rsidRPr="00744851">
              <w:rPr>
                <w:rFonts w:cs="Calibri"/>
                <w:sz w:val="18"/>
                <w:szCs w:val="18"/>
              </w:rPr>
              <w:t xml:space="preserve"> require text-to-speech (TTS) for math tests in English. Text is read aloud using embedded text-to-speech technology in TestNav. The student can control the volume.</w:t>
            </w:r>
          </w:p>
          <w:p w:rsidRPr="0014144E" w:rsidR="00D04717" w:rsidP="004D17A3" w:rsidRDefault="00D04717" w14:paraId="504F80FA" w14:textId="322629BA">
            <w:pPr>
              <w:spacing w:before="40" w:after="40"/>
              <w:rPr>
                <w:rFonts w:cs="Calibri"/>
                <w:b/>
                <w:bCs/>
                <w:sz w:val="18"/>
                <w:szCs w:val="18"/>
              </w:rPr>
            </w:pPr>
            <w:r>
              <w:rPr>
                <w:rFonts w:cs="Calibri"/>
                <w:b/>
                <w:bCs/>
                <w:sz w:val="18"/>
                <w:szCs w:val="18"/>
              </w:rPr>
              <w:t>NOTES:</w:t>
            </w:r>
          </w:p>
          <w:p w:rsidR="00D04717" w:rsidP="004D17A3" w:rsidRDefault="00D04717" w14:paraId="284ABAE6" w14:textId="2882594B">
            <w:pPr>
              <w:pStyle w:val="ListParagraph"/>
              <w:numPr>
                <w:ilvl w:val="0"/>
                <w:numId w:val="37"/>
              </w:numPr>
              <w:spacing w:before="40" w:after="40"/>
              <w:ind w:left="187" w:hanging="187"/>
              <w:contextualSpacing w:val="0"/>
              <w:rPr>
                <w:rFonts w:ascii="Calibri" w:hAnsi="Calibri" w:cs="Calibri"/>
                <w:sz w:val="18"/>
                <w:szCs w:val="18"/>
              </w:rPr>
            </w:pPr>
            <w:r w:rsidRPr="0014144E">
              <w:rPr>
                <w:rFonts w:ascii="Calibri" w:hAnsi="Calibri" w:cs="Calibri"/>
                <w:sz w:val="18"/>
                <w:szCs w:val="18"/>
              </w:rPr>
              <w:t xml:space="preserve">Using headphones: </w:t>
            </w:r>
            <w:r>
              <w:rPr>
                <w:rFonts w:ascii="Calibri" w:hAnsi="Calibri" w:cs="Calibri"/>
                <w:sz w:val="18"/>
                <w:szCs w:val="18"/>
              </w:rPr>
              <w:t>test student</w:t>
            </w:r>
            <w:r w:rsidRPr="0014144E">
              <w:rPr>
                <w:rFonts w:ascii="Calibri" w:hAnsi="Calibri" w:cs="Calibri"/>
                <w:sz w:val="18"/>
                <w:szCs w:val="18"/>
              </w:rPr>
              <w:t xml:space="preserve"> in a typical-size</w:t>
            </w:r>
            <w:r>
              <w:rPr>
                <w:rFonts w:ascii="Calibri" w:hAnsi="Calibri" w:cs="Calibri"/>
                <w:sz w:val="18"/>
                <w:szCs w:val="18"/>
              </w:rPr>
              <w:t>d</w:t>
            </w:r>
            <w:r w:rsidRPr="0014144E">
              <w:rPr>
                <w:rFonts w:ascii="Calibri" w:hAnsi="Calibri" w:cs="Calibri"/>
                <w:sz w:val="18"/>
                <w:szCs w:val="18"/>
              </w:rPr>
              <w:t xml:space="preserve"> group.</w:t>
            </w:r>
          </w:p>
          <w:p w:rsidR="00D04717" w:rsidP="004D17A3" w:rsidRDefault="00D04717" w14:paraId="430924FE" w14:textId="34E7F19E">
            <w:pPr>
              <w:pStyle w:val="ListParagraph"/>
              <w:numPr>
                <w:ilvl w:val="0"/>
                <w:numId w:val="37"/>
              </w:numPr>
              <w:spacing w:before="40" w:after="40"/>
              <w:ind w:left="187" w:hanging="187"/>
              <w:contextualSpacing w:val="0"/>
              <w:rPr>
                <w:rFonts w:ascii="Calibri" w:hAnsi="Calibri" w:cs="Calibri"/>
                <w:sz w:val="18"/>
                <w:szCs w:val="18"/>
              </w:rPr>
            </w:pPr>
            <w:r w:rsidRPr="0014144E">
              <w:rPr>
                <w:rFonts w:ascii="Calibri" w:hAnsi="Calibri" w:cs="Calibri"/>
                <w:sz w:val="18"/>
                <w:szCs w:val="18"/>
              </w:rPr>
              <w:t xml:space="preserve">Not using headphones: </w:t>
            </w:r>
            <w:r>
              <w:rPr>
                <w:rFonts w:ascii="Calibri" w:hAnsi="Calibri" w:cs="Calibri"/>
                <w:sz w:val="18"/>
                <w:szCs w:val="18"/>
              </w:rPr>
              <w:t>test student</w:t>
            </w:r>
            <w:r w:rsidRPr="0014144E">
              <w:rPr>
                <w:rFonts w:ascii="Calibri" w:hAnsi="Calibri" w:cs="Calibri"/>
                <w:sz w:val="18"/>
                <w:szCs w:val="18"/>
              </w:rPr>
              <w:t xml:space="preserve"> in a separate setting.</w:t>
            </w:r>
          </w:p>
          <w:p w:rsidR="00D04717" w:rsidP="004D17A3" w:rsidRDefault="00D04717" w14:paraId="3656E916" w14:textId="73B78EFA">
            <w:pPr>
              <w:pStyle w:val="ListParagraph"/>
              <w:numPr>
                <w:ilvl w:val="0"/>
                <w:numId w:val="37"/>
              </w:numPr>
              <w:spacing w:before="40" w:after="40"/>
              <w:ind w:left="187" w:hanging="187"/>
              <w:contextualSpacing w:val="0"/>
              <w:rPr>
                <w:rFonts w:ascii="Calibri" w:hAnsi="Calibri" w:cs="Calibri"/>
                <w:sz w:val="18"/>
                <w:szCs w:val="18"/>
              </w:rPr>
            </w:pPr>
            <w:r w:rsidRPr="0014144E">
              <w:rPr>
                <w:rFonts w:ascii="Calibri" w:hAnsi="Calibri" w:cs="Calibri"/>
                <w:i/>
                <w:iCs/>
                <w:sz w:val="18"/>
                <w:szCs w:val="18"/>
              </w:rPr>
              <w:t xml:space="preserve">Reading aloud selected words on the </w:t>
            </w:r>
            <w:r>
              <w:rPr>
                <w:rFonts w:ascii="Calibri" w:hAnsi="Calibri" w:cs="Calibri"/>
                <w:i/>
                <w:iCs/>
                <w:sz w:val="18"/>
                <w:szCs w:val="18"/>
              </w:rPr>
              <w:t>m</w:t>
            </w:r>
            <w:r w:rsidRPr="0014144E">
              <w:rPr>
                <w:rFonts w:ascii="Calibri" w:hAnsi="Calibri" w:cs="Calibri"/>
                <w:i/>
                <w:iCs/>
                <w:sz w:val="18"/>
                <w:szCs w:val="18"/>
              </w:rPr>
              <w:t>athematics tests</w:t>
            </w:r>
            <w:r w:rsidRPr="0014144E">
              <w:rPr>
                <w:rFonts w:ascii="Calibri" w:hAnsi="Calibri" w:cs="Calibri"/>
                <w:sz w:val="18"/>
                <w:szCs w:val="18"/>
              </w:rPr>
              <w:t xml:space="preserve"> is an accessibility feature and may be more appropriate for students who need occasional reading assistance.</w:t>
            </w:r>
          </w:p>
          <w:p w:rsidR="00D04717" w:rsidP="004D17A3" w:rsidRDefault="00F20750" w14:paraId="30A59C04" w14:textId="0C1346F2">
            <w:pPr>
              <w:spacing w:before="40" w:after="40"/>
              <w:rPr>
                <w:rFonts w:cs="Calibri"/>
                <w:sz w:val="18"/>
                <w:szCs w:val="18"/>
              </w:rPr>
            </w:pPr>
            <w:r>
              <w:rPr>
                <w:rFonts w:cs="Calibri"/>
                <w:sz w:val="18"/>
                <w:szCs w:val="18"/>
              </w:rPr>
              <w:t xml:space="preserve">RICAS </w:t>
            </w:r>
            <w:r w:rsidRPr="0014144E" w:rsidR="00D04717">
              <w:rPr>
                <w:rFonts w:cs="Calibri"/>
                <w:sz w:val="18"/>
                <w:szCs w:val="18"/>
              </w:rPr>
              <w:t>PNP</w:t>
            </w:r>
            <w:r w:rsidR="00D04717">
              <w:rPr>
                <w:rFonts w:cs="Calibri"/>
                <w:sz w:val="18"/>
                <w:szCs w:val="18"/>
              </w:rPr>
              <w:t xml:space="preserve"> </w:t>
            </w:r>
            <w:r w:rsidRPr="0014144E" w:rsidR="00D04717">
              <w:rPr>
                <w:rFonts w:cs="Calibri"/>
                <w:sz w:val="18"/>
                <w:szCs w:val="18"/>
              </w:rPr>
              <w:t xml:space="preserve">Column </w:t>
            </w:r>
            <w:r w:rsidRPr="2B92B72B" w:rsidR="00D04717">
              <w:rPr>
                <w:rFonts w:cs="Calibri"/>
                <w:sz w:val="18"/>
                <w:szCs w:val="18"/>
              </w:rPr>
              <w:t>A</w:t>
            </w:r>
            <w:r w:rsidRPr="2B92B72B" w:rsidR="56CDAFD2">
              <w:rPr>
                <w:rFonts w:cs="Calibri"/>
                <w:sz w:val="18"/>
                <w:szCs w:val="18"/>
              </w:rPr>
              <w:t>D</w:t>
            </w:r>
            <w:r w:rsidRPr="0014144E" w:rsidR="00D04717">
              <w:rPr>
                <w:rFonts w:cs="Calibri"/>
                <w:sz w:val="18"/>
                <w:szCs w:val="18"/>
              </w:rPr>
              <w:t xml:space="preserve"> (Text-to-Speech)</w:t>
            </w:r>
          </w:p>
          <w:p w:rsidR="00D04717" w:rsidP="004D17A3" w:rsidRDefault="00D04717" w14:paraId="0AFE1110" w14:textId="77777777">
            <w:pPr>
              <w:spacing w:before="40" w:after="40"/>
              <w:rPr>
                <w:rFonts w:cs="Calibri"/>
                <w:b/>
                <w:bCs/>
                <w:sz w:val="18"/>
                <w:szCs w:val="18"/>
              </w:rPr>
            </w:pPr>
            <w:r w:rsidRPr="004717B2">
              <w:rPr>
                <w:rFonts w:cs="Calibri"/>
                <w:b/>
                <w:bCs/>
                <w:sz w:val="18"/>
                <w:szCs w:val="18"/>
              </w:rPr>
              <w:t>TEXT-TO-SPEECH FOR MATH</w:t>
            </w:r>
            <w:r>
              <w:rPr>
                <w:rFonts w:cs="Calibri"/>
                <w:b/>
                <w:bCs/>
                <w:sz w:val="18"/>
                <w:szCs w:val="18"/>
              </w:rPr>
              <w:t xml:space="preserve"> (SPANISH)</w:t>
            </w:r>
            <w:r w:rsidRPr="004717B2">
              <w:rPr>
                <w:rFonts w:cs="Calibri"/>
                <w:b/>
                <w:bCs/>
                <w:sz w:val="18"/>
                <w:szCs w:val="18"/>
              </w:rPr>
              <w:t xml:space="preserve">: </w:t>
            </w:r>
          </w:p>
          <w:p w:rsidRPr="00D563FF" w:rsidR="00D04717" w:rsidP="004D17A3" w:rsidRDefault="00D04717" w14:paraId="0B7A1762" w14:textId="6869680B">
            <w:pPr>
              <w:spacing w:before="40" w:after="40"/>
              <w:rPr>
                <w:rFonts w:cs="Calibri"/>
                <w:i/>
                <w:iCs/>
                <w:sz w:val="18"/>
                <w:szCs w:val="18"/>
              </w:rPr>
            </w:pPr>
            <w:r w:rsidRPr="00D97623">
              <w:rPr>
                <w:rFonts w:cs="Calibri"/>
                <w:sz w:val="18"/>
                <w:szCs w:val="18"/>
              </w:rPr>
              <w:t xml:space="preserve">TTS in Spanish audio for the math test is </w:t>
            </w:r>
            <w:r w:rsidRPr="005A077C">
              <w:rPr>
                <w:rFonts w:cs="Calibri"/>
                <w:b/>
                <w:bCs/>
                <w:sz w:val="18"/>
                <w:szCs w:val="18"/>
              </w:rPr>
              <w:t>not</w:t>
            </w:r>
            <w:r w:rsidRPr="00D97623">
              <w:rPr>
                <w:rFonts w:cs="Calibri"/>
                <w:sz w:val="18"/>
                <w:szCs w:val="18"/>
              </w:rPr>
              <w:t xml:space="preserve"> available as an embedded support</w:t>
            </w:r>
            <w:r>
              <w:rPr>
                <w:rFonts w:cs="Calibri"/>
                <w:sz w:val="18"/>
                <w:szCs w:val="18"/>
              </w:rPr>
              <w:t xml:space="preserve"> through TestNav. Any EL student requiring a read aloud in Spanish must have human read aloud. </w:t>
            </w:r>
            <w:r>
              <w:rPr>
                <w:rFonts w:cs="Calibri"/>
                <w:i/>
                <w:iCs/>
                <w:sz w:val="18"/>
                <w:szCs w:val="18"/>
              </w:rPr>
              <w:t xml:space="preserve">See next column for more information. </w:t>
            </w:r>
          </w:p>
        </w:tc>
        <w:tc>
          <w:tcPr>
            <w:tcW w:w="3003" w:type="dxa"/>
            <w:tcBorders>
              <w:left w:val="nil"/>
              <w:bottom w:val="single" w:color="auto" w:sz="4" w:space="0"/>
            </w:tcBorders>
            <w:tcMar/>
            <w:hideMark/>
          </w:tcPr>
          <w:p w:rsidR="00D04717" w:rsidP="004D17A3" w:rsidRDefault="00D04717" w14:paraId="344FA16A" w14:textId="1D709000">
            <w:pPr>
              <w:spacing w:before="40" w:after="40"/>
              <w:rPr>
                <w:rFonts w:cs="Calibri"/>
                <w:sz w:val="18"/>
                <w:szCs w:val="18"/>
              </w:rPr>
            </w:pPr>
            <w:r w:rsidRPr="00744851">
              <w:rPr>
                <w:rFonts w:cs="Calibri"/>
                <w:b/>
                <w:bCs/>
                <w:sz w:val="18"/>
                <w:szCs w:val="18"/>
              </w:rPr>
              <w:t>HUMAN READ</w:t>
            </w:r>
            <w:r w:rsidR="00CB30E9">
              <w:rPr>
                <w:rFonts w:cs="Calibri"/>
                <w:b/>
                <w:color w:val="2B579A"/>
                <w:sz w:val="18"/>
                <w:szCs w:val="18"/>
                <w:shd w:val="clear" w:color="auto" w:fill="E6E6E6"/>
              </w:rPr>
              <w:fldChar w:fldCharType="begin"/>
            </w:r>
            <w:r w:rsidR="00CB30E9">
              <w:instrText xml:space="preserve"> XE "</w:instrText>
            </w:r>
            <w:r w:rsidRPr="00107524" w:rsidR="00CB30E9">
              <w:rPr>
                <w:rFonts w:cs="Calibri"/>
                <w:b/>
                <w:bCs/>
                <w:sz w:val="18"/>
                <w:szCs w:val="18"/>
              </w:rPr>
              <w:instrText>Human Read Aloud</w:instrText>
            </w:r>
            <w:r w:rsidR="00CB30E9">
              <w:instrText>" \t "</w:instrText>
            </w:r>
            <w:r w:rsidRPr="00E3336B" w:rsidR="00CB30E9">
              <w:rPr>
                <w:rFonts w:asciiTheme="minorHAnsi" w:hAnsiTheme="minorHAnsi" w:cstheme="minorHAnsi"/>
                <w:i/>
              </w:rPr>
              <w:instrText>See</w:instrText>
            </w:r>
            <w:r w:rsidRPr="00E3336B" w:rsidR="00CB30E9">
              <w:rPr>
                <w:rFonts w:asciiTheme="minorHAnsi" w:hAnsiTheme="minorHAnsi" w:cstheme="minorHAnsi"/>
              </w:rPr>
              <w:instrText xml:space="preserve"> Read Aloud</w:instrText>
            </w:r>
            <w:r w:rsidR="00CB30E9">
              <w:instrText xml:space="preserve">" </w:instrText>
            </w:r>
            <w:r w:rsidR="00CB30E9">
              <w:rPr>
                <w:rFonts w:cs="Calibri"/>
                <w:b/>
                <w:color w:val="2B579A"/>
                <w:sz w:val="18"/>
                <w:szCs w:val="18"/>
                <w:shd w:val="clear" w:color="auto" w:fill="E6E6E6"/>
              </w:rPr>
              <w:fldChar w:fldCharType="end"/>
            </w:r>
            <w:r w:rsidRPr="00744851">
              <w:rPr>
                <w:rFonts w:cs="Calibri"/>
                <w:b/>
                <w:bCs/>
                <w:sz w:val="18"/>
                <w:szCs w:val="18"/>
              </w:rPr>
              <w:t xml:space="preserve"> ALOUD FOR MATH: </w:t>
            </w:r>
            <w:r w:rsidRPr="00744851">
              <w:rPr>
                <w:rFonts w:cs="Calibri"/>
                <w:sz w:val="18"/>
                <w:szCs w:val="18"/>
              </w:rPr>
              <w:t>Student requires a human read-aloud for math test in English</w:t>
            </w:r>
            <w:r>
              <w:rPr>
                <w:rFonts w:cs="Calibri"/>
                <w:sz w:val="18"/>
                <w:szCs w:val="18"/>
              </w:rPr>
              <w:t xml:space="preserve"> or Spanish</w:t>
            </w:r>
            <w:r w:rsidRPr="00744851">
              <w:rPr>
                <w:rFonts w:cs="Calibri"/>
                <w:sz w:val="18"/>
                <w:szCs w:val="18"/>
              </w:rPr>
              <w:t>.</w:t>
            </w:r>
          </w:p>
          <w:p w:rsidRPr="00100E24" w:rsidR="00D04717" w:rsidP="004D17A3" w:rsidRDefault="00D04717" w14:paraId="7A7ABE27" w14:textId="7FB281DB">
            <w:pPr>
              <w:pStyle w:val="ListParagraph"/>
              <w:numPr>
                <w:ilvl w:val="0"/>
                <w:numId w:val="38"/>
              </w:numPr>
              <w:spacing w:before="40" w:after="40"/>
              <w:ind w:left="187" w:hanging="187"/>
              <w:contextualSpacing w:val="0"/>
              <w:rPr>
                <w:rFonts w:ascii="Calibri" w:hAnsi="Calibri" w:cs="Calibri"/>
                <w:sz w:val="18"/>
                <w:szCs w:val="18"/>
              </w:rPr>
            </w:pPr>
            <w:r w:rsidRPr="0014144E">
              <w:rPr>
                <w:rFonts w:ascii="Calibri" w:hAnsi="Calibri" w:cs="Calibri"/>
                <w:b/>
                <w:bCs/>
                <w:sz w:val="18"/>
                <w:szCs w:val="18"/>
              </w:rPr>
              <w:t>Paper-based test</w:t>
            </w:r>
            <w:r>
              <w:rPr>
                <w:rFonts w:ascii="Calibri" w:hAnsi="Calibri" w:cs="Calibri"/>
                <w:b/>
                <w:bCs/>
                <w:sz w:val="18"/>
                <w:szCs w:val="18"/>
              </w:rPr>
              <w:t>*:</w:t>
            </w:r>
            <w:r>
              <w:rPr>
                <w:rFonts w:ascii="Calibri" w:hAnsi="Calibri" w:cs="Calibri"/>
                <w:sz w:val="18"/>
                <w:szCs w:val="18"/>
              </w:rPr>
              <w:t xml:space="preserve"> See Read Aloud Guidelines in </w:t>
            </w:r>
            <w:r w:rsidRPr="00100E24" w:rsidR="00222B31">
              <w:rPr>
                <w:rFonts w:ascii="Calibri" w:hAnsi="Calibri" w:cs="Calibri"/>
                <w:sz w:val="18"/>
                <w:szCs w:val="18"/>
              </w:rPr>
              <w:t xml:space="preserve">Appendix </w:t>
            </w:r>
            <w:r w:rsidRPr="00100E24" w:rsidR="00100E24">
              <w:rPr>
                <w:rFonts w:ascii="Calibri" w:hAnsi="Calibri" w:cs="Calibri"/>
                <w:sz w:val="18"/>
                <w:szCs w:val="18"/>
              </w:rPr>
              <w:t>K</w:t>
            </w:r>
          </w:p>
          <w:p w:rsidRPr="00100E24" w:rsidR="00D04717" w:rsidP="004D17A3" w:rsidRDefault="00D04717" w14:paraId="5A4AF8C4" w14:textId="0483DCAD">
            <w:pPr>
              <w:pStyle w:val="ListParagraph"/>
              <w:numPr>
                <w:ilvl w:val="0"/>
                <w:numId w:val="38"/>
              </w:numPr>
              <w:spacing w:before="40" w:after="40"/>
              <w:ind w:left="187" w:hanging="187"/>
              <w:contextualSpacing w:val="0"/>
              <w:rPr>
                <w:rFonts w:ascii="Calibri" w:hAnsi="Calibri" w:cs="Calibri"/>
                <w:sz w:val="18"/>
                <w:szCs w:val="18"/>
              </w:rPr>
            </w:pPr>
            <w:r w:rsidRPr="00100E24">
              <w:rPr>
                <w:rFonts w:ascii="Calibri" w:hAnsi="Calibri" w:cs="Calibri"/>
                <w:b/>
                <w:bCs/>
                <w:sz w:val="18"/>
                <w:szCs w:val="18"/>
              </w:rPr>
              <w:t>Computer-based test*:</w:t>
            </w:r>
            <w:r w:rsidRPr="00100E24">
              <w:rPr>
                <w:rFonts w:ascii="Calibri" w:hAnsi="Calibri" w:cs="Calibri"/>
                <w:sz w:val="18"/>
                <w:szCs w:val="18"/>
              </w:rPr>
              <w:t xml:space="preserve"> See Read Aloud Guidelines in </w:t>
            </w:r>
            <w:r w:rsidRPr="00100E24" w:rsidR="00100E24">
              <w:rPr>
                <w:rFonts w:ascii="Calibri" w:hAnsi="Calibri" w:cs="Calibri"/>
                <w:sz w:val="18"/>
                <w:szCs w:val="18"/>
              </w:rPr>
              <w:t>Appendix K</w:t>
            </w:r>
            <w:r w:rsidRPr="00100E24">
              <w:rPr>
                <w:rFonts w:ascii="Calibri" w:hAnsi="Calibri" w:cs="Calibri"/>
                <w:sz w:val="18"/>
                <w:szCs w:val="18"/>
              </w:rPr>
              <w:t xml:space="preserve"> </w:t>
            </w:r>
          </w:p>
          <w:p w:rsidR="00D04717" w:rsidP="004D17A3" w:rsidRDefault="00F20750" w14:paraId="35DB204C" w14:textId="627C856B">
            <w:pPr>
              <w:pStyle w:val="ListParagraph"/>
              <w:spacing w:before="40" w:after="40"/>
              <w:ind w:left="192"/>
              <w:contextualSpacing w:val="0"/>
              <w:rPr>
                <w:rFonts w:ascii="Calibri" w:hAnsi="Calibri" w:cs="Calibri"/>
                <w:sz w:val="18"/>
                <w:szCs w:val="18"/>
              </w:rPr>
            </w:pPr>
            <w:r>
              <w:rPr>
                <w:rFonts w:ascii="Calibri" w:hAnsi="Calibri" w:cs="Calibri"/>
                <w:sz w:val="18"/>
                <w:szCs w:val="18"/>
              </w:rPr>
              <w:t>Place students in</w:t>
            </w:r>
            <w:r w:rsidR="00D04717">
              <w:rPr>
                <w:rFonts w:ascii="Calibri" w:hAnsi="Calibri" w:cs="Calibri"/>
                <w:sz w:val="18"/>
                <w:szCs w:val="18"/>
              </w:rPr>
              <w:t xml:space="preserve"> separate human read-aloud session in PAN so all students receive the same test form. </w:t>
            </w:r>
            <w:r w:rsidRPr="00F82A2F" w:rsidR="00D04717">
              <w:rPr>
                <w:rFonts w:ascii="Calibri" w:hAnsi="Calibri" w:cs="Calibri"/>
                <w:sz w:val="18"/>
                <w:szCs w:val="18"/>
              </w:rPr>
              <w:t>See the</w:t>
            </w:r>
            <w:r w:rsidR="00D04717">
              <w:rPr>
                <w:rFonts w:ascii="Calibri" w:hAnsi="Calibri" w:cs="Calibri"/>
                <w:i/>
                <w:sz w:val="18"/>
                <w:szCs w:val="18"/>
              </w:rPr>
              <w:t xml:space="preserve"> SR/PNP Guide </w:t>
            </w:r>
            <w:r w:rsidR="00D04717">
              <w:rPr>
                <w:rFonts w:ascii="Calibri" w:hAnsi="Calibri" w:cs="Calibri"/>
                <w:sz w:val="18"/>
                <w:szCs w:val="18"/>
              </w:rPr>
              <w:t>for more information.</w:t>
            </w:r>
          </w:p>
          <w:p w:rsidRPr="00F82A2F" w:rsidR="00D04717" w:rsidP="2B92B72B" w:rsidRDefault="00F20750" w14:paraId="58E62889" w14:textId="071D567B">
            <w:pPr>
              <w:pStyle w:val="ListParagraph"/>
              <w:spacing w:before="40" w:after="40"/>
              <w:ind w:left="0"/>
              <w:rPr>
                <w:rFonts w:ascii="Calibri" w:hAnsi="Calibri" w:cs="Calibri"/>
                <w:i/>
                <w:iCs/>
                <w:sz w:val="18"/>
                <w:szCs w:val="18"/>
              </w:rPr>
            </w:pPr>
            <w:r>
              <w:rPr>
                <w:rFonts w:ascii="Calibri" w:hAnsi="Calibri" w:cs="Calibri"/>
                <w:sz w:val="18"/>
                <w:szCs w:val="18"/>
              </w:rPr>
              <w:t xml:space="preserve">RICAS </w:t>
            </w:r>
            <w:r w:rsidRPr="00F82A2F" w:rsidR="00D04717">
              <w:rPr>
                <w:rFonts w:ascii="Calibri" w:hAnsi="Calibri" w:cs="Calibri"/>
                <w:sz w:val="18"/>
                <w:szCs w:val="18"/>
              </w:rPr>
              <w:t xml:space="preserve">PNP Column </w:t>
            </w:r>
            <w:r w:rsidRPr="2B92B72B" w:rsidR="1684175E">
              <w:rPr>
                <w:rFonts w:ascii="Calibri" w:hAnsi="Calibri" w:cs="Calibri"/>
                <w:sz w:val="18"/>
                <w:szCs w:val="18"/>
              </w:rPr>
              <w:t>Z</w:t>
            </w:r>
            <w:r w:rsidRPr="00F82A2F" w:rsidR="00D04717">
              <w:rPr>
                <w:rFonts w:ascii="Calibri" w:hAnsi="Calibri" w:cs="Calibri"/>
                <w:sz w:val="18"/>
                <w:szCs w:val="18"/>
              </w:rPr>
              <w:t xml:space="preserve"> (Human Read Aloud as a Standard Accommodation [Mathematics])</w:t>
            </w:r>
          </w:p>
          <w:p w:rsidRPr="00AA4684" w:rsidR="00D04717" w:rsidP="004D17A3" w:rsidRDefault="00D04717" w14:paraId="443B7965" w14:textId="4C084139">
            <w:pPr>
              <w:pStyle w:val="ListParagraph"/>
              <w:spacing w:before="40" w:after="40"/>
              <w:ind w:left="11"/>
              <w:contextualSpacing w:val="0"/>
              <w:rPr>
                <w:rFonts w:ascii="Calibri" w:hAnsi="Calibri" w:cs="Calibri"/>
                <w:sz w:val="18"/>
                <w:szCs w:val="18"/>
              </w:rPr>
            </w:pPr>
            <w:r w:rsidRPr="00F82A2F">
              <w:rPr>
                <w:rFonts w:ascii="Calibri" w:hAnsi="Calibri" w:cs="Calibri"/>
                <w:b/>
                <w:iCs/>
                <w:caps/>
                <w:sz w:val="18"/>
                <w:szCs w:val="18"/>
              </w:rPr>
              <w:t>Read aloud selected words on the mathematics tests</w:t>
            </w:r>
            <w:r w:rsidRPr="00687963">
              <w:rPr>
                <w:rFonts w:ascii="Calibri" w:hAnsi="Calibri" w:cs="Calibri"/>
                <w:sz w:val="18"/>
                <w:szCs w:val="18"/>
              </w:rPr>
              <w:t xml:space="preserve"> is an accessibility feature and may be more appropriate for students who need occasional reading assistance.</w:t>
            </w:r>
            <w:r>
              <w:rPr>
                <w:rFonts w:ascii="Calibri" w:hAnsi="Calibri" w:cs="Calibri"/>
                <w:sz w:val="18"/>
                <w:szCs w:val="18"/>
              </w:rPr>
              <w:t xml:space="preserve"> Students taking the Spanish versions of RICAS mathematics or NGSA science tests may also find this accessibility feature helpful. </w:t>
            </w:r>
          </w:p>
          <w:p w:rsidRPr="00AA4684" w:rsidR="00D04717" w:rsidP="004D17A3" w:rsidRDefault="00F20750" w14:paraId="4E1BEDBD" w14:textId="66841CAD">
            <w:pPr>
              <w:spacing w:before="40" w:after="40"/>
              <w:rPr>
                <w:rFonts w:cs="Calibri"/>
                <w:i/>
                <w:iCs/>
                <w:sz w:val="18"/>
                <w:szCs w:val="18"/>
              </w:rPr>
            </w:pPr>
            <w:r>
              <w:rPr>
                <w:rFonts w:cs="Calibri"/>
                <w:sz w:val="18"/>
                <w:szCs w:val="18"/>
              </w:rPr>
              <w:t xml:space="preserve">RICAS </w:t>
            </w:r>
            <w:r w:rsidRPr="0014144E" w:rsidR="00D04717">
              <w:rPr>
                <w:rFonts w:cs="Calibri"/>
                <w:sz w:val="18"/>
                <w:szCs w:val="18"/>
              </w:rPr>
              <w:t xml:space="preserve">PNP Column </w:t>
            </w:r>
            <w:r w:rsidRPr="2B92B72B" w:rsidR="5F6D7A0F">
              <w:rPr>
                <w:rFonts w:cs="Calibri"/>
                <w:sz w:val="18"/>
                <w:szCs w:val="18"/>
              </w:rPr>
              <w:t>Z</w:t>
            </w:r>
            <w:r w:rsidRPr="0014144E" w:rsidR="00D04717">
              <w:rPr>
                <w:rFonts w:cs="Calibri"/>
                <w:sz w:val="18"/>
                <w:szCs w:val="18"/>
              </w:rPr>
              <w:t xml:space="preserve"> (Human Read Aloud </w:t>
            </w:r>
            <w:r w:rsidR="00D04717">
              <w:rPr>
                <w:rFonts w:cs="Calibri"/>
                <w:sz w:val="18"/>
                <w:szCs w:val="18"/>
              </w:rPr>
              <w:t>as a Standard Accommodation [</w:t>
            </w:r>
            <w:r w:rsidRPr="0014144E" w:rsidR="00D04717">
              <w:rPr>
                <w:rFonts w:cs="Calibri"/>
                <w:sz w:val="18"/>
                <w:szCs w:val="18"/>
              </w:rPr>
              <w:t>Mathematics</w:t>
            </w:r>
            <w:r w:rsidR="00D04717">
              <w:rPr>
                <w:rFonts w:cs="Calibri"/>
                <w:sz w:val="18"/>
                <w:szCs w:val="18"/>
              </w:rPr>
              <w:t>]</w:t>
            </w:r>
            <w:r w:rsidRPr="0014144E" w:rsidR="00D04717">
              <w:rPr>
                <w:rFonts w:cs="Calibri"/>
                <w:sz w:val="18"/>
                <w:szCs w:val="18"/>
              </w:rPr>
              <w:t>)</w:t>
            </w:r>
          </w:p>
          <w:p w:rsidRPr="00F82A2F" w:rsidR="00D04717" w:rsidP="004D17A3" w:rsidRDefault="00D04717" w14:paraId="207C51F1" w14:textId="02E7AEA5">
            <w:pPr>
              <w:spacing w:before="40" w:after="40"/>
              <w:rPr>
                <w:rFonts w:cs="Calibri"/>
                <w:sz w:val="18"/>
                <w:szCs w:val="18"/>
              </w:rPr>
            </w:pPr>
            <w:r>
              <w:rPr>
                <w:rFonts w:cs="Calibri"/>
                <w:b/>
                <w:bCs/>
                <w:sz w:val="18"/>
                <w:szCs w:val="18"/>
              </w:rPr>
              <w:t>*</w:t>
            </w:r>
            <w:r w:rsidRPr="004717B2">
              <w:rPr>
                <w:rFonts w:cs="Calibri"/>
                <w:b/>
                <w:bCs/>
                <w:sz w:val="18"/>
                <w:szCs w:val="18"/>
              </w:rPr>
              <w:t xml:space="preserve">HUMAN READ ALOUD FOR MATH (SPANISH). </w:t>
            </w:r>
            <w:r w:rsidRPr="004717B2">
              <w:rPr>
                <w:rFonts w:cs="Calibri"/>
                <w:sz w:val="18"/>
                <w:szCs w:val="18"/>
              </w:rPr>
              <w:t xml:space="preserve">Student requires a human read-aloud in Spanish for the math tests. </w:t>
            </w:r>
            <w:r w:rsidRPr="00F82A2F">
              <w:rPr>
                <w:rFonts w:cs="Calibri"/>
                <w:sz w:val="18"/>
                <w:szCs w:val="18"/>
              </w:rPr>
              <w:t>For both computer-based and paper-based tests:</w:t>
            </w:r>
          </w:p>
          <w:p w:rsidRPr="00F82A2F" w:rsidR="00D04717" w:rsidP="004D17A3" w:rsidRDefault="00D04717" w14:paraId="168E4C05" w14:textId="675E84A9">
            <w:pPr>
              <w:pStyle w:val="ListParagraph"/>
              <w:numPr>
                <w:ilvl w:val="0"/>
                <w:numId w:val="46"/>
              </w:numPr>
              <w:spacing w:before="40" w:after="40"/>
              <w:ind w:left="187" w:hanging="187"/>
              <w:contextualSpacing w:val="0"/>
              <w:rPr>
                <w:rFonts w:ascii="Calibri" w:hAnsi="Calibri" w:cs="Calibri"/>
                <w:sz w:val="18"/>
                <w:szCs w:val="18"/>
              </w:rPr>
            </w:pPr>
            <w:r w:rsidRPr="00F82A2F">
              <w:rPr>
                <w:rFonts w:ascii="Calibri" w:hAnsi="Calibri" w:cs="Calibri"/>
                <w:sz w:val="18"/>
                <w:szCs w:val="18"/>
              </w:rPr>
              <w:t xml:space="preserve">See Read Aloud Guidelines </w:t>
            </w:r>
            <w:r w:rsidRPr="00100E24">
              <w:rPr>
                <w:rFonts w:ascii="Calibri" w:hAnsi="Calibri" w:cs="Calibri"/>
                <w:sz w:val="18"/>
                <w:szCs w:val="18"/>
              </w:rPr>
              <w:t xml:space="preserve">in </w:t>
            </w:r>
            <w:r w:rsidRPr="00100E24" w:rsidR="00100E24">
              <w:rPr>
                <w:rFonts w:ascii="Calibri" w:hAnsi="Calibri" w:cs="Calibri"/>
                <w:sz w:val="18"/>
                <w:szCs w:val="18"/>
              </w:rPr>
              <w:t>Appendix K.</w:t>
            </w:r>
          </w:p>
          <w:p w:rsidRPr="00D97623" w:rsidR="00D04717" w:rsidP="004D17A3" w:rsidRDefault="00D04717" w14:paraId="7AE298C2" w14:textId="6F17A6BF">
            <w:pPr>
              <w:pStyle w:val="ListParagraph"/>
              <w:numPr>
                <w:ilvl w:val="0"/>
                <w:numId w:val="46"/>
              </w:numPr>
              <w:spacing w:before="40" w:after="40"/>
              <w:ind w:left="187" w:hanging="187"/>
              <w:contextualSpacing w:val="0"/>
              <w:rPr>
                <w:rFonts w:cs="Calibri"/>
                <w:sz w:val="18"/>
                <w:szCs w:val="18"/>
              </w:rPr>
            </w:pPr>
            <w:r>
              <w:rPr>
                <w:rFonts w:ascii="Calibri" w:hAnsi="Calibri" w:cs="Calibri"/>
                <w:sz w:val="18"/>
                <w:szCs w:val="18"/>
              </w:rPr>
              <w:t xml:space="preserve">Administer the test </w:t>
            </w:r>
            <w:r w:rsidRPr="00F82A2F">
              <w:rPr>
                <w:rFonts w:ascii="Calibri" w:hAnsi="Calibri" w:cs="Calibri"/>
                <w:sz w:val="18"/>
                <w:szCs w:val="18"/>
              </w:rPr>
              <w:t>in a separate setting either individually or to a group of 2–5 students all</w:t>
            </w:r>
            <w:r w:rsidRPr="00D36C62">
              <w:rPr>
                <w:rFonts w:ascii="Calibri" w:hAnsi="Calibri" w:cs="Calibri"/>
                <w:sz w:val="18"/>
                <w:szCs w:val="18"/>
              </w:rPr>
              <w:t xml:space="preserve"> of whom are receiving the human reader in Spanish accommodation.</w:t>
            </w:r>
          </w:p>
          <w:p w:rsidRPr="00D36C62" w:rsidR="00D04717" w:rsidP="004D17A3" w:rsidRDefault="00D04717" w14:paraId="620B3399" w14:textId="6F21A575">
            <w:pPr>
              <w:pStyle w:val="ListParagraph"/>
              <w:numPr>
                <w:ilvl w:val="0"/>
                <w:numId w:val="46"/>
              </w:numPr>
              <w:spacing w:before="40" w:after="40"/>
              <w:ind w:left="187" w:hanging="187"/>
              <w:contextualSpacing w:val="0"/>
              <w:rPr>
                <w:rFonts w:cs="Calibri"/>
                <w:sz w:val="18"/>
                <w:szCs w:val="18"/>
              </w:rPr>
            </w:pPr>
            <w:r w:rsidRPr="00D36C62">
              <w:rPr>
                <w:rFonts w:ascii="Calibri" w:hAnsi="Calibri" w:cs="Calibri"/>
                <w:sz w:val="18"/>
                <w:szCs w:val="18"/>
              </w:rPr>
              <w:t xml:space="preserve">Spanish </w:t>
            </w:r>
            <w:r>
              <w:rPr>
                <w:rFonts w:ascii="Calibri" w:hAnsi="Calibri" w:cs="Calibri"/>
                <w:sz w:val="18"/>
                <w:szCs w:val="18"/>
              </w:rPr>
              <w:t>editions</w:t>
            </w:r>
            <w:r w:rsidRPr="00D36C62">
              <w:rPr>
                <w:rFonts w:ascii="Calibri" w:hAnsi="Calibri" w:cs="Calibri"/>
                <w:sz w:val="18"/>
                <w:szCs w:val="18"/>
              </w:rPr>
              <w:t xml:space="preserve"> of the math tests do not have English versions of test items; test booklets are not bilingual</w:t>
            </w:r>
            <w:r w:rsidRPr="00D36C62">
              <w:rPr>
                <w:rFonts w:cs="Calibri"/>
                <w:sz w:val="18"/>
                <w:szCs w:val="18"/>
              </w:rPr>
              <w:t>.</w:t>
            </w:r>
          </w:p>
          <w:p w:rsidRPr="00F76F3B" w:rsidR="00D04717" w:rsidP="004D17A3" w:rsidRDefault="00F20750" w14:paraId="65DFD0A8" w14:textId="4F0DCDF0">
            <w:pPr>
              <w:spacing w:before="40" w:after="40"/>
              <w:rPr>
                <w:rFonts w:cs="Calibri"/>
                <w:sz w:val="18"/>
                <w:szCs w:val="18"/>
              </w:rPr>
            </w:pPr>
            <w:r>
              <w:rPr>
                <w:rFonts w:cs="Calibri"/>
                <w:sz w:val="18"/>
                <w:szCs w:val="18"/>
              </w:rPr>
              <w:t xml:space="preserve">RICAS </w:t>
            </w:r>
            <w:r w:rsidRPr="004717B2" w:rsidR="00D04717">
              <w:rPr>
                <w:rFonts w:cs="Calibri"/>
                <w:sz w:val="18"/>
                <w:szCs w:val="18"/>
              </w:rPr>
              <w:t xml:space="preserve">PNP Column </w:t>
            </w:r>
            <w:r w:rsidRPr="2B92B72B" w:rsidR="2938293B">
              <w:rPr>
                <w:rFonts w:cs="Calibri"/>
                <w:sz w:val="18"/>
                <w:szCs w:val="18"/>
              </w:rPr>
              <w:t>Z</w:t>
            </w:r>
            <w:r w:rsidRPr="004717B2" w:rsidR="00D04717">
              <w:rPr>
                <w:rFonts w:cs="Calibri"/>
                <w:sz w:val="18"/>
                <w:szCs w:val="18"/>
              </w:rPr>
              <w:t xml:space="preserve"> (Standard Human Read Aloud Mathematics)</w:t>
            </w:r>
          </w:p>
        </w:tc>
      </w:tr>
      <w:tr w:rsidRPr="00744851" w:rsidR="00217B78" w:rsidTr="583CADBE" w14:paraId="36A4F1B7" w14:textId="77777777">
        <w:tc>
          <w:tcPr>
            <w:tcW w:w="1615" w:type="dxa"/>
            <w:tcBorders>
              <w:top w:val="single" w:color="auto" w:sz="4" w:space="0"/>
              <w:bottom w:val="nil"/>
              <w:right w:val="nil"/>
            </w:tcBorders>
            <w:tcMar/>
            <w:hideMark/>
          </w:tcPr>
          <w:p w:rsidRPr="00744851" w:rsidR="00D04717" w:rsidP="004D17A3" w:rsidRDefault="00D04717" w14:paraId="0AF82377" w14:textId="5D0686EE">
            <w:pPr>
              <w:spacing w:before="40" w:after="40"/>
              <w:jc w:val="center"/>
              <w:rPr>
                <w:rFonts w:cs="Calibri"/>
                <w:b/>
                <w:bCs/>
                <w:sz w:val="18"/>
                <w:szCs w:val="18"/>
              </w:rPr>
            </w:pPr>
            <w:r w:rsidRPr="00744851">
              <w:rPr>
                <w:rFonts w:cs="Calibri"/>
                <w:b/>
                <w:bCs/>
                <w:sz w:val="18"/>
                <w:szCs w:val="18"/>
              </w:rPr>
              <w:t>Screen Reader</w:t>
            </w:r>
            <w:r>
              <w:rPr>
                <w:rFonts w:cs="Calibri"/>
                <w:b/>
                <w:color w:val="2B579A"/>
                <w:sz w:val="18"/>
                <w:szCs w:val="18"/>
                <w:shd w:val="clear" w:color="auto" w:fill="E6E6E6"/>
              </w:rPr>
              <w:fldChar w:fldCharType="begin"/>
            </w:r>
            <w:r>
              <w:instrText xml:space="preserve"> XE "</w:instrText>
            </w:r>
            <w:r w:rsidRPr="00B265FB">
              <w:rPr>
                <w:rFonts w:cs="Calibri"/>
                <w:b/>
                <w:bCs/>
                <w:sz w:val="18"/>
                <w:szCs w:val="18"/>
              </w:rPr>
              <w:instrText>Screen Reader</w:instrText>
            </w:r>
            <w:r>
              <w:instrText xml:space="preserve">" </w:instrText>
            </w:r>
            <w:r>
              <w:rPr>
                <w:rFonts w:cs="Calibri"/>
                <w:b/>
                <w:color w:val="2B579A"/>
                <w:sz w:val="18"/>
                <w:szCs w:val="18"/>
                <w:shd w:val="clear" w:color="auto" w:fill="E6E6E6"/>
              </w:rPr>
              <w:fldChar w:fldCharType="end"/>
            </w:r>
          </w:p>
        </w:tc>
        <w:tc>
          <w:tcPr>
            <w:tcW w:w="1260" w:type="dxa"/>
            <w:tcBorders>
              <w:left w:val="nil"/>
              <w:bottom w:val="single" w:color="auto" w:sz="4" w:space="0"/>
              <w:right w:val="nil"/>
            </w:tcBorders>
            <w:tcMar/>
            <w:hideMark/>
          </w:tcPr>
          <w:p w:rsidRPr="00744851" w:rsidR="00D04717" w:rsidP="004D17A3" w:rsidRDefault="00D04717" w14:paraId="6C754446" w14:textId="77777777">
            <w:pPr>
              <w:spacing w:before="40" w:after="40"/>
              <w:jc w:val="center"/>
              <w:rPr>
                <w:rFonts w:cs="Calibri"/>
                <w:sz w:val="18"/>
                <w:szCs w:val="18"/>
              </w:rPr>
            </w:pPr>
            <w:r w:rsidRPr="00744851">
              <w:rPr>
                <w:rFonts w:cs="Calibri"/>
                <w:sz w:val="18"/>
                <w:szCs w:val="18"/>
              </w:rPr>
              <w:t>PSAT10_SAT</w:t>
            </w:r>
          </w:p>
        </w:tc>
        <w:tc>
          <w:tcPr>
            <w:tcW w:w="1144" w:type="dxa"/>
            <w:gridSpan w:val="2"/>
            <w:tcBorders>
              <w:left w:val="nil"/>
              <w:bottom w:val="single" w:color="auto" w:sz="4" w:space="0"/>
              <w:right w:val="nil"/>
            </w:tcBorders>
            <w:tcMar/>
            <w:hideMark/>
          </w:tcPr>
          <w:p w:rsidRPr="00744851" w:rsidR="00D04717" w:rsidP="004D17A3" w:rsidRDefault="00D04717" w14:paraId="69C92C89"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D04717" w:rsidP="004D17A3" w:rsidRDefault="00D04717" w14:paraId="65BE6E64"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00D04717" w:rsidP="004D17A3" w:rsidRDefault="00D04717" w14:paraId="5C46C9BA" w14:textId="7A722918">
            <w:pPr>
              <w:spacing w:before="40" w:after="40"/>
              <w:rPr>
                <w:rFonts w:cs="Calibri"/>
                <w:sz w:val="18"/>
                <w:szCs w:val="18"/>
              </w:rPr>
            </w:pPr>
            <w:r w:rsidRPr="00744851">
              <w:rPr>
                <w:rFonts w:cs="Calibri"/>
                <w:b/>
                <w:bCs/>
                <w:sz w:val="18"/>
                <w:szCs w:val="18"/>
              </w:rPr>
              <w:t>ASSISTIVE TECHNOLOGY</w:t>
            </w:r>
            <w:r>
              <w:rPr>
                <w:rFonts w:cs="Calibri"/>
                <w:b/>
                <w:color w:val="2B579A"/>
                <w:sz w:val="18"/>
                <w:szCs w:val="18"/>
                <w:shd w:val="clear" w:color="auto" w:fill="E6E6E6"/>
              </w:rPr>
              <w:fldChar w:fldCharType="begin"/>
            </w:r>
            <w:r>
              <w:instrText xml:space="preserve"> XE "</w:instrText>
            </w:r>
            <w:r w:rsidRPr="00D74750">
              <w:rPr>
                <w:rFonts w:cs="Calibri"/>
                <w:b/>
                <w:bCs/>
                <w:sz w:val="18"/>
                <w:szCs w:val="18"/>
              </w:rPr>
              <w:instrText>Screen Reader:</w:instrText>
            </w:r>
            <w:r w:rsidRPr="00D74750">
              <w:instrText>Assistive Technology</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 xml:space="preserve">. </w:t>
            </w:r>
            <w:r w:rsidRPr="00744851">
              <w:rPr>
                <w:rFonts w:cs="Calibri"/>
                <w:sz w:val="18"/>
                <w:szCs w:val="18"/>
              </w:rPr>
              <w:t>The online test platform can provide the student with use of a screen reader while taking the test. This accommodation renders an alternative long description for an image to convey the necessary information. It is intended for students with visual impairment using assistive technology devices, including screen readers such as JAWS</w:t>
            </w:r>
            <w:r>
              <w:rPr>
                <w:rFonts w:cs="Calibri"/>
                <w:color w:val="2B579A"/>
                <w:sz w:val="18"/>
                <w:szCs w:val="18"/>
                <w:shd w:val="clear" w:color="auto" w:fill="E6E6E6"/>
              </w:rPr>
              <w:fldChar w:fldCharType="begin"/>
            </w:r>
            <w:r>
              <w:instrText xml:space="preserve"> XE "</w:instrText>
            </w:r>
            <w:r>
              <w:rPr>
                <w:b/>
              </w:rPr>
              <w:instrText>Screen Reader:</w:instrText>
            </w:r>
            <w:r w:rsidRPr="00FE32C7">
              <w:rPr>
                <w:rFonts w:cs="Calibri"/>
                <w:sz w:val="18"/>
                <w:szCs w:val="18"/>
              </w:rPr>
              <w:instrText>JAWS</w:instrText>
            </w:r>
            <w:r>
              <w:instrText xml:space="preserve">" </w:instrText>
            </w:r>
            <w:r>
              <w:rPr>
                <w:rFonts w:cs="Calibri"/>
                <w:color w:val="2B579A"/>
                <w:sz w:val="18"/>
                <w:szCs w:val="18"/>
                <w:shd w:val="clear" w:color="auto" w:fill="E6E6E6"/>
              </w:rPr>
              <w:fldChar w:fldCharType="end"/>
            </w:r>
            <w:r w:rsidRPr="00744851">
              <w:rPr>
                <w:rFonts w:cs="Calibri"/>
                <w:sz w:val="18"/>
                <w:szCs w:val="18"/>
              </w:rPr>
              <w:t>, NVDA</w:t>
            </w:r>
            <w:r>
              <w:rPr>
                <w:rFonts w:cs="Calibri"/>
                <w:color w:val="2B579A"/>
                <w:sz w:val="18"/>
                <w:szCs w:val="18"/>
                <w:shd w:val="clear" w:color="auto" w:fill="E6E6E6"/>
              </w:rPr>
              <w:fldChar w:fldCharType="begin"/>
            </w:r>
            <w:r>
              <w:instrText xml:space="preserve"> XE "</w:instrText>
            </w:r>
            <w:r w:rsidRPr="002D3EC2">
              <w:rPr>
                <w:rFonts w:cs="Calibri"/>
                <w:sz w:val="18"/>
                <w:szCs w:val="18"/>
              </w:rPr>
              <w:instrText>NVDA</w:instrText>
            </w:r>
            <w:r>
              <w:instrText xml:space="preserve">" </w:instrText>
            </w:r>
            <w:r>
              <w:rPr>
                <w:rFonts w:cs="Calibri"/>
                <w:color w:val="2B579A"/>
                <w:sz w:val="18"/>
                <w:szCs w:val="18"/>
                <w:shd w:val="clear" w:color="auto" w:fill="E6E6E6"/>
              </w:rPr>
              <w:fldChar w:fldCharType="end"/>
            </w:r>
            <w:r w:rsidRPr="00744851">
              <w:rPr>
                <w:rFonts w:cs="Calibri"/>
                <w:sz w:val="18"/>
                <w:szCs w:val="18"/>
              </w:rPr>
              <w:t>, and refreshable braille displays (RBDs). It is automatically enabled with the Assistive Technology (AT) accommodation. Students test with standard time, except during the Writing and Language Test, which requires 100% extended time, unless approved for other extended time accommodation.</w:t>
            </w:r>
          </w:p>
          <w:p w:rsidR="00D04717" w:rsidP="004D17A3" w:rsidRDefault="00D04717" w14:paraId="100FDCB5" w14:textId="0842494D">
            <w:pPr>
              <w:spacing w:before="40" w:after="40"/>
              <w:rPr>
                <w:rFonts w:cs="Calibri"/>
                <w:sz w:val="18"/>
                <w:szCs w:val="18"/>
              </w:rPr>
            </w:pPr>
            <w:r>
              <w:rPr>
                <w:rFonts w:cs="Calibri"/>
                <w:b/>
                <w:bCs/>
                <w:sz w:val="18"/>
                <w:szCs w:val="18"/>
              </w:rPr>
              <w:t xml:space="preserve">SCREEN READER. </w:t>
            </w:r>
            <w:r w:rsidRPr="00744851">
              <w:rPr>
                <w:rFonts w:cs="Calibri"/>
                <w:sz w:val="18"/>
                <w:szCs w:val="18"/>
              </w:rPr>
              <w:t>For students testing with a screen reader such as JAWS</w:t>
            </w:r>
            <w:r>
              <w:rPr>
                <w:rFonts w:cs="Calibri"/>
                <w:color w:val="2B579A"/>
                <w:sz w:val="18"/>
                <w:szCs w:val="18"/>
                <w:shd w:val="clear" w:color="auto" w:fill="E6E6E6"/>
              </w:rPr>
              <w:fldChar w:fldCharType="begin"/>
            </w:r>
            <w:r>
              <w:instrText xml:space="preserve"> XE "</w:instrText>
            </w:r>
            <w:r w:rsidRPr="00FE32C7">
              <w:rPr>
                <w:rFonts w:cs="Calibri"/>
                <w:sz w:val="18"/>
                <w:szCs w:val="18"/>
              </w:rPr>
              <w:instrText>JAWS</w:instrText>
            </w:r>
            <w:r>
              <w:instrText xml:space="preserve">" </w:instrText>
            </w:r>
            <w:r>
              <w:rPr>
                <w:rFonts w:cs="Calibri"/>
                <w:color w:val="2B579A"/>
                <w:sz w:val="18"/>
                <w:szCs w:val="18"/>
                <w:shd w:val="clear" w:color="auto" w:fill="E6E6E6"/>
              </w:rPr>
              <w:fldChar w:fldCharType="end"/>
            </w:r>
            <w:r w:rsidRPr="00744851">
              <w:rPr>
                <w:rFonts w:cs="Calibri"/>
                <w:sz w:val="18"/>
                <w:szCs w:val="18"/>
              </w:rPr>
              <w:t xml:space="preserve"> or NVDA</w:t>
            </w:r>
            <w:r>
              <w:rPr>
                <w:rFonts w:cs="Calibri"/>
                <w:color w:val="2B579A"/>
                <w:sz w:val="18"/>
                <w:szCs w:val="18"/>
                <w:shd w:val="clear" w:color="auto" w:fill="E6E6E6"/>
              </w:rPr>
              <w:fldChar w:fldCharType="begin"/>
            </w:r>
            <w:r>
              <w:instrText xml:space="preserve"> XE "</w:instrText>
            </w:r>
            <w:r w:rsidRPr="002D3EC2">
              <w:rPr>
                <w:rFonts w:cs="Calibri"/>
                <w:sz w:val="18"/>
                <w:szCs w:val="18"/>
              </w:rPr>
              <w:instrText>NVDA</w:instrText>
            </w:r>
            <w:r>
              <w:instrText xml:space="preserve">" </w:instrText>
            </w:r>
            <w:r>
              <w:rPr>
                <w:rFonts w:cs="Calibri"/>
                <w:color w:val="2B579A"/>
                <w:sz w:val="18"/>
                <w:szCs w:val="18"/>
                <w:shd w:val="clear" w:color="auto" w:fill="E6E6E6"/>
              </w:rPr>
              <w:fldChar w:fldCharType="end"/>
            </w:r>
            <w:r w:rsidRPr="00744851">
              <w:rPr>
                <w:rFonts w:cs="Calibri"/>
                <w:sz w:val="18"/>
                <w:szCs w:val="18"/>
              </w:rPr>
              <w:t>, please refer to the Assistive Technology Resource Guide at digitaltesting.collegeboard.org for configuration requirements.</w:t>
            </w:r>
          </w:p>
          <w:p w:rsidR="00D04717" w:rsidP="004D17A3" w:rsidRDefault="00D04717" w14:paraId="553A4007" w14:textId="26C906FC">
            <w:pPr>
              <w:spacing w:before="40" w:after="40"/>
              <w:rPr>
                <w:rFonts w:cs="Calibri"/>
                <w:sz w:val="18"/>
                <w:szCs w:val="18"/>
              </w:rPr>
            </w:pPr>
            <w:r w:rsidRPr="00E53C43">
              <w:rPr>
                <w:rFonts w:cs="Calibri"/>
                <w:b/>
                <w:bCs/>
                <w:sz w:val="18"/>
                <w:szCs w:val="18"/>
              </w:rPr>
              <w:t>REFRESHABLE BRAILLE</w:t>
            </w:r>
            <w:r>
              <w:rPr>
                <w:rFonts w:cs="Calibri"/>
                <w:b/>
                <w:color w:val="2B579A"/>
                <w:sz w:val="18"/>
                <w:szCs w:val="18"/>
                <w:shd w:val="clear" w:color="auto" w:fill="E6E6E6"/>
              </w:rPr>
              <w:fldChar w:fldCharType="begin"/>
            </w:r>
            <w:r>
              <w:instrText xml:space="preserve"> XE "</w:instrText>
            </w:r>
            <w:r w:rsidRPr="007B5B2D">
              <w:rPr>
                <w:rFonts w:cs="Calibri"/>
                <w:b/>
                <w:bCs/>
                <w:sz w:val="18"/>
                <w:szCs w:val="18"/>
              </w:rPr>
              <w:instrText>Braille Edition:</w:instrText>
            </w:r>
            <w:r w:rsidRPr="007B5B2D">
              <w:instrText>Refreshable Braille</w:instrText>
            </w:r>
            <w:r>
              <w:instrText xml:space="preserve">" </w:instrText>
            </w:r>
            <w:r>
              <w:rPr>
                <w:rFonts w:cs="Calibri"/>
                <w:b/>
                <w:color w:val="2B579A"/>
                <w:sz w:val="18"/>
                <w:szCs w:val="18"/>
                <w:shd w:val="clear" w:color="auto" w:fill="E6E6E6"/>
              </w:rPr>
              <w:fldChar w:fldCharType="end"/>
            </w:r>
            <w:r w:rsidRPr="00E53C43">
              <w:rPr>
                <w:rFonts w:cs="Calibri"/>
                <w:b/>
                <w:bCs/>
                <w:sz w:val="18"/>
                <w:szCs w:val="18"/>
              </w:rPr>
              <w:t>.</w:t>
            </w:r>
            <w:r>
              <w:rPr>
                <w:rFonts w:cs="Calibri"/>
                <w:sz w:val="18"/>
                <w:szCs w:val="18"/>
              </w:rPr>
              <w:t xml:space="preserve"> </w:t>
            </w:r>
            <w:r w:rsidRPr="00744851">
              <w:rPr>
                <w:rFonts w:cs="Calibri"/>
                <w:sz w:val="18"/>
                <w:szCs w:val="18"/>
              </w:rPr>
              <w:t>For students who use refreshable braille, tactile graphics must be ordered</w:t>
            </w:r>
            <w:r>
              <w:rPr>
                <w:rFonts w:cs="Calibri"/>
                <w:sz w:val="18"/>
                <w:szCs w:val="18"/>
              </w:rPr>
              <w:t>.</w:t>
            </w:r>
          </w:p>
          <w:p w:rsidR="00D04717" w:rsidP="004D17A3" w:rsidRDefault="00F20750" w14:paraId="4155E6EA" w14:textId="4CBDAA5A">
            <w:pPr>
              <w:spacing w:before="40" w:after="40"/>
              <w:rPr>
                <w:rFonts w:cs="Calibri"/>
                <w:sz w:val="18"/>
                <w:szCs w:val="18"/>
              </w:rPr>
            </w:pPr>
            <w:r>
              <w:rPr>
                <w:rFonts w:cs="Calibri"/>
                <w:sz w:val="18"/>
                <w:szCs w:val="18"/>
              </w:rPr>
              <w:t xml:space="preserve">CB </w:t>
            </w:r>
            <w:r w:rsidRPr="00744851" w:rsidR="00D04717">
              <w:rPr>
                <w:rFonts w:cs="Calibri"/>
                <w:sz w:val="18"/>
                <w:szCs w:val="18"/>
              </w:rPr>
              <w:t>TIDE: AT (JAWS, NVDA, Braille Display, etc.)</w:t>
            </w:r>
          </w:p>
          <w:p w:rsidRPr="00744851" w:rsidR="00D04717" w:rsidP="004D17A3" w:rsidRDefault="00D04717" w14:paraId="2468DFDE" w14:textId="2B2B9091">
            <w:pPr>
              <w:spacing w:before="40" w:after="40"/>
              <w:rPr>
                <w:rFonts w:cs="Calibri"/>
                <w:sz w:val="18"/>
                <w:szCs w:val="18"/>
              </w:rPr>
            </w:pPr>
            <w:r w:rsidRPr="00744851">
              <w:rPr>
                <w:rFonts w:cs="Calibri"/>
                <w:sz w:val="18"/>
                <w:szCs w:val="18"/>
              </w:rPr>
              <w:t>SSD Online: Assistive Technology (Provide name of accommodation that requires use of a screen reader).</w:t>
            </w:r>
          </w:p>
        </w:tc>
        <w:tc>
          <w:tcPr>
            <w:tcW w:w="3003" w:type="dxa"/>
            <w:tcBorders>
              <w:left w:val="nil"/>
              <w:bottom w:val="single" w:color="auto" w:sz="4" w:space="0"/>
            </w:tcBorders>
            <w:tcMar/>
            <w:hideMark/>
          </w:tcPr>
          <w:p w:rsidR="00D04717" w:rsidP="004D17A3" w:rsidRDefault="00D04717" w14:paraId="775F94F8" w14:textId="2DC6BE25">
            <w:pPr>
              <w:spacing w:before="40" w:after="40"/>
              <w:rPr>
                <w:rFonts w:cs="Calibri"/>
                <w:sz w:val="18"/>
                <w:szCs w:val="18"/>
              </w:rPr>
            </w:pPr>
            <w:r w:rsidRPr="00744851">
              <w:rPr>
                <w:rFonts w:cs="Calibri"/>
                <w:b/>
                <w:bCs/>
                <w:sz w:val="18"/>
                <w:szCs w:val="18"/>
              </w:rPr>
              <w:t>ASSISTIVE TECHNOLOGY COMPATIBLE (ATC) TEST FORM.</w:t>
            </w:r>
            <w:r w:rsidRPr="00744851">
              <w:rPr>
                <w:rFonts w:cs="Calibri"/>
                <w:sz w:val="18"/>
                <w:szCs w:val="18"/>
              </w:rPr>
              <w:t xml:space="preserve"> The ATC format provide</w:t>
            </w:r>
            <w:r>
              <w:rPr>
                <w:rFonts w:cs="Calibri"/>
                <w:sz w:val="18"/>
                <w:szCs w:val="18"/>
              </w:rPr>
              <w:t>s</w:t>
            </w:r>
            <w:r w:rsidRPr="00744851">
              <w:rPr>
                <w:rFonts w:cs="Calibri"/>
                <w:sz w:val="18"/>
                <w:szCs w:val="18"/>
              </w:rPr>
              <w:t xml:space="preserve"> a digital version of the test delivered on a flash drive. This test is in </w:t>
            </w:r>
            <w:r w:rsidR="00DD7947">
              <w:rPr>
                <w:rFonts w:cs="Calibri"/>
                <w:sz w:val="18"/>
                <w:szCs w:val="18"/>
              </w:rPr>
              <w:t xml:space="preserve">an accessible Word format that is </w:t>
            </w:r>
            <w:r w:rsidRPr="00744851">
              <w:rPr>
                <w:rFonts w:cs="Calibri"/>
                <w:sz w:val="18"/>
                <w:szCs w:val="18"/>
              </w:rPr>
              <w:t xml:space="preserve">intended for use with technologies that assist students in reading the test, such as screen readers and other technologies. Some students use this accommodation without other technologies in order to enlarge text. </w:t>
            </w:r>
          </w:p>
          <w:p w:rsidR="00D04717" w:rsidP="004D17A3" w:rsidRDefault="00D04717" w14:paraId="5031D037" w14:textId="7F7645C5">
            <w:pPr>
              <w:spacing w:before="40" w:after="40"/>
              <w:rPr>
                <w:rFonts w:cs="Calibri"/>
                <w:sz w:val="18"/>
                <w:szCs w:val="18"/>
              </w:rPr>
            </w:pPr>
            <w:r w:rsidRPr="00744851">
              <w:rPr>
                <w:rFonts w:cs="Calibri"/>
                <w:sz w:val="18"/>
                <w:szCs w:val="18"/>
              </w:rPr>
              <w:t>SSD Online: Assistive Technology Compatible (ATC) Test Form.</w:t>
            </w:r>
          </w:p>
          <w:p w:rsidRPr="00744851" w:rsidR="00D04717" w:rsidP="00DD7947" w:rsidRDefault="00D04717" w14:paraId="66611D11" w14:textId="09DE5C7B">
            <w:pPr>
              <w:spacing w:before="40" w:after="40"/>
              <w:rPr>
                <w:rFonts w:cs="Calibri"/>
                <w:sz w:val="18"/>
                <w:szCs w:val="18"/>
              </w:rPr>
            </w:pPr>
            <w:r w:rsidRPr="004A3587">
              <w:rPr>
                <w:rFonts w:cs="Calibri"/>
                <w:i/>
                <w:sz w:val="18"/>
                <w:szCs w:val="18"/>
              </w:rPr>
              <w:t xml:space="preserve">See </w:t>
            </w:r>
            <w:r w:rsidRPr="004A3587" w:rsidR="004A3587">
              <w:rPr>
                <w:rFonts w:cs="Calibri"/>
                <w:i/>
                <w:sz w:val="18"/>
                <w:szCs w:val="18"/>
              </w:rPr>
              <w:t>HUMAN READER</w:t>
            </w:r>
            <w:r w:rsidR="00DD7947">
              <w:rPr>
                <w:rFonts w:cs="Calibri"/>
                <w:i/>
                <w:sz w:val="18"/>
                <w:szCs w:val="18"/>
              </w:rPr>
              <w:t xml:space="preserve"> </w:t>
            </w:r>
            <w:r w:rsidRPr="004A3587">
              <w:rPr>
                <w:rFonts w:cs="Calibri"/>
                <w:i/>
                <w:sz w:val="18"/>
                <w:szCs w:val="18"/>
              </w:rPr>
              <w:t>for paper administrations</w:t>
            </w:r>
            <w:r w:rsidRPr="00744851">
              <w:rPr>
                <w:rFonts w:cs="Calibri"/>
                <w:sz w:val="18"/>
                <w:szCs w:val="18"/>
              </w:rPr>
              <w:t>.</w:t>
            </w:r>
          </w:p>
        </w:tc>
      </w:tr>
      <w:tr w:rsidRPr="00744851" w:rsidR="00217B78" w:rsidTr="583CADBE" w14:paraId="45EBE0F0" w14:textId="77777777">
        <w:tc>
          <w:tcPr>
            <w:tcW w:w="1615" w:type="dxa"/>
            <w:tcBorders>
              <w:top w:val="nil"/>
              <w:bottom w:val="single" w:color="auto" w:sz="4" w:space="0"/>
              <w:right w:val="nil"/>
            </w:tcBorders>
            <w:tcMar/>
            <w:hideMark/>
          </w:tcPr>
          <w:p w:rsidRPr="00744851" w:rsidR="00D04717" w:rsidP="004D17A3" w:rsidRDefault="00D04717" w14:paraId="70D9B977" w14:textId="119DA363">
            <w:pPr>
              <w:spacing w:before="40" w:after="40"/>
              <w:jc w:val="center"/>
              <w:rPr>
                <w:rFonts w:cs="Calibri"/>
                <w:b/>
                <w:bCs/>
                <w:sz w:val="18"/>
                <w:szCs w:val="18"/>
              </w:rPr>
            </w:pPr>
          </w:p>
        </w:tc>
        <w:tc>
          <w:tcPr>
            <w:tcW w:w="1260" w:type="dxa"/>
            <w:tcBorders>
              <w:left w:val="nil"/>
              <w:bottom w:val="single" w:color="auto" w:sz="4" w:space="0"/>
              <w:right w:val="nil"/>
            </w:tcBorders>
            <w:tcMar/>
            <w:hideMark/>
          </w:tcPr>
          <w:p w:rsidRPr="00744851" w:rsidR="00D04717" w:rsidP="004D17A3" w:rsidRDefault="00D04717" w14:paraId="6BAD0F13" w14:textId="77777777">
            <w:pPr>
              <w:spacing w:before="40" w:after="40"/>
              <w:jc w:val="center"/>
              <w:rPr>
                <w:rFonts w:cs="Calibri"/>
                <w:sz w:val="18"/>
                <w:szCs w:val="18"/>
              </w:rPr>
            </w:pPr>
            <w:r w:rsidRPr="00744851">
              <w:rPr>
                <w:rFonts w:cs="Calibri"/>
                <w:sz w:val="18"/>
                <w:szCs w:val="18"/>
              </w:rPr>
              <w:t>RICAS</w:t>
            </w:r>
          </w:p>
        </w:tc>
        <w:tc>
          <w:tcPr>
            <w:tcW w:w="1144" w:type="dxa"/>
            <w:gridSpan w:val="2"/>
            <w:tcBorders>
              <w:left w:val="nil"/>
              <w:bottom w:val="single" w:color="auto" w:sz="4" w:space="0"/>
              <w:right w:val="nil"/>
            </w:tcBorders>
            <w:tcMar/>
            <w:hideMark/>
          </w:tcPr>
          <w:p w:rsidRPr="00744851" w:rsidR="00D04717" w:rsidP="004D17A3" w:rsidRDefault="00D04717" w14:paraId="69284E0D"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D04717" w:rsidP="004D17A3" w:rsidRDefault="00D04717" w14:paraId="4A473631"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594D89" w:rsidR="00D04717" w:rsidP="004D17A3" w:rsidRDefault="00D04717" w14:paraId="6C13E43F" w14:textId="3246E083">
            <w:pPr>
              <w:spacing w:before="40" w:after="40"/>
              <w:rPr>
                <w:rFonts w:cs="Calibri"/>
                <w:sz w:val="18"/>
                <w:szCs w:val="18"/>
              </w:rPr>
            </w:pPr>
            <w:r w:rsidRPr="00594D89">
              <w:rPr>
                <w:rFonts w:cs="Calibri"/>
                <w:b/>
                <w:bCs/>
                <w:sz w:val="18"/>
                <w:szCs w:val="18"/>
              </w:rPr>
              <w:t xml:space="preserve">SCREEN READER EDITION. </w:t>
            </w:r>
            <w:r w:rsidRPr="00594D89">
              <w:rPr>
                <w:rFonts w:cs="Calibri"/>
                <w:sz w:val="18"/>
                <w:szCs w:val="18"/>
              </w:rPr>
              <w:t xml:space="preserve">This is a special format of the computer-based test for a student who is blind or visually impaired that can be used to run an assistive technology application </w:t>
            </w:r>
            <w:r w:rsidRPr="00594D89">
              <w:rPr>
                <w:rFonts w:cs="Calibri"/>
                <w:b/>
                <w:bCs/>
                <w:sz w:val="18"/>
                <w:szCs w:val="18"/>
              </w:rPr>
              <w:t>(</w:t>
            </w:r>
            <w:r w:rsidRPr="00594D89">
              <w:rPr>
                <w:rFonts w:cs="Calibri"/>
                <w:sz w:val="18"/>
                <w:szCs w:val="18"/>
              </w:rPr>
              <w:t>e.g., JAWS</w:t>
            </w:r>
            <w:r w:rsidRPr="00594D89">
              <w:rPr>
                <w:rFonts w:cs="Calibri"/>
                <w:color w:val="2B579A"/>
                <w:sz w:val="18"/>
                <w:szCs w:val="18"/>
                <w:shd w:val="clear" w:color="auto" w:fill="E6E6E6"/>
              </w:rPr>
              <w:fldChar w:fldCharType="begin"/>
            </w:r>
            <w:r w:rsidRPr="00594D89">
              <w:rPr>
                <w:rFonts w:cs="Calibri"/>
                <w:sz w:val="18"/>
                <w:szCs w:val="18"/>
              </w:rPr>
              <w:instrText xml:space="preserve"> XE "JAWS" </w:instrText>
            </w:r>
            <w:r w:rsidRPr="00594D89">
              <w:rPr>
                <w:rFonts w:cs="Calibri"/>
                <w:color w:val="2B579A"/>
                <w:sz w:val="18"/>
                <w:szCs w:val="18"/>
                <w:shd w:val="clear" w:color="auto" w:fill="E6E6E6"/>
              </w:rPr>
              <w:fldChar w:fldCharType="end"/>
            </w:r>
            <w:r w:rsidRPr="00594D89">
              <w:rPr>
                <w:rFonts w:cs="Calibri"/>
                <w:sz w:val="18"/>
                <w:szCs w:val="18"/>
              </w:rPr>
              <w:t>, NVDA</w:t>
            </w:r>
            <w:r w:rsidRPr="00594D89">
              <w:rPr>
                <w:rFonts w:cs="Calibri"/>
                <w:color w:val="2B579A"/>
                <w:sz w:val="18"/>
                <w:szCs w:val="18"/>
                <w:shd w:val="clear" w:color="auto" w:fill="E6E6E6"/>
              </w:rPr>
              <w:fldChar w:fldCharType="begin"/>
            </w:r>
            <w:r w:rsidRPr="00594D89">
              <w:rPr>
                <w:rFonts w:cs="Calibri"/>
                <w:sz w:val="18"/>
                <w:szCs w:val="18"/>
              </w:rPr>
              <w:instrText xml:space="preserve"> XE "NVDA" </w:instrText>
            </w:r>
            <w:r w:rsidRPr="00594D89">
              <w:rPr>
                <w:rFonts w:cs="Calibri"/>
                <w:color w:val="2B579A"/>
                <w:sz w:val="18"/>
                <w:szCs w:val="18"/>
                <w:shd w:val="clear" w:color="auto" w:fill="E6E6E6"/>
              </w:rPr>
              <w:fldChar w:fldCharType="end"/>
            </w:r>
            <w:r w:rsidRPr="00594D89">
              <w:rPr>
                <w:rFonts w:cs="Calibri"/>
                <w:sz w:val="18"/>
                <w:szCs w:val="18"/>
              </w:rPr>
              <w:t>, etc.</w:t>
            </w:r>
            <w:r w:rsidRPr="00594D89">
              <w:rPr>
                <w:rFonts w:cs="Calibri"/>
                <w:b/>
                <w:bCs/>
                <w:sz w:val="18"/>
                <w:szCs w:val="18"/>
              </w:rPr>
              <w:t>)</w:t>
            </w:r>
            <w:r w:rsidRPr="00594D89">
              <w:rPr>
                <w:rFonts w:cs="Calibri"/>
                <w:sz w:val="18"/>
                <w:szCs w:val="18"/>
              </w:rPr>
              <w:t xml:space="preserve"> for browser navigation and to deliver the computer-based test. Screen Reader</w:t>
            </w:r>
            <w:r w:rsidRPr="00594D89">
              <w:rPr>
                <w:rFonts w:cs="Calibri"/>
                <w:color w:val="2B579A"/>
                <w:sz w:val="18"/>
                <w:szCs w:val="18"/>
                <w:shd w:val="clear" w:color="auto" w:fill="E6E6E6"/>
              </w:rPr>
              <w:fldChar w:fldCharType="begin"/>
            </w:r>
            <w:r w:rsidRPr="00594D89">
              <w:rPr>
                <w:rFonts w:cs="Calibri"/>
                <w:sz w:val="18"/>
                <w:szCs w:val="18"/>
              </w:rPr>
              <w:instrText xml:space="preserve"> XE "</w:instrText>
            </w:r>
            <w:r w:rsidRPr="00594D89">
              <w:rPr>
                <w:rFonts w:cs="Calibri"/>
                <w:b/>
                <w:bCs/>
                <w:sz w:val="18"/>
                <w:szCs w:val="18"/>
              </w:rPr>
              <w:instrText>Screen Reader</w:instrText>
            </w:r>
            <w:r w:rsidRPr="00594D89">
              <w:rPr>
                <w:rFonts w:cs="Calibri"/>
                <w:sz w:val="18"/>
                <w:szCs w:val="18"/>
              </w:rPr>
              <w:instrText xml:space="preserve">" </w:instrText>
            </w:r>
            <w:r w:rsidRPr="00594D89">
              <w:rPr>
                <w:rFonts w:cs="Calibri"/>
                <w:color w:val="2B579A"/>
                <w:sz w:val="18"/>
                <w:szCs w:val="18"/>
                <w:shd w:val="clear" w:color="auto" w:fill="E6E6E6"/>
              </w:rPr>
              <w:fldChar w:fldCharType="end"/>
            </w:r>
            <w:r w:rsidRPr="00594D89">
              <w:rPr>
                <w:rFonts w:cs="Calibri"/>
                <w:sz w:val="18"/>
                <w:szCs w:val="18"/>
              </w:rPr>
              <w:t xml:space="preserve"> is gene</w:t>
            </w:r>
            <w:r w:rsidR="00DE49B7">
              <w:rPr>
                <w:rFonts w:cs="Calibri"/>
                <w:sz w:val="18"/>
                <w:szCs w:val="18"/>
              </w:rPr>
              <w:t>rally used in conjunction with</w:t>
            </w:r>
            <w:r w:rsidRPr="00594D89">
              <w:rPr>
                <w:rFonts w:cs="Calibri"/>
                <w:sz w:val="18"/>
                <w:szCs w:val="18"/>
              </w:rPr>
              <w:t xml:space="preserve"> Refreshable Braille or hard-copy braille test.</w:t>
            </w:r>
          </w:p>
          <w:p w:rsidRPr="00594D89" w:rsidR="00D04717" w:rsidP="004D17A3" w:rsidRDefault="00D04717" w14:paraId="521CBB1B" w14:textId="2D8ECC53">
            <w:pPr>
              <w:pStyle w:val="ListParagraph"/>
              <w:numPr>
                <w:ilvl w:val="0"/>
                <w:numId w:val="57"/>
              </w:numPr>
              <w:spacing w:before="40" w:after="40"/>
              <w:ind w:left="191" w:hanging="180"/>
              <w:contextualSpacing w:val="0"/>
              <w:rPr>
                <w:rFonts w:ascii="Calibri" w:hAnsi="Calibri" w:cs="Calibri"/>
                <w:b/>
                <w:bCs/>
                <w:sz w:val="18"/>
                <w:szCs w:val="18"/>
              </w:rPr>
            </w:pPr>
            <w:r>
              <w:rPr>
                <w:rFonts w:ascii="Calibri" w:hAnsi="Calibri" w:cs="Calibri"/>
                <w:sz w:val="18"/>
                <w:szCs w:val="18"/>
              </w:rPr>
              <w:t xml:space="preserve">If </w:t>
            </w:r>
            <w:r w:rsidRPr="00203E31">
              <w:rPr>
                <w:rFonts w:ascii="Calibri" w:hAnsi="Calibri" w:cs="Calibri"/>
                <w:i/>
                <w:sz w:val="18"/>
                <w:szCs w:val="18"/>
              </w:rPr>
              <w:t>Spell Check</w:t>
            </w:r>
            <w:r w:rsidRPr="00594D89">
              <w:rPr>
                <w:rFonts w:ascii="Calibri" w:hAnsi="Calibri" w:cs="Calibri"/>
                <w:sz w:val="18"/>
                <w:szCs w:val="18"/>
              </w:rPr>
              <w:t xml:space="preserve"> is also selected, the student must use a spell-checking program on a second computer. </w:t>
            </w:r>
          </w:p>
          <w:p w:rsidRPr="00594D89" w:rsidR="00D04717" w:rsidP="004D17A3" w:rsidRDefault="00D04717" w14:paraId="40F1E40E" w14:textId="2E41D584">
            <w:pPr>
              <w:pStyle w:val="ListParagraph"/>
              <w:numPr>
                <w:ilvl w:val="0"/>
                <w:numId w:val="57"/>
              </w:numPr>
              <w:spacing w:before="40" w:after="40"/>
              <w:ind w:left="191" w:hanging="180"/>
              <w:contextualSpacing w:val="0"/>
              <w:rPr>
                <w:rFonts w:ascii="Calibri" w:hAnsi="Calibri" w:cs="Calibri"/>
                <w:b/>
                <w:bCs/>
                <w:sz w:val="18"/>
                <w:szCs w:val="18"/>
              </w:rPr>
            </w:pPr>
            <w:r w:rsidRPr="00594D89">
              <w:rPr>
                <w:rFonts w:ascii="Calibri" w:hAnsi="Calibri" w:cs="Calibri"/>
                <w:sz w:val="18"/>
                <w:szCs w:val="18"/>
              </w:rPr>
              <w:t>Mathematics tests: a braille hard-c</w:t>
            </w:r>
            <w:r>
              <w:rPr>
                <w:rFonts w:ascii="Calibri" w:hAnsi="Calibri" w:cs="Calibri"/>
                <w:sz w:val="18"/>
                <w:szCs w:val="18"/>
              </w:rPr>
              <w:t>opy test will automatically be mailed</w:t>
            </w:r>
            <w:r w:rsidRPr="00594D89">
              <w:rPr>
                <w:rFonts w:ascii="Calibri" w:hAnsi="Calibri" w:cs="Calibri"/>
                <w:sz w:val="18"/>
                <w:szCs w:val="18"/>
              </w:rPr>
              <w:t xml:space="preserve"> so students will have all figures and graphics. </w:t>
            </w:r>
          </w:p>
          <w:p w:rsidRPr="00594D89" w:rsidR="00D04717" w:rsidP="004D17A3" w:rsidRDefault="00D04717" w14:paraId="47B2C672" w14:textId="7499ED46">
            <w:pPr>
              <w:pStyle w:val="ListParagraph"/>
              <w:numPr>
                <w:ilvl w:val="0"/>
                <w:numId w:val="57"/>
              </w:numPr>
              <w:spacing w:before="40" w:after="40"/>
              <w:ind w:left="191" w:hanging="180"/>
              <w:contextualSpacing w:val="0"/>
              <w:rPr>
                <w:rFonts w:ascii="Calibri" w:hAnsi="Calibri" w:cs="Calibri"/>
                <w:b/>
                <w:bCs/>
                <w:sz w:val="18"/>
                <w:szCs w:val="18"/>
              </w:rPr>
            </w:pPr>
            <w:r w:rsidRPr="00594D89">
              <w:rPr>
                <w:rFonts w:ascii="Calibri" w:hAnsi="Calibri" w:cs="Calibri"/>
                <w:sz w:val="18"/>
                <w:szCs w:val="18"/>
              </w:rPr>
              <w:t xml:space="preserve">ELA tests: a braille hard-copy test for ELA will automatically be </w:t>
            </w:r>
            <w:r>
              <w:rPr>
                <w:rFonts w:ascii="Calibri" w:hAnsi="Calibri" w:cs="Calibri"/>
                <w:sz w:val="18"/>
                <w:szCs w:val="18"/>
              </w:rPr>
              <w:t>mailed</w:t>
            </w:r>
            <w:r w:rsidRPr="00594D89">
              <w:rPr>
                <w:rFonts w:ascii="Calibri" w:hAnsi="Calibri" w:cs="Calibri"/>
                <w:sz w:val="18"/>
                <w:szCs w:val="18"/>
              </w:rPr>
              <w:t xml:space="preserve"> only if graphics are included in the test. </w:t>
            </w:r>
          </w:p>
          <w:p w:rsidRPr="00594D89" w:rsidR="00D04717" w:rsidP="004D17A3" w:rsidRDefault="00D04717" w14:paraId="78876824" w14:textId="5F9743D1">
            <w:pPr>
              <w:pStyle w:val="ListParagraph"/>
              <w:numPr>
                <w:ilvl w:val="0"/>
                <w:numId w:val="57"/>
              </w:numPr>
              <w:spacing w:before="40" w:after="40"/>
              <w:ind w:left="191" w:hanging="180"/>
              <w:contextualSpacing w:val="0"/>
              <w:rPr>
                <w:rFonts w:ascii="Calibri" w:hAnsi="Calibri" w:cs="Calibri"/>
                <w:b/>
                <w:bCs/>
                <w:sz w:val="18"/>
                <w:szCs w:val="18"/>
              </w:rPr>
            </w:pPr>
            <w:r w:rsidRPr="00594D89">
              <w:rPr>
                <w:rFonts w:ascii="Calibri" w:hAnsi="Calibri" w:cs="Calibri"/>
                <w:b/>
                <w:bCs/>
                <w:sz w:val="18"/>
                <w:szCs w:val="18"/>
              </w:rPr>
              <w:t xml:space="preserve">Screen reader is different from Assistive Technology </w:t>
            </w:r>
            <w:r>
              <w:rPr>
                <w:rFonts w:ascii="Calibri" w:hAnsi="Calibri" w:cs="Calibri"/>
                <w:b/>
                <w:bCs/>
                <w:sz w:val="18"/>
                <w:szCs w:val="18"/>
              </w:rPr>
              <w:t>and</w:t>
            </w:r>
            <w:r w:rsidRPr="00594D89">
              <w:rPr>
                <w:rFonts w:ascii="Calibri" w:hAnsi="Calibri" w:cs="Calibri"/>
                <w:b/>
                <w:bCs/>
                <w:sz w:val="18"/>
                <w:szCs w:val="18"/>
              </w:rPr>
              <w:t xml:space="preserve"> Text-to-Speech</w:t>
            </w:r>
            <w:r w:rsidRPr="00594D89">
              <w:rPr>
                <w:rFonts w:ascii="Calibri" w:hAnsi="Calibri" w:cs="Calibri"/>
                <w:b/>
                <w:color w:val="2B579A"/>
                <w:sz w:val="18"/>
                <w:szCs w:val="18"/>
                <w:shd w:val="clear" w:color="auto" w:fill="E6E6E6"/>
              </w:rPr>
              <w:fldChar w:fldCharType="begin"/>
            </w:r>
            <w:r w:rsidRPr="00594D89">
              <w:rPr>
                <w:rFonts w:ascii="Calibri" w:hAnsi="Calibri" w:cs="Calibri"/>
                <w:sz w:val="18"/>
                <w:szCs w:val="18"/>
              </w:rPr>
              <w:instrText xml:space="preserve"> XE "</w:instrText>
            </w:r>
            <w:r w:rsidRPr="00594D89">
              <w:rPr>
                <w:rFonts w:ascii="Calibri" w:hAnsi="Calibri" w:cs="Calibri"/>
                <w:b/>
                <w:bCs/>
                <w:sz w:val="18"/>
                <w:szCs w:val="18"/>
              </w:rPr>
              <w:instrText>Text-to-Speech</w:instrText>
            </w:r>
            <w:r w:rsidRPr="00594D89">
              <w:rPr>
                <w:rFonts w:ascii="Calibri" w:hAnsi="Calibri" w:cs="Calibri"/>
                <w:sz w:val="18"/>
                <w:szCs w:val="18"/>
              </w:rPr>
              <w:instrText xml:space="preserve">" </w:instrText>
            </w:r>
            <w:r w:rsidRPr="00594D89">
              <w:rPr>
                <w:rFonts w:ascii="Calibri" w:hAnsi="Calibri" w:cs="Calibri"/>
                <w:b/>
                <w:color w:val="2B579A"/>
                <w:sz w:val="18"/>
                <w:szCs w:val="18"/>
                <w:shd w:val="clear" w:color="auto" w:fill="E6E6E6"/>
              </w:rPr>
              <w:fldChar w:fldCharType="end"/>
            </w:r>
            <w:r w:rsidRPr="00594D89">
              <w:rPr>
                <w:rFonts w:ascii="Calibri" w:hAnsi="Calibri" w:cs="Calibri"/>
                <w:b/>
                <w:bCs/>
                <w:sz w:val="18"/>
                <w:szCs w:val="18"/>
              </w:rPr>
              <w:t xml:space="preserve">. Please </w:t>
            </w:r>
            <w:r>
              <w:rPr>
                <w:rFonts w:ascii="Calibri" w:hAnsi="Calibri" w:cs="Calibri"/>
                <w:b/>
                <w:bCs/>
                <w:sz w:val="18"/>
                <w:szCs w:val="18"/>
              </w:rPr>
              <w:t>make sure you select the correct</w:t>
            </w:r>
            <w:r w:rsidRPr="00594D89">
              <w:rPr>
                <w:rFonts w:ascii="Calibri" w:hAnsi="Calibri" w:cs="Calibri"/>
                <w:b/>
                <w:bCs/>
                <w:sz w:val="18"/>
                <w:szCs w:val="18"/>
              </w:rPr>
              <w:t xml:space="preserve"> accommodation.</w:t>
            </w:r>
          </w:p>
          <w:p w:rsidRPr="00594D89" w:rsidR="00D04717" w:rsidP="004D17A3" w:rsidRDefault="00D04717" w14:paraId="09FCE820" w14:textId="6D165024">
            <w:pPr>
              <w:spacing w:before="40" w:after="40"/>
              <w:rPr>
                <w:rFonts w:cs="Calibri"/>
                <w:sz w:val="18"/>
                <w:szCs w:val="18"/>
              </w:rPr>
            </w:pPr>
            <w:r w:rsidRPr="00594D89">
              <w:rPr>
                <w:rFonts w:cs="Calibri"/>
                <w:b/>
                <w:bCs/>
                <w:i/>
                <w:iCs/>
                <w:sz w:val="18"/>
                <w:szCs w:val="18"/>
              </w:rPr>
              <w:t>Materials.</w:t>
            </w:r>
            <w:r w:rsidRPr="00594D89">
              <w:rPr>
                <w:rFonts w:cs="Calibri"/>
                <w:b/>
                <w:bCs/>
                <w:sz w:val="18"/>
                <w:szCs w:val="18"/>
              </w:rPr>
              <w:t xml:space="preserve"> </w:t>
            </w:r>
            <w:r w:rsidRPr="00594D89">
              <w:rPr>
                <w:rFonts w:cs="Calibri"/>
                <w:sz w:val="18"/>
                <w:szCs w:val="18"/>
              </w:rPr>
              <w:t>A hard-copy Braille edition test will automatically be ordered through the SR/PNP. The hard copy will provide the student with the appropriate Braille graphics.</w:t>
            </w:r>
          </w:p>
          <w:p w:rsidRPr="00594D89" w:rsidR="00D04717" w:rsidP="004D17A3" w:rsidRDefault="00D04717" w14:paraId="3B075938" w14:textId="3FBCF3E9">
            <w:pPr>
              <w:spacing w:before="40" w:after="40"/>
              <w:rPr>
                <w:rFonts w:cs="Calibri"/>
                <w:sz w:val="18"/>
                <w:szCs w:val="18"/>
              </w:rPr>
            </w:pPr>
            <w:r w:rsidRPr="00594D89">
              <w:rPr>
                <w:rFonts w:cs="Calibri"/>
                <w:b/>
                <w:bCs/>
                <w:sz w:val="18"/>
                <w:szCs w:val="18"/>
              </w:rPr>
              <w:t>TRANSCRIPTION</w:t>
            </w:r>
            <w:r w:rsidRPr="00594D89">
              <w:rPr>
                <w:rFonts w:cs="Calibri"/>
                <w:b/>
                <w:color w:val="2B579A"/>
                <w:sz w:val="18"/>
                <w:szCs w:val="18"/>
                <w:shd w:val="clear" w:color="auto" w:fill="E6E6E6"/>
              </w:rPr>
              <w:fldChar w:fldCharType="begin"/>
            </w:r>
            <w:r w:rsidRPr="00594D89">
              <w:rPr>
                <w:rFonts w:cs="Calibri"/>
                <w:sz w:val="18"/>
                <w:szCs w:val="18"/>
              </w:rPr>
              <w:instrText xml:space="preserve"> XE "</w:instrText>
            </w:r>
            <w:r w:rsidR="00101032">
              <w:rPr>
                <w:rFonts w:cs="Calibri"/>
                <w:b/>
                <w:bCs/>
                <w:sz w:val="18"/>
                <w:szCs w:val="18"/>
              </w:rPr>
              <w:instrText xml:space="preserve">Paper-Based </w:instrText>
            </w:r>
            <w:r w:rsidRPr="00594D89">
              <w:rPr>
                <w:rFonts w:cs="Calibri"/>
                <w:b/>
                <w:bCs/>
                <w:sz w:val="18"/>
                <w:szCs w:val="18"/>
              </w:rPr>
              <w:instrText>Edition:</w:instrText>
            </w:r>
            <w:r w:rsidRPr="00594D89">
              <w:rPr>
                <w:rFonts w:cs="Calibri"/>
                <w:sz w:val="18"/>
                <w:szCs w:val="18"/>
              </w:rPr>
              <w:instrText xml:space="preserve">Transcription" </w:instrText>
            </w:r>
            <w:r w:rsidRPr="00594D89">
              <w:rPr>
                <w:rFonts w:cs="Calibri"/>
                <w:b/>
                <w:color w:val="2B579A"/>
                <w:sz w:val="18"/>
                <w:szCs w:val="18"/>
                <w:shd w:val="clear" w:color="auto" w:fill="E6E6E6"/>
              </w:rPr>
              <w:fldChar w:fldCharType="end"/>
            </w:r>
            <w:r w:rsidRPr="00594D89">
              <w:rPr>
                <w:rFonts w:cs="Calibri"/>
                <w:b/>
                <w:bCs/>
                <w:sz w:val="18"/>
                <w:szCs w:val="18"/>
              </w:rPr>
              <w:t xml:space="preserve">. </w:t>
            </w:r>
            <w:r>
              <w:rPr>
                <w:rFonts w:cs="Calibri"/>
                <w:sz w:val="18"/>
                <w:szCs w:val="18"/>
              </w:rPr>
              <w:t>All responses</w:t>
            </w:r>
            <w:r w:rsidRPr="00594D89">
              <w:rPr>
                <w:rFonts w:cs="Calibri"/>
                <w:sz w:val="18"/>
                <w:szCs w:val="18"/>
              </w:rPr>
              <w:t xml:space="preserve"> must be entered</w:t>
            </w:r>
            <w:r>
              <w:rPr>
                <w:rFonts w:cs="Calibri"/>
                <w:sz w:val="18"/>
                <w:szCs w:val="18"/>
              </w:rPr>
              <w:t xml:space="preserve"> into TestNav</w:t>
            </w:r>
            <w:r w:rsidRPr="00594D89">
              <w:rPr>
                <w:rFonts w:cs="Calibri"/>
                <w:sz w:val="18"/>
                <w:szCs w:val="18"/>
              </w:rPr>
              <w:t>, either by the st</w:t>
            </w:r>
            <w:r>
              <w:rPr>
                <w:rFonts w:cs="Calibri"/>
                <w:sz w:val="18"/>
                <w:szCs w:val="18"/>
              </w:rPr>
              <w:t>udent or test administrator</w:t>
            </w:r>
            <w:r w:rsidRPr="00594D89">
              <w:rPr>
                <w:rFonts w:cs="Calibri"/>
                <w:sz w:val="18"/>
                <w:szCs w:val="18"/>
              </w:rPr>
              <w:t>.</w:t>
            </w:r>
          </w:p>
          <w:p w:rsidRPr="00594D89" w:rsidR="00D04717" w:rsidP="004D17A3" w:rsidRDefault="00F20750" w14:paraId="21B35F4B" w14:textId="264ED5B2">
            <w:pPr>
              <w:spacing w:before="40" w:after="40"/>
              <w:rPr>
                <w:rFonts w:cs="Calibri"/>
                <w:sz w:val="18"/>
                <w:szCs w:val="18"/>
              </w:rPr>
            </w:pPr>
            <w:r>
              <w:rPr>
                <w:rFonts w:cs="Calibri"/>
                <w:sz w:val="18"/>
                <w:szCs w:val="18"/>
              </w:rPr>
              <w:t xml:space="preserve">RICAS </w:t>
            </w:r>
            <w:r w:rsidRPr="00594D89" w:rsidR="00D04717">
              <w:rPr>
                <w:rFonts w:cs="Calibri"/>
                <w:sz w:val="18"/>
                <w:szCs w:val="18"/>
              </w:rPr>
              <w:t xml:space="preserve">PNP Column </w:t>
            </w:r>
            <w:r w:rsidRPr="2B92B72B" w:rsidR="3C86B8CF">
              <w:rPr>
                <w:rFonts w:cs="Calibri"/>
                <w:sz w:val="18"/>
                <w:szCs w:val="18"/>
              </w:rPr>
              <w:t>W</w:t>
            </w:r>
            <w:r w:rsidRPr="00594D89" w:rsidR="00D04717">
              <w:rPr>
                <w:rFonts w:cs="Calibri"/>
                <w:sz w:val="18"/>
                <w:szCs w:val="18"/>
              </w:rPr>
              <w:t xml:space="preserve"> </w:t>
            </w:r>
            <w:r w:rsidRPr="00594D89" w:rsidR="00D04717">
              <w:rPr>
                <w:rFonts w:cs="Calibri"/>
                <w:b/>
                <w:bCs/>
                <w:sz w:val="18"/>
                <w:szCs w:val="18"/>
              </w:rPr>
              <w:t>(</w:t>
            </w:r>
            <w:r w:rsidRPr="00594D89" w:rsidR="00D04717">
              <w:rPr>
                <w:rFonts w:cs="Calibri"/>
                <w:sz w:val="18"/>
                <w:szCs w:val="18"/>
              </w:rPr>
              <w:t>Screen Reader)</w:t>
            </w:r>
          </w:p>
        </w:tc>
        <w:tc>
          <w:tcPr>
            <w:tcW w:w="3003" w:type="dxa"/>
            <w:tcBorders>
              <w:left w:val="nil"/>
              <w:bottom w:val="single" w:color="auto" w:sz="4" w:space="0"/>
            </w:tcBorders>
            <w:tcMar/>
            <w:hideMark/>
          </w:tcPr>
          <w:p w:rsidRPr="00744851" w:rsidR="00D04717" w:rsidP="00DD7947" w:rsidRDefault="00D04717" w14:paraId="795B7D89" w14:textId="3E7AF177">
            <w:pPr>
              <w:spacing w:before="40" w:after="40"/>
              <w:rPr>
                <w:rFonts w:cs="Calibri"/>
                <w:i/>
                <w:iCs/>
                <w:sz w:val="18"/>
                <w:szCs w:val="18"/>
              </w:rPr>
            </w:pPr>
            <w:r w:rsidRPr="00744851">
              <w:rPr>
                <w:rFonts w:cs="Calibri"/>
                <w:i/>
                <w:iCs/>
                <w:sz w:val="18"/>
                <w:szCs w:val="18"/>
              </w:rPr>
              <w:t>See Braille Edition</w:t>
            </w:r>
          </w:p>
        </w:tc>
      </w:tr>
      <w:tr w:rsidRPr="00744851" w:rsidR="00217B78" w:rsidTr="583CADBE" w14:paraId="5C509D9D" w14:textId="77777777">
        <w:tc>
          <w:tcPr>
            <w:tcW w:w="1615" w:type="dxa"/>
            <w:tcBorders>
              <w:bottom w:val="nil"/>
              <w:right w:val="nil"/>
            </w:tcBorders>
            <w:tcMar/>
            <w:hideMark/>
          </w:tcPr>
          <w:p w:rsidRPr="00744851" w:rsidR="00D04717" w:rsidP="004D17A3" w:rsidRDefault="00D04717" w14:paraId="05212DE2" w14:textId="2B9B9BDD">
            <w:pPr>
              <w:spacing w:before="40" w:after="40"/>
              <w:jc w:val="center"/>
              <w:rPr>
                <w:rFonts w:cs="Calibri"/>
                <w:b/>
                <w:bCs/>
                <w:sz w:val="18"/>
                <w:szCs w:val="18"/>
              </w:rPr>
            </w:pPr>
            <w:r w:rsidRPr="00744851">
              <w:rPr>
                <w:rFonts w:cs="Calibri"/>
                <w:b/>
                <w:bCs/>
                <w:sz w:val="18"/>
                <w:szCs w:val="18"/>
              </w:rPr>
              <w:t>Separate or Alternate Test Location</w:t>
            </w:r>
            <w:r>
              <w:rPr>
                <w:rFonts w:cs="Calibri"/>
                <w:b/>
                <w:color w:val="2B579A"/>
                <w:sz w:val="18"/>
                <w:szCs w:val="18"/>
                <w:shd w:val="clear" w:color="auto" w:fill="E6E6E6"/>
              </w:rPr>
              <w:fldChar w:fldCharType="begin"/>
            </w:r>
            <w:r>
              <w:instrText xml:space="preserve"> XE "</w:instrText>
            </w:r>
            <w:r w:rsidRPr="003F4AF7">
              <w:rPr>
                <w:rFonts w:cs="Calibri"/>
                <w:b/>
                <w:bCs/>
                <w:sz w:val="18"/>
                <w:szCs w:val="18"/>
              </w:rPr>
              <w:instrText>Separate or Alternate Test Location</w:instrText>
            </w:r>
            <w:r>
              <w:rPr>
                <w:rFonts w:cs="Calibri"/>
                <w:b/>
                <w:bCs/>
                <w:sz w:val="18"/>
                <w:szCs w:val="18"/>
              </w:rPr>
              <w:instrText>:</w:instrText>
            </w:r>
            <w:r>
              <w:rPr>
                <w:rFonts w:cs="Calibri"/>
                <w:bCs/>
                <w:sz w:val="18"/>
                <w:szCs w:val="18"/>
              </w:rPr>
              <w:instrText>ACCESS</w:instrText>
            </w:r>
            <w:r>
              <w:instrText xml:space="preserve">" </w:instrText>
            </w:r>
            <w:r>
              <w:rPr>
                <w:rFonts w:cs="Calibri"/>
                <w:b/>
                <w:color w:val="2B579A"/>
                <w:sz w:val="18"/>
                <w:szCs w:val="18"/>
                <w:shd w:val="clear" w:color="auto" w:fill="E6E6E6"/>
              </w:rPr>
              <w:fldChar w:fldCharType="end"/>
            </w:r>
          </w:p>
        </w:tc>
        <w:tc>
          <w:tcPr>
            <w:tcW w:w="1260" w:type="dxa"/>
            <w:tcBorders>
              <w:left w:val="nil"/>
              <w:bottom w:val="nil"/>
              <w:right w:val="nil"/>
            </w:tcBorders>
            <w:tcMar/>
            <w:hideMark/>
          </w:tcPr>
          <w:p w:rsidRPr="00744851" w:rsidR="00D04717" w:rsidP="004D17A3" w:rsidRDefault="00D04717" w14:paraId="64E9F0A5" w14:textId="77777777">
            <w:pPr>
              <w:spacing w:before="40" w:after="40"/>
              <w:jc w:val="center"/>
              <w:rPr>
                <w:rFonts w:cs="Calibri"/>
                <w:sz w:val="18"/>
                <w:szCs w:val="18"/>
              </w:rPr>
            </w:pPr>
            <w:r w:rsidRPr="00744851">
              <w:rPr>
                <w:rFonts w:cs="Calibri"/>
                <w:sz w:val="18"/>
                <w:szCs w:val="18"/>
              </w:rPr>
              <w:t>ACCESS</w:t>
            </w:r>
          </w:p>
        </w:tc>
        <w:tc>
          <w:tcPr>
            <w:tcW w:w="1144" w:type="dxa"/>
            <w:gridSpan w:val="2"/>
            <w:tcBorders>
              <w:left w:val="nil"/>
              <w:bottom w:val="nil"/>
              <w:right w:val="nil"/>
            </w:tcBorders>
            <w:tcMar/>
            <w:hideMark/>
          </w:tcPr>
          <w:p w:rsidRPr="00744851" w:rsidR="00D04717" w:rsidP="004D17A3" w:rsidRDefault="00D04717" w14:paraId="7DC1D6F5"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nil"/>
              <w:right w:val="nil"/>
            </w:tcBorders>
            <w:tcMar/>
            <w:hideMark/>
          </w:tcPr>
          <w:p w:rsidRPr="00744851" w:rsidR="00D04717" w:rsidP="004D17A3" w:rsidRDefault="00D04717" w14:paraId="10608039" w14:textId="77777777">
            <w:pPr>
              <w:spacing w:before="40" w:after="40"/>
              <w:jc w:val="center"/>
              <w:rPr>
                <w:rFonts w:cs="Calibri"/>
                <w:sz w:val="18"/>
                <w:szCs w:val="18"/>
              </w:rPr>
            </w:pPr>
            <w:r w:rsidRPr="00744851">
              <w:rPr>
                <w:rFonts w:cs="Calibri"/>
                <w:sz w:val="18"/>
                <w:szCs w:val="18"/>
              </w:rPr>
              <w:t>Accommodation</w:t>
            </w:r>
          </w:p>
        </w:tc>
        <w:tc>
          <w:tcPr>
            <w:tcW w:w="8645" w:type="dxa"/>
            <w:gridSpan w:val="3"/>
            <w:tcBorders>
              <w:left w:val="nil"/>
              <w:bottom w:val="single" w:color="auto" w:sz="4" w:space="0"/>
            </w:tcBorders>
            <w:tcMar/>
            <w:hideMark/>
          </w:tcPr>
          <w:p w:rsidR="00D04717" w:rsidP="004D17A3" w:rsidRDefault="00D04717" w14:paraId="437CA69A" w14:textId="47CAEE66">
            <w:pPr>
              <w:spacing w:before="40" w:after="40"/>
              <w:rPr>
                <w:rFonts w:cs="Calibri"/>
                <w:sz w:val="18"/>
                <w:szCs w:val="18"/>
              </w:rPr>
            </w:pPr>
            <w:r>
              <w:rPr>
                <w:rFonts w:cs="Calibri"/>
                <w:b/>
                <w:bCs/>
                <w:sz w:val="18"/>
                <w:szCs w:val="18"/>
              </w:rPr>
              <w:t>NON-SCHOOL SETTING</w:t>
            </w:r>
            <w:r w:rsidRPr="00744851">
              <w:rPr>
                <w:rFonts w:cs="Calibri"/>
                <w:b/>
                <w:bCs/>
                <w:sz w:val="18"/>
                <w:szCs w:val="18"/>
              </w:rPr>
              <w:t xml:space="preserve"> (HOME OR HOSPITAL</w:t>
            </w:r>
            <w:r>
              <w:rPr>
                <w:rFonts w:cs="Calibri"/>
                <w:b/>
                <w:color w:val="2B579A"/>
                <w:sz w:val="18"/>
                <w:szCs w:val="18"/>
                <w:shd w:val="clear" w:color="auto" w:fill="E6E6E6"/>
              </w:rPr>
              <w:fldChar w:fldCharType="begin"/>
            </w:r>
            <w:r>
              <w:instrText xml:space="preserve"> XE "</w:instrText>
            </w:r>
            <w:r>
              <w:rPr>
                <w:rFonts w:cs="Calibri"/>
                <w:b/>
                <w:bCs/>
                <w:sz w:val="18"/>
                <w:szCs w:val="18"/>
              </w:rPr>
              <w:instrText>Home or Hospital:</w:instrText>
            </w:r>
            <w:r>
              <w:rPr>
                <w:rFonts w:cs="Calibri"/>
                <w:bCs/>
                <w:sz w:val="18"/>
                <w:szCs w:val="18"/>
              </w:rPr>
              <w:instrText>ACCESS</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w:t>
            </w:r>
            <w:r w:rsidRPr="00744851">
              <w:rPr>
                <w:rFonts w:cs="Calibri"/>
                <w:sz w:val="18"/>
                <w:szCs w:val="18"/>
              </w:rPr>
              <w:t xml:space="preserve"> </w:t>
            </w:r>
            <w:r>
              <w:rPr>
                <w:rFonts w:cs="Calibri"/>
                <w:sz w:val="18"/>
                <w:szCs w:val="18"/>
              </w:rPr>
              <w:t xml:space="preserve">For a student who is unable to attend school due to hospitalization or another extended absence during the test window, the test may be administered in a non-school setting. Administration must follow all policies and procedures and test administrator must complete all required training for ACCESS assessments. If you have questions about administering the test in a non-school setting, please contact </w:t>
            </w:r>
            <w:r w:rsidR="00E575FB">
              <w:rPr>
                <w:rFonts w:cs="Calibri"/>
                <w:sz w:val="18"/>
                <w:szCs w:val="18"/>
              </w:rPr>
              <w:t>Jackie Branco</w:t>
            </w:r>
            <w:r>
              <w:rPr>
                <w:rFonts w:cs="Calibri"/>
                <w:sz w:val="18"/>
                <w:szCs w:val="18"/>
              </w:rPr>
              <w:t xml:space="preserve"> (</w:t>
            </w:r>
            <w:hyperlink w:history="1" r:id="rId56">
              <w:r w:rsidRPr="00330B11" w:rsidR="00E575FB">
                <w:rPr>
                  <w:rStyle w:val="Hyperlink"/>
                  <w:rFonts w:cs="Calibri"/>
                  <w:sz w:val="18"/>
                  <w:szCs w:val="18"/>
                </w:rPr>
                <w:t>jacqueline.branco@ride.ri.gov</w:t>
              </w:r>
            </w:hyperlink>
            <w:r>
              <w:rPr>
                <w:rFonts w:cs="Calibri"/>
                <w:sz w:val="18"/>
                <w:szCs w:val="18"/>
              </w:rPr>
              <w:t>).</w:t>
            </w:r>
          </w:p>
          <w:p w:rsidRPr="00744851" w:rsidR="00D04717" w:rsidP="004D17A3" w:rsidRDefault="00D04717" w14:paraId="5BAECF39" w14:textId="407A36F8">
            <w:pPr>
              <w:spacing w:before="40" w:after="40"/>
              <w:rPr>
                <w:rFonts w:cs="Calibri"/>
                <w:sz w:val="18"/>
                <w:szCs w:val="18"/>
              </w:rPr>
            </w:pPr>
            <w:r w:rsidRPr="008A12A7">
              <w:rPr>
                <w:rFonts w:cs="Calibri"/>
                <w:i/>
                <w:iCs/>
                <w:sz w:val="18"/>
                <w:szCs w:val="18"/>
              </w:rPr>
              <w:t xml:space="preserve">See the WIDA Accommodations and Accessibility Features Manual, page </w:t>
            </w:r>
            <w:r>
              <w:rPr>
                <w:rFonts w:cs="Calibri"/>
                <w:i/>
                <w:iCs/>
                <w:sz w:val="18"/>
                <w:szCs w:val="18"/>
              </w:rPr>
              <w:t>16</w:t>
            </w:r>
            <w:r w:rsidRPr="008A12A7">
              <w:rPr>
                <w:rFonts w:cs="Calibri"/>
                <w:i/>
                <w:iCs/>
                <w:sz w:val="18"/>
                <w:szCs w:val="18"/>
              </w:rPr>
              <w:t xml:space="preserve"> for more information.</w:t>
            </w:r>
          </w:p>
        </w:tc>
      </w:tr>
      <w:tr w:rsidRPr="00744851" w:rsidR="00217B78" w:rsidTr="583CADBE" w14:paraId="5C895B2F" w14:textId="77777777">
        <w:tc>
          <w:tcPr>
            <w:tcW w:w="1615" w:type="dxa"/>
            <w:tcBorders>
              <w:top w:val="nil"/>
              <w:bottom w:val="nil"/>
              <w:right w:val="nil"/>
            </w:tcBorders>
            <w:tcMar/>
          </w:tcPr>
          <w:p w:rsidRPr="00744851" w:rsidR="00D04717" w:rsidP="004D17A3" w:rsidRDefault="00D04717" w14:paraId="15A8B367" w14:textId="20A6F7B9">
            <w:pPr>
              <w:spacing w:before="40" w:after="40"/>
              <w:jc w:val="center"/>
              <w:rPr>
                <w:rFonts w:cs="Calibri"/>
                <w:b/>
                <w:bCs/>
                <w:sz w:val="18"/>
                <w:szCs w:val="18"/>
              </w:rPr>
            </w:pPr>
          </w:p>
        </w:tc>
        <w:tc>
          <w:tcPr>
            <w:tcW w:w="1260" w:type="dxa"/>
            <w:tcBorders>
              <w:top w:val="nil"/>
              <w:left w:val="nil"/>
              <w:bottom w:val="single" w:color="auto" w:sz="4" w:space="0"/>
              <w:right w:val="nil"/>
            </w:tcBorders>
            <w:tcMar/>
          </w:tcPr>
          <w:p w:rsidRPr="00744851" w:rsidR="00D04717" w:rsidP="004D17A3" w:rsidRDefault="00D04717" w14:paraId="03F731C4" w14:textId="77777777">
            <w:pPr>
              <w:spacing w:before="40" w:after="40"/>
              <w:jc w:val="center"/>
              <w:rPr>
                <w:rFonts w:cs="Calibri"/>
                <w:sz w:val="18"/>
                <w:szCs w:val="18"/>
              </w:rPr>
            </w:pPr>
          </w:p>
        </w:tc>
        <w:tc>
          <w:tcPr>
            <w:tcW w:w="1144" w:type="dxa"/>
            <w:gridSpan w:val="2"/>
            <w:tcBorders>
              <w:top w:val="nil"/>
              <w:left w:val="nil"/>
              <w:bottom w:val="single" w:color="auto" w:sz="4" w:space="0"/>
              <w:right w:val="nil"/>
            </w:tcBorders>
            <w:tcMar/>
          </w:tcPr>
          <w:p w:rsidRPr="00744851" w:rsidR="00D04717" w:rsidP="004D17A3" w:rsidRDefault="00D04717" w14:paraId="3D3CDA49" w14:textId="77777777">
            <w:pPr>
              <w:spacing w:before="40" w:after="40"/>
              <w:jc w:val="center"/>
              <w:rPr>
                <w:rFonts w:cs="Calibri"/>
                <w:sz w:val="18"/>
                <w:szCs w:val="18"/>
              </w:rPr>
            </w:pPr>
          </w:p>
        </w:tc>
        <w:tc>
          <w:tcPr>
            <w:tcW w:w="1646" w:type="dxa"/>
            <w:tcBorders>
              <w:top w:val="nil"/>
              <w:left w:val="nil"/>
              <w:bottom w:val="single" w:color="auto" w:sz="4" w:space="0"/>
              <w:right w:val="nil"/>
            </w:tcBorders>
            <w:tcMar/>
          </w:tcPr>
          <w:p w:rsidRPr="00744851" w:rsidR="00D04717" w:rsidP="004D17A3" w:rsidRDefault="00D04717" w14:paraId="628EF131" w14:textId="77777777">
            <w:pPr>
              <w:spacing w:before="40" w:after="40"/>
              <w:jc w:val="center"/>
              <w:rPr>
                <w:rFonts w:cs="Calibri"/>
                <w:sz w:val="18"/>
                <w:szCs w:val="18"/>
              </w:rPr>
            </w:pPr>
          </w:p>
        </w:tc>
        <w:tc>
          <w:tcPr>
            <w:tcW w:w="5642" w:type="dxa"/>
            <w:gridSpan w:val="2"/>
            <w:tcBorders>
              <w:left w:val="nil"/>
              <w:bottom w:val="single" w:color="auto" w:sz="4" w:space="0"/>
              <w:right w:val="nil"/>
            </w:tcBorders>
            <w:tcMar/>
          </w:tcPr>
          <w:p w:rsidRPr="00EC6A9E" w:rsidR="00D04717" w:rsidP="004D17A3" w:rsidRDefault="00D04717" w14:paraId="20C7DA5E" w14:textId="4BFE3958">
            <w:pPr>
              <w:spacing w:before="40" w:after="40"/>
              <w:rPr>
                <w:rFonts w:cs="Calibri"/>
                <w:sz w:val="18"/>
                <w:szCs w:val="18"/>
              </w:rPr>
            </w:pPr>
            <w:r>
              <w:rPr>
                <w:rFonts w:cs="Calibri"/>
                <w:b/>
                <w:bCs/>
                <w:sz w:val="18"/>
                <w:szCs w:val="18"/>
              </w:rPr>
              <w:t>For computer-based tests</w:t>
            </w:r>
            <w:r>
              <w:rPr>
                <w:rFonts w:cs="Calibri"/>
                <w:sz w:val="18"/>
                <w:szCs w:val="18"/>
              </w:rPr>
              <w:t>, only s</w:t>
            </w:r>
            <w:r w:rsidR="004A3587">
              <w:rPr>
                <w:rFonts w:cs="Calibri"/>
                <w:sz w:val="18"/>
                <w:szCs w:val="18"/>
              </w:rPr>
              <w:t>chool-owned laptops may be used.</w:t>
            </w:r>
          </w:p>
        </w:tc>
        <w:tc>
          <w:tcPr>
            <w:tcW w:w="3003" w:type="dxa"/>
            <w:tcBorders>
              <w:left w:val="nil"/>
              <w:bottom w:val="single" w:color="auto" w:sz="4" w:space="0"/>
            </w:tcBorders>
            <w:tcMar/>
          </w:tcPr>
          <w:p w:rsidR="00D04717" w:rsidP="004D17A3" w:rsidRDefault="00D04717" w14:paraId="2E10FB67" w14:textId="79287895">
            <w:pPr>
              <w:spacing w:before="40" w:after="40"/>
              <w:rPr>
                <w:rFonts w:cs="Calibri"/>
                <w:b/>
                <w:bCs/>
                <w:sz w:val="18"/>
                <w:szCs w:val="18"/>
              </w:rPr>
            </w:pPr>
          </w:p>
        </w:tc>
      </w:tr>
      <w:tr w:rsidRPr="00744851" w:rsidR="00217B78" w:rsidTr="583CADBE" w14:paraId="4A2FF74A" w14:textId="77777777">
        <w:tc>
          <w:tcPr>
            <w:tcW w:w="1615" w:type="dxa"/>
            <w:tcBorders>
              <w:top w:val="nil"/>
              <w:bottom w:val="single" w:color="auto" w:sz="4" w:space="0"/>
              <w:right w:val="nil"/>
            </w:tcBorders>
            <w:tcMar/>
            <w:hideMark/>
          </w:tcPr>
          <w:p w:rsidRPr="00744851" w:rsidR="00D04717" w:rsidP="004D17A3" w:rsidRDefault="00D04717" w14:paraId="1BBB7D0F" w14:textId="351B7371">
            <w:pPr>
              <w:spacing w:before="40" w:after="40"/>
              <w:jc w:val="center"/>
              <w:rPr>
                <w:rFonts w:cs="Calibri"/>
                <w:b/>
                <w:bCs/>
                <w:sz w:val="18"/>
                <w:szCs w:val="18"/>
              </w:rPr>
            </w:pPr>
            <w:r>
              <w:rPr>
                <w:rFonts w:cs="Calibri"/>
                <w:b/>
                <w:color w:val="2B579A"/>
                <w:sz w:val="18"/>
                <w:szCs w:val="18"/>
                <w:shd w:val="clear" w:color="auto" w:fill="E6E6E6"/>
              </w:rPr>
              <w:fldChar w:fldCharType="begin"/>
            </w:r>
            <w:r>
              <w:instrText xml:space="preserve"> XE "</w:instrText>
            </w:r>
            <w:r w:rsidRPr="003F4AF7">
              <w:rPr>
                <w:rFonts w:cs="Calibri"/>
                <w:b/>
                <w:bCs/>
                <w:sz w:val="18"/>
                <w:szCs w:val="18"/>
              </w:rPr>
              <w:instrText>Separate or Alternate Test Location</w:instrText>
            </w:r>
            <w:r>
              <w:rPr>
                <w:rFonts w:cs="Calibri"/>
                <w:b/>
                <w:bCs/>
                <w:sz w:val="18"/>
                <w:szCs w:val="18"/>
              </w:rPr>
              <w:instrText>:</w:instrText>
            </w:r>
            <w:r>
              <w:rPr>
                <w:rFonts w:cs="Calibri"/>
                <w:bCs/>
                <w:sz w:val="18"/>
                <w:szCs w:val="18"/>
              </w:rPr>
              <w:instrText>PSAT 10 and SAT</w:instrText>
            </w:r>
            <w:r>
              <w:instrText xml:space="preserve">" </w:instrText>
            </w:r>
            <w:r>
              <w:rPr>
                <w:rFonts w:cs="Calibri"/>
                <w:b/>
                <w:color w:val="2B579A"/>
                <w:sz w:val="18"/>
                <w:szCs w:val="18"/>
                <w:shd w:val="clear" w:color="auto" w:fill="E6E6E6"/>
              </w:rPr>
              <w:fldChar w:fldCharType="end"/>
            </w:r>
          </w:p>
        </w:tc>
        <w:tc>
          <w:tcPr>
            <w:tcW w:w="1260" w:type="dxa"/>
            <w:tcBorders>
              <w:left w:val="nil"/>
              <w:bottom w:val="single" w:color="auto" w:sz="4" w:space="0"/>
              <w:right w:val="nil"/>
            </w:tcBorders>
            <w:tcMar/>
            <w:hideMark/>
          </w:tcPr>
          <w:p w:rsidR="00D04717" w:rsidP="004D17A3" w:rsidRDefault="00D04717" w14:paraId="7BF18C60" w14:textId="77777777">
            <w:pPr>
              <w:spacing w:before="40" w:after="40"/>
              <w:jc w:val="center"/>
              <w:rPr>
                <w:rFonts w:cs="Calibri"/>
                <w:sz w:val="18"/>
                <w:szCs w:val="18"/>
              </w:rPr>
            </w:pPr>
            <w:r w:rsidRPr="00744851">
              <w:rPr>
                <w:rFonts w:cs="Calibri"/>
                <w:sz w:val="18"/>
                <w:szCs w:val="18"/>
              </w:rPr>
              <w:t>PSAT10_SAT</w:t>
            </w:r>
          </w:p>
          <w:p w:rsidR="00D04717" w:rsidP="004D17A3" w:rsidRDefault="00D04717" w14:paraId="52A3DB19" w14:textId="77777777">
            <w:pPr>
              <w:spacing w:before="40" w:after="40"/>
              <w:jc w:val="center"/>
              <w:rPr>
                <w:rFonts w:cs="Calibri"/>
                <w:sz w:val="18"/>
                <w:szCs w:val="18"/>
              </w:rPr>
            </w:pPr>
            <w:r>
              <w:rPr>
                <w:rFonts w:cs="Calibri"/>
                <w:sz w:val="18"/>
                <w:szCs w:val="18"/>
              </w:rPr>
              <w:t>NGSA</w:t>
            </w:r>
          </w:p>
          <w:p w:rsidR="00D04717" w:rsidP="004D17A3" w:rsidRDefault="00D04717" w14:paraId="4AB47DA3" w14:textId="77777777">
            <w:pPr>
              <w:spacing w:before="40" w:after="40"/>
              <w:jc w:val="center"/>
              <w:rPr>
                <w:rFonts w:cs="Calibri"/>
                <w:sz w:val="18"/>
                <w:szCs w:val="18"/>
              </w:rPr>
            </w:pPr>
            <w:r>
              <w:rPr>
                <w:rFonts w:cs="Calibri"/>
                <w:sz w:val="18"/>
                <w:szCs w:val="18"/>
              </w:rPr>
              <w:t>RICAS</w:t>
            </w:r>
          </w:p>
          <w:p w:rsidRPr="00744851" w:rsidR="00D04717" w:rsidP="004D17A3" w:rsidRDefault="00D04717" w14:paraId="02B966F2" w14:textId="1B42DF13">
            <w:pPr>
              <w:spacing w:before="40" w:after="40"/>
              <w:jc w:val="center"/>
              <w:rPr>
                <w:rFonts w:cs="Calibri"/>
                <w:sz w:val="18"/>
                <w:szCs w:val="18"/>
              </w:rPr>
            </w:pPr>
            <w:r>
              <w:rPr>
                <w:rFonts w:cs="Calibri"/>
                <w:sz w:val="18"/>
                <w:szCs w:val="18"/>
              </w:rPr>
              <w:t>DLM</w:t>
            </w:r>
          </w:p>
        </w:tc>
        <w:tc>
          <w:tcPr>
            <w:tcW w:w="1144" w:type="dxa"/>
            <w:gridSpan w:val="2"/>
            <w:tcBorders>
              <w:left w:val="nil"/>
              <w:bottom w:val="single" w:color="auto" w:sz="4" w:space="0"/>
              <w:right w:val="nil"/>
            </w:tcBorders>
            <w:tcMar/>
            <w:hideMark/>
          </w:tcPr>
          <w:p w:rsidRPr="00744851" w:rsidR="00D04717" w:rsidP="004D17A3" w:rsidRDefault="00D04717" w14:paraId="1DAEF1C3"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D04717" w:rsidP="004D17A3" w:rsidRDefault="00D04717" w14:paraId="5B7D80E2" w14:textId="77777777">
            <w:pPr>
              <w:spacing w:before="40" w:after="40"/>
              <w:jc w:val="center"/>
              <w:rPr>
                <w:rFonts w:cs="Calibri"/>
                <w:sz w:val="18"/>
                <w:szCs w:val="18"/>
              </w:rPr>
            </w:pPr>
            <w:r w:rsidRPr="00744851">
              <w:rPr>
                <w:rFonts w:cs="Calibri"/>
                <w:sz w:val="18"/>
                <w:szCs w:val="18"/>
              </w:rPr>
              <w:t>Accommodation</w:t>
            </w:r>
          </w:p>
        </w:tc>
        <w:tc>
          <w:tcPr>
            <w:tcW w:w="8645" w:type="dxa"/>
            <w:gridSpan w:val="3"/>
            <w:tcBorders>
              <w:left w:val="nil"/>
              <w:bottom w:val="single" w:color="auto" w:sz="4" w:space="0"/>
            </w:tcBorders>
            <w:tcMar/>
            <w:hideMark/>
          </w:tcPr>
          <w:p w:rsidR="00D04717" w:rsidP="004D17A3" w:rsidRDefault="00D04717" w14:paraId="4CF25631" w14:textId="3EA95955">
            <w:pPr>
              <w:spacing w:before="40" w:after="40"/>
              <w:rPr>
                <w:rFonts w:cs="Calibri"/>
                <w:i/>
                <w:iCs/>
                <w:sz w:val="18"/>
                <w:szCs w:val="18"/>
              </w:rPr>
            </w:pPr>
            <w:r w:rsidRPr="00744851">
              <w:rPr>
                <w:rFonts w:cs="Calibri"/>
                <w:b/>
                <w:bCs/>
                <w:sz w:val="18"/>
                <w:szCs w:val="18"/>
              </w:rPr>
              <w:t>OUTSIDE OF THE SCHOOL BUILDING (HOME OR HOSPITAL</w:t>
            </w:r>
            <w:r>
              <w:rPr>
                <w:rFonts w:cs="Calibri"/>
                <w:b/>
                <w:color w:val="2B579A"/>
                <w:sz w:val="18"/>
                <w:szCs w:val="18"/>
                <w:shd w:val="clear" w:color="auto" w:fill="E6E6E6"/>
              </w:rPr>
              <w:fldChar w:fldCharType="begin"/>
            </w:r>
            <w:r>
              <w:instrText xml:space="preserve"> XE "</w:instrText>
            </w:r>
            <w:r>
              <w:rPr>
                <w:rFonts w:cs="Calibri"/>
                <w:b/>
                <w:bCs/>
                <w:sz w:val="18"/>
                <w:szCs w:val="18"/>
              </w:rPr>
              <w:instrText>Home or Hospital:</w:instrText>
            </w:r>
            <w:r w:rsidRPr="00CB30E9">
              <w:rPr>
                <w:rFonts w:cs="Calibri"/>
                <w:bCs/>
                <w:sz w:val="18"/>
                <w:szCs w:val="18"/>
              </w:rPr>
              <w:instrText>PSAT 10 and SAT</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w:t>
            </w:r>
            <w:r w:rsidRPr="00744851">
              <w:rPr>
                <w:rFonts w:cs="Calibri"/>
                <w:sz w:val="18"/>
                <w:szCs w:val="18"/>
              </w:rPr>
              <w:t xml:space="preserve"> Administration in alternate setting outside of school building with appropriate supervision (e.g., homebound, medical care facility). </w:t>
            </w:r>
            <w:r w:rsidRPr="00744851">
              <w:rPr>
                <w:rFonts w:cs="Calibri"/>
                <w:i/>
                <w:iCs/>
                <w:sz w:val="18"/>
                <w:szCs w:val="18"/>
              </w:rPr>
              <w:t>This accommodation does not include students attending outplacement schools.</w:t>
            </w:r>
          </w:p>
          <w:p w:rsidR="00F20750" w:rsidP="004D17A3" w:rsidRDefault="00F20750" w14:paraId="0F4285C3" w14:textId="672D9E7C">
            <w:pPr>
              <w:spacing w:before="40" w:after="40"/>
              <w:rPr>
                <w:rFonts w:cs="Calibri"/>
                <w:sz w:val="18"/>
                <w:szCs w:val="18"/>
              </w:rPr>
            </w:pPr>
            <w:r>
              <w:rPr>
                <w:rFonts w:cs="Calibri"/>
                <w:sz w:val="18"/>
                <w:szCs w:val="18"/>
              </w:rPr>
              <w:t>For NGSA, RICAS, and DLM: Not Recorded</w:t>
            </w:r>
          </w:p>
          <w:p w:rsidR="00D04717" w:rsidP="00FE449A" w:rsidRDefault="00FE449A" w14:paraId="4B373604" w14:textId="03D21C0E">
            <w:pPr>
              <w:spacing w:before="40" w:after="40"/>
              <w:rPr>
                <w:rFonts w:cs="Calibri"/>
                <w:sz w:val="18"/>
                <w:szCs w:val="18"/>
              </w:rPr>
            </w:pPr>
            <w:r>
              <w:rPr>
                <w:rFonts w:cs="Calibri"/>
                <w:sz w:val="18"/>
                <w:szCs w:val="18"/>
              </w:rPr>
              <w:t xml:space="preserve">PSAT10_SAT </w:t>
            </w:r>
            <w:r w:rsidRPr="00744851" w:rsidR="00D04717">
              <w:rPr>
                <w:rFonts w:cs="Calibri"/>
                <w:sz w:val="18"/>
                <w:szCs w:val="18"/>
              </w:rPr>
              <w:t>SSD Online: Home / Hospital Testing</w:t>
            </w:r>
          </w:p>
          <w:p w:rsidRPr="00744851" w:rsidR="00D04717" w:rsidP="00FE449A" w:rsidRDefault="00F20750" w14:paraId="7BB7832B" w14:textId="3B1839D1">
            <w:pPr>
              <w:spacing w:before="40" w:after="40"/>
              <w:rPr>
                <w:rFonts w:cs="Calibri"/>
                <w:sz w:val="18"/>
                <w:szCs w:val="18"/>
              </w:rPr>
            </w:pPr>
            <w:r>
              <w:rPr>
                <w:rFonts w:cs="Calibri"/>
                <w:sz w:val="18"/>
                <w:szCs w:val="18"/>
              </w:rPr>
              <w:t xml:space="preserve">CB </w:t>
            </w:r>
            <w:r w:rsidRPr="00744851" w:rsidR="00D04717">
              <w:rPr>
                <w:rFonts w:cs="Calibri"/>
                <w:sz w:val="18"/>
                <w:szCs w:val="18"/>
              </w:rPr>
              <w:t>TIDE:</w:t>
            </w:r>
            <w:r w:rsidRPr="00744851" w:rsidR="00D04717">
              <w:rPr>
                <w:rFonts w:cs="Calibri"/>
                <w:i/>
                <w:iCs/>
                <w:sz w:val="18"/>
                <w:szCs w:val="18"/>
              </w:rPr>
              <w:t xml:space="preserve"> </w:t>
            </w:r>
            <w:r w:rsidR="00D04717">
              <w:rPr>
                <w:rFonts w:cs="Calibri"/>
                <w:i/>
                <w:iCs/>
                <w:sz w:val="18"/>
                <w:szCs w:val="18"/>
              </w:rPr>
              <w:t>Set non-embedded accommodation flag to Yes.</w:t>
            </w:r>
          </w:p>
        </w:tc>
      </w:tr>
      <w:tr w:rsidRPr="00744851" w:rsidR="00217B78" w:rsidTr="583CADBE" w14:paraId="48D3D0B9" w14:textId="77777777">
        <w:tc>
          <w:tcPr>
            <w:tcW w:w="1615" w:type="dxa"/>
            <w:tcBorders>
              <w:bottom w:val="nil"/>
              <w:right w:val="nil"/>
            </w:tcBorders>
            <w:tcMar/>
            <w:hideMark/>
          </w:tcPr>
          <w:p w:rsidRPr="00744851" w:rsidR="00D04717" w:rsidP="004D17A3" w:rsidRDefault="00D04717" w14:paraId="2D2EB6AA" w14:textId="2A20727C">
            <w:pPr>
              <w:spacing w:before="40" w:after="40"/>
              <w:jc w:val="center"/>
              <w:rPr>
                <w:rFonts w:cs="Calibri"/>
                <w:b/>
                <w:bCs/>
                <w:sz w:val="18"/>
                <w:szCs w:val="18"/>
              </w:rPr>
            </w:pPr>
            <w:r w:rsidRPr="00744851">
              <w:rPr>
                <w:rFonts w:cs="Calibri"/>
                <w:b/>
                <w:bCs/>
                <w:sz w:val="18"/>
                <w:szCs w:val="18"/>
              </w:rPr>
              <w:t>Sign Language</w:t>
            </w:r>
            <w:r>
              <w:rPr>
                <w:rFonts w:cs="Calibri"/>
                <w:b/>
                <w:color w:val="2B579A"/>
                <w:sz w:val="18"/>
                <w:szCs w:val="18"/>
                <w:shd w:val="clear" w:color="auto" w:fill="E6E6E6"/>
              </w:rPr>
              <w:fldChar w:fldCharType="begin"/>
            </w:r>
            <w:r>
              <w:instrText xml:space="preserve"> XE "</w:instrText>
            </w:r>
            <w:r w:rsidRPr="00F80F6A">
              <w:rPr>
                <w:rFonts w:cs="Calibri"/>
                <w:b/>
                <w:bCs/>
                <w:sz w:val="18"/>
                <w:szCs w:val="18"/>
              </w:rPr>
              <w:instrText>Sign Language:</w:instrText>
            </w:r>
            <w:r w:rsidRPr="00F80F6A">
              <w:instrText>General Test Directions</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 xml:space="preserve"> Interpreter for General Test Directions</w:t>
            </w:r>
          </w:p>
        </w:tc>
        <w:tc>
          <w:tcPr>
            <w:tcW w:w="1260" w:type="dxa"/>
            <w:tcBorders>
              <w:left w:val="nil"/>
              <w:bottom w:val="single" w:color="auto" w:sz="4" w:space="0"/>
              <w:right w:val="nil"/>
            </w:tcBorders>
            <w:tcMar/>
            <w:hideMark/>
          </w:tcPr>
          <w:p w:rsidRPr="00744851" w:rsidR="00D04717" w:rsidP="004D17A3" w:rsidRDefault="00D04717" w14:paraId="742256FF" w14:textId="77777777">
            <w:pPr>
              <w:spacing w:before="40" w:after="40"/>
              <w:jc w:val="center"/>
              <w:rPr>
                <w:rFonts w:cs="Calibri"/>
                <w:sz w:val="18"/>
                <w:szCs w:val="18"/>
              </w:rPr>
            </w:pPr>
            <w:r w:rsidRPr="00744851">
              <w:rPr>
                <w:rFonts w:cs="Calibri"/>
                <w:sz w:val="18"/>
                <w:szCs w:val="18"/>
              </w:rPr>
              <w:t>ACCESS</w:t>
            </w:r>
          </w:p>
        </w:tc>
        <w:tc>
          <w:tcPr>
            <w:tcW w:w="1144" w:type="dxa"/>
            <w:gridSpan w:val="2"/>
            <w:tcBorders>
              <w:left w:val="nil"/>
              <w:bottom w:val="single" w:color="auto" w:sz="4" w:space="0"/>
              <w:right w:val="nil"/>
            </w:tcBorders>
            <w:tcMar/>
            <w:hideMark/>
          </w:tcPr>
          <w:p w:rsidRPr="00744851" w:rsidR="00D04717" w:rsidP="004D17A3" w:rsidRDefault="00D04717" w14:paraId="64705A2A"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D04717" w:rsidP="004D17A3" w:rsidRDefault="00D04717" w14:paraId="453FDBE4"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744851" w:rsidR="00D04717" w:rsidP="004D17A3" w:rsidRDefault="00D04717" w14:paraId="61035D81" w14:textId="77777777">
            <w:pPr>
              <w:spacing w:before="40" w:after="40"/>
              <w:rPr>
                <w:rFonts w:cs="Calibri"/>
                <w:i/>
                <w:iCs/>
                <w:sz w:val="18"/>
                <w:szCs w:val="18"/>
              </w:rPr>
            </w:pPr>
            <w:r w:rsidRPr="00744851">
              <w:rPr>
                <w:rFonts w:cs="Calibri"/>
                <w:i/>
                <w:iCs/>
                <w:sz w:val="18"/>
                <w:szCs w:val="18"/>
              </w:rPr>
              <w:t>May be provided as a non-embedded support.</w:t>
            </w:r>
          </w:p>
        </w:tc>
        <w:tc>
          <w:tcPr>
            <w:tcW w:w="3003" w:type="dxa"/>
            <w:tcBorders>
              <w:left w:val="nil"/>
              <w:bottom w:val="single" w:color="auto" w:sz="4" w:space="0"/>
            </w:tcBorders>
            <w:tcMar/>
            <w:hideMark/>
          </w:tcPr>
          <w:p w:rsidRPr="00EA78B4" w:rsidR="00D04717" w:rsidP="004D17A3" w:rsidRDefault="00D04717" w14:paraId="26B115D6" w14:textId="77777777">
            <w:pPr>
              <w:spacing w:before="40" w:after="40"/>
              <w:rPr>
                <w:rFonts w:cs="Calibri"/>
                <w:sz w:val="18"/>
                <w:szCs w:val="18"/>
              </w:rPr>
            </w:pPr>
            <w:r w:rsidRPr="00EA78B4">
              <w:rPr>
                <w:rFonts w:cs="Calibri"/>
                <w:b/>
                <w:bCs/>
                <w:sz w:val="18"/>
                <w:szCs w:val="18"/>
              </w:rPr>
              <w:t xml:space="preserve">INTERPRETER SIGNS TEST DIRECTIONS IN ASL. </w:t>
            </w:r>
            <w:r w:rsidRPr="00EA78B4">
              <w:rPr>
                <w:rFonts w:cs="Calibri"/>
                <w:sz w:val="18"/>
                <w:szCs w:val="18"/>
              </w:rPr>
              <w:t>Interpreter signs test directions in American Sign Language (ASL) or other sign system. Directions refer to test administration logistics, test directions, and practice items provided prior to the first test item.</w:t>
            </w:r>
          </w:p>
          <w:p w:rsidR="00D04717" w:rsidP="004D17A3" w:rsidRDefault="00D04717" w14:paraId="558AC8F8" w14:textId="796734E2">
            <w:pPr>
              <w:pStyle w:val="ListParagraph"/>
              <w:numPr>
                <w:ilvl w:val="0"/>
                <w:numId w:val="73"/>
              </w:numPr>
              <w:spacing w:before="40" w:after="40"/>
              <w:ind w:left="285" w:hanging="180"/>
              <w:contextualSpacing w:val="0"/>
              <w:rPr>
                <w:rFonts w:ascii="Calibri" w:hAnsi="Calibri" w:cs="Calibri"/>
                <w:sz w:val="18"/>
                <w:szCs w:val="18"/>
              </w:rPr>
            </w:pPr>
            <w:r>
              <w:rPr>
                <w:rFonts w:ascii="Calibri" w:hAnsi="Calibri" w:cs="Calibri"/>
                <w:sz w:val="18"/>
                <w:szCs w:val="18"/>
              </w:rPr>
              <w:t>Available for Listening, Speaking, and Writing domains</w:t>
            </w:r>
          </w:p>
          <w:p w:rsidRPr="00EA78B4" w:rsidR="00D04717" w:rsidP="004D17A3" w:rsidRDefault="00D04717" w14:paraId="4C013733" w14:textId="17139DCE">
            <w:pPr>
              <w:pStyle w:val="ListParagraph"/>
              <w:numPr>
                <w:ilvl w:val="0"/>
                <w:numId w:val="73"/>
              </w:numPr>
              <w:spacing w:before="40" w:after="40"/>
              <w:ind w:left="285" w:hanging="180"/>
              <w:contextualSpacing w:val="0"/>
              <w:rPr>
                <w:rFonts w:ascii="Calibri" w:hAnsi="Calibri" w:cs="Calibri"/>
                <w:sz w:val="18"/>
                <w:szCs w:val="18"/>
              </w:rPr>
            </w:pPr>
            <w:r w:rsidRPr="00EA78B4">
              <w:rPr>
                <w:rFonts w:ascii="Calibri" w:hAnsi="Calibri" w:cs="Calibri"/>
                <w:sz w:val="18"/>
                <w:szCs w:val="18"/>
              </w:rPr>
              <w:t>Use Sign Language Translation Guidance</w:t>
            </w:r>
            <w:r w:rsidR="00AD5649">
              <w:rPr>
                <w:rFonts w:ascii="Calibri" w:hAnsi="Calibri" w:cs="Calibri"/>
                <w:sz w:val="18"/>
                <w:szCs w:val="18"/>
              </w:rPr>
              <w:t xml:space="preserve"> in</w:t>
            </w:r>
            <w:r w:rsidRPr="00EA78B4">
              <w:rPr>
                <w:rFonts w:ascii="Calibri" w:hAnsi="Calibri" w:cs="Calibri"/>
                <w:sz w:val="18"/>
                <w:szCs w:val="18"/>
              </w:rPr>
              <w:t xml:space="preserve"> </w:t>
            </w:r>
            <w:r w:rsidRPr="00AD5649" w:rsidR="00AD5649">
              <w:rPr>
                <w:rFonts w:ascii="Calibri" w:hAnsi="Calibri" w:cs="Calibri"/>
                <w:sz w:val="18"/>
                <w:szCs w:val="18"/>
              </w:rPr>
              <w:t xml:space="preserve">Appendix </w:t>
            </w:r>
            <w:r w:rsidR="00AD5649">
              <w:rPr>
                <w:rFonts w:ascii="Calibri" w:hAnsi="Calibri" w:cs="Calibri"/>
                <w:sz w:val="18"/>
                <w:szCs w:val="18"/>
              </w:rPr>
              <w:t>G of this manual.</w:t>
            </w:r>
          </w:p>
          <w:p w:rsidRPr="00FE449A" w:rsidR="00D04717" w:rsidP="004D17A3" w:rsidRDefault="00D04717" w14:paraId="1B22B68B" w14:textId="2D6A4475">
            <w:pPr>
              <w:pStyle w:val="ListParagraph"/>
              <w:numPr>
                <w:ilvl w:val="0"/>
                <w:numId w:val="73"/>
              </w:numPr>
              <w:spacing w:before="40" w:after="40"/>
              <w:ind w:left="285" w:hanging="180"/>
              <w:contextualSpacing w:val="0"/>
              <w:rPr>
                <w:rFonts w:ascii="Calibri" w:hAnsi="Calibri" w:cs="Calibri"/>
                <w:b/>
                <w:sz w:val="18"/>
                <w:szCs w:val="18"/>
              </w:rPr>
            </w:pPr>
            <w:r w:rsidRPr="00FE449A">
              <w:rPr>
                <w:rFonts w:ascii="Calibri" w:hAnsi="Calibri" w:cs="Calibri"/>
                <w:b/>
                <w:i/>
                <w:iCs/>
                <w:sz w:val="18"/>
                <w:szCs w:val="18"/>
              </w:rPr>
              <w:t>Do not translate test items into ASL or other sign system.</w:t>
            </w:r>
            <w:r w:rsidRPr="00FE449A">
              <w:rPr>
                <w:rFonts w:ascii="Calibri" w:hAnsi="Calibri" w:cs="Calibri"/>
                <w:b/>
                <w:sz w:val="18"/>
                <w:szCs w:val="18"/>
              </w:rPr>
              <w:t xml:space="preserve"> </w:t>
            </w:r>
          </w:p>
          <w:p w:rsidRPr="00EA78B4" w:rsidR="00D04717" w:rsidP="00DD7947" w:rsidRDefault="00D04717" w14:paraId="59270410" w14:textId="36639037">
            <w:pPr>
              <w:pStyle w:val="ListParagraph"/>
              <w:numPr>
                <w:ilvl w:val="0"/>
                <w:numId w:val="73"/>
              </w:numPr>
              <w:spacing w:before="40" w:after="40"/>
              <w:ind w:left="285" w:hanging="180"/>
              <w:contextualSpacing w:val="0"/>
              <w:rPr>
                <w:rFonts w:ascii="Calibri" w:hAnsi="Calibri" w:cs="Calibri"/>
                <w:sz w:val="18"/>
                <w:szCs w:val="18"/>
              </w:rPr>
            </w:pPr>
            <w:r w:rsidRPr="00EA78B4">
              <w:rPr>
                <w:rFonts w:ascii="Calibri" w:hAnsi="Calibri" w:cs="Calibri"/>
                <w:sz w:val="18"/>
                <w:szCs w:val="18"/>
              </w:rPr>
              <w:t xml:space="preserve">See the </w:t>
            </w:r>
            <w:r w:rsidRPr="00EA78B4">
              <w:rPr>
                <w:rFonts w:ascii="Calibri" w:hAnsi="Calibri" w:cs="Calibri"/>
                <w:i/>
                <w:iCs/>
                <w:sz w:val="18"/>
                <w:szCs w:val="18"/>
              </w:rPr>
              <w:t xml:space="preserve">WIDA Accessibility and Accommodations </w:t>
            </w:r>
            <w:r>
              <w:rPr>
                <w:rFonts w:ascii="Calibri" w:hAnsi="Calibri" w:cs="Calibri"/>
                <w:i/>
                <w:iCs/>
                <w:sz w:val="18"/>
                <w:szCs w:val="18"/>
              </w:rPr>
              <w:t xml:space="preserve">Manual, </w:t>
            </w:r>
            <w:r w:rsidRPr="00DD7947">
              <w:rPr>
                <w:rFonts w:ascii="Calibri" w:hAnsi="Calibri" w:cs="Calibri"/>
                <w:iCs/>
                <w:sz w:val="18"/>
                <w:szCs w:val="18"/>
              </w:rPr>
              <w:t>page 13</w:t>
            </w:r>
            <w:r w:rsidRPr="00DD7947">
              <w:rPr>
                <w:rFonts w:ascii="Calibri" w:hAnsi="Calibri" w:cs="Calibri"/>
                <w:sz w:val="18"/>
                <w:szCs w:val="18"/>
              </w:rPr>
              <w:t xml:space="preserve"> </w:t>
            </w:r>
            <w:r w:rsidRPr="00EA78B4">
              <w:rPr>
                <w:rFonts w:ascii="Calibri" w:hAnsi="Calibri" w:cs="Calibri"/>
                <w:sz w:val="18"/>
                <w:szCs w:val="18"/>
              </w:rPr>
              <w:t>for more information</w:t>
            </w:r>
            <w:r w:rsidR="00DD7947">
              <w:rPr>
                <w:rFonts w:ascii="Calibri" w:hAnsi="Calibri" w:cs="Calibri"/>
                <w:sz w:val="18"/>
                <w:szCs w:val="18"/>
              </w:rPr>
              <w:t>.</w:t>
            </w:r>
          </w:p>
        </w:tc>
      </w:tr>
      <w:tr w:rsidRPr="00744851" w:rsidR="00217B78" w:rsidTr="583CADBE" w14:paraId="6BBFB4F7" w14:textId="77777777">
        <w:tc>
          <w:tcPr>
            <w:tcW w:w="1615" w:type="dxa"/>
            <w:tcBorders>
              <w:top w:val="nil"/>
              <w:bottom w:val="nil"/>
              <w:right w:val="nil"/>
            </w:tcBorders>
            <w:tcMar/>
            <w:hideMark/>
          </w:tcPr>
          <w:p w:rsidRPr="00744851" w:rsidR="00D04717" w:rsidP="004D17A3" w:rsidRDefault="00D04717" w14:paraId="00FB2D2A" w14:textId="0255B099">
            <w:pPr>
              <w:spacing w:before="40" w:after="40"/>
              <w:jc w:val="center"/>
              <w:rPr>
                <w:rFonts w:cs="Calibri"/>
                <w:b/>
                <w:bCs/>
                <w:sz w:val="18"/>
                <w:szCs w:val="18"/>
              </w:rPr>
            </w:pPr>
          </w:p>
        </w:tc>
        <w:tc>
          <w:tcPr>
            <w:tcW w:w="1260" w:type="dxa"/>
            <w:tcBorders>
              <w:left w:val="nil"/>
              <w:bottom w:val="single" w:color="auto" w:sz="4" w:space="0"/>
              <w:right w:val="nil"/>
            </w:tcBorders>
            <w:tcMar/>
            <w:hideMark/>
          </w:tcPr>
          <w:p w:rsidRPr="00744851" w:rsidR="00D04717" w:rsidP="004D17A3" w:rsidRDefault="00D04717" w14:paraId="3F006393" w14:textId="77777777">
            <w:pPr>
              <w:spacing w:before="40" w:after="40"/>
              <w:jc w:val="center"/>
              <w:rPr>
                <w:rFonts w:cs="Calibri"/>
                <w:sz w:val="18"/>
                <w:szCs w:val="18"/>
              </w:rPr>
            </w:pPr>
            <w:r w:rsidRPr="00744851">
              <w:rPr>
                <w:rFonts w:cs="Calibri"/>
                <w:sz w:val="18"/>
                <w:szCs w:val="18"/>
              </w:rPr>
              <w:t>NGSA</w:t>
            </w:r>
          </w:p>
        </w:tc>
        <w:tc>
          <w:tcPr>
            <w:tcW w:w="1144" w:type="dxa"/>
            <w:gridSpan w:val="2"/>
            <w:tcBorders>
              <w:left w:val="nil"/>
              <w:bottom w:val="single" w:color="auto" w:sz="4" w:space="0"/>
              <w:right w:val="nil"/>
            </w:tcBorders>
            <w:tcMar/>
            <w:hideMark/>
          </w:tcPr>
          <w:p w:rsidRPr="00744851" w:rsidR="00D04717" w:rsidP="004D17A3" w:rsidRDefault="00D04717" w14:paraId="0CF8C48A"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D04717" w:rsidP="004D17A3" w:rsidRDefault="00D04717" w14:paraId="3E98A1AC"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744851" w:rsidR="00D04717" w:rsidP="004D17A3" w:rsidRDefault="00D04717" w14:paraId="27C2C8C2" w14:textId="77777777">
            <w:pPr>
              <w:spacing w:before="40" w:after="40"/>
              <w:rPr>
                <w:rFonts w:cs="Calibri"/>
                <w:i/>
                <w:iCs/>
                <w:sz w:val="18"/>
                <w:szCs w:val="18"/>
              </w:rPr>
            </w:pPr>
            <w:r w:rsidRPr="00744851">
              <w:rPr>
                <w:rFonts w:cs="Calibri"/>
                <w:i/>
                <w:iCs/>
                <w:sz w:val="18"/>
                <w:szCs w:val="18"/>
              </w:rPr>
              <w:t>May be provided as a non-embedded support.</w:t>
            </w:r>
          </w:p>
        </w:tc>
        <w:tc>
          <w:tcPr>
            <w:tcW w:w="3003" w:type="dxa"/>
            <w:tcBorders>
              <w:left w:val="nil"/>
              <w:bottom w:val="single" w:color="auto" w:sz="4" w:space="0"/>
            </w:tcBorders>
            <w:tcMar/>
            <w:hideMark/>
          </w:tcPr>
          <w:p w:rsidRPr="00744851" w:rsidR="00D04717" w:rsidP="004D17A3" w:rsidRDefault="00D04717" w14:paraId="769C784A" w14:textId="0DB14FB3">
            <w:pPr>
              <w:spacing w:before="40" w:after="40"/>
              <w:rPr>
                <w:rFonts w:cs="Calibri"/>
                <w:sz w:val="18"/>
                <w:szCs w:val="18"/>
              </w:rPr>
            </w:pPr>
            <w:r>
              <w:rPr>
                <w:rFonts w:cs="Calibri"/>
                <w:b/>
                <w:bCs/>
                <w:sz w:val="18"/>
                <w:szCs w:val="18"/>
              </w:rPr>
              <w:t>HUMAN SIGNER</w:t>
            </w:r>
            <w:r>
              <w:rPr>
                <w:rFonts w:cs="Calibri"/>
                <w:b/>
                <w:color w:val="2B579A"/>
                <w:sz w:val="18"/>
                <w:szCs w:val="18"/>
                <w:shd w:val="clear" w:color="auto" w:fill="E6E6E6"/>
              </w:rPr>
              <w:fldChar w:fldCharType="begin"/>
            </w:r>
            <w:r>
              <w:instrText xml:space="preserve"> XE "</w:instrText>
            </w:r>
            <w:r w:rsidRPr="001E1597">
              <w:rPr>
                <w:rFonts w:cs="Calibri"/>
                <w:b/>
                <w:bCs/>
                <w:sz w:val="18"/>
                <w:szCs w:val="18"/>
              </w:rPr>
              <w:instrText>Sign Language:</w:instrText>
            </w:r>
            <w:r w:rsidRPr="001E1597">
              <w:instrText>Human Signer</w:instrText>
            </w:r>
            <w:r>
              <w:instrText xml:space="preserve"> (NGSA)" </w:instrText>
            </w:r>
            <w:r>
              <w:rPr>
                <w:rFonts w:cs="Calibri"/>
                <w:b/>
                <w:color w:val="2B579A"/>
                <w:sz w:val="18"/>
                <w:szCs w:val="18"/>
                <w:shd w:val="clear" w:color="auto" w:fill="E6E6E6"/>
              </w:rPr>
              <w:fldChar w:fldCharType="end"/>
            </w:r>
            <w:r>
              <w:rPr>
                <w:rFonts w:cs="Calibri"/>
                <w:b/>
                <w:bCs/>
                <w:sz w:val="18"/>
                <w:szCs w:val="18"/>
              </w:rPr>
              <w:t xml:space="preserve">. </w:t>
            </w:r>
            <w:r w:rsidRPr="00744851">
              <w:rPr>
                <w:rFonts w:cs="Calibri"/>
                <w:sz w:val="18"/>
                <w:szCs w:val="18"/>
              </w:rPr>
              <w:t xml:space="preserve">Human signer for a student to who is deaf or hard-of-hearing for general test directions, not test items or reading passages. </w:t>
            </w:r>
            <w:r w:rsidRPr="00744851">
              <w:rPr>
                <w:rFonts w:cs="Calibri"/>
                <w:sz w:val="18"/>
                <w:szCs w:val="18"/>
              </w:rPr>
              <w:br/>
            </w:r>
            <w:r w:rsidR="00F20750">
              <w:rPr>
                <w:rFonts w:cs="Calibri"/>
                <w:sz w:val="18"/>
                <w:szCs w:val="18"/>
              </w:rPr>
              <w:t xml:space="preserve">NGSA </w:t>
            </w:r>
            <w:r w:rsidRPr="00744851">
              <w:rPr>
                <w:rFonts w:cs="Calibri"/>
                <w:sz w:val="18"/>
                <w:szCs w:val="18"/>
              </w:rPr>
              <w:t>TIDE: Not Recorded</w:t>
            </w:r>
          </w:p>
        </w:tc>
      </w:tr>
      <w:tr w:rsidRPr="00744851" w:rsidR="00217B78" w:rsidTr="583CADBE" w14:paraId="7BC8E554" w14:textId="77777777">
        <w:tc>
          <w:tcPr>
            <w:tcW w:w="1615" w:type="dxa"/>
            <w:tcBorders>
              <w:top w:val="nil"/>
              <w:bottom w:val="nil"/>
              <w:right w:val="nil"/>
            </w:tcBorders>
            <w:tcMar/>
            <w:hideMark/>
          </w:tcPr>
          <w:p w:rsidRPr="00744851" w:rsidR="00D04717" w:rsidP="004D17A3" w:rsidRDefault="00D04717" w14:paraId="348E568D" w14:textId="15EDE420">
            <w:pPr>
              <w:spacing w:before="40" w:after="40"/>
              <w:jc w:val="center"/>
              <w:rPr>
                <w:rFonts w:cs="Calibri"/>
                <w:b/>
                <w:bCs/>
                <w:sz w:val="18"/>
                <w:szCs w:val="18"/>
              </w:rPr>
            </w:pPr>
          </w:p>
        </w:tc>
        <w:tc>
          <w:tcPr>
            <w:tcW w:w="1260" w:type="dxa"/>
            <w:tcBorders>
              <w:left w:val="nil"/>
              <w:bottom w:val="single" w:color="auto" w:sz="4" w:space="0"/>
              <w:right w:val="nil"/>
            </w:tcBorders>
            <w:tcMar/>
            <w:hideMark/>
          </w:tcPr>
          <w:p w:rsidRPr="00744851" w:rsidR="00D04717" w:rsidP="004D17A3" w:rsidRDefault="00D04717" w14:paraId="539B2B93" w14:textId="77777777">
            <w:pPr>
              <w:spacing w:before="40" w:after="40"/>
              <w:jc w:val="center"/>
              <w:rPr>
                <w:rFonts w:cs="Calibri"/>
                <w:sz w:val="18"/>
                <w:szCs w:val="18"/>
              </w:rPr>
            </w:pPr>
            <w:r w:rsidRPr="00744851">
              <w:rPr>
                <w:rFonts w:cs="Calibri"/>
                <w:sz w:val="18"/>
                <w:szCs w:val="18"/>
              </w:rPr>
              <w:t>PSAT10_SAT</w:t>
            </w:r>
          </w:p>
        </w:tc>
        <w:tc>
          <w:tcPr>
            <w:tcW w:w="1144" w:type="dxa"/>
            <w:gridSpan w:val="2"/>
            <w:tcBorders>
              <w:left w:val="nil"/>
              <w:bottom w:val="single" w:color="auto" w:sz="4" w:space="0"/>
              <w:right w:val="nil"/>
            </w:tcBorders>
            <w:tcMar/>
            <w:hideMark/>
          </w:tcPr>
          <w:p w:rsidRPr="00744851" w:rsidR="00D04717" w:rsidP="004D17A3" w:rsidRDefault="00D04717" w14:paraId="02E383C4"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D04717" w:rsidP="004D17A3" w:rsidRDefault="00D04717" w14:paraId="6D42B61D"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744851" w:rsidR="00D04717" w:rsidP="004D17A3" w:rsidRDefault="00D04717" w14:paraId="56EBFD6B" w14:textId="77777777">
            <w:pPr>
              <w:spacing w:before="40" w:after="40"/>
              <w:rPr>
                <w:rFonts w:cs="Calibri"/>
                <w:i/>
                <w:iCs/>
                <w:sz w:val="18"/>
                <w:szCs w:val="18"/>
              </w:rPr>
            </w:pPr>
            <w:r w:rsidRPr="00744851">
              <w:rPr>
                <w:rFonts w:cs="Calibri"/>
                <w:i/>
                <w:iCs/>
                <w:sz w:val="18"/>
                <w:szCs w:val="18"/>
              </w:rPr>
              <w:t>May be provided as a non-embedded support.</w:t>
            </w:r>
          </w:p>
        </w:tc>
        <w:tc>
          <w:tcPr>
            <w:tcW w:w="3003" w:type="dxa"/>
            <w:tcBorders>
              <w:left w:val="nil"/>
              <w:bottom w:val="single" w:color="auto" w:sz="4" w:space="0"/>
            </w:tcBorders>
            <w:tcMar/>
            <w:hideMark/>
          </w:tcPr>
          <w:p w:rsidR="00D04717" w:rsidP="004D17A3" w:rsidRDefault="00D04717" w14:paraId="51F9CCC3" w14:textId="57A6EEEA">
            <w:pPr>
              <w:spacing w:before="40" w:after="40"/>
              <w:rPr>
                <w:rFonts w:cs="Calibri"/>
                <w:sz w:val="18"/>
                <w:szCs w:val="18"/>
              </w:rPr>
            </w:pPr>
            <w:r w:rsidRPr="00744851">
              <w:rPr>
                <w:rFonts w:cs="Calibri"/>
                <w:b/>
                <w:bCs/>
                <w:sz w:val="18"/>
                <w:szCs w:val="18"/>
              </w:rPr>
              <w:t>SIGN LANGUAGE INTERPRETER FOR ORAL INSTRUCTIONS ONLY</w:t>
            </w:r>
            <w:r>
              <w:rPr>
                <w:rFonts w:cs="Calibri"/>
                <w:b/>
                <w:color w:val="2B579A"/>
                <w:sz w:val="18"/>
                <w:szCs w:val="18"/>
                <w:shd w:val="clear" w:color="auto" w:fill="E6E6E6"/>
              </w:rPr>
              <w:fldChar w:fldCharType="begin"/>
            </w:r>
            <w:r>
              <w:instrText xml:space="preserve"> XE "</w:instrText>
            </w:r>
            <w:r w:rsidRPr="00121707">
              <w:rPr>
                <w:rFonts w:cs="Calibri"/>
                <w:b/>
                <w:bCs/>
                <w:sz w:val="18"/>
                <w:szCs w:val="18"/>
              </w:rPr>
              <w:instrText>Sign Language:</w:instrText>
            </w:r>
            <w:r w:rsidRPr="00121707">
              <w:instrText>General Test Directions</w:instrText>
            </w:r>
            <w:r>
              <w:instrText xml:space="preserve"> (PSAT 10 and SAT)" </w:instrText>
            </w:r>
            <w:r>
              <w:rPr>
                <w:rFonts w:cs="Calibri"/>
                <w:b/>
                <w:color w:val="2B579A"/>
                <w:sz w:val="18"/>
                <w:szCs w:val="18"/>
                <w:shd w:val="clear" w:color="auto" w:fill="E6E6E6"/>
              </w:rPr>
              <w:fldChar w:fldCharType="end"/>
            </w:r>
            <w:r w:rsidRPr="00744851">
              <w:rPr>
                <w:rFonts w:cs="Calibri"/>
                <w:b/>
                <w:bCs/>
                <w:sz w:val="18"/>
                <w:szCs w:val="18"/>
              </w:rPr>
              <w:t xml:space="preserve">. </w:t>
            </w:r>
            <w:r w:rsidR="00F20750">
              <w:rPr>
                <w:rFonts w:cs="Calibri"/>
                <w:sz w:val="18"/>
                <w:szCs w:val="18"/>
              </w:rPr>
              <w:t>Oral test directions</w:t>
            </w:r>
            <w:r w:rsidRPr="00744851">
              <w:rPr>
                <w:rFonts w:cs="Calibri"/>
                <w:sz w:val="18"/>
                <w:szCs w:val="18"/>
              </w:rPr>
              <w:t xml:space="preserve"> provided us</w:t>
            </w:r>
            <w:r w:rsidR="00F20750">
              <w:rPr>
                <w:rFonts w:cs="Calibri"/>
                <w:sz w:val="18"/>
                <w:szCs w:val="18"/>
              </w:rPr>
              <w:t>ing American Sign Language</w:t>
            </w:r>
            <w:r w:rsidRPr="00744851">
              <w:rPr>
                <w:rFonts w:cs="Calibri"/>
                <w:sz w:val="18"/>
                <w:szCs w:val="18"/>
              </w:rPr>
              <w:t xml:space="preserve"> o</w:t>
            </w:r>
            <w:r w:rsidR="00F20750">
              <w:rPr>
                <w:rFonts w:cs="Calibri"/>
                <w:sz w:val="18"/>
                <w:szCs w:val="18"/>
              </w:rPr>
              <w:t>r Signed Exact English</w:t>
            </w:r>
            <w:r w:rsidRPr="00744851">
              <w:rPr>
                <w:rFonts w:cs="Calibri"/>
                <w:sz w:val="18"/>
                <w:szCs w:val="18"/>
              </w:rPr>
              <w:t>.</w:t>
            </w:r>
            <w:r>
              <w:rPr>
                <w:rFonts w:cs="Calibri"/>
                <w:sz w:val="18"/>
                <w:szCs w:val="18"/>
              </w:rPr>
              <w:t xml:space="preserve"> </w:t>
            </w:r>
          </w:p>
          <w:p w:rsidR="00D04717" w:rsidP="004D17A3" w:rsidRDefault="00D04717" w14:paraId="25BC4C86" w14:textId="3B419E88">
            <w:pPr>
              <w:spacing w:before="40" w:after="40"/>
              <w:rPr>
                <w:rFonts w:cs="Calibri"/>
                <w:sz w:val="18"/>
                <w:szCs w:val="18"/>
              </w:rPr>
            </w:pPr>
            <w:r w:rsidRPr="00744851">
              <w:rPr>
                <w:rFonts w:cs="Calibri"/>
                <w:sz w:val="18"/>
                <w:szCs w:val="18"/>
              </w:rPr>
              <w:t>SSD Online: Sign Language</w:t>
            </w:r>
            <w:r>
              <w:rPr>
                <w:rFonts w:cs="Calibri"/>
                <w:sz w:val="18"/>
                <w:szCs w:val="18"/>
              </w:rPr>
              <w:t xml:space="preserve"> </w:t>
            </w:r>
            <w:r w:rsidRPr="00744851">
              <w:rPr>
                <w:rFonts w:cs="Calibri"/>
                <w:sz w:val="18"/>
                <w:szCs w:val="18"/>
              </w:rPr>
              <w:t>Interpreter for Oral Instructions ONLY</w:t>
            </w:r>
          </w:p>
          <w:p w:rsidRPr="00744851" w:rsidR="00D04717" w:rsidP="004D17A3" w:rsidRDefault="00F20750" w14:paraId="3665D5D4" w14:textId="12353816">
            <w:pPr>
              <w:spacing w:before="40" w:after="40"/>
              <w:rPr>
                <w:rFonts w:cs="Calibri"/>
                <w:sz w:val="18"/>
                <w:szCs w:val="18"/>
              </w:rPr>
            </w:pPr>
            <w:r>
              <w:rPr>
                <w:rFonts w:cs="Calibri"/>
                <w:sz w:val="18"/>
                <w:szCs w:val="18"/>
              </w:rPr>
              <w:t xml:space="preserve">CB </w:t>
            </w:r>
            <w:r w:rsidRPr="00744851" w:rsidR="00D04717">
              <w:rPr>
                <w:rFonts w:cs="Calibri"/>
                <w:sz w:val="18"/>
                <w:szCs w:val="18"/>
              </w:rPr>
              <w:t xml:space="preserve">TIDE: </w:t>
            </w:r>
            <w:r w:rsidRPr="00F20750" w:rsidR="00D04717">
              <w:rPr>
                <w:rFonts w:cs="Calibri"/>
                <w:iCs/>
                <w:sz w:val="18"/>
                <w:szCs w:val="18"/>
              </w:rPr>
              <w:t>Set non-embedded accommodation flag to</w:t>
            </w:r>
            <w:r w:rsidR="00D04717">
              <w:rPr>
                <w:rFonts w:cs="Calibri"/>
                <w:i/>
                <w:iCs/>
                <w:sz w:val="18"/>
                <w:szCs w:val="18"/>
              </w:rPr>
              <w:t xml:space="preserve"> Yes.</w:t>
            </w:r>
          </w:p>
        </w:tc>
      </w:tr>
      <w:tr w:rsidRPr="00744851" w:rsidR="00217B78" w:rsidTr="583CADBE" w14:paraId="27049099" w14:textId="77777777">
        <w:tc>
          <w:tcPr>
            <w:tcW w:w="1615" w:type="dxa"/>
            <w:tcBorders>
              <w:top w:val="nil"/>
              <w:bottom w:val="single" w:color="auto" w:sz="4" w:space="0"/>
              <w:right w:val="nil"/>
            </w:tcBorders>
            <w:tcMar/>
            <w:hideMark/>
          </w:tcPr>
          <w:p w:rsidRPr="00744851" w:rsidR="00D04717" w:rsidP="004D17A3" w:rsidRDefault="00D04717" w14:paraId="6512B403" w14:textId="4AF779F1">
            <w:pPr>
              <w:spacing w:before="40" w:after="40"/>
              <w:jc w:val="center"/>
              <w:rPr>
                <w:rFonts w:cs="Calibri"/>
                <w:b/>
                <w:bCs/>
                <w:sz w:val="18"/>
                <w:szCs w:val="18"/>
              </w:rPr>
            </w:pPr>
          </w:p>
        </w:tc>
        <w:tc>
          <w:tcPr>
            <w:tcW w:w="1260" w:type="dxa"/>
            <w:tcBorders>
              <w:left w:val="nil"/>
              <w:bottom w:val="single" w:color="auto" w:sz="4" w:space="0"/>
              <w:right w:val="nil"/>
            </w:tcBorders>
            <w:tcMar/>
            <w:hideMark/>
          </w:tcPr>
          <w:p w:rsidRPr="00744851" w:rsidR="00D04717" w:rsidP="004D17A3" w:rsidRDefault="00D04717" w14:paraId="1990B188" w14:textId="77777777">
            <w:pPr>
              <w:spacing w:before="40" w:after="40"/>
              <w:jc w:val="center"/>
              <w:rPr>
                <w:rFonts w:cs="Calibri"/>
                <w:sz w:val="18"/>
                <w:szCs w:val="18"/>
              </w:rPr>
            </w:pPr>
            <w:r w:rsidRPr="00744851">
              <w:rPr>
                <w:rFonts w:cs="Calibri"/>
                <w:sz w:val="18"/>
                <w:szCs w:val="18"/>
              </w:rPr>
              <w:t>RICAS</w:t>
            </w:r>
          </w:p>
        </w:tc>
        <w:tc>
          <w:tcPr>
            <w:tcW w:w="1144" w:type="dxa"/>
            <w:gridSpan w:val="2"/>
            <w:tcBorders>
              <w:left w:val="nil"/>
              <w:bottom w:val="single" w:color="auto" w:sz="4" w:space="0"/>
              <w:right w:val="nil"/>
            </w:tcBorders>
            <w:tcMar/>
            <w:hideMark/>
          </w:tcPr>
          <w:p w:rsidRPr="00744851" w:rsidR="00D04717" w:rsidP="004D17A3" w:rsidRDefault="00D04717" w14:paraId="5EF76B19"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D04717" w:rsidP="004D17A3" w:rsidRDefault="00D04717" w14:paraId="54D47CDE"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744851" w:rsidR="00D04717" w:rsidP="004D17A3" w:rsidRDefault="00D04717" w14:paraId="506B3DF4" w14:textId="77777777">
            <w:pPr>
              <w:spacing w:before="40" w:after="40"/>
              <w:rPr>
                <w:rFonts w:cs="Calibri"/>
                <w:i/>
                <w:iCs/>
                <w:sz w:val="18"/>
                <w:szCs w:val="18"/>
              </w:rPr>
            </w:pPr>
            <w:r w:rsidRPr="00744851">
              <w:rPr>
                <w:rFonts w:cs="Calibri"/>
                <w:i/>
                <w:iCs/>
                <w:sz w:val="18"/>
                <w:szCs w:val="18"/>
              </w:rPr>
              <w:t>May be provided as a non-embedded support.</w:t>
            </w:r>
          </w:p>
        </w:tc>
        <w:tc>
          <w:tcPr>
            <w:tcW w:w="3003" w:type="dxa"/>
            <w:tcBorders>
              <w:left w:val="nil"/>
              <w:bottom w:val="single" w:color="auto" w:sz="4" w:space="0"/>
            </w:tcBorders>
            <w:tcMar/>
            <w:hideMark/>
          </w:tcPr>
          <w:p w:rsidR="00D04717" w:rsidP="004D17A3" w:rsidRDefault="00D04717" w14:paraId="32F7F145" w14:textId="260461FC">
            <w:pPr>
              <w:spacing w:before="40" w:after="40"/>
              <w:rPr>
                <w:rFonts w:cs="Calibri"/>
                <w:sz w:val="18"/>
                <w:szCs w:val="18"/>
              </w:rPr>
            </w:pPr>
            <w:r w:rsidRPr="00744851">
              <w:rPr>
                <w:rFonts w:cs="Calibri"/>
                <w:b/>
                <w:bCs/>
                <w:sz w:val="18"/>
                <w:szCs w:val="18"/>
              </w:rPr>
              <w:t>SIGN LANGUAGE INTERPRETER FOR GENERAL TEST DIRECTIONS.</w:t>
            </w:r>
            <w:r>
              <w:rPr>
                <w:rFonts w:cs="Calibri"/>
                <w:b/>
                <w:color w:val="2B579A"/>
                <w:sz w:val="18"/>
                <w:szCs w:val="18"/>
                <w:shd w:val="clear" w:color="auto" w:fill="E6E6E6"/>
              </w:rPr>
              <w:fldChar w:fldCharType="begin"/>
            </w:r>
            <w:r>
              <w:instrText xml:space="preserve"> XE "</w:instrText>
            </w:r>
            <w:r w:rsidRPr="00C356A7">
              <w:rPr>
                <w:rFonts w:cs="Calibri"/>
                <w:b/>
                <w:bCs/>
                <w:sz w:val="18"/>
                <w:szCs w:val="18"/>
              </w:rPr>
              <w:instrText>Sign Language:</w:instrText>
            </w:r>
            <w:r w:rsidRPr="00C356A7">
              <w:instrText>General Test Directions</w:instrText>
            </w:r>
            <w:r>
              <w:instrText xml:space="preserve"> (RICAS)" </w:instrText>
            </w:r>
            <w:r>
              <w:rPr>
                <w:rFonts w:cs="Calibri"/>
                <w:b/>
                <w:color w:val="2B579A"/>
                <w:sz w:val="18"/>
                <w:szCs w:val="18"/>
                <w:shd w:val="clear" w:color="auto" w:fill="E6E6E6"/>
              </w:rPr>
              <w:fldChar w:fldCharType="end"/>
            </w:r>
            <w:r w:rsidRPr="00744851">
              <w:rPr>
                <w:rFonts w:cs="Calibri"/>
                <w:sz w:val="18"/>
                <w:szCs w:val="18"/>
              </w:rPr>
              <w:t xml:space="preserve"> Human signer for a student to who is deaf or hard-of-hearing for general test directions, not test items or reading passages. </w:t>
            </w:r>
          </w:p>
          <w:p w:rsidRPr="00C55514" w:rsidR="00D04717" w:rsidP="004D17A3" w:rsidRDefault="00F20750" w14:paraId="3D34A0AB" w14:textId="1D02D9F2">
            <w:pPr>
              <w:spacing w:before="40" w:after="40"/>
              <w:rPr>
                <w:rFonts w:cs="Calibri"/>
                <w:i/>
                <w:iCs/>
                <w:sz w:val="18"/>
                <w:szCs w:val="18"/>
              </w:rPr>
            </w:pPr>
            <w:r>
              <w:rPr>
                <w:rFonts w:cs="Calibri"/>
                <w:sz w:val="18"/>
                <w:szCs w:val="18"/>
              </w:rPr>
              <w:t>RICAS PNP</w:t>
            </w:r>
            <w:r w:rsidRPr="00744851" w:rsidR="00D04717">
              <w:rPr>
                <w:rFonts w:cs="Calibri"/>
                <w:sz w:val="18"/>
                <w:szCs w:val="18"/>
              </w:rPr>
              <w:t xml:space="preserve">: </w:t>
            </w:r>
            <w:r w:rsidRPr="00C55514" w:rsidR="00D04717">
              <w:rPr>
                <w:rFonts w:cs="Calibri"/>
                <w:sz w:val="18"/>
                <w:szCs w:val="18"/>
              </w:rPr>
              <w:t>Not Recorded</w:t>
            </w:r>
          </w:p>
        </w:tc>
      </w:tr>
      <w:tr w:rsidRPr="00744851" w:rsidR="00217B78" w:rsidTr="583CADBE" w14:paraId="797E9C5B" w14:textId="77777777">
        <w:tc>
          <w:tcPr>
            <w:tcW w:w="1615" w:type="dxa"/>
            <w:tcBorders>
              <w:bottom w:val="nil"/>
              <w:right w:val="nil"/>
            </w:tcBorders>
            <w:tcMar/>
            <w:hideMark/>
          </w:tcPr>
          <w:p w:rsidRPr="00744851" w:rsidR="00D04717" w:rsidP="004D17A3" w:rsidRDefault="00D04717" w14:paraId="450AE89E" w14:textId="6080C053">
            <w:pPr>
              <w:spacing w:before="40" w:after="40"/>
              <w:jc w:val="center"/>
              <w:rPr>
                <w:rFonts w:cs="Calibri"/>
                <w:b/>
                <w:bCs/>
                <w:sz w:val="18"/>
                <w:szCs w:val="18"/>
              </w:rPr>
            </w:pPr>
            <w:r w:rsidRPr="00744851">
              <w:rPr>
                <w:rFonts w:cs="Calibri"/>
                <w:b/>
                <w:bCs/>
                <w:sz w:val="18"/>
                <w:szCs w:val="18"/>
              </w:rPr>
              <w:t>Sign Language</w:t>
            </w:r>
            <w:r>
              <w:rPr>
                <w:rFonts w:cs="Calibri"/>
                <w:b/>
                <w:color w:val="2B579A"/>
                <w:sz w:val="18"/>
                <w:szCs w:val="18"/>
                <w:shd w:val="clear" w:color="auto" w:fill="E6E6E6"/>
              </w:rPr>
              <w:fldChar w:fldCharType="begin"/>
            </w:r>
            <w:r>
              <w:instrText xml:space="preserve"> XE "</w:instrText>
            </w:r>
            <w:r w:rsidRPr="00063F7D">
              <w:rPr>
                <w:rFonts w:cs="Calibri"/>
                <w:b/>
                <w:bCs/>
                <w:sz w:val="18"/>
                <w:szCs w:val="18"/>
              </w:rPr>
              <w:instrText>Sign Language</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 xml:space="preserve"> Interpreter for Test Questions</w:t>
            </w:r>
            <w:r>
              <w:rPr>
                <w:rFonts w:cs="Calibri"/>
                <w:b/>
                <w:color w:val="2B579A"/>
                <w:sz w:val="18"/>
                <w:szCs w:val="18"/>
                <w:shd w:val="clear" w:color="auto" w:fill="E6E6E6"/>
              </w:rPr>
              <w:fldChar w:fldCharType="begin"/>
            </w:r>
            <w:r>
              <w:instrText xml:space="preserve"> XE "</w:instrText>
            </w:r>
            <w:r w:rsidRPr="00F06C72">
              <w:rPr>
                <w:rFonts w:cs="Calibri"/>
                <w:b/>
                <w:bCs/>
                <w:sz w:val="18"/>
                <w:szCs w:val="18"/>
              </w:rPr>
              <w:instrText>Sign Language:</w:instrText>
            </w:r>
            <w:r w:rsidRPr="00F06C72">
              <w:instrText>Interpreter for Test Questions</w:instrText>
            </w:r>
            <w:r>
              <w:instrText xml:space="preserve">" </w:instrText>
            </w:r>
            <w:r>
              <w:rPr>
                <w:rFonts w:cs="Calibri"/>
                <w:b/>
                <w:color w:val="2B579A"/>
                <w:sz w:val="18"/>
                <w:szCs w:val="18"/>
                <w:shd w:val="clear" w:color="auto" w:fill="E6E6E6"/>
              </w:rPr>
              <w:fldChar w:fldCharType="end"/>
            </w:r>
          </w:p>
        </w:tc>
        <w:tc>
          <w:tcPr>
            <w:tcW w:w="1260" w:type="dxa"/>
            <w:tcBorders>
              <w:left w:val="nil"/>
              <w:bottom w:val="single" w:color="auto" w:sz="4" w:space="0"/>
              <w:right w:val="nil"/>
            </w:tcBorders>
            <w:noWrap/>
            <w:tcMar/>
            <w:hideMark/>
          </w:tcPr>
          <w:p w:rsidRPr="00744851" w:rsidR="00D04717" w:rsidP="004D17A3" w:rsidRDefault="00D04717" w14:paraId="4E8AC340" w14:textId="77777777">
            <w:pPr>
              <w:spacing w:before="40" w:after="40"/>
              <w:jc w:val="center"/>
              <w:rPr>
                <w:rFonts w:cs="Calibri"/>
                <w:sz w:val="18"/>
                <w:szCs w:val="18"/>
              </w:rPr>
            </w:pPr>
            <w:r w:rsidRPr="00744851">
              <w:rPr>
                <w:rFonts w:cs="Calibri"/>
                <w:sz w:val="18"/>
                <w:szCs w:val="18"/>
              </w:rPr>
              <w:t>ACCESS</w:t>
            </w:r>
          </w:p>
        </w:tc>
        <w:tc>
          <w:tcPr>
            <w:tcW w:w="1144" w:type="dxa"/>
            <w:gridSpan w:val="2"/>
            <w:tcBorders>
              <w:left w:val="nil"/>
              <w:bottom w:val="single" w:color="auto" w:sz="4" w:space="0"/>
              <w:right w:val="nil"/>
            </w:tcBorders>
            <w:tcMar/>
            <w:hideMark/>
          </w:tcPr>
          <w:p w:rsidRPr="00744851" w:rsidR="00D04717" w:rsidP="004D17A3" w:rsidRDefault="00D04717" w14:paraId="3C713D86"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noWrap/>
            <w:tcMar/>
            <w:hideMark/>
          </w:tcPr>
          <w:p w:rsidRPr="00744851" w:rsidR="00D04717" w:rsidP="004D17A3" w:rsidRDefault="00D04717" w14:paraId="5F521E43" w14:textId="77777777">
            <w:pPr>
              <w:spacing w:before="40" w:after="40"/>
              <w:jc w:val="center"/>
              <w:rPr>
                <w:rFonts w:cs="Calibri"/>
                <w:sz w:val="18"/>
                <w:szCs w:val="18"/>
              </w:rPr>
            </w:pPr>
            <w:r w:rsidRPr="00744851">
              <w:rPr>
                <w:rFonts w:cs="Calibri"/>
                <w:sz w:val="18"/>
                <w:szCs w:val="18"/>
              </w:rPr>
              <w:t>Accommodation</w:t>
            </w:r>
          </w:p>
        </w:tc>
        <w:tc>
          <w:tcPr>
            <w:tcW w:w="8645" w:type="dxa"/>
            <w:gridSpan w:val="3"/>
            <w:tcBorders>
              <w:left w:val="nil"/>
              <w:bottom w:val="single" w:color="auto" w:sz="4" w:space="0"/>
            </w:tcBorders>
            <w:tcMar/>
            <w:hideMark/>
          </w:tcPr>
          <w:p w:rsidRPr="00671C9B" w:rsidR="00D04717" w:rsidP="004D17A3" w:rsidRDefault="00D04717" w14:paraId="4B9EB779" w14:textId="6D99FC43">
            <w:pPr>
              <w:spacing w:before="40" w:after="40"/>
              <w:rPr>
                <w:rFonts w:cs="Calibri"/>
                <w:b/>
                <w:bCs/>
                <w:sz w:val="18"/>
                <w:szCs w:val="18"/>
              </w:rPr>
            </w:pPr>
            <w:r w:rsidRPr="00671C9B">
              <w:rPr>
                <w:rFonts w:cs="Calibri"/>
                <w:b/>
                <w:bCs/>
                <w:sz w:val="18"/>
                <w:szCs w:val="18"/>
              </w:rPr>
              <w:t xml:space="preserve">ELLs Identified as Deaf or Hard-of-Hearing. </w:t>
            </w:r>
            <w:r w:rsidRPr="00671C9B">
              <w:rPr>
                <w:rFonts w:cs="Calibri"/>
                <w:sz w:val="18"/>
                <w:szCs w:val="18"/>
              </w:rPr>
              <w:t xml:space="preserve">Below is the RI State Assessment Policy for using ASL or other sign system on </w:t>
            </w:r>
            <w:r>
              <w:rPr>
                <w:rFonts w:cs="Calibri"/>
                <w:sz w:val="18"/>
                <w:szCs w:val="18"/>
              </w:rPr>
              <w:t xml:space="preserve">the computer-based and paper-based </w:t>
            </w:r>
            <w:r w:rsidRPr="00671C9B">
              <w:rPr>
                <w:rFonts w:cs="Calibri"/>
                <w:sz w:val="18"/>
                <w:szCs w:val="18"/>
              </w:rPr>
              <w:t>ACCESS assessments.</w:t>
            </w:r>
            <w:r w:rsidR="00AD5649">
              <w:rPr>
                <w:rFonts w:cs="Calibri"/>
                <w:sz w:val="18"/>
                <w:szCs w:val="18"/>
              </w:rPr>
              <w:t xml:space="preserve"> See Appendix G of this manual for information on providing the sign language accommodation.</w:t>
            </w:r>
          </w:p>
          <w:p w:rsidRPr="00671C9B" w:rsidR="00D04717" w:rsidP="004D17A3" w:rsidRDefault="00D04717" w14:paraId="1AE51A93" w14:textId="5529F28D">
            <w:pPr>
              <w:pStyle w:val="ListParagraph"/>
              <w:numPr>
                <w:ilvl w:val="0"/>
                <w:numId w:val="74"/>
              </w:numPr>
              <w:spacing w:before="40" w:after="40"/>
              <w:ind w:left="285" w:hanging="180"/>
              <w:contextualSpacing w:val="0"/>
              <w:rPr>
                <w:rFonts w:ascii="Calibri" w:hAnsi="Calibri" w:cs="Calibri"/>
                <w:sz w:val="18"/>
                <w:szCs w:val="18"/>
              </w:rPr>
            </w:pPr>
            <w:r w:rsidRPr="00671C9B">
              <w:rPr>
                <w:rFonts w:ascii="Calibri" w:hAnsi="Calibri" w:cs="Calibri"/>
                <w:sz w:val="18"/>
                <w:szCs w:val="18"/>
              </w:rPr>
              <w:t xml:space="preserve">The general test directions may be translated into ASL. </w:t>
            </w:r>
          </w:p>
          <w:p w:rsidRPr="00671C9B" w:rsidR="00D04717" w:rsidP="004D17A3" w:rsidRDefault="00D04717" w14:paraId="479DD859" w14:textId="0CE432EC">
            <w:pPr>
              <w:pStyle w:val="ListParagraph"/>
              <w:numPr>
                <w:ilvl w:val="0"/>
                <w:numId w:val="74"/>
              </w:numPr>
              <w:spacing w:before="40" w:after="40"/>
              <w:ind w:left="285" w:hanging="180"/>
              <w:contextualSpacing w:val="0"/>
              <w:rPr>
                <w:rFonts w:ascii="Calibri" w:hAnsi="Calibri" w:cs="Calibri"/>
                <w:sz w:val="18"/>
                <w:szCs w:val="18"/>
              </w:rPr>
            </w:pPr>
            <w:r w:rsidRPr="00671C9B">
              <w:rPr>
                <w:rFonts w:ascii="Calibri" w:hAnsi="Calibri" w:cs="Calibri"/>
                <w:sz w:val="18"/>
                <w:szCs w:val="18"/>
              </w:rPr>
              <w:t xml:space="preserve">All </w:t>
            </w:r>
            <w:r>
              <w:rPr>
                <w:rFonts w:ascii="Calibri" w:hAnsi="Calibri" w:cs="Calibri"/>
                <w:sz w:val="18"/>
                <w:szCs w:val="18"/>
              </w:rPr>
              <w:t>sign language interpreter</w:t>
            </w:r>
            <w:r w:rsidRPr="00671C9B">
              <w:rPr>
                <w:rFonts w:ascii="Calibri" w:hAnsi="Calibri" w:cs="Calibri"/>
                <w:sz w:val="18"/>
                <w:szCs w:val="18"/>
              </w:rPr>
              <w:t xml:space="preserve"> must use the guidelines found in </w:t>
            </w:r>
            <w:r w:rsidRPr="00AD5649">
              <w:rPr>
                <w:rFonts w:ascii="Calibri" w:hAnsi="Calibri" w:cs="Calibri"/>
                <w:sz w:val="18"/>
                <w:szCs w:val="18"/>
              </w:rPr>
              <w:t>Appendix</w:t>
            </w:r>
            <w:r w:rsidR="00AD5649">
              <w:rPr>
                <w:rFonts w:ascii="Calibri" w:hAnsi="Calibri" w:cs="Calibri"/>
                <w:sz w:val="18"/>
                <w:szCs w:val="18"/>
              </w:rPr>
              <w:t xml:space="preserve"> G </w:t>
            </w:r>
            <w:r w:rsidRPr="00671C9B">
              <w:rPr>
                <w:rFonts w:ascii="Calibri" w:hAnsi="Calibri" w:cs="Calibri"/>
                <w:sz w:val="18"/>
                <w:szCs w:val="18"/>
              </w:rPr>
              <w:t>of this manual and meet the qualifications for administering the ACCESS tests.</w:t>
            </w:r>
          </w:p>
          <w:p w:rsidRPr="00671C9B" w:rsidR="00D04717" w:rsidP="004D17A3" w:rsidRDefault="00D04717" w14:paraId="520BAA7C" w14:textId="77777777">
            <w:pPr>
              <w:pStyle w:val="ListParagraph"/>
              <w:numPr>
                <w:ilvl w:val="0"/>
                <w:numId w:val="74"/>
              </w:numPr>
              <w:spacing w:before="40" w:after="40"/>
              <w:ind w:left="285" w:hanging="180"/>
              <w:contextualSpacing w:val="0"/>
              <w:rPr>
                <w:rFonts w:ascii="Calibri" w:hAnsi="Calibri" w:cs="Calibri"/>
                <w:sz w:val="18"/>
                <w:szCs w:val="18"/>
              </w:rPr>
            </w:pPr>
            <w:r w:rsidRPr="00671C9B">
              <w:rPr>
                <w:rFonts w:ascii="Calibri" w:hAnsi="Calibri" w:cs="Calibri"/>
                <w:sz w:val="18"/>
                <w:szCs w:val="18"/>
              </w:rPr>
              <w:t xml:space="preserve">The </w:t>
            </w:r>
            <w:r w:rsidRPr="00671C9B">
              <w:rPr>
                <w:rFonts w:ascii="Calibri" w:hAnsi="Calibri" w:cs="Calibri"/>
                <w:b/>
                <w:bCs/>
                <w:sz w:val="18"/>
                <w:szCs w:val="18"/>
              </w:rPr>
              <w:t>listening domain</w:t>
            </w:r>
            <w:r w:rsidRPr="00671C9B">
              <w:rPr>
                <w:rFonts w:ascii="Calibri" w:hAnsi="Calibri" w:cs="Calibri"/>
                <w:sz w:val="18"/>
                <w:szCs w:val="18"/>
              </w:rPr>
              <w:t xml:space="preserve"> test items may be translated into ASL, or other sign system. If the student does not know ASL, or other sign system, and does not lip-read, then the listening domain should be omitted from testing.</w:t>
            </w:r>
          </w:p>
          <w:p w:rsidRPr="00671C9B" w:rsidR="00D04717" w:rsidP="004D17A3" w:rsidRDefault="00D04717" w14:paraId="5C3A1B36" w14:textId="77777777">
            <w:pPr>
              <w:pStyle w:val="ListParagraph"/>
              <w:numPr>
                <w:ilvl w:val="0"/>
                <w:numId w:val="74"/>
              </w:numPr>
              <w:spacing w:before="40" w:after="40"/>
              <w:ind w:left="288" w:hanging="187"/>
              <w:contextualSpacing w:val="0"/>
              <w:rPr>
                <w:rFonts w:ascii="Calibri" w:hAnsi="Calibri" w:cs="Calibri"/>
                <w:sz w:val="18"/>
                <w:szCs w:val="18"/>
              </w:rPr>
            </w:pPr>
            <w:r w:rsidRPr="00671C9B">
              <w:rPr>
                <w:rFonts w:ascii="Calibri" w:hAnsi="Calibri" w:cs="Calibri"/>
                <w:sz w:val="18"/>
                <w:szCs w:val="18"/>
              </w:rPr>
              <w:t xml:space="preserve">The </w:t>
            </w:r>
            <w:r w:rsidRPr="00671C9B">
              <w:rPr>
                <w:rFonts w:ascii="Calibri" w:hAnsi="Calibri" w:cs="Calibri"/>
                <w:b/>
                <w:bCs/>
                <w:sz w:val="18"/>
                <w:szCs w:val="18"/>
              </w:rPr>
              <w:t>speaking domain</w:t>
            </w:r>
            <w:r w:rsidRPr="00671C9B">
              <w:rPr>
                <w:rFonts w:ascii="Calibri" w:hAnsi="Calibri" w:cs="Calibri"/>
                <w:sz w:val="18"/>
                <w:szCs w:val="18"/>
              </w:rPr>
              <w:t xml:space="preserve"> will be omitted from testing students who cannot vocalize. If a student can vocalize, in English, then they may be tested on this domain. The IEP Team should decide whether or not the student should be tested in this domain and include that decision in the student’s IEP.</w:t>
            </w:r>
          </w:p>
          <w:p w:rsidRPr="00671C9B" w:rsidR="00D04717" w:rsidP="004D17A3" w:rsidRDefault="00D04717" w14:paraId="1D79F3A1" w14:textId="77777777">
            <w:pPr>
              <w:pStyle w:val="ListParagraph"/>
              <w:numPr>
                <w:ilvl w:val="0"/>
                <w:numId w:val="74"/>
              </w:numPr>
              <w:spacing w:before="40" w:after="40"/>
              <w:ind w:left="285" w:hanging="180"/>
              <w:contextualSpacing w:val="0"/>
              <w:rPr>
                <w:rFonts w:ascii="Calibri" w:hAnsi="Calibri" w:cs="Calibri"/>
                <w:sz w:val="18"/>
                <w:szCs w:val="18"/>
              </w:rPr>
            </w:pPr>
            <w:r w:rsidRPr="00671C9B">
              <w:rPr>
                <w:rFonts w:ascii="Calibri" w:hAnsi="Calibri" w:cs="Calibri"/>
                <w:sz w:val="18"/>
                <w:szCs w:val="18"/>
              </w:rPr>
              <w:t xml:space="preserve">The </w:t>
            </w:r>
            <w:r w:rsidRPr="00671C9B">
              <w:rPr>
                <w:rFonts w:ascii="Calibri" w:hAnsi="Calibri" w:cs="Calibri"/>
                <w:b/>
                <w:bCs/>
                <w:sz w:val="18"/>
                <w:szCs w:val="18"/>
              </w:rPr>
              <w:t>reading domain</w:t>
            </w:r>
            <w:r w:rsidRPr="00671C9B">
              <w:rPr>
                <w:rFonts w:ascii="Calibri" w:hAnsi="Calibri" w:cs="Calibri"/>
                <w:sz w:val="18"/>
                <w:szCs w:val="18"/>
              </w:rPr>
              <w:t xml:space="preserve"> may not be translated into ASL or any other sign system.</w:t>
            </w:r>
          </w:p>
          <w:p w:rsidRPr="00224F71" w:rsidR="00D04717" w:rsidP="004D17A3" w:rsidRDefault="00D04717" w14:paraId="7AC7F7A1" w14:textId="77777777">
            <w:pPr>
              <w:pStyle w:val="ListParagraph"/>
              <w:numPr>
                <w:ilvl w:val="0"/>
                <w:numId w:val="74"/>
              </w:numPr>
              <w:spacing w:before="40" w:after="40"/>
              <w:ind w:left="285" w:hanging="180"/>
              <w:contextualSpacing w:val="0"/>
              <w:rPr>
                <w:rFonts w:cs="Calibri"/>
                <w:sz w:val="18"/>
                <w:szCs w:val="18"/>
              </w:rPr>
            </w:pPr>
            <w:r w:rsidRPr="00671C9B">
              <w:rPr>
                <w:rFonts w:ascii="Calibri" w:hAnsi="Calibri" w:cs="Calibri"/>
                <w:sz w:val="18"/>
                <w:szCs w:val="18"/>
              </w:rPr>
              <w:t xml:space="preserve">The </w:t>
            </w:r>
            <w:r w:rsidRPr="00671C9B">
              <w:rPr>
                <w:rFonts w:ascii="Calibri" w:hAnsi="Calibri" w:cs="Calibri"/>
                <w:b/>
                <w:bCs/>
                <w:sz w:val="18"/>
                <w:szCs w:val="18"/>
              </w:rPr>
              <w:t>writing domain</w:t>
            </w:r>
            <w:r w:rsidRPr="00671C9B">
              <w:rPr>
                <w:rFonts w:ascii="Calibri" w:hAnsi="Calibri" w:cs="Calibri"/>
                <w:sz w:val="18"/>
                <w:szCs w:val="18"/>
              </w:rPr>
              <w:t xml:space="preserve"> may not be translated into ASL or any other sign system.</w:t>
            </w:r>
          </w:p>
          <w:p w:rsidRPr="00224F71" w:rsidR="00D04717" w:rsidP="009C495F" w:rsidRDefault="00D04717" w14:paraId="1C9ACB86" w14:textId="2C9F891D">
            <w:pPr>
              <w:spacing w:before="40" w:after="40"/>
              <w:rPr>
                <w:rFonts w:cs="Calibri"/>
                <w:sz w:val="18"/>
                <w:szCs w:val="18"/>
              </w:rPr>
            </w:pPr>
            <w:r w:rsidRPr="00224F71">
              <w:rPr>
                <w:rFonts w:cs="Calibri"/>
                <w:i/>
                <w:iCs/>
                <w:sz w:val="18"/>
                <w:szCs w:val="18"/>
              </w:rPr>
              <w:t xml:space="preserve">See the WIDA Accommodations and Accessibility Features Manual, page </w:t>
            </w:r>
            <w:r>
              <w:rPr>
                <w:rFonts w:cs="Calibri"/>
                <w:i/>
                <w:iCs/>
                <w:sz w:val="18"/>
                <w:szCs w:val="18"/>
              </w:rPr>
              <w:t>20</w:t>
            </w:r>
            <w:r w:rsidRPr="00224F71">
              <w:rPr>
                <w:rFonts w:cs="Calibri"/>
                <w:i/>
                <w:iCs/>
                <w:sz w:val="18"/>
                <w:szCs w:val="18"/>
              </w:rPr>
              <w:t xml:space="preserve"> for more </w:t>
            </w:r>
            <w:r>
              <w:rPr>
                <w:rFonts w:cs="Calibri"/>
                <w:i/>
                <w:iCs/>
                <w:sz w:val="18"/>
                <w:szCs w:val="18"/>
              </w:rPr>
              <w:t>guidanc</w:t>
            </w:r>
            <w:r w:rsidR="009C495F">
              <w:rPr>
                <w:rFonts w:cs="Calibri"/>
                <w:i/>
                <w:iCs/>
                <w:sz w:val="18"/>
                <w:szCs w:val="18"/>
              </w:rPr>
              <w:t>e.</w:t>
            </w:r>
          </w:p>
        </w:tc>
      </w:tr>
      <w:tr w:rsidRPr="00744851" w:rsidR="00217B78" w:rsidTr="583CADBE" w14:paraId="5AA29DB9" w14:textId="77777777">
        <w:tc>
          <w:tcPr>
            <w:tcW w:w="1615" w:type="dxa"/>
            <w:tcBorders>
              <w:top w:val="nil"/>
              <w:bottom w:val="single" w:color="auto" w:sz="4" w:space="0"/>
              <w:right w:val="nil"/>
            </w:tcBorders>
            <w:tcMar/>
            <w:hideMark/>
          </w:tcPr>
          <w:p w:rsidRPr="00744851" w:rsidR="00D04717" w:rsidP="004D17A3" w:rsidRDefault="00D04717" w14:paraId="0941569C" w14:textId="7663D957">
            <w:pPr>
              <w:spacing w:before="40" w:after="40"/>
              <w:jc w:val="center"/>
              <w:rPr>
                <w:rFonts w:cs="Calibri"/>
                <w:b/>
                <w:bCs/>
                <w:sz w:val="18"/>
                <w:szCs w:val="18"/>
              </w:rPr>
            </w:pPr>
          </w:p>
        </w:tc>
        <w:tc>
          <w:tcPr>
            <w:tcW w:w="1260" w:type="dxa"/>
            <w:tcBorders>
              <w:left w:val="nil"/>
              <w:bottom w:val="single" w:color="auto" w:sz="4" w:space="0"/>
              <w:right w:val="nil"/>
            </w:tcBorders>
            <w:noWrap/>
            <w:tcMar/>
            <w:hideMark/>
          </w:tcPr>
          <w:p w:rsidRPr="00744851" w:rsidR="00D04717" w:rsidP="004D17A3" w:rsidRDefault="00D04717" w14:paraId="2AA4426A" w14:textId="77777777">
            <w:pPr>
              <w:spacing w:before="40" w:after="40"/>
              <w:jc w:val="center"/>
              <w:rPr>
                <w:rFonts w:cs="Calibri"/>
                <w:sz w:val="18"/>
                <w:szCs w:val="18"/>
              </w:rPr>
            </w:pPr>
            <w:r w:rsidRPr="00744851">
              <w:rPr>
                <w:rFonts w:cs="Calibri"/>
                <w:sz w:val="18"/>
                <w:szCs w:val="18"/>
              </w:rPr>
              <w:t>DLM</w:t>
            </w:r>
          </w:p>
        </w:tc>
        <w:tc>
          <w:tcPr>
            <w:tcW w:w="1144" w:type="dxa"/>
            <w:gridSpan w:val="2"/>
            <w:tcBorders>
              <w:left w:val="nil"/>
              <w:bottom w:val="single" w:color="auto" w:sz="4" w:space="0"/>
              <w:right w:val="nil"/>
            </w:tcBorders>
            <w:noWrap/>
            <w:tcMar/>
            <w:hideMark/>
          </w:tcPr>
          <w:p w:rsidRPr="00744851" w:rsidR="00D04717" w:rsidP="004D17A3" w:rsidRDefault="00D04717" w14:paraId="7A94A8A2"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noWrap/>
            <w:tcMar/>
            <w:hideMark/>
          </w:tcPr>
          <w:p w:rsidRPr="00744851" w:rsidR="00D04717" w:rsidP="004D17A3" w:rsidRDefault="00D04717" w14:paraId="34163DAC"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744851" w:rsidR="00D04717" w:rsidP="004D17A3" w:rsidRDefault="00D04717" w14:paraId="055ADE1B" w14:textId="77777777">
            <w:pPr>
              <w:spacing w:before="40" w:after="40"/>
              <w:rPr>
                <w:rFonts w:cs="Calibri"/>
                <w:i/>
                <w:iCs/>
                <w:sz w:val="18"/>
                <w:szCs w:val="18"/>
              </w:rPr>
            </w:pPr>
            <w:r w:rsidRPr="00744851">
              <w:rPr>
                <w:rFonts w:cs="Calibri"/>
                <w:i/>
                <w:iCs/>
                <w:sz w:val="18"/>
                <w:szCs w:val="18"/>
              </w:rPr>
              <w:t>May be provided as a non-embedded support.</w:t>
            </w:r>
          </w:p>
        </w:tc>
        <w:tc>
          <w:tcPr>
            <w:tcW w:w="3003" w:type="dxa"/>
            <w:tcBorders>
              <w:left w:val="nil"/>
              <w:bottom w:val="single" w:color="auto" w:sz="4" w:space="0"/>
            </w:tcBorders>
            <w:tcMar/>
            <w:hideMark/>
          </w:tcPr>
          <w:p w:rsidR="00F20750" w:rsidP="004D17A3" w:rsidRDefault="00D04717" w14:paraId="49374B59" w14:textId="584C008B">
            <w:pPr>
              <w:spacing w:before="40" w:after="40"/>
              <w:rPr>
                <w:rFonts w:cs="Calibri"/>
                <w:sz w:val="18"/>
                <w:szCs w:val="18"/>
              </w:rPr>
            </w:pPr>
            <w:r w:rsidRPr="00744851">
              <w:rPr>
                <w:rFonts w:cs="Calibri"/>
                <w:b/>
                <w:bCs/>
                <w:sz w:val="18"/>
                <w:szCs w:val="18"/>
              </w:rPr>
              <w:t>SIGN INTERPRETATION OF TEXT.</w:t>
            </w:r>
            <w:r w:rsidR="00FE449A">
              <w:rPr>
                <w:rFonts w:cs="Calibri"/>
                <w:sz w:val="18"/>
                <w:szCs w:val="18"/>
              </w:rPr>
              <w:t xml:space="preserve"> </w:t>
            </w:r>
            <w:r w:rsidR="00E641DA">
              <w:rPr>
                <w:rFonts w:cs="Calibri"/>
                <w:sz w:val="18"/>
                <w:szCs w:val="18"/>
              </w:rPr>
              <w:t>S</w:t>
            </w:r>
            <w:r w:rsidRPr="00744851">
              <w:rPr>
                <w:rFonts w:cs="Calibri"/>
                <w:sz w:val="18"/>
                <w:szCs w:val="18"/>
              </w:rPr>
              <w:t>ign the content to students using American Sign Language</w:t>
            </w:r>
            <w:r>
              <w:rPr>
                <w:rFonts w:cs="Calibri"/>
                <w:color w:val="2B579A"/>
                <w:sz w:val="18"/>
                <w:szCs w:val="18"/>
                <w:shd w:val="clear" w:color="auto" w:fill="E6E6E6"/>
              </w:rPr>
              <w:fldChar w:fldCharType="begin"/>
            </w:r>
            <w:r>
              <w:instrText xml:space="preserve"> XE "</w:instrText>
            </w:r>
            <w:r w:rsidRPr="00063F7D">
              <w:rPr>
                <w:rFonts w:cs="Calibri"/>
                <w:b/>
                <w:bCs/>
                <w:sz w:val="18"/>
                <w:szCs w:val="18"/>
              </w:rPr>
              <w:instrText>Sign Language</w:instrText>
            </w:r>
            <w:r>
              <w:instrText xml:space="preserve">" </w:instrText>
            </w:r>
            <w:r>
              <w:rPr>
                <w:rFonts w:cs="Calibri"/>
                <w:color w:val="2B579A"/>
                <w:sz w:val="18"/>
                <w:szCs w:val="18"/>
                <w:shd w:val="clear" w:color="auto" w:fill="E6E6E6"/>
              </w:rPr>
              <w:fldChar w:fldCharType="end"/>
            </w:r>
            <w:r w:rsidRPr="00744851">
              <w:rPr>
                <w:rFonts w:cs="Calibri"/>
                <w:sz w:val="18"/>
                <w:szCs w:val="18"/>
              </w:rPr>
              <w:t xml:space="preserve"> (ASL)</w:t>
            </w:r>
            <w:r>
              <w:rPr>
                <w:rFonts w:cs="Calibri"/>
                <w:color w:val="2B579A"/>
                <w:sz w:val="18"/>
                <w:szCs w:val="18"/>
                <w:shd w:val="clear" w:color="auto" w:fill="E6E6E6"/>
              </w:rPr>
              <w:fldChar w:fldCharType="begin"/>
            </w:r>
            <w:r>
              <w:instrText xml:space="preserve"> XE "</w:instrText>
            </w:r>
            <w:r w:rsidRPr="002E3C07">
              <w:rPr>
                <w:rFonts w:cs="Calibri"/>
                <w:sz w:val="18"/>
                <w:szCs w:val="18"/>
              </w:rPr>
              <w:instrText>American Sign Language (ASL)</w:instrText>
            </w:r>
            <w:r>
              <w:instrText xml:space="preserve">" </w:instrText>
            </w:r>
            <w:r>
              <w:rPr>
                <w:rFonts w:cs="Calibri"/>
                <w:color w:val="2B579A"/>
                <w:sz w:val="18"/>
                <w:szCs w:val="18"/>
                <w:shd w:val="clear" w:color="auto" w:fill="E6E6E6"/>
              </w:rPr>
              <w:fldChar w:fldCharType="end"/>
            </w:r>
            <w:r w:rsidRPr="00744851">
              <w:rPr>
                <w:rFonts w:cs="Calibri"/>
                <w:sz w:val="18"/>
                <w:szCs w:val="18"/>
              </w:rPr>
              <w:t xml:space="preserve">, Signing Exact English, or personalized sign systems. </w:t>
            </w:r>
            <w:r>
              <w:rPr>
                <w:rFonts w:cs="Calibri"/>
                <w:sz w:val="18"/>
                <w:szCs w:val="18"/>
              </w:rPr>
              <w:t xml:space="preserve"> </w:t>
            </w:r>
          </w:p>
          <w:p w:rsidRPr="00744851" w:rsidR="00D04717" w:rsidP="004D17A3" w:rsidRDefault="00F20750" w14:paraId="0A0771BA" w14:textId="27D7630F">
            <w:pPr>
              <w:spacing w:before="40" w:after="40"/>
              <w:rPr>
                <w:rFonts w:cs="Calibri"/>
                <w:sz w:val="18"/>
                <w:szCs w:val="18"/>
              </w:rPr>
            </w:pPr>
            <w:r>
              <w:rPr>
                <w:rFonts w:cs="Calibri"/>
                <w:sz w:val="18"/>
                <w:szCs w:val="18"/>
              </w:rPr>
              <w:t xml:space="preserve">DLM </w:t>
            </w:r>
            <w:r w:rsidRPr="00744851" w:rsidR="00D04717">
              <w:rPr>
                <w:rFonts w:cs="Calibri"/>
                <w:sz w:val="18"/>
                <w:szCs w:val="18"/>
              </w:rPr>
              <w:t>PNP Profile: Sign Interpretation of Text</w:t>
            </w:r>
          </w:p>
        </w:tc>
      </w:tr>
      <w:tr w:rsidRPr="00744851" w:rsidR="00217B78" w:rsidTr="583CADBE" w14:paraId="4A47B850" w14:textId="77777777">
        <w:tc>
          <w:tcPr>
            <w:tcW w:w="1615" w:type="dxa"/>
            <w:tcBorders>
              <w:bottom w:val="nil"/>
              <w:right w:val="nil"/>
            </w:tcBorders>
            <w:tcMar/>
            <w:hideMark/>
          </w:tcPr>
          <w:p w:rsidRPr="00744851" w:rsidR="00D04717" w:rsidP="004D17A3" w:rsidRDefault="00D04717" w14:paraId="2B89A20B" w14:textId="4C869038">
            <w:pPr>
              <w:spacing w:before="40" w:after="40"/>
              <w:jc w:val="center"/>
              <w:rPr>
                <w:rFonts w:cs="Calibri"/>
                <w:b/>
                <w:bCs/>
                <w:sz w:val="18"/>
                <w:szCs w:val="18"/>
              </w:rPr>
            </w:pPr>
            <w:r w:rsidRPr="00744851">
              <w:rPr>
                <w:rFonts w:cs="Calibri"/>
                <w:b/>
                <w:bCs/>
                <w:sz w:val="18"/>
                <w:szCs w:val="18"/>
              </w:rPr>
              <w:t>Sign Language</w:t>
            </w:r>
            <w:r>
              <w:rPr>
                <w:rFonts w:cs="Calibri"/>
                <w:b/>
                <w:bCs/>
                <w:sz w:val="18"/>
                <w:szCs w:val="18"/>
              </w:rPr>
              <w:t xml:space="preserve"> </w:t>
            </w:r>
            <w:r w:rsidRPr="00744851">
              <w:rPr>
                <w:rFonts w:cs="Calibri"/>
                <w:b/>
                <w:bCs/>
                <w:sz w:val="18"/>
                <w:szCs w:val="18"/>
              </w:rPr>
              <w:t>Interpreter for Test Questions</w:t>
            </w:r>
            <w:r>
              <w:rPr>
                <w:rFonts w:cs="Calibri"/>
                <w:b/>
                <w:color w:val="2B579A"/>
                <w:sz w:val="18"/>
                <w:szCs w:val="18"/>
                <w:shd w:val="clear" w:color="auto" w:fill="E6E6E6"/>
              </w:rPr>
              <w:fldChar w:fldCharType="begin"/>
            </w:r>
            <w:r>
              <w:instrText xml:space="preserve"> XE "</w:instrText>
            </w:r>
            <w:r w:rsidRPr="00F06C72">
              <w:rPr>
                <w:rFonts w:cs="Calibri"/>
                <w:b/>
                <w:bCs/>
                <w:sz w:val="18"/>
                <w:szCs w:val="18"/>
              </w:rPr>
              <w:instrText>Sign Language:</w:instrText>
            </w:r>
            <w:r w:rsidRPr="00F06C72">
              <w:instrText>Interpreter for Test Questions</w:instrText>
            </w:r>
            <w:r>
              <w:instrText xml:space="preserve">" </w:instrText>
            </w:r>
            <w:r>
              <w:rPr>
                <w:rFonts w:cs="Calibri"/>
                <w:b/>
                <w:color w:val="2B579A"/>
                <w:sz w:val="18"/>
                <w:szCs w:val="18"/>
                <w:shd w:val="clear" w:color="auto" w:fill="E6E6E6"/>
              </w:rPr>
              <w:fldChar w:fldCharType="end"/>
            </w:r>
          </w:p>
        </w:tc>
        <w:tc>
          <w:tcPr>
            <w:tcW w:w="1260" w:type="dxa"/>
            <w:tcBorders>
              <w:left w:val="nil"/>
              <w:bottom w:val="single" w:color="auto" w:sz="4" w:space="0"/>
              <w:right w:val="nil"/>
            </w:tcBorders>
            <w:tcMar/>
            <w:hideMark/>
          </w:tcPr>
          <w:p w:rsidRPr="00744851" w:rsidR="00D04717" w:rsidP="004D17A3" w:rsidRDefault="00D04717" w14:paraId="5A1A3FAF" w14:textId="77777777">
            <w:pPr>
              <w:spacing w:before="40" w:after="40"/>
              <w:jc w:val="center"/>
              <w:rPr>
                <w:rFonts w:cs="Calibri"/>
                <w:sz w:val="18"/>
                <w:szCs w:val="18"/>
              </w:rPr>
            </w:pPr>
            <w:r w:rsidRPr="00744851">
              <w:rPr>
                <w:rFonts w:cs="Calibri"/>
                <w:sz w:val="18"/>
                <w:szCs w:val="18"/>
              </w:rPr>
              <w:t>NGSA</w:t>
            </w:r>
          </w:p>
        </w:tc>
        <w:tc>
          <w:tcPr>
            <w:tcW w:w="1144" w:type="dxa"/>
            <w:gridSpan w:val="2"/>
            <w:tcBorders>
              <w:left w:val="nil"/>
              <w:bottom w:val="single" w:color="auto" w:sz="4" w:space="0"/>
              <w:right w:val="nil"/>
            </w:tcBorders>
            <w:tcMar/>
            <w:hideMark/>
          </w:tcPr>
          <w:p w:rsidRPr="00744851" w:rsidR="00D04717" w:rsidP="004D17A3" w:rsidRDefault="00D04717" w14:paraId="3C0A058D"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D04717" w:rsidP="004D17A3" w:rsidRDefault="00D04717" w14:paraId="6783B80E"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744851" w:rsidR="00D04717" w:rsidP="004D17A3" w:rsidRDefault="00D04717" w14:paraId="767724A0" w14:textId="77777777">
            <w:pPr>
              <w:spacing w:before="40" w:after="40"/>
              <w:rPr>
                <w:rFonts w:cs="Calibri"/>
                <w:i/>
                <w:iCs/>
                <w:sz w:val="18"/>
                <w:szCs w:val="18"/>
              </w:rPr>
            </w:pPr>
            <w:r w:rsidRPr="00744851">
              <w:rPr>
                <w:rFonts w:cs="Calibri"/>
                <w:i/>
                <w:iCs/>
                <w:sz w:val="18"/>
                <w:szCs w:val="18"/>
              </w:rPr>
              <w:t>May be provided as a non-embedded support.</w:t>
            </w:r>
          </w:p>
        </w:tc>
        <w:tc>
          <w:tcPr>
            <w:tcW w:w="3003" w:type="dxa"/>
            <w:tcBorders>
              <w:left w:val="nil"/>
              <w:bottom w:val="single" w:color="auto" w:sz="4" w:space="0"/>
            </w:tcBorders>
            <w:tcMar/>
            <w:hideMark/>
          </w:tcPr>
          <w:p w:rsidR="00D04717" w:rsidP="004D17A3" w:rsidRDefault="00D04717" w14:paraId="6C4AF3ED" w14:textId="41AD11F1">
            <w:pPr>
              <w:spacing w:before="40" w:after="40"/>
              <w:rPr>
                <w:rFonts w:cs="Calibri"/>
                <w:sz w:val="18"/>
                <w:szCs w:val="18"/>
              </w:rPr>
            </w:pPr>
            <w:r w:rsidRPr="00964BD7">
              <w:rPr>
                <w:rFonts w:cs="Calibri"/>
                <w:b/>
                <w:bCs/>
                <w:sz w:val="18"/>
                <w:szCs w:val="18"/>
              </w:rPr>
              <w:t>SIGN LANGUAGE INTERPRETER.</w:t>
            </w:r>
            <w:r w:rsidRPr="00964BD7">
              <w:rPr>
                <w:rFonts w:cs="Calibri"/>
                <w:sz w:val="18"/>
                <w:szCs w:val="18"/>
              </w:rPr>
              <w:t xml:space="preserve"> </w:t>
            </w:r>
            <w:r w:rsidRPr="00744851">
              <w:rPr>
                <w:rFonts w:cs="Calibri"/>
                <w:sz w:val="18"/>
                <w:szCs w:val="18"/>
              </w:rPr>
              <w:t xml:space="preserve">Sign language interpreters may translate the test questions (items), and response options into American Sign Language, Signed Exact English, or other sign system used by the student in accordance with the </w:t>
            </w:r>
            <w:hyperlink w:history="1" w:anchor="Sign_Lang_Guidance_AppenG">
              <w:r w:rsidRPr="00964BD7">
                <w:rPr>
                  <w:rStyle w:val="Hyperlink"/>
                  <w:rFonts w:cs="Calibri"/>
                  <w:sz w:val="18"/>
                  <w:szCs w:val="18"/>
                </w:rPr>
                <w:t>Sign Language Accommodation</w:t>
              </w:r>
            </w:hyperlink>
            <w:r>
              <w:rPr>
                <w:rFonts w:cs="Calibri"/>
                <w:sz w:val="18"/>
                <w:szCs w:val="18"/>
              </w:rPr>
              <w:t xml:space="preserve"> guidance in Appendix G</w:t>
            </w:r>
            <w:r w:rsidRPr="00744851">
              <w:rPr>
                <w:rFonts w:cs="Calibri"/>
                <w:sz w:val="18"/>
                <w:szCs w:val="18"/>
              </w:rPr>
              <w:t xml:space="preserve">.  </w:t>
            </w:r>
          </w:p>
          <w:p w:rsidRPr="00744851" w:rsidR="00D04717" w:rsidP="004D17A3" w:rsidRDefault="00F20750" w14:paraId="53C511C6" w14:textId="43D9C7C2">
            <w:pPr>
              <w:spacing w:before="40" w:after="40"/>
              <w:rPr>
                <w:rFonts w:cs="Calibri"/>
                <w:sz w:val="18"/>
                <w:szCs w:val="18"/>
              </w:rPr>
            </w:pPr>
            <w:r>
              <w:rPr>
                <w:rFonts w:cs="Calibri"/>
                <w:sz w:val="18"/>
                <w:szCs w:val="18"/>
              </w:rPr>
              <w:t xml:space="preserve">NGSA </w:t>
            </w:r>
            <w:r w:rsidRPr="00744851" w:rsidR="00D04717">
              <w:rPr>
                <w:rFonts w:cs="Calibri"/>
                <w:sz w:val="18"/>
                <w:szCs w:val="18"/>
              </w:rPr>
              <w:t>TIDE: Sign Language Interpreter</w:t>
            </w:r>
          </w:p>
        </w:tc>
      </w:tr>
      <w:tr w:rsidRPr="00744851" w:rsidR="00217B78" w:rsidTr="583CADBE" w14:paraId="304FD75C" w14:textId="77777777">
        <w:tc>
          <w:tcPr>
            <w:tcW w:w="1615" w:type="dxa"/>
            <w:tcBorders>
              <w:top w:val="nil"/>
              <w:bottom w:val="single" w:color="auto" w:sz="4" w:space="0"/>
              <w:right w:val="nil"/>
            </w:tcBorders>
            <w:tcMar/>
            <w:hideMark/>
          </w:tcPr>
          <w:p w:rsidRPr="00744851" w:rsidR="00D04717" w:rsidP="004D17A3" w:rsidRDefault="00D04717" w14:paraId="3C76B7AB" w14:textId="5C9A2CA0">
            <w:pPr>
              <w:spacing w:before="40" w:after="40"/>
              <w:jc w:val="center"/>
              <w:rPr>
                <w:rFonts w:cs="Calibri"/>
                <w:b/>
                <w:bCs/>
                <w:sz w:val="18"/>
                <w:szCs w:val="18"/>
              </w:rPr>
            </w:pPr>
            <w:r>
              <w:rPr>
                <w:rFonts w:cs="Calibri"/>
                <w:b/>
                <w:color w:val="2B579A"/>
                <w:sz w:val="18"/>
                <w:szCs w:val="18"/>
                <w:shd w:val="clear" w:color="auto" w:fill="E6E6E6"/>
              </w:rPr>
              <w:fldChar w:fldCharType="begin"/>
            </w:r>
            <w:r>
              <w:instrText xml:space="preserve"> XE "</w:instrText>
            </w:r>
            <w:r w:rsidRPr="00F06C72">
              <w:rPr>
                <w:rFonts w:cs="Calibri"/>
                <w:b/>
                <w:bCs/>
                <w:sz w:val="18"/>
                <w:szCs w:val="18"/>
              </w:rPr>
              <w:instrText>Sign Language:</w:instrText>
            </w:r>
            <w:r w:rsidRPr="00F06C72">
              <w:instrText>Interpreter for Test Questions</w:instrText>
            </w:r>
            <w:r>
              <w:instrText xml:space="preserve"> (PSAT 10 and SAT)" </w:instrText>
            </w:r>
            <w:r>
              <w:rPr>
                <w:rFonts w:cs="Calibri"/>
                <w:b/>
                <w:color w:val="2B579A"/>
                <w:sz w:val="18"/>
                <w:szCs w:val="18"/>
                <w:shd w:val="clear" w:color="auto" w:fill="E6E6E6"/>
              </w:rPr>
              <w:fldChar w:fldCharType="end"/>
            </w:r>
          </w:p>
        </w:tc>
        <w:tc>
          <w:tcPr>
            <w:tcW w:w="1260" w:type="dxa"/>
            <w:tcBorders>
              <w:left w:val="nil"/>
              <w:bottom w:val="single" w:color="auto" w:sz="4" w:space="0"/>
              <w:right w:val="nil"/>
            </w:tcBorders>
            <w:tcMar/>
            <w:hideMark/>
          </w:tcPr>
          <w:p w:rsidRPr="00744851" w:rsidR="00D04717" w:rsidP="004D17A3" w:rsidRDefault="00D04717" w14:paraId="3170F676" w14:textId="77777777">
            <w:pPr>
              <w:spacing w:before="40" w:after="40"/>
              <w:jc w:val="center"/>
              <w:rPr>
                <w:rFonts w:cs="Calibri"/>
                <w:sz w:val="18"/>
                <w:szCs w:val="18"/>
              </w:rPr>
            </w:pPr>
            <w:r w:rsidRPr="00744851">
              <w:rPr>
                <w:rFonts w:cs="Calibri"/>
                <w:sz w:val="18"/>
                <w:szCs w:val="18"/>
              </w:rPr>
              <w:t>PSAT10_SAT</w:t>
            </w:r>
          </w:p>
        </w:tc>
        <w:tc>
          <w:tcPr>
            <w:tcW w:w="1144" w:type="dxa"/>
            <w:gridSpan w:val="2"/>
            <w:tcBorders>
              <w:left w:val="nil"/>
              <w:bottom w:val="single" w:color="auto" w:sz="4" w:space="0"/>
              <w:right w:val="nil"/>
            </w:tcBorders>
            <w:tcMar/>
            <w:hideMark/>
          </w:tcPr>
          <w:p w:rsidRPr="00744851" w:rsidR="00D04717" w:rsidP="004D17A3" w:rsidRDefault="00D04717" w14:paraId="55ABD074"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D04717" w:rsidP="004D17A3" w:rsidRDefault="00D04717" w14:paraId="3B68C5D6" w14:textId="77777777">
            <w:pPr>
              <w:spacing w:before="40" w:after="40"/>
              <w:jc w:val="center"/>
              <w:rPr>
                <w:rFonts w:cs="Calibri"/>
                <w:sz w:val="18"/>
                <w:szCs w:val="18"/>
              </w:rPr>
            </w:pPr>
            <w:r w:rsidRPr="00744851">
              <w:rPr>
                <w:rFonts w:cs="Calibri"/>
                <w:sz w:val="18"/>
                <w:szCs w:val="18"/>
              </w:rPr>
              <w:t>State-Allowed Accommodation</w:t>
            </w:r>
          </w:p>
        </w:tc>
        <w:tc>
          <w:tcPr>
            <w:tcW w:w="5642" w:type="dxa"/>
            <w:gridSpan w:val="2"/>
            <w:tcBorders>
              <w:left w:val="nil"/>
              <w:bottom w:val="single" w:color="auto" w:sz="4" w:space="0"/>
              <w:right w:val="nil"/>
            </w:tcBorders>
            <w:tcMar/>
            <w:hideMark/>
          </w:tcPr>
          <w:p w:rsidRPr="00744851" w:rsidR="00D04717" w:rsidP="004D17A3" w:rsidRDefault="00D04717" w14:paraId="1E6C18EB" w14:textId="77777777">
            <w:pPr>
              <w:spacing w:before="40" w:after="40"/>
              <w:rPr>
                <w:rFonts w:cs="Calibri"/>
                <w:i/>
                <w:iCs/>
                <w:sz w:val="18"/>
                <w:szCs w:val="18"/>
              </w:rPr>
            </w:pPr>
            <w:r w:rsidRPr="00744851">
              <w:rPr>
                <w:rFonts w:cs="Calibri"/>
                <w:i/>
                <w:iCs/>
                <w:sz w:val="18"/>
                <w:szCs w:val="18"/>
              </w:rPr>
              <w:t>May be provided as a non-embedded support.</w:t>
            </w:r>
          </w:p>
        </w:tc>
        <w:tc>
          <w:tcPr>
            <w:tcW w:w="3003" w:type="dxa"/>
            <w:tcBorders>
              <w:left w:val="nil"/>
              <w:bottom w:val="single" w:color="auto" w:sz="4" w:space="0"/>
            </w:tcBorders>
            <w:tcMar/>
            <w:hideMark/>
          </w:tcPr>
          <w:p w:rsidR="00D04717" w:rsidP="004D17A3" w:rsidRDefault="00D04717" w14:paraId="365DE2C6" w14:textId="7F05EC79">
            <w:pPr>
              <w:spacing w:before="40" w:after="40"/>
              <w:rPr>
                <w:rFonts w:cs="Calibri"/>
                <w:sz w:val="18"/>
                <w:szCs w:val="18"/>
              </w:rPr>
            </w:pPr>
            <w:r w:rsidRPr="00744851">
              <w:rPr>
                <w:rFonts w:cs="Calibri"/>
                <w:b/>
                <w:bCs/>
                <w:sz w:val="18"/>
                <w:szCs w:val="18"/>
              </w:rPr>
              <w:t>SIGN LANGUAGE INTERPRETER.</w:t>
            </w:r>
            <w:r w:rsidRPr="00744851">
              <w:rPr>
                <w:rFonts w:cs="Calibri"/>
                <w:sz w:val="18"/>
                <w:szCs w:val="18"/>
              </w:rPr>
              <w:t xml:space="preserve"> </w:t>
            </w:r>
            <w:r>
              <w:rPr>
                <w:rFonts w:cs="Calibri"/>
                <w:sz w:val="18"/>
                <w:szCs w:val="18"/>
              </w:rPr>
              <w:t xml:space="preserve">Sign-language interpreter for </w:t>
            </w:r>
            <w:r w:rsidRPr="00744851">
              <w:rPr>
                <w:rFonts w:cs="Calibri"/>
                <w:sz w:val="18"/>
                <w:szCs w:val="18"/>
              </w:rPr>
              <w:t xml:space="preserve">reading, writing, and/or mathematics questions and response options. </w:t>
            </w:r>
          </w:p>
          <w:p w:rsidR="00D04717" w:rsidP="004D17A3" w:rsidRDefault="00D04717" w14:paraId="50B9F560" w14:textId="428C13C7">
            <w:pPr>
              <w:spacing w:before="40" w:after="40"/>
              <w:rPr>
                <w:rFonts w:cs="Calibri"/>
                <w:sz w:val="18"/>
                <w:szCs w:val="18"/>
              </w:rPr>
            </w:pPr>
            <w:r w:rsidRPr="00744851">
              <w:rPr>
                <w:rFonts w:cs="Calibri"/>
                <w:sz w:val="18"/>
                <w:szCs w:val="18"/>
              </w:rPr>
              <w:t>SSD Online: Sign language Interpreter for Test Questions.</w:t>
            </w:r>
          </w:p>
          <w:p w:rsidR="00D04717" w:rsidP="004D17A3" w:rsidRDefault="00F20750" w14:paraId="4C71358B" w14:textId="380CB523">
            <w:pPr>
              <w:spacing w:before="40" w:after="40"/>
              <w:rPr>
                <w:rFonts w:cs="Calibri"/>
                <w:sz w:val="18"/>
                <w:szCs w:val="18"/>
              </w:rPr>
            </w:pPr>
            <w:r>
              <w:rPr>
                <w:rFonts w:cs="Calibri"/>
                <w:sz w:val="18"/>
                <w:szCs w:val="18"/>
              </w:rPr>
              <w:t xml:space="preserve">CB </w:t>
            </w:r>
            <w:r w:rsidRPr="00744851" w:rsidR="00D04717">
              <w:rPr>
                <w:rFonts w:cs="Calibri"/>
                <w:sz w:val="18"/>
                <w:szCs w:val="18"/>
              </w:rPr>
              <w:t xml:space="preserve">TIDE: </w:t>
            </w:r>
            <w:r w:rsidR="00D04717">
              <w:rPr>
                <w:rFonts w:cs="Calibri"/>
                <w:i/>
                <w:iCs/>
                <w:sz w:val="18"/>
                <w:szCs w:val="18"/>
              </w:rPr>
              <w:t>Set non-embedded accommodation flag to Yes.</w:t>
            </w:r>
          </w:p>
          <w:p w:rsidR="00D04717" w:rsidP="004D17A3" w:rsidRDefault="00D04717" w14:paraId="49AC64A8" w14:textId="55EAA9D5">
            <w:pPr>
              <w:spacing w:before="40" w:after="40"/>
              <w:rPr>
                <w:rFonts w:cs="Calibri"/>
                <w:sz w:val="18"/>
                <w:szCs w:val="18"/>
              </w:rPr>
            </w:pPr>
            <w:r w:rsidRPr="00744851">
              <w:rPr>
                <w:rFonts w:cs="Calibri"/>
                <w:b/>
                <w:bCs/>
                <w:sz w:val="18"/>
                <w:szCs w:val="18"/>
              </w:rPr>
              <w:t xml:space="preserve">SIGNED EXACT ENGLISH (SEE) </w:t>
            </w:r>
            <w:r w:rsidRPr="00744851">
              <w:rPr>
                <w:rFonts w:cs="Calibri"/>
                <w:sz w:val="18"/>
                <w:szCs w:val="18"/>
              </w:rPr>
              <w:t xml:space="preserve">may be provided for signing test questions and reading passages if the student has both a reading and hearing impairment. </w:t>
            </w:r>
          </w:p>
          <w:p w:rsidR="00D04717" w:rsidP="004D17A3" w:rsidRDefault="00D04717" w14:paraId="5ABE766F" w14:textId="0354A5E4">
            <w:pPr>
              <w:spacing w:before="40" w:after="40"/>
              <w:rPr>
                <w:rFonts w:cs="Calibri"/>
                <w:sz w:val="18"/>
                <w:szCs w:val="18"/>
              </w:rPr>
            </w:pPr>
            <w:r w:rsidRPr="00744851">
              <w:rPr>
                <w:rFonts w:cs="Calibri"/>
                <w:sz w:val="18"/>
                <w:szCs w:val="18"/>
              </w:rPr>
              <w:t>SSD Online: Sign Language Interpreter Other</w:t>
            </w:r>
          </w:p>
          <w:p w:rsidRPr="00744851" w:rsidR="00D04717" w:rsidP="004D17A3" w:rsidRDefault="00F20750" w14:paraId="34049EE0" w14:textId="2A9BEBE3">
            <w:pPr>
              <w:spacing w:before="40" w:after="40"/>
              <w:rPr>
                <w:rFonts w:cs="Calibri"/>
                <w:sz w:val="18"/>
                <w:szCs w:val="18"/>
              </w:rPr>
            </w:pPr>
            <w:r>
              <w:rPr>
                <w:rFonts w:cs="Calibri"/>
                <w:sz w:val="18"/>
                <w:szCs w:val="18"/>
              </w:rPr>
              <w:t xml:space="preserve">CB </w:t>
            </w:r>
            <w:r w:rsidRPr="00744851" w:rsidR="00D04717">
              <w:rPr>
                <w:rFonts w:cs="Calibri"/>
                <w:sz w:val="18"/>
                <w:szCs w:val="18"/>
              </w:rPr>
              <w:t xml:space="preserve">TIDE: </w:t>
            </w:r>
            <w:r w:rsidR="00D04717">
              <w:rPr>
                <w:rFonts w:cs="Calibri"/>
                <w:i/>
                <w:iCs/>
                <w:sz w:val="18"/>
                <w:szCs w:val="18"/>
              </w:rPr>
              <w:t>Set non-embedded accommodation flag to Yes.</w:t>
            </w:r>
          </w:p>
        </w:tc>
      </w:tr>
      <w:tr w:rsidRPr="00744851" w:rsidR="00217B78" w:rsidTr="583CADBE" w14:paraId="4E86A1CB" w14:textId="77777777">
        <w:tc>
          <w:tcPr>
            <w:tcW w:w="1615" w:type="dxa"/>
            <w:tcBorders>
              <w:bottom w:val="single" w:color="auto" w:sz="4" w:space="0"/>
              <w:right w:val="nil"/>
            </w:tcBorders>
            <w:tcMar/>
            <w:hideMark/>
          </w:tcPr>
          <w:p w:rsidRPr="00744851" w:rsidR="00D04717" w:rsidP="004D17A3" w:rsidRDefault="00D04717" w14:paraId="0205B20D" w14:textId="0F54BFAF">
            <w:pPr>
              <w:spacing w:before="40" w:after="40"/>
              <w:jc w:val="center"/>
              <w:rPr>
                <w:rFonts w:cs="Calibri"/>
                <w:b/>
                <w:bCs/>
                <w:sz w:val="18"/>
                <w:szCs w:val="18"/>
              </w:rPr>
            </w:pPr>
            <w:r w:rsidRPr="00744851">
              <w:rPr>
                <w:rFonts w:cs="Calibri"/>
                <w:b/>
                <w:bCs/>
                <w:sz w:val="18"/>
                <w:szCs w:val="18"/>
              </w:rPr>
              <w:t>Sign Language</w:t>
            </w:r>
            <w:r>
              <w:rPr>
                <w:rFonts w:cs="Calibri"/>
                <w:b/>
                <w:bCs/>
                <w:sz w:val="18"/>
                <w:szCs w:val="18"/>
              </w:rPr>
              <w:t xml:space="preserve"> </w:t>
            </w:r>
            <w:r w:rsidRPr="00744851">
              <w:rPr>
                <w:rFonts w:cs="Calibri"/>
                <w:b/>
                <w:bCs/>
                <w:sz w:val="18"/>
                <w:szCs w:val="18"/>
              </w:rPr>
              <w:t>Interpreter for Test Questions</w:t>
            </w:r>
            <w:r>
              <w:rPr>
                <w:rFonts w:cs="Calibri"/>
                <w:b/>
                <w:color w:val="2B579A"/>
                <w:sz w:val="18"/>
                <w:szCs w:val="18"/>
                <w:shd w:val="clear" w:color="auto" w:fill="E6E6E6"/>
              </w:rPr>
              <w:fldChar w:fldCharType="begin"/>
            </w:r>
            <w:r>
              <w:instrText xml:space="preserve"> XE "</w:instrText>
            </w:r>
            <w:r w:rsidRPr="00F06C72">
              <w:rPr>
                <w:rFonts w:cs="Calibri"/>
                <w:b/>
                <w:bCs/>
                <w:sz w:val="18"/>
                <w:szCs w:val="18"/>
              </w:rPr>
              <w:instrText>Sign Language:</w:instrText>
            </w:r>
            <w:r w:rsidRPr="00F06C72">
              <w:instrText>Interpreter for Test Questions</w:instrText>
            </w:r>
            <w:r>
              <w:instrText xml:space="preserve">" </w:instrText>
            </w:r>
            <w:r>
              <w:rPr>
                <w:rFonts w:cs="Calibri"/>
                <w:b/>
                <w:color w:val="2B579A"/>
                <w:sz w:val="18"/>
                <w:szCs w:val="18"/>
                <w:shd w:val="clear" w:color="auto" w:fill="E6E6E6"/>
              </w:rPr>
              <w:fldChar w:fldCharType="end"/>
            </w:r>
          </w:p>
        </w:tc>
        <w:tc>
          <w:tcPr>
            <w:tcW w:w="1260" w:type="dxa"/>
            <w:tcBorders>
              <w:left w:val="nil"/>
              <w:bottom w:val="single" w:color="auto" w:sz="4" w:space="0"/>
              <w:right w:val="nil"/>
            </w:tcBorders>
            <w:tcMar/>
            <w:hideMark/>
          </w:tcPr>
          <w:p w:rsidRPr="00744851" w:rsidR="00D04717" w:rsidP="004D17A3" w:rsidRDefault="00D04717" w14:paraId="2F8C5718" w14:textId="77777777">
            <w:pPr>
              <w:spacing w:before="40" w:after="40"/>
              <w:jc w:val="center"/>
              <w:rPr>
                <w:rFonts w:cs="Calibri"/>
                <w:sz w:val="18"/>
                <w:szCs w:val="18"/>
              </w:rPr>
            </w:pPr>
            <w:r w:rsidRPr="00744851">
              <w:rPr>
                <w:rFonts w:cs="Calibri"/>
                <w:sz w:val="18"/>
                <w:szCs w:val="18"/>
              </w:rPr>
              <w:t>RICAS</w:t>
            </w:r>
          </w:p>
        </w:tc>
        <w:tc>
          <w:tcPr>
            <w:tcW w:w="1144" w:type="dxa"/>
            <w:gridSpan w:val="2"/>
            <w:tcBorders>
              <w:left w:val="nil"/>
              <w:bottom w:val="single" w:color="auto" w:sz="4" w:space="0"/>
              <w:right w:val="nil"/>
            </w:tcBorders>
            <w:tcMar/>
            <w:hideMark/>
          </w:tcPr>
          <w:p w:rsidRPr="00744851" w:rsidR="00D04717" w:rsidP="004D17A3" w:rsidRDefault="00D04717" w14:paraId="35F5FA4E"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D04717" w:rsidP="004D17A3" w:rsidRDefault="00D04717" w14:paraId="389050DD"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744851" w:rsidR="00D04717" w:rsidP="004D17A3" w:rsidRDefault="00D04717" w14:paraId="6E44AFB7" w14:textId="77777777">
            <w:pPr>
              <w:spacing w:before="40" w:after="40"/>
              <w:rPr>
                <w:rFonts w:cs="Calibri"/>
                <w:i/>
                <w:iCs/>
                <w:sz w:val="18"/>
                <w:szCs w:val="18"/>
              </w:rPr>
            </w:pPr>
            <w:r w:rsidRPr="00744851">
              <w:rPr>
                <w:rFonts w:cs="Calibri"/>
                <w:i/>
                <w:iCs/>
                <w:sz w:val="18"/>
                <w:szCs w:val="18"/>
              </w:rPr>
              <w:t>May be provided as a non-embedded support.</w:t>
            </w:r>
          </w:p>
        </w:tc>
        <w:tc>
          <w:tcPr>
            <w:tcW w:w="3003" w:type="dxa"/>
            <w:tcBorders>
              <w:left w:val="nil"/>
              <w:bottom w:val="single" w:color="auto" w:sz="4" w:space="0"/>
            </w:tcBorders>
            <w:tcMar/>
            <w:hideMark/>
          </w:tcPr>
          <w:p w:rsidRPr="00D539D3" w:rsidR="00D04717" w:rsidP="004D17A3" w:rsidRDefault="00D04717" w14:paraId="612395F7" w14:textId="6A43FA90">
            <w:pPr>
              <w:spacing w:before="40" w:after="40"/>
              <w:rPr>
                <w:rFonts w:cs="Calibri"/>
                <w:sz w:val="18"/>
                <w:szCs w:val="18"/>
              </w:rPr>
            </w:pPr>
            <w:r w:rsidRPr="00744851">
              <w:rPr>
                <w:rFonts w:cs="Calibri"/>
                <w:b/>
                <w:bCs/>
                <w:sz w:val="18"/>
                <w:szCs w:val="18"/>
              </w:rPr>
              <w:t>HUMAN SIGNER</w:t>
            </w:r>
            <w:r>
              <w:rPr>
                <w:rFonts w:cs="Calibri"/>
                <w:b/>
                <w:color w:val="2B579A"/>
                <w:sz w:val="18"/>
                <w:szCs w:val="18"/>
                <w:shd w:val="clear" w:color="auto" w:fill="E6E6E6"/>
              </w:rPr>
              <w:fldChar w:fldCharType="begin"/>
            </w:r>
            <w:r>
              <w:instrText xml:space="preserve"> XE "</w:instrText>
            </w:r>
            <w:r w:rsidRPr="001E1597">
              <w:rPr>
                <w:rFonts w:cs="Calibri"/>
                <w:b/>
                <w:bCs/>
                <w:sz w:val="18"/>
                <w:szCs w:val="18"/>
              </w:rPr>
              <w:instrText>Sign Language:</w:instrText>
            </w:r>
            <w:r w:rsidRPr="001E1597">
              <w:instrText>Human Signer</w:instrText>
            </w:r>
            <w:r>
              <w:instrText xml:space="preserve"> (RICAS)" </w:instrText>
            </w:r>
            <w:r>
              <w:rPr>
                <w:rFonts w:cs="Calibri"/>
                <w:b/>
                <w:color w:val="2B579A"/>
                <w:sz w:val="18"/>
                <w:szCs w:val="18"/>
                <w:shd w:val="clear" w:color="auto" w:fill="E6E6E6"/>
              </w:rPr>
              <w:fldChar w:fldCharType="end"/>
            </w:r>
            <w:r w:rsidRPr="00744851">
              <w:rPr>
                <w:rFonts w:cs="Calibri"/>
                <w:b/>
                <w:bCs/>
                <w:sz w:val="18"/>
                <w:szCs w:val="18"/>
              </w:rPr>
              <w:t xml:space="preserve"> FOR MATHEMATICS AND ELA TEST QUESTIONS AND RESPONSE OPTIONS ONLY. </w:t>
            </w:r>
            <w:r w:rsidRPr="000A3C36">
              <w:rPr>
                <w:rFonts w:cs="Calibri"/>
                <w:sz w:val="18"/>
                <w:szCs w:val="18"/>
              </w:rPr>
              <w:t>A</w:t>
            </w:r>
            <w:r w:rsidRPr="00D539D3">
              <w:rPr>
                <w:rFonts w:cs="Calibri"/>
                <w:sz w:val="18"/>
                <w:szCs w:val="18"/>
              </w:rPr>
              <w:t xml:space="preserve"> student who is deaf or hard-of-hearing</w:t>
            </w:r>
            <w:r>
              <w:rPr>
                <w:rFonts w:cs="Calibri"/>
                <w:sz w:val="18"/>
                <w:szCs w:val="18"/>
              </w:rPr>
              <w:t xml:space="preserve"> requires a sign language interpreter for test questions and response options</w:t>
            </w:r>
            <w:r w:rsidRPr="00D539D3">
              <w:rPr>
                <w:rFonts w:cs="Calibri"/>
                <w:sz w:val="18"/>
                <w:szCs w:val="18"/>
              </w:rPr>
              <w:t>:</w:t>
            </w:r>
          </w:p>
          <w:p w:rsidRPr="00D539D3" w:rsidR="00D04717" w:rsidP="004D17A3" w:rsidRDefault="00D04717" w14:paraId="1A3E2AB7" w14:textId="732F5D17">
            <w:pPr>
              <w:pStyle w:val="ListParagraph"/>
              <w:numPr>
                <w:ilvl w:val="0"/>
                <w:numId w:val="60"/>
              </w:numPr>
              <w:spacing w:before="40" w:after="40"/>
              <w:ind w:left="191" w:hanging="191"/>
              <w:contextualSpacing w:val="0"/>
              <w:rPr>
                <w:rFonts w:cs="Calibri"/>
                <w:sz w:val="18"/>
                <w:szCs w:val="18"/>
              </w:rPr>
            </w:pPr>
            <w:r w:rsidRPr="00D539D3">
              <w:rPr>
                <w:rFonts w:ascii="Calibri" w:hAnsi="Calibri" w:cs="Calibri"/>
                <w:sz w:val="18"/>
                <w:szCs w:val="18"/>
              </w:rPr>
              <w:t xml:space="preserve">The test must be signed in accordance with the </w:t>
            </w:r>
            <w:hyperlink w:history="1" w:anchor="Sign_Lang_Guidance_AppenG">
              <w:r w:rsidRPr="00964BD7">
                <w:rPr>
                  <w:rStyle w:val="Hyperlink"/>
                  <w:rFonts w:ascii="Calibri" w:hAnsi="Calibri" w:cs="Calibri"/>
                  <w:sz w:val="18"/>
                  <w:szCs w:val="18"/>
                </w:rPr>
                <w:t>Sign Language</w:t>
              </w:r>
              <w:r>
                <w:rPr>
                  <w:rStyle w:val="Hyperlink"/>
                  <w:rFonts w:ascii="Calibri" w:hAnsi="Calibri" w:cs="Calibri"/>
                  <w:sz w:val="18"/>
                  <w:szCs w:val="18"/>
                </w:rPr>
                <w:t xml:space="preserve"> </w:t>
              </w:r>
              <w:r w:rsidRPr="00964BD7">
                <w:rPr>
                  <w:rStyle w:val="Hyperlink"/>
                  <w:rFonts w:ascii="Calibri" w:hAnsi="Calibri" w:cs="Calibri"/>
                  <w:sz w:val="18"/>
                  <w:szCs w:val="18"/>
                </w:rPr>
                <w:t>Accommodation</w:t>
              </w:r>
            </w:hyperlink>
            <w:r>
              <w:rPr>
                <w:rFonts w:ascii="Calibri" w:hAnsi="Calibri" w:cs="Calibri"/>
                <w:sz w:val="18"/>
                <w:szCs w:val="18"/>
              </w:rPr>
              <w:t xml:space="preserve"> guidance in Appendix G</w:t>
            </w:r>
            <w:r w:rsidRPr="00D539D3">
              <w:rPr>
                <w:rFonts w:ascii="Calibri" w:hAnsi="Calibri" w:cs="Calibri"/>
                <w:sz w:val="18"/>
                <w:szCs w:val="18"/>
              </w:rPr>
              <w:t xml:space="preserve">. </w:t>
            </w:r>
          </w:p>
          <w:p w:rsidRPr="00D539D3" w:rsidR="00D04717" w:rsidP="004D17A3" w:rsidRDefault="00D04717" w14:paraId="7CC29CFE" w14:textId="77777777">
            <w:pPr>
              <w:pStyle w:val="ListParagraph"/>
              <w:numPr>
                <w:ilvl w:val="0"/>
                <w:numId w:val="60"/>
              </w:numPr>
              <w:spacing w:before="40" w:after="40"/>
              <w:ind w:left="191" w:hanging="191"/>
              <w:contextualSpacing w:val="0"/>
              <w:rPr>
                <w:rFonts w:cs="Calibri"/>
                <w:sz w:val="18"/>
                <w:szCs w:val="18"/>
              </w:rPr>
            </w:pPr>
            <w:r w:rsidRPr="00D539D3">
              <w:rPr>
                <w:rFonts w:ascii="Calibri" w:hAnsi="Calibri" w:cs="Calibri"/>
                <w:sz w:val="18"/>
                <w:szCs w:val="18"/>
              </w:rPr>
              <w:t xml:space="preserve">The test must be administered in a separate setting, either individually or to a small group of 2–5 students, all of whom are receiving this accommodation. </w:t>
            </w:r>
          </w:p>
          <w:p w:rsidRPr="000A3C36" w:rsidR="00D04717" w:rsidP="004D17A3" w:rsidRDefault="00D04717" w14:paraId="1B3198F9" w14:textId="77777777">
            <w:pPr>
              <w:spacing w:before="40" w:after="40"/>
              <w:rPr>
                <w:rFonts w:cs="Calibri"/>
                <w:b/>
                <w:bCs/>
                <w:sz w:val="18"/>
                <w:szCs w:val="18"/>
              </w:rPr>
            </w:pPr>
            <w:r w:rsidRPr="000A3C36">
              <w:rPr>
                <w:rFonts w:cs="Calibri"/>
                <w:b/>
                <w:bCs/>
                <w:sz w:val="18"/>
                <w:szCs w:val="18"/>
              </w:rPr>
              <w:t xml:space="preserve">NOTE: </w:t>
            </w:r>
          </w:p>
          <w:p w:rsidR="00D04717" w:rsidP="004D17A3" w:rsidRDefault="00D04717" w14:paraId="42F41976" w14:textId="77777777">
            <w:pPr>
              <w:pStyle w:val="ListParagraph"/>
              <w:numPr>
                <w:ilvl w:val="0"/>
                <w:numId w:val="61"/>
              </w:numPr>
              <w:spacing w:before="40" w:after="40"/>
              <w:ind w:left="191" w:hanging="180"/>
              <w:contextualSpacing w:val="0"/>
              <w:rPr>
                <w:rFonts w:ascii="Calibri" w:hAnsi="Calibri" w:cs="Calibri"/>
                <w:sz w:val="18"/>
                <w:szCs w:val="18"/>
              </w:rPr>
            </w:pPr>
            <w:r w:rsidRPr="00D539D3">
              <w:rPr>
                <w:rFonts w:ascii="Calibri" w:hAnsi="Calibri" w:cs="Calibri"/>
                <w:sz w:val="18"/>
                <w:szCs w:val="18"/>
              </w:rPr>
              <w:t>Under secure conditions supervised by the principal, interpreters may review the test materials once they become available, either online or delivered to the school, for the purpose of preparing to sign the test. Test materials may not be removed from the school or accessed online outside of the school. Interpreters must sign non-disclosure agreements.</w:t>
            </w:r>
          </w:p>
          <w:p w:rsidR="00D04717" w:rsidP="004D17A3" w:rsidRDefault="00D04717" w14:paraId="25C60A4D" w14:textId="055FDFC9">
            <w:pPr>
              <w:pStyle w:val="ListParagraph"/>
              <w:numPr>
                <w:ilvl w:val="0"/>
                <w:numId w:val="61"/>
              </w:numPr>
              <w:spacing w:before="40" w:after="40"/>
              <w:ind w:left="191" w:hanging="180"/>
              <w:contextualSpacing w:val="0"/>
              <w:rPr>
                <w:rFonts w:ascii="Calibri" w:hAnsi="Calibri" w:cs="Calibri"/>
                <w:sz w:val="18"/>
                <w:szCs w:val="18"/>
              </w:rPr>
            </w:pPr>
            <w:r w:rsidRPr="00D539D3">
              <w:rPr>
                <w:rFonts w:ascii="Calibri" w:hAnsi="Calibri" w:cs="Calibri"/>
                <w:sz w:val="18"/>
                <w:szCs w:val="18"/>
              </w:rPr>
              <w:t>If preferred, selected words, phrases, or sections of the mathematics test may be signed, as requested, rather than signing the entire test.</w:t>
            </w:r>
          </w:p>
          <w:p w:rsidRPr="000A3C36" w:rsidR="00D04717" w:rsidP="004D17A3" w:rsidRDefault="00D04717" w14:paraId="4A18CB9B" w14:textId="67DE85C0">
            <w:pPr>
              <w:pStyle w:val="ListParagraph"/>
              <w:numPr>
                <w:ilvl w:val="0"/>
                <w:numId w:val="61"/>
              </w:numPr>
              <w:spacing w:before="40" w:after="40"/>
              <w:ind w:left="191" w:hanging="180"/>
              <w:contextualSpacing w:val="0"/>
              <w:rPr>
                <w:rFonts w:ascii="Calibri" w:hAnsi="Calibri" w:cs="Calibri"/>
                <w:sz w:val="18"/>
                <w:szCs w:val="18"/>
              </w:rPr>
            </w:pPr>
            <w:r>
              <w:rPr>
                <w:rFonts w:ascii="Calibri" w:hAnsi="Calibri" w:cs="Calibri"/>
                <w:sz w:val="18"/>
                <w:szCs w:val="18"/>
              </w:rPr>
              <w:t>Students must be in separate human signer Session in PAN so student receive the same test form. See the SR</w:t>
            </w:r>
            <w:r w:rsidRPr="000A3C36">
              <w:rPr>
                <w:rFonts w:ascii="Calibri" w:hAnsi="Calibri" w:cs="Calibri"/>
                <w:sz w:val="18"/>
                <w:szCs w:val="18"/>
              </w:rPr>
              <w:t>/PNP Guide for more information.</w:t>
            </w:r>
          </w:p>
          <w:p w:rsidRPr="000A3C36" w:rsidR="00D04717" w:rsidP="004D17A3" w:rsidRDefault="00D04717" w14:paraId="7E20A3EE" w14:textId="577DAA33">
            <w:pPr>
              <w:pStyle w:val="ListParagraph"/>
              <w:numPr>
                <w:ilvl w:val="0"/>
                <w:numId w:val="61"/>
              </w:numPr>
              <w:spacing w:before="40" w:after="40"/>
              <w:ind w:left="191" w:hanging="180"/>
              <w:contextualSpacing w:val="0"/>
              <w:rPr>
                <w:rFonts w:ascii="Calibri" w:hAnsi="Calibri" w:cs="Calibri"/>
                <w:sz w:val="18"/>
                <w:szCs w:val="18"/>
              </w:rPr>
            </w:pPr>
            <w:r w:rsidRPr="000A3C36">
              <w:rPr>
                <w:rFonts w:ascii="Calibri" w:hAnsi="Calibri" w:cs="Calibri"/>
                <w:sz w:val="18"/>
                <w:szCs w:val="18"/>
              </w:rPr>
              <w:t xml:space="preserve">For students who require a human signer for ELA reading passages, see </w:t>
            </w:r>
            <w:r w:rsidRPr="000A3C36">
              <w:rPr>
                <w:rFonts w:ascii="Calibri" w:hAnsi="Calibri" w:cs="Calibri"/>
                <w:i/>
                <w:iCs/>
                <w:sz w:val="18"/>
                <w:szCs w:val="18"/>
              </w:rPr>
              <w:t>Human Signer for ELA Reading Passages</w:t>
            </w:r>
          </w:p>
          <w:p w:rsidRPr="000A3C36" w:rsidR="00D04717" w:rsidP="004D17A3" w:rsidRDefault="00F20750" w14:paraId="5C15E1DC" w14:textId="12922358">
            <w:pPr>
              <w:spacing w:before="40" w:after="40"/>
              <w:rPr>
                <w:rFonts w:cs="Calibri"/>
                <w:i/>
                <w:iCs/>
                <w:sz w:val="18"/>
                <w:szCs w:val="18"/>
              </w:rPr>
            </w:pPr>
            <w:r>
              <w:rPr>
                <w:rFonts w:cs="Calibri"/>
                <w:sz w:val="18"/>
                <w:szCs w:val="18"/>
              </w:rPr>
              <w:t xml:space="preserve">RICAS </w:t>
            </w:r>
            <w:r w:rsidRPr="00D539D3" w:rsidR="00D04717">
              <w:rPr>
                <w:rFonts w:cs="Calibri"/>
                <w:sz w:val="18"/>
                <w:szCs w:val="18"/>
              </w:rPr>
              <w:t xml:space="preserve">PNP Column </w:t>
            </w:r>
            <w:r w:rsidRPr="2B92B72B" w:rsidR="00D04717">
              <w:rPr>
                <w:rFonts w:cs="Calibri"/>
                <w:sz w:val="18"/>
                <w:szCs w:val="18"/>
              </w:rPr>
              <w:t>A</w:t>
            </w:r>
            <w:r w:rsidRPr="2B92B72B" w:rsidR="0402D558">
              <w:rPr>
                <w:rFonts w:cs="Calibri"/>
                <w:sz w:val="18"/>
                <w:szCs w:val="18"/>
              </w:rPr>
              <w:t>B</w:t>
            </w:r>
            <w:r w:rsidRPr="00D539D3" w:rsidR="00D04717">
              <w:rPr>
                <w:rFonts w:cs="Calibri"/>
                <w:sz w:val="18"/>
                <w:szCs w:val="18"/>
              </w:rPr>
              <w:t xml:space="preserve"> (Human Signer as a Standard Accommodation [Mathematics and ELA])</w:t>
            </w:r>
          </w:p>
        </w:tc>
      </w:tr>
      <w:tr w:rsidRPr="00744851" w:rsidR="00217B78" w:rsidTr="583CADBE" w14:paraId="67956C03" w14:textId="77777777">
        <w:tc>
          <w:tcPr>
            <w:tcW w:w="1615" w:type="dxa"/>
            <w:tcBorders>
              <w:bottom w:val="single" w:color="auto" w:sz="4" w:space="0"/>
              <w:right w:val="nil"/>
            </w:tcBorders>
            <w:shd w:val="clear" w:color="auto" w:fill="E5EBF2" w:themeFill="accent6" w:themeFillTint="33"/>
            <w:tcMar/>
            <w:hideMark/>
          </w:tcPr>
          <w:p w:rsidRPr="00744851" w:rsidR="00D04717" w:rsidP="004D17A3" w:rsidRDefault="00D04717" w14:paraId="287C2787" w14:textId="1D91E7C6">
            <w:pPr>
              <w:spacing w:before="40" w:after="40"/>
              <w:jc w:val="center"/>
              <w:rPr>
                <w:rFonts w:cs="Calibri"/>
                <w:b/>
                <w:bCs/>
                <w:sz w:val="18"/>
                <w:szCs w:val="18"/>
              </w:rPr>
            </w:pPr>
            <w:r w:rsidRPr="00744851">
              <w:rPr>
                <w:rFonts w:cs="Calibri"/>
                <w:b/>
                <w:bCs/>
                <w:sz w:val="18"/>
                <w:szCs w:val="18"/>
              </w:rPr>
              <w:t>Sign Language</w:t>
            </w:r>
            <w:r>
              <w:rPr>
                <w:rFonts w:cs="Calibri"/>
                <w:b/>
                <w:bCs/>
                <w:sz w:val="18"/>
                <w:szCs w:val="18"/>
              </w:rPr>
              <w:t xml:space="preserve"> </w:t>
            </w:r>
            <w:r w:rsidRPr="00744851">
              <w:rPr>
                <w:rFonts w:cs="Calibri"/>
                <w:b/>
                <w:bCs/>
                <w:sz w:val="18"/>
                <w:szCs w:val="18"/>
              </w:rPr>
              <w:t>Interpreter for Reading Passages</w:t>
            </w:r>
          </w:p>
        </w:tc>
        <w:tc>
          <w:tcPr>
            <w:tcW w:w="1260" w:type="dxa"/>
            <w:tcBorders>
              <w:left w:val="nil"/>
              <w:bottom w:val="single" w:color="auto" w:sz="4" w:space="0"/>
              <w:right w:val="nil"/>
            </w:tcBorders>
            <w:shd w:val="clear" w:color="auto" w:fill="E5EBF2" w:themeFill="accent6" w:themeFillTint="33"/>
            <w:tcMar/>
            <w:hideMark/>
          </w:tcPr>
          <w:p w:rsidRPr="00744851" w:rsidR="00D04717" w:rsidP="004D17A3" w:rsidRDefault="00D04717" w14:paraId="3E052416" w14:textId="77777777">
            <w:pPr>
              <w:spacing w:before="40" w:after="40"/>
              <w:jc w:val="center"/>
              <w:rPr>
                <w:rFonts w:cs="Calibri"/>
                <w:sz w:val="18"/>
                <w:szCs w:val="18"/>
              </w:rPr>
            </w:pPr>
            <w:r w:rsidRPr="00744851">
              <w:rPr>
                <w:rFonts w:cs="Calibri"/>
                <w:sz w:val="18"/>
                <w:szCs w:val="18"/>
              </w:rPr>
              <w:t>RICAS</w:t>
            </w:r>
          </w:p>
        </w:tc>
        <w:tc>
          <w:tcPr>
            <w:tcW w:w="1144" w:type="dxa"/>
            <w:gridSpan w:val="2"/>
            <w:tcBorders>
              <w:left w:val="nil"/>
              <w:bottom w:val="single" w:color="auto" w:sz="4" w:space="0"/>
              <w:right w:val="nil"/>
            </w:tcBorders>
            <w:shd w:val="clear" w:color="auto" w:fill="E5EBF2" w:themeFill="accent6" w:themeFillTint="33"/>
            <w:tcMar/>
            <w:hideMark/>
          </w:tcPr>
          <w:p w:rsidRPr="00744851" w:rsidR="00D04717" w:rsidP="004D17A3" w:rsidRDefault="00D04717" w14:paraId="664622C0"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shd w:val="clear" w:color="auto" w:fill="E5EBF2" w:themeFill="accent6" w:themeFillTint="33"/>
            <w:tcMar/>
            <w:hideMark/>
          </w:tcPr>
          <w:p w:rsidRPr="00744851" w:rsidR="00D04717" w:rsidP="004D17A3" w:rsidRDefault="00D04717" w14:paraId="2BB019E2" w14:textId="7186091E">
            <w:pPr>
              <w:spacing w:before="40" w:after="40"/>
              <w:jc w:val="center"/>
              <w:rPr>
                <w:rFonts w:cs="Calibri"/>
                <w:sz w:val="18"/>
                <w:szCs w:val="18"/>
              </w:rPr>
            </w:pPr>
            <w:r w:rsidRPr="00744851">
              <w:rPr>
                <w:rFonts w:cs="Calibri"/>
                <w:sz w:val="18"/>
                <w:szCs w:val="18"/>
              </w:rPr>
              <w:t>Special Access Accommodation</w:t>
            </w:r>
            <w:r>
              <w:rPr>
                <w:rFonts w:cs="Calibri"/>
                <w:color w:val="2B579A"/>
                <w:sz w:val="18"/>
                <w:szCs w:val="18"/>
                <w:shd w:val="clear" w:color="auto" w:fill="E6E6E6"/>
              </w:rPr>
              <w:fldChar w:fldCharType="begin"/>
            </w:r>
            <w:r>
              <w:instrText xml:space="preserve"> XE "</w:instrText>
            </w:r>
            <w:r w:rsidRPr="005E5EC6">
              <w:rPr>
                <w:rFonts w:cs="Calibri"/>
                <w:sz w:val="18"/>
                <w:szCs w:val="18"/>
              </w:rPr>
              <w:instrText>Special Access Accommodation</w:instrText>
            </w:r>
            <w:r>
              <w:rPr>
                <w:rFonts w:cs="Calibri"/>
                <w:sz w:val="18"/>
                <w:szCs w:val="18"/>
              </w:rPr>
              <w:instrText>s</w:instrText>
            </w:r>
            <w:r w:rsidRPr="005E5EC6">
              <w:rPr>
                <w:rFonts w:cs="Calibri"/>
                <w:sz w:val="18"/>
                <w:szCs w:val="18"/>
              </w:rPr>
              <w:instrText>:</w:instrText>
            </w:r>
            <w:r w:rsidRPr="005E5EC6">
              <w:instrText>Sign Language</w:instrText>
            </w:r>
            <w:r>
              <w:instrText xml:space="preserve">" </w:instrText>
            </w:r>
            <w:r>
              <w:rPr>
                <w:rFonts w:cs="Calibri"/>
                <w:color w:val="2B579A"/>
                <w:sz w:val="18"/>
                <w:szCs w:val="18"/>
                <w:shd w:val="clear" w:color="auto" w:fill="E6E6E6"/>
              </w:rPr>
              <w:fldChar w:fldCharType="end"/>
            </w:r>
          </w:p>
        </w:tc>
        <w:tc>
          <w:tcPr>
            <w:tcW w:w="5642" w:type="dxa"/>
            <w:gridSpan w:val="2"/>
            <w:tcBorders>
              <w:left w:val="nil"/>
              <w:bottom w:val="single" w:color="auto" w:sz="4" w:space="0"/>
              <w:right w:val="nil"/>
            </w:tcBorders>
            <w:shd w:val="clear" w:color="auto" w:fill="E5EBF2" w:themeFill="accent6" w:themeFillTint="33"/>
            <w:tcMar/>
            <w:hideMark/>
          </w:tcPr>
          <w:p w:rsidRPr="00744851" w:rsidR="00D04717" w:rsidP="004D17A3" w:rsidRDefault="00D04717" w14:paraId="1DDDCFCA" w14:textId="77777777">
            <w:pPr>
              <w:spacing w:before="40" w:after="40"/>
              <w:rPr>
                <w:rFonts w:cs="Calibri"/>
                <w:i/>
                <w:iCs/>
                <w:sz w:val="18"/>
                <w:szCs w:val="18"/>
              </w:rPr>
            </w:pPr>
            <w:r w:rsidRPr="00744851">
              <w:rPr>
                <w:rFonts w:cs="Calibri"/>
                <w:i/>
                <w:iCs/>
                <w:sz w:val="18"/>
                <w:szCs w:val="18"/>
              </w:rPr>
              <w:t>May be provided as a non-embedded support.</w:t>
            </w:r>
          </w:p>
        </w:tc>
        <w:tc>
          <w:tcPr>
            <w:tcW w:w="3003" w:type="dxa"/>
            <w:tcBorders>
              <w:left w:val="nil"/>
              <w:bottom w:val="single" w:color="auto" w:sz="4" w:space="0"/>
            </w:tcBorders>
            <w:shd w:val="clear" w:color="auto" w:fill="E5EBF2" w:themeFill="accent6" w:themeFillTint="33"/>
            <w:tcMar/>
            <w:hideMark/>
          </w:tcPr>
          <w:p w:rsidR="00D04717" w:rsidP="004D17A3" w:rsidRDefault="00D04717" w14:paraId="4555A04D" w14:textId="6CEE3917">
            <w:pPr>
              <w:spacing w:before="40" w:after="40"/>
              <w:rPr>
                <w:rFonts w:cs="Calibri"/>
                <w:sz w:val="18"/>
                <w:szCs w:val="18"/>
              </w:rPr>
            </w:pPr>
            <w:r w:rsidRPr="00744851">
              <w:rPr>
                <w:rFonts w:cs="Calibri"/>
                <w:b/>
                <w:bCs/>
                <w:sz w:val="18"/>
                <w:szCs w:val="18"/>
              </w:rPr>
              <w:t>HUMAN SIGNER</w:t>
            </w:r>
            <w:r>
              <w:rPr>
                <w:rFonts w:cs="Calibri"/>
                <w:b/>
                <w:color w:val="2B579A"/>
                <w:sz w:val="18"/>
                <w:szCs w:val="18"/>
                <w:shd w:val="clear" w:color="auto" w:fill="E6E6E6"/>
              </w:rPr>
              <w:fldChar w:fldCharType="begin"/>
            </w:r>
            <w:r>
              <w:instrText xml:space="preserve"> XE "</w:instrText>
            </w:r>
            <w:r w:rsidRPr="001E1597">
              <w:rPr>
                <w:rFonts w:cs="Calibri"/>
                <w:b/>
                <w:bCs/>
                <w:sz w:val="18"/>
                <w:szCs w:val="18"/>
              </w:rPr>
              <w:instrText>Sign Language:</w:instrText>
            </w:r>
            <w:r w:rsidRPr="001E1597">
              <w:instrText>Human Signer</w:instrText>
            </w:r>
            <w:r>
              <w:instrText xml:space="preserve"> (RICAS ELA)" </w:instrText>
            </w:r>
            <w:r>
              <w:rPr>
                <w:rFonts w:cs="Calibri"/>
                <w:b/>
                <w:color w:val="2B579A"/>
                <w:sz w:val="18"/>
                <w:szCs w:val="18"/>
                <w:shd w:val="clear" w:color="auto" w:fill="E6E6E6"/>
              </w:rPr>
              <w:fldChar w:fldCharType="end"/>
            </w:r>
            <w:r w:rsidRPr="00744851">
              <w:rPr>
                <w:rFonts w:cs="Calibri"/>
                <w:b/>
                <w:bCs/>
                <w:sz w:val="18"/>
                <w:szCs w:val="18"/>
              </w:rPr>
              <w:t xml:space="preserve"> FOR ELA READING PASSAGES.</w:t>
            </w:r>
            <w:r w:rsidRPr="00744851">
              <w:rPr>
                <w:rFonts w:cs="Calibri"/>
                <w:sz w:val="18"/>
                <w:szCs w:val="18"/>
              </w:rPr>
              <w:t xml:space="preserve"> A student who is deaf or hard-of-hearing and is severely limited or prevented from reading, as documented in locally</w:t>
            </w:r>
            <w:r w:rsidR="009E1E97">
              <w:rPr>
                <w:rFonts w:cs="Calibri"/>
                <w:sz w:val="18"/>
                <w:szCs w:val="18"/>
              </w:rPr>
              <w:t xml:space="preserve"> </w:t>
            </w:r>
            <w:r w:rsidRPr="00744851">
              <w:rPr>
                <w:rFonts w:cs="Calibri"/>
                <w:sz w:val="18"/>
                <w:szCs w:val="18"/>
              </w:rPr>
              <w:t>administered diagnostic evaluations my need a human signer for the reading passages</w:t>
            </w:r>
            <w:r>
              <w:rPr>
                <w:rFonts w:cs="Calibri"/>
                <w:sz w:val="18"/>
                <w:szCs w:val="18"/>
              </w:rPr>
              <w:t xml:space="preserve"> on the RICAS ELA test</w:t>
            </w:r>
            <w:r w:rsidRPr="00744851">
              <w:rPr>
                <w:rFonts w:cs="Calibri"/>
                <w:sz w:val="18"/>
                <w:szCs w:val="18"/>
              </w:rPr>
              <w:t>. The student must meet all the following criteria:</w:t>
            </w:r>
          </w:p>
          <w:p w:rsidR="00D04717" w:rsidP="004D17A3" w:rsidRDefault="00D04717" w14:paraId="4F968AA6" w14:textId="77777777">
            <w:pPr>
              <w:pStyle w:val="ListParagraph"/>
              <w:numPr>
                <w:ilvl w:val="0"/>
                <w:numId w:val="60"/>
              </w:numPr>
              <w:spacing w:before="40" w:after="40"/>
              <w:ind w:left="191" w:hanging="180"/>
              <w:contextualSpacing w:val="0"/>
              <w:rPr>
                <w:rFonts w:ascii="Calibri" w:hAnsi="Calibri" w:cs="Calibri"/>
                <w:sz w:val="18"/>
                <w:szCs w:val="18"/>
              </w:rPr>
            </w:pPr>
            <w:r w:rsidRPr="00912B6C">
              <w:rPr>
                <w:rFonts w:ascii="Calibri" w:hAnsi="Calibri" w:cs="Calibri"/>
                <w:sz w:val="18"/>
                <w:szCs w:val="18"/>
              </w:rPr>
              <w:t>be virtually unable to read, even after varied and repeated attempts to teach the student to do so (i.e., the student is at the very beginning stages of learning to read, and not simply reading below grade level), due to a documented disability and/or history of early and prolonged lack of exposure to and use of language; and</w:t>
            </w:r>
          </w:p>
          <w:p w:rsidR="00D04717" w:rsidP="004D17A3" w:rsidRDefault="00D04717" w14:paraId="59C0C045" w14:textId="77777777">
            <w:pPr>
              <w:pStyle w:val="ListParagraph"/>
              <w:numPr>
                <w:ilvl w:val="0"/>
                <w:numId w:val="60"/>
              </w:numPr>
              <w:spacing w:before="40" w:after="40"/>
              <w:ind w:left="191" w:hanging="180"/>
              <w:contextualSpacing w:val="0"/>
              <w:rPr>
                <w:rFonts w:ascii="Calibri" w:hAnsi="Calibri" w:cs="Calibri"/>
                <w:sz w:val="18"/>
                <w:szCs w:val="18"/>
              </w:rPr>
            </w:pPr>
            <w:r w:rsidRPr="00912B6C">
              <w:rPr>
                <w:rFonts w:ascii="Calibri" w:hAnsi="Calibri" w:cs="Calibri"/>
                <w:sz w:val="18"/>
                <w:szCs w:val="18"/>
              </w:rPr>
              <w:t>uses this accommodation routinely, except during reading instruction; and</w:t>
            </w:r>
          </w:p>
          <w:p w:rsidR="00D04717" w:rsidP="004D17A3" w:rsidRDefault="00D04717" w14:paraId="41AD0C0E" w14:textId="77777777">
            <w:pPr>
              <w:pStyle w:val="ListParagraph"/>
              <w:numPr>
                <w:ilvl w:val="0"/>
                <w:numId w:val="60"/>
              </w:numPr>
              <w:spacing w:before="40" w:after="40"/>
              <w:ind w:left="191" w:hanging="180"/>
              <w:contextualSpacing w:val="0"/>
              <w:rPr>
                <w:rFonts w:ascii="Calibri" w:hAnsi="Calibri" w:cs="Calibri"/>
                <w:sz w:val="18"/>
                <w:szCs w:val="18"/>
              </w:rPr>
            </w:pPr>
            <w:r w:rsidRPr="00912B6C">
              <w:rPr>
                <w:rFonts w:ascii="Calibri" w:hAnsi="Calibri" w:cs="Calibri"/>
                <w:sz w:val="18"/>
                <w:szCs w:val="18"/>
              </w:rPr>
              <w:t>receives ongoing intervention to learn the skill.</w:t>
            </w:r>
          </w:p>
          <w:p w:rsidRPr="003B0DC8" w:rsidR="00D04717" w:rsidP="004D17A3" w:rsidRDefault="00D04717" w14:paraId="12E8BD9B" w14:textId="046ABE2C">
            <w:pPr>
              <w:pStyle w:val="ListParagraph"/>
              <w:spacing w:before="40" w:after="40"/>
              <w:ind w:left="11"/>
              <w:contextualSpacing w:val="0"/>
              <w:rPr>
                <w:rFonts w:ascii="Calibri" w:hAnsi="Calibri" w:cs="Calibri"/>
                <w:b/>
                <w:sz w:val="18"/>
                <w:szCs w:val="18"/>
              </w:rPr>
            </w:pPr>
            <w:r>
              <w:rPr>
                <w:rFonts w:ascii="Calibri" w:hAnsi="Calibri" w:cs="Calibri"/>
                <w:b/>
                <w:sz w:val="18"/>
                <w:szCs w:val="18"/>
              </w:rPr>
              <w:t>ADMINISTRATION NOTES</w:t>
            </w:r>
            <w:r w:rsidRPr="003B0DC8">
              <w:rPr>
                <w:rFonts w:ascii="Calibri" w:hAnsi="Calibri" w:cs="Calibri"/>
                <w:b/>
                <w:sz w:val="18"/>
                <w:szCs w:val="18"/>
              </w:rPr>
              <w:t xml:space="preserve">: </w:t>
            </w:r>
          </w:p>
          <w:p w:rsidR="00D04717" w:rsidP="004D17A3" w:rsidRDefault="00D04717" w14:paraId="429A8A4C" w14:textId="77777777">
            <w:pPr>
              <w:pStyle w:val="ListParagraph"/>
              <w:numPr>
                <w:ilvl w:val="0"/>
                <w:numId w:val="60"/>
              </w:numPr>
              <w:spacing w:before="40" w:after="40"/>
              <w:ind w:left="191" w:hanging="180"/>
              <w:contextualSpacing w:val="0"/>
              <w:rPr>
                <w:rFonts w:ascii="Calibri" w:hAnsi="Calibri" w:cs="Calibri"/>
                <w:sz w:val="18"/>
                <w:szCs w:val="18"/>
              </w:rPr>
            </w:pPr>
            <w:r w:rsidRPr="00D539D3">
              <w:rPr>
                <w:rFonts w:ascii="Calibri" w:hAnsi="Calibri" w:cs="Calibri"/>
                <w:sz w:val="18"/>
                <w:szCs w:val="18"/>
              </w:rPr>
              <w:t xml:space="preserve">Under secure conditions supervised by the principal, interpreters may review the test materials once they become available, either online or delivered to the school, for the purpose of preparing to sign the test. Test materials may not be removed from the school or accessed online outside of the school. </w:t>
            </w:r>
          </w:p>
          <w:p w:rsidRPr="003B0DC8" w:rsidR="00D04717" w:rsidP="004D17A3" w:rsidRDefault="00D04717" w14:paraId="7B3D4842" w14:textId="77777777">
            <w:pPr>
              <w:pStyle w:val="ListParagraph"/>
              <w:numPr>
                <w:ilvl w:val="0"/>
                <w:numId w:val="60"/>
              </w:numPr>
              <w:spacing w:before="40" w:after="40"/>
              <w:ind w:left="191" w:hanging="180"/>
              <w:contextualSpacing w:val="0"/>
              <w:rPr>
                <w:rFonts w:ascii="Calibri" w:hAnsi="Calibri" w:cs="Calibri"/>
                <w:sz w:val="18"/>
                <w:szCs w:val="18"/>
              </w:rPr>
            </w:pPr>
            <w:r w:rsidRPr="003B0DC8">
              <w:rPr>
                <w:rFonts w:ascii="Calibri" w:hAnsi="Calibri" w:cs="Calibri"/>
                <w:sz w:val="18"/>
                <w:szCs w:val="18"/>
              </w:rPr>
              <w:t xml:space="preserve">The test must be administered in a separate setting, either individually or to a small group of 2–5 students, all of whom are receiving this accommodation. </w:t>
            </w:r>
          </w:p>
          <w:p w:rsidR="00D04717" w:rsidP="004D17A3" w:rsidRDefault="00D04717" w14:paraId="1DC6451C" w14:textId="0EB0B189">
            <w:pPr>
              <w:pStyle w:val="ListParagraph"/>
              <w:numPr>
                <w:ilvl w:val="0"/>
                <w:numId w:val="60"/>
              </w:numPr>
              <w:spacing w:before="40" w:after="40"/>
              <w:ind w:left="191" w:hanging="180"/>
              <w:contextualSpacing w:val="0"/>
              <w:rPr>
                <w:rFonts w:ascii="Calibri" w:hAnsi="Calibri" w:cs="Calibri"/>
                <w:sz w:val="18"/>
                <w:szCs w:val="18"/>
              </w:rPr>
            </w:pPr>
            <w:r w:rsidRPr="00D539D3">
              <w:rPr>
                <w:rFonts w:ascii="Calibri" w:hAnsi="Calibri" w:cs="Calibri"/>
                <w:sz w:val="18"/>
                <w:szCs w:val="18"/>
              </w:rPr>
              <w:t>Interpreters must sign non-disclosure agreements.</w:t>
            </w:r>
          </w:p>
          <w:p w:rsidRPr="000A3C36" w:rsidR="00D04717" w:rsidP="004D17A3" w:rsidRDefault="00D04717" w14:paraId="2EFDEED0" w14:textId="343A406B">
            <w:pPr>
              <w:pStyle w:val="ListParagraph"/>
              <w:numPr>
                <w:ilvl w:val="0"/>
                <w:numId w:val="60"/>
              </w:numPr>
              <w:spacing w:before="40" w:after="40"/>
              <w:ind w:left="191" w:hanging="180"/>
              <w:contextualSpacing w:val="0"/>
              <w:rPr>
                <w:rFonts w:ascii="Calibri" w:hAnsi="Calibri" w:cs="Calibri"/>
                <w:sz w:val="18"/>
                <w:szCs w:val="18"/>
              </w:rPr>
            </w:pPr>
            <w:r>
              <w:rPr>
                <w:rFonts w:ascii="Calibri" w:hAnsi="Calibri" w:cs="Calibri"/>
                <w:sz w:val="18"/>
                <w:szCs w:val="18"/>
              </w:rPr>
              <w:t xml:space="preserve">Students must be in separate human signer Session in PAN so students receive the same test form. </w:t>
            </w:r>
            <w:r w:rsidRPr="00533581">
              <w:rPr>
                <w:rFonts w:ascii="Calibri" w:hAnsi="Calibri" w:cs="Calibri"/>
                <w:i/>
                <w:sz w:val="18"/>
                <w:szCs w:val="18"/>
              </w:rPr>
              <w:t>See the SR/PNP Guide for more information.</w:t>
            </w:r>
          </w:p>
          <w:p w:rsidRPr="003B0DC8" w:rsidR="00D04717" w:rsidP="004D17A3" w:rsidRDefault="00D04717" w14:paraId="6E0D33B1" w14:textId="74F3D6F4">
            <w:pPr>
              <w:pStyle w:val="ListParagraph"/>
              <w:numPr>
                <w:ilvl w:val="0"/>
                <w:numId w:val="60"/>
              </w:numPr>
              <w:spacing w:before="40" w:after="40"/>
              <w:ind w:left="191" w:hanging="180"/>
              <w:contextualSpacing w:val="0"/>
              <w:rPr>
                <w:rFonts w:ascii="Calibri" w:hAnsi="Calibri" w:cs="Calibri"/>
                <w:sz w:val="18"/>
                <w:szCs w:val="18"/>
              </w:rPr>
            </w:pPr>
            <w:r w:rsidRPr="003B0DC8">
              <w:rPr>
                <w:rFonts w:ascii="Calibri" w:hAnsi="Calibri" w:cs="Calibri"/>
                <w:sz w:val="18"/>
                <w:szCs w:val="18"/>
              </w:rPr>
              <w:t xml:space="preserve">The test must be signed in accordance with the </w:t>
            </w:r>
            <w:hyperlink w:history="1" w:anchor="Sign_Lang_Guidance_AppenG">
              <w:r w:rsidRPr="00964BD7">
                <w:rPr>
                  <w:rStyle w:val="Hyperlink"/>
                  <w:rFonts w:ascii="Calibri" w:hAnsi="Calibri" w:cs="Calibri"/>
                  <w:sz w:val="18"/>
                  <w:szCs w:val="18"/>
                </w:rPr>
                <w:t>Sign Language Accommodation</w:t>
              </w:r>
            </w:hyperlink>
            <w:r w:rsidRPr="003B0DC8">
              <w:rPr>
                <w:rFonts w:ascii="Calibri" w:hAnsi="Calibri" w:cs="Calibri"/>
                <w:sz w:val="18"/>
                <w:szCs w:val="18"/>
              </w:rPr>
              <w:t xml:space="preserve"> guidance in </w:t>
            </w:r>
            <w:r>
              <w:rPr>
                <w:rFonts w:ascii="Calibri" w:hAnsi="Calibri" w:cs="Calibri"/>
                <w:sz w:val="18"/>
                <w:szCs w:val="18"/>
              </w:rPr>
              <w:t>Appendix G</w:t>
            </w:r>
            <w:r w:rsidRPr="003B0DC8">
              <w:rPr>
                <w:rFonts w:ascii="Calibri" w:hAnsi="Calibri" w:cs="Calibri"/>
                <w:sz w:val="18"/>
                <w:szCs w:val="18"/>
              </w:rPr>
              <w:t xml:space="preserve">. </w:t>
            </w:r>
          </w:p>
          <w:p w:rsidRPr="00744851" w:rsidR="00D04717" w:rsidP="004D17A3" w:rsidRDefault="00F20750" w14:paraId="048B1AF2" w14:textId="5390926B">
            <w:pPr>
              <w:spacing w:before="40" w:after="40"/>
              <w:rPr>
                <w:rFonts w:cs="Calibri"/>
                <w:sz w:val="18"/>
                <w:szCs w:val="18"/>
              </w:rPr>
            </w:pPr>
            <w:r>
              <w:rPr>
                <w:rFonts w:cs="Calibri"/>
                <w:sz w:val="18"/>
                <w:szCs w:val="18"/>
              </w:rPr>
              <w:t xml:space="preserve">RICAS </w:t>
            </w:r>
            <w:r w:rsidRPr="00744851" w:rsidR="00D04717">
              <w:rPr>
                <w:rFonts w:cs="Calibri"/>
                <w:sz w:val="18"/>
                <w:szCs w:val="18"/>
              </w:rPr>
              <w:t xml:space="preserve">PNP Column </w:t>
            </w:r>
            <w:r w:rsidRPr="2B92B72B" w:rsidR="00D04717">
              <w:rPr>
                <w:rFonts w:cs="Calibri"/>
                <w:sz w:val="18"/>
                <w:szCs w:val="18"/>
              </w:rPr>
              <w:t>A</w:t>
            </w:r>
            <w:r w:rsidRPr="2B92B72B" w:rsidR="54E1B74B">
              <w:rPr>
                <w:rFonts w:cs="Calibri"/>
                <w:sz w:val="18"/>
                <w:szCs w:val="18"/>
              </w:rPr>
              <w:t>C</w:t>
            </w:r>
            <w:r w:rsidRPr="00744851" w:rsidR="00D04717">
              <w:rPr>
                <w:rFonts w:cs="Calibri"/>
                <w:sz w:val="18"/>
                <w:szCs w:val="18"/>
              </w:rPr>
              <w:t xml:space="preserve"> </w:t>
            </w:r>
            <w:r w:rsidR="00D04717">
              <w:rPr>
                <w:rFonts w:cs="Calibri"/>
                <w:sz w:val="18"/>
                <w:szCs w:val="18"/>
              </w:rPr>
              <w:t>(</w:t>
            </w:r>
            <w:r w:rsidRPr="00744851" w:rsidR="00D04717">
              <w:rPr>
                <w:rFonts w:cs="Calibri"/>
                <w:sz w:val="18"/>
                <w:szCs w:val="18"/>
              </w:rPr>
              <w:t>Human Signer as Special Access Accommodation</w:t>
            </w:r>
            <w:r w:rsidR="00D04717">
              <w:rPr>
                <w:rFonts w:cs="Calibri"/>
                <w:sz w:val="18"/>
                <w:szCs w:val="18"/>
              </w:rPr>
              <w:t xml:space="preserve"> [ELA])</w:t>
            </w:r>
          </w:p>
        </w:tc>
      </w:tr>
      <w:tr w:rsidRPr="00744851" w:rsidR="00217B78" w:rsidTr="583CADBE" w14:paraId="441615B6" w14:textId="77777777">
        <w:tc>
          <w:tcPr>
            <w:tcW w:w="1615" w:type="dxa"/>
            <w:tcBorders>
              <w:bottom w:val="single" w:color="auto" w:sz="4" w:space="0"/>
              <w:right w:val="nil"/>
            </w:tcBorders>
            <w:shd w:val="clear" w:color="auto" w:fill="C8D2BD" w:themeFill="accent1" w:themeFillTint="99"/>
            <w:tcMar/>
            <w:hideMark/>
          </w:tcPr>
          <w:p w:rsidRPr="00744851" w:rsidR="00D04717" w:rsidP="004D17A3" w:rsidRDefault="00D04717" w14:paraId="1DF9BFAA" w14:textId="406F3502">
            <w:pPr>
              <w:spacing w:before="40" w:after="40"/>
              <w:jc w:val="center"/>
              <w:rPr>
                <w:rFonts w:cs="Calibri"/>
                <w:b/>
                <w:bCs/>
                <w:sz w:val="18"/>
                <w:szCs w:val="18"/>
              </w:rPr>
            </w:pPr>
            <w:r w:rsidRPr="00744851">
              <w:rPr>
                <w:rFonts w:cs="Calibri"/>
                <w:b/>
                <w:bCs/>
                <w:sz w:val="18"/>
                <w:szCs w:val="18"/>
              </w:rPr>
              <w:t>Sign Language Response - ASL</w:t>
            </w:r>
          </w:p>
        </w:tc>
        <w:tc>
          <w:tcPr>
            <w:tcW w:w="1260" w:type="dxa"/>
            <w:tcBorders>
              <w:left w:val="nil"/>
              <w:bottom w:val="single" w:color="auto" w:sz="4" w:space="0"/>
              <w:right w:val="nil"/>
            </w:tcBorders>
            <w:shd w:val="clear" w:color="auto" w:fill="C8D2BD" w:themeFill="accent1" w:themeFillTint="99"/>
            <w:tcMar/>
            <w:hideMark/>
          </w:tcPr>
          <w:p w:rsidRPr="00744851" w:rsidR="00D04717" w:rsidP="004D17A3" w:rsidRDefault="00D04717" w14:paraId="113AAB36" w14:textId="77777777">
            <w:pPr>
              <w:spacing w:before="40" w:after="40"/>
              <w:jc w:val="center"/>
              <w:rPr>
                <w:rFonts w:cs="Calibri"/>
                <w:sz w:val="18"/>
                <w:szCs w:val="18"/>
              </w:rPr>
            </w:pPr>
            <w:r w:rsidRPr="00744851">
              <w:rPr>
                <w:rFonts w:cs="Calibri"/>
                <w:sz w:val="18"/>
                <w:szCs w:val="18"/>
              </w:rPr>
              <w:t>PSAT10_SAT</w:t>
            </w:r>
          </w:p>
        </w:tc>
        <w:tc>
          <w:tcPr>
            <w:tcW w:w="1144" w:type="dxa"/>
            <w:gridSpan w:val="2"/>
            <w:tcBorders>
              <w:left w:val="nil"/>
              <w:bottom w:val="single" w:color="auto" w:sz="4" w:space="0"/>
              <w:right w:val="nil"/>
            </w:tcBorders>
            <w:shd w:val="clear" w:color="auto" w:fill="C8D2BD" w:themeFill="accent1" w:themeFillTint="99"/>
            <w:tcMar/>
            <w:hideMark/>
          </w:tcPr>
          <w:p w:rsidRPr="00744851" w:rsidR="00D04717" w:rsidP="004D17A3" w:rsidRDefault="00D04717" w14:paraId="12C6F0EA"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shd w:val="clear" w:color="auto" w:fill="C8D2BD" w:themeFill="accent1" w:themeFillTint="99"/>
            <w:tcMar/>
            <w:hideMark/>
          </w:tcPr>
          <w:p w:rsidRPr="00744851" w:rsidR="00D04717" w:rsidP="004D17A3" w:rsidRDefault="00D04717" w14:paraId="7515009E" w14:textId="6059B98F">
            <w:pPr>
              <w:spacing w:before="40" w:after="40"/>
              <w:jc w:val="center"/>
              <w:rPr>
                <w:rFonts w:cs="Calibri"/>
                <w:sz w:val="18"/>
                <w:szCs w:val="18"/>
              </w:rPr>
            </w:pPr>
            <w:r w:rsidRPr="00744851">
              <w:rPr>
                <w:rFonts w:cs="Calibri"/>
                <w:sz w:val="18"/>
                <w:szCs w:val="18"/>
              </w:rPr>
              <w:t>State-Allowed Accommodation</w:t>
            </w:r>
            <w:r>
              <w:rPr>
                <w:rFonts w:cs="Calibri"/>
                <w:color w:val="2B579A"/>
                <w:sz w:val="18"/>
                <w:szCs w:val="18"/>
                <w:shd w:val="clear" w:color="auto" w:fill="E6E6E6"/>
              </w:rPr>
              <w:fldChar w:fldCharType="begin"/>
            </w:r>
            <w:r>
              <w:instrText xml:space="preserve"> XE "</w:instrText>
            </w:r>
            <w:r w:rsidRPr="004B4C4F">
              <w:rPr>
                <w:rFonts w:cs="Calibri"/>
                <w:sz w:val="18"/>
                <w:szCs w:val="18"/>
              </w:rPr>
              <w:instrText>State-Allowed Accommodation:</w:instrText>
            </w:r>
            <w:r w:rsidRPr="004B4C4F">
              <w:instrText>Sign Language Response</w:instrText>
            </w:r>
            <w:r>
              <w:instrText xml:space="preserve"> (PSAT 10 and SAT</w:instrText>
            </w:r>
            <w:r w:rsidR="00816A50">
              <w:instrText>)</w:instrText>
            </w:r>
            <w:r>
              <w:instrText xml:space="preserve">" </w:instrText>
            </w:r>
            <w:r>
              <w:rPr>
                <w:rFonts w:cs="Calibri"/>
                <w:color w:val="2B579A"/>
                <w:sz w:val="18"/>
                <w:szCs w:val="18"/>
                <w:shd w:val="clear" w:color="auto" w:fill="E6E6E6"/>
              </w:rPr>
              <w:fldChar w:fldCharType="end"/>
            </w:r>
          </w:p>
        </w:tc>
        <w:tc>
          <w:tcPr>
            <w:tcW w:w="5642" w:type="dxa"/>
            <w:gridSpan w:val="2"/>
            <w:tcBorders>
              <w:left w:val="nil"/>
              <w:bottom w:val="single" w:color="auto" w:sz="4" w:space="0"/>
              <w:right w:val="nil"/>
            </w:tcBorders>
            <w:shd w:val="clear" w:color="auto" w:fill="C8D2BD" w:themeFill="accent1" w:themeFillTint="99"/>
            <w:tcMar/>
            <w:hideMark/>
          </w:tcPr>
          <w:p w:rsidRPr="00744851" w:rsidR="00D04717" w:rsidP="004D17A3" w:rsidRDefault="00D04717" w14:paraId="58DB1085" w14:textId="77777777">
            <w:pPr>
              <w:spacing w:before="40" w:after="40"/>
              <w:rPr>
                <w:rFonts w:cs="Calibri"/>
                <w:sz w:val="18"/>
                <w:szCs w:val="18"/>
              </w:rPr>
            </w:pPr>
            <w:r w:rsidRPr="00744851">
              <w:rPr>
                <w:rFonts w:cs="Calibri"/>
                <w:sz w:val="18"/>
                <w:szCs w:val="18"/>
              </w:rPr>
              <w:t>May be provided as a non-embedded support.</w:t>
            </w:r>
          </w:p>
        </w:tc>
        <w:tc>
          <w:tcPr>
            <w:tcW w:w="3003" w:type="dxa"/>
            <w:tcBorders>
              <w:left w:val="nil"/>
              <w:bottom w:val="single" w:color="auto" w:sz="4" w:space="0"/>
            </w:tcBorders>
            <w:shd w:val="clear" w:color="auto" w:fill="C8D2BD" w:themeFill="accent1" w:themeFillTint="99"/>
            <w:tcMar/>
            <w:hideMark/>
          </w:tcPr>
          <w:p w:rsidR="00D04717" w:rsidP="004D17A3" w:rsidRDefault="00D04717" w14:paraId="17836D5D" w14:textId="66A0BE00">
            <w:pPr>
              <w:spacing w:before="40" w:after="40"/>
              <w:rPr>
                <w:rFonts w:cs="Calibri"/>
                <w:sz w:val="18"/>
                <w:szCs w:val="18"/>
              </w:rPr>
            </w:pPr>
            <w:r w:rsidRPr="00744851">
              <w:rPr>
                <w:rFonts w:cs="Calibri"/>
                <w:b/>
                <w:bCs/>
                <w:sz w:val="18"/>
                <w:szCs w:val="18"/>
              </w:rPr>
              <w:t>AMERICAN SIGN LANGUAGE (ASL).</w:t>
            </w:r>
            <w:r w:rsidRPr="00744851">
              <w:rPr>
                <w:rFonts w:cs="Calibri"/>
                <w:sz w:val="18"/>
                <w:szCs w:val="18"/>
              </w:rPr>
              <w:t xml:space="preserve"> Student responds in American Sign Language (ASL) for reading and/or Mathematics. </w:t>
            </w:r>
          </w:p>
          <w:p w:rsidR="00D04717" w:rsidP="004D17A3" w:rsidRDefault="00D04717" w14:paraId="2CF56D3F" w14:textId="6D898BB1">
            <w:pPr>
              <w:spacing w:before="40" w:after="40"/>
              <w:rPr>
                <w:rFonts w:cs="Calibri"/>
                <w:sz w:val="18"/>
                <w:szCs w:val="18"/>
              </w:rPr>
            </w:pPr>
            <w:r w:rsidRPr="00744851">
              <w:rPr>
                <w:rFonts w:cs="Calibri"/>
                <w:b/>
                <w:bCs/>
                <w:sz w:val="18"/>
                <w:szCs w:val="18"/>
              </w:rPr>
              <w:t xml:space="preserve">NOTE: </w:t>
            </w:r>
            <w:r w:rsidRPr="00104E04">
              <w:rPr>
                <w:rFonts w:cs="Calibri"/>
                <w:bCs/>
                <w:sz w:val="18"/>
                <w:szCs w:val="18"/>
              </w:rPr>
              <w:t>Test scores of students using this accommodation will not be accepted by universities or colleges for admissions purposes. Please discuss with students and families to ensure they understand the implications of this accommodation.</w:t>
            </w:r>
          </w:p>
          <w:p w:rsidRPr="00744851" w:rsidR="00D04717" w:rsidP="004D17A3" w:rsidRDefault="00D04717" w14:paraId="6715A2DE" w14:textId="48AD6E59">
            <w:pPr>
              <w:spacing w:before="40" w:after="40"/>
              <w:rPr>
                <w:rFonts w:cs="Calibri"/>
                <w:sz w:val="18"/>
                <w:szCs w:val="18"/>
              </w:rPr>
            </w:pPr>
            <w:r w:rsidRPr="00744851">
              <w:rPr>
                <w:rFonts w:cs="Calibri"/>
                <w:sz w:val="18"/>
                <w:szCs w:val="18"/>
              </w:rPr>
              <w:t>SSD Online: Other Recording Answers</w:t>
            </w:r>
            <w:r w:rsidRPr="00744851">
              <w:rPr>
                <w:rFonts w:cs="Calibri"/>
                <w:sz w:val="18"/>
                <w:szCs w:val="18"/>
              </w:rPr>
              <w:br/>
            </w:r>
            <w:r w:rsidRPr="00744851">
              <w:rPr>
                <w:rFonts w:cs="Calibri"/>
                <w:sz w:val="18"/>
                <w:szCs w:val="18"/>
              </w:rPr>
              <w:t>TIDE:</w:t>
            </w:r>
            <w:r w:rsidRPr="00744851">
              <w:rPr>
                <w:rFonts w:cs="Calibri"/>
                <w:i/>
                <w:iCs/>
                <w:sz w:val="18"/>
                <w:szCs w:val="18"/>
              </w:rPr>
              <w:t xml:space="preserve"> </w:t>
            </w:r>
            <w:r>
              <w:rPr>
                <w:rFonts w:cs="Calibri"/>
                <w:i/>
                <w:iCs/>
                <w:sz w:val="18"/>
                <w:szCs w:val="18"/>
              </w:rPr>
              <w:t>Set non-embedded accommodation flag to Yes.</w:t>
            </w:r>
          </w:p>
        </w:tc>
      </w:tr>
      <w:tr w:rsidRPr="00744851" w:rsidR="00217B78" w:rsidTr="583CADBE" w14:paraId="6D83780F" w14:textId="77777777">
        <w:tc>
          <w:tcPr>
            <w:tcW w:w="1615" w:type="dxa"/>
            <w:tcBorders>
              <w:bottom w:val="single" w:color="auto" w:sz="4" w:space="0"/>
              <w:right w:val="nil"/>
            </w:tcBorders>
            <w:tcMar/>
            <w:hideMark/>
          </w:tcPr>
          <w:p w:rsidRPr="00744851" w:rsidR="00D04717" w:rsidP="004D17A3" w:rsidRDefault="00D04717" w14:paraId="1E4BB2A6" w14:textId="22704901">
            <w:pPr>
              <w:spacing w:before="40" w:after="40"/>
              <w:jc w:val="center"/>
              <w:rPr>
                <w:rFonts w:cs="Calibri"/>
                <w:b/>
                <w:bCs/>
                <w:sz w:val="18"/>
                <w:szCs w:val="18"/>
              </w:rPr>
            </w:pPr>
            <w:r w:rsidRPr="00744851">
              <w:rPr>
                <w:rFonts w:cs="Calibri"/>
                <w:b/>
                <w:bCs/>
                <w:sz w:val="18"/>
                <w:szCs w:val="18"/>
              </w:rPr>
              <w:t>Simplified Test Directions</w:t>
            </w:r>
            <w:r>
              <w:rPr>
                <w:rFonts w:cs="Calibri"/>
                <w:b/>
                <w:color w:val="2B579A"/>
                <w:sz w:val="18"/>
                <w:szCs w:val="18"/>
                <w:shd w:val="clear" w:color="auto" w:fill="E6E6E6"/>
              </w:rPr>
              <w:fldChar w:fldCharType="begin"/>
            </w:r>
            <w:r>
              <w:instrText xml:space="preserve"> XE "</w:instrText>
            </w:r>
            <w:r w:rsidRPr="0094126B">
              <w:rPr>
                <w:rFonts w:cs="Calibri"/>
                <w:b/>
                <w:bCs/>
                <w:sz w:val="18"/>
                <w:szCs w:val="18"/>
              </w:rPr>
              <w:instrText>Simplified Test Directions</w:instrText>
            </w:r>
            <w:r>
              <w:instrText xml:space="preserve">" </w:instrText>
            </w:r>
            <w:r>
              <w:rPr>
                <w:rFonts w:cs="Calibri"/>
                <w:b/>
                <w:color w:val="2B579A"/>
                <w:sz w:val="18"/>
                <w:szCs w:val="18"/>
                <w:shd w:val="clear" w:color="auto" w:fill="E6E6E6"/>
              </w:rPr>
              <w:fldChar w:fldCharType="end"/>
            </w:r>
          </w:p>
        </w:tc>
        <w:tc>
          <w:tcPr>
            <w:tcW w:w="1260" w:type="dxa"/>
            <w:tcBorders>
              <w:left w:val="nil"/>
              <w:bottom w:val="single" w:color="auto" w:sz="4" w:space="0"/>
              <w:right w:val="nil"/>
            </w:tcBorders>
            <w:tcMar/>
            <w:hideMark/>
          </w:tcPr>
          <w:p w:rsidRPr="00744851" w:rsidR="00D04717" w:rsidP="004D17A3" w:rsidRDefault="00D04717" w14:paraId="59114160" w14:textId="77777777">
            <w:pPr>
              <w:spacing w:before="40" w:after="40"/>
              <w:jc w:val="center"/>
              <w:rPr>
                <w:rFonts w:cs="Calibri"/>
                <w:sz w:val="18"/>
                <w:szCs w:val="18"/>
              </w:rPr>
            </w:pPr>
            <w:r w:rsidRPr="00744851">
              <w:rPr>
                <w:rFonts w:cs="Calibri"/>
                <w:sz w:val="18"/>
                <w:szCs w:val="18"/>
              </w:rPr>
              <w:t>NGSA</w:t>
            </w:r>
          </w:p>
        </w:tc>
        <w:tc>
          <w:tcPr>
            <w:tcW w:w="1144" w:type="dxa"/>
            <w:gridSpan w:val="2"/>
            <w:tcBorders>
              <w:left w:val="nil"/>
              <w:bottom w:val="single" w:color="auto" w:sz="4" w:space="0"/>
              <w:right w:val="nil"/>
            </w:tcBorders>
            <w:tcMar/>
            <w:hideMark/>
          </w:tcPr>
          <w:p w:rsidRPr="00744851" w:rsidR="00D04717" w:rsidP="004D17A3" w:rsidRDefault="00D04717" w14:paraId="0605ED20" w14:textId="77777777">
            <w:pPr>
              <w:spacing w:before="40" w:after="40"/>
              <w:jc w:val="center"/>
              <w:rPr>
                <w:rFonts w:cs="Calibri"/>
                <w:sz w:val="18"/>
                <w:szCs w:val="18"/>
              </w:rPr>
            </w:pPr>
            <w:r w:rsidRPr="00744851">
              <w:rPr>
                <w:rFonts w:cs="Calibri"/>
                <w:sz w:val="18"/>
                <w:szCs w:val="18"/>
              </w:rPr>
              <w:t>IEP/504/EL Only</w:t>
            </w:r>
          </w:p>
        </w:tc>
        <w:tc>
          <w:tcPr>
            <w:tcW w:w="1646" w:type="dxa"/>
            <w:tcBorders>
              <w:left w:val="nil"/>
              <w:bottom w:val="single" w:color="auto" w:sz="4" w:space="0"/>
              <w:right w:val="nil"/>
            </w:tcBorders>
            <w:tcMar/>
            <w:hideMark/>
          </w:tcPr>
          <w:p w:rsidRPr="00744851" w:rsidR="00D04717" w:rsidP="004D17A3" w:rsidRDefault="00D04717" w14:paraId="2C6691A9"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744851" w:rsidR="00D04717" w:rsidP="004D17A3" w:rsidRDefault="00D04717" w14:paraId="626B98B0" w14:textId="77777777">
            <w:pPr>
              <w:spacing w:before="40" w:after="40"/>
              <w:rPr>
                <w:rFonts w:cs="Calibri"/>
                <w:i/>
                <w:iCs/>
                <w:sz w:val="18"/>
                <w:szCs w:val="18"/>
              </w:rPr>
            </w:pPr>
            <w:r w:rsidRPr="00744851">
              <w:rPr>
                <w:rFonts w:cs="Calibri"/>
                <w:i/>
                <w:iCs/>
                <w:sz w:val="18"/>
                <w:szCs w:val="18"/>
              </w:rPr>
              <w:t>May be provided as a non-embedded support.</w:t>
            </w:r>
          </w:p>
        </w:tc>
        <w:tc>
          <w:tcPr>
            <w:tcW w:w="3003" w:type="dxa"/>
            <w:tcBorders>
              <w:left w:val="nil"/>
              <w:bottom w:val="single" w:color="auto" w:sz="4" w:space="0"/>
            </w:tcBorders>
            <w:tcMar/>
            <w:hideMark/>
          </w:tcPr>
          <w:p w:rsidR="00D04717" w:rsidP="004D17A3" w:rsidRDefault="00D04717" w14:paraId="733B64AB" w14:textId="075D7EB1">
            <w:pPr>
              <w:spacing w:before="40" w:after="40"/>
              <w:rPr>
                <w:rFonts w:cs="Calibri"/>
                <w:sz w:val="18"/>
                <w:szCs w:val="18"/>
              </w:rPr>
            </w:pPr>
            <w:r>
              <w:rPr>
                <w:rFonts w:cs="Calibri"/>
                <w:b/>
                <w:bCs/>
                <w:sz w:val="18"/>
                <w:szCs w:val="18"/>
              </w:rPr>
              <w:t xml:space="preserve">SIMPLIFIED TEST DIRECTIONS. </w:t>
            </w:r>
            <w:r w:rsidRPr="00744851">
              <w:rPr>
                <w:rFonts w:cs="Calibri"/>
                <w:sz w:val="18"/>
                <w:szCs w:val="18"/>
              </w:rPr>
              <w:t>The test administrator can simplify ONLY the general test directions using the guidelines found in App</w:t>
            </w:r>
            <w:r w:rsidR="00AD5649">
              <w:rPr>
                <w:rFonts w:cs="Calibri"/>
                <w:sz w:val="18"/>
                <w:szCs w:val="18"/>
              </w:rPr>
              <w:t>endix L</w:t>
            </w:r>
            <w:r w:rsidRPr="00744851">
              <w:rPr>
                <w:rFonts w:cs="Calibri"/>
                <w:sz w:val="18"/>
                <w:szCs w:val="18"/>
              </w:rPr>
              <w:t xml:space="preserve"> of this manual. Simplifying any part of a test item is a violation of test administrator procedures. Directions may be simplified in</w:t>
            </w:r>
            <w:r w:rsidR="00AD5649">
              <w:rPr>
                <w:rFonts w:cs="Calibri"/>
                <w:sz w:val="18"/>
                <w:szCs w:val="18"/>
              </w:rPr>
              <w:t xml:space="preserve"> the</w:t>
            </w:r>
            <w:r w:rsidRPr="00744851">
              <w:rPr>
                <w:rFonts w:cs="Calibri"/>
                <w:sz w:val="18"/>
                <w:szCs w:val="18"/>
              </w:rPr>
              <w:t xml:space="preserve"> student's native language.</w:t>
            </w:r>
            <w:r>
              <w:rPr>
                <w:rFonts w:cs="Calibri"/>
                <w:sz w:val="18"/>
                <w:szCs w:val="18"/>
              </w:rPr>
              <w:t xml:space="preserve"> </w:t>
            </w:r>
            <w:r w:rsidRPr="00744851">
              <w:rPr>
                <w:rFonts w:cs="Calibri"/>
                <w:sz w:val="18"/>
                <w:szCs w:val="18"/>
              </w:rPr>
              <w:t>A separate setting may also be required.</w:t>
            </w:r>
          </w:p>
          <w:p w:rsidRPr="00744851" w:rsidR="00D04717" w:rsidP="004D17A3" w:rsidRDefault="00F20750" w14:paraId="54CD92BE" w14:textId="28E72127">
            <w:pPr>
              <w:spacing w:before="40" w:after="40"/>
              <w:rPr>
                <w:rFonts w:cs="Calibri"/>
                <w:sz w:val="18"/>
                <w:szCs w:val="18"/>
              </w:rPr>
            </w:pPr>
            <w:r>
              <w:rPr>
                <w:rFonts w:cs="Calibri"/>
                <w:sz w:val="18"/>
                <w:szCs w:val="18"/>
              </w:rPr>
              <w:t xml:space="preserve">NGSA </w:t>
            </w:r>
            <w:r w:rsidRPr="00744851" w:rsidR="00D04717">
              <w:rPr>
                <w:rFonts w:cs="Calibri"/>
                <w:sz w:val="18"/>
                <w:szCs w:val="18"/>
              </w:rPr>
              <w:t>TIDE: Simplified Test Directions</w:t>
            </w:r>
          </w:p>
        </w:tc>
      </w:tr>
      <w:tr w:rsidRPr="00744851" w:rsidR="00217B78" w:rsidTr="583CADBE" w14:paraId="52534B71" w14:textId="77777777">
        <w:tc>
          <w:tcPr>
            <w:tcW w:w="1615" w:type="dxa"/>
            <w:tcBorders>
              <w:top w:val="single" w:color="auto" w:sz="4" w:space="0"/>
              <w:bottom w:val="nil"/>
              <w:right w:val="nil"/>
            </w:tcBorders>
            <w:tcMar/>
          </w:tcPr>
          <w:p w:rsidRPr="00744851" w:rsidR="00D04717" w:rsidP="004D17A3" w:rsidRDefault="00D04717" w14:paraId="470E39BA" w14:textId="74AA939F">
            <w:pPr>
              <w:spacing w:before="40" w:after="40"/>
              <w:jc w:val="center"/>
              <w:rPr>
                <w:rFonts w:cs="Calibri"/>
                <w:b/>
                <w:bCs/>
                <w:sz w:val="18"/>
                <w:szCs w:val="18"/>
              </w:rPr>
            </w:pPr>
            <w:r>
              <w:rPr>
                <w:rFonts w:cs="Calibri"/>
                <w:b/>
                <w:bCs/>
                <w:sz w:val="18"/>
                <w:szCs w:val="18"/>
              </w:rPr>
              <w:t>Small Group</w:t>
            </w:r>
          </w:p>
        </w:tc>
        <w:tc>
          <w:tcPr>
            <w:tcW w:w="1260" w:type="dxa"/>
            <w:tcBorders>
              <w:left w:val="nil"/>
              <w:bottom w:val="single" w:color="auto" w:sz="4" w:space="0"/>
              <w:right w:val="nil"/>
            </w:tcBorders>
            <w:tcMar/>
          </w:tcPr>
          <w:p w:rsidRPr="00744851" w:rsidR="00D04717" w:rsidP="004D17A3" w:rsidRDefault="00D04717" w14:paraId="07C9698B" w14:textId="60D2521E">
            <w:pPr>
              <w:spacing w:before="40" w:after="40"/>
              <w:jc w:val="center"/>
              <w:rPr>
                <w:rFonts w:cs="Calibri"/>
                <w:sz w:val="18"/>
                <w:szCs w:val="18"/>
              </w:rPr>
            </w:pPr>
            <w:r>
              <w:rPr>
                <w:rFonts w:cs="Calibri"/>
                <w:sz w:val="18"/>
                <w:szCs w:val="18"/>
              </w:rPr>
              <w:t>ACCESS, RICAS, NGSA</w:t>
            </w:r>
          </w:p>
        </w:tc>
        <w:tc>
          <w:tcPr>
            <w:tcW w:w="1144" w:type="dxa"/>
            <w:gridSpan w:val="2"/>
            <w:tcBorders>
              <w:left w:val="nil"/>
              <w:bottom w:val="single" w:color="auto" w:sz="4" w:space="0"/>
              <w:right w:val="nil"/>
            </w:tcBorders>
            <w:tcMar/>
          </w:tcPr>
          <w:p w:rsidRPr="004F278D" w:rsidR="00D04717" w:rsidP="004D17A3" w:rsidRDefault="00D04717" w14:paraId="54E2AC39" w14:textId="11426DED">
            <w:pPr>
              <w:spacing w:before="40" w:after="40"/>
              <w:jc w:val="center"/>
              <w:rPr>
                <w:rFonts w:cs="Calibri"/>
                <w:sz w:val="18"/>
                <w:szCs w:val="18"/>
              </w:rPr>
            </w:pPr>
            <w:r>
              <w:rPr>
                <w:rFonts w:cs="Calibri"/>
                <w:sz w:val="18"/>
                <w:szCs w:val="18"/>
              </w:rPr>
              <w:t>Any Student</w:t>
            </w:r>
          </w:p>
        </w:tc>
        <w:tc>
          <w:tcPr>
            <w:tcW w:w="1646" w:type="dxa"/>
            <w:tcBorders>
              <w:left w:val="nil"/>
              <w:bottom w:val="single" w:color="auto" w:sz="4" w:space="0"/>
              <w:right w:val="nil"/>
            </w:tcBorders>
            <w:tcMar/>
          </w:tcPr>
          <w:p w:rsidRPr="00744851" w:rsidR="00D04717" w:rsidP="004D17A3" w:rsidRDefault="00D04717" w14:paraId="16F5DF6D" w14:textId="5F35B651">
            <w:pPr>
              <w:spacing w:before="40" w:after="40"/>
              <w:jc w:val="center"/>
              <w:rPr>
                <w:rFonts w:cs="Calibri"/>
                <w:sz w:val="18"/>
                <w:szCs w:val="18"/>
              </w:rPr>
            </w:pPr>
            <w:r w:rsidRPr="00744851">
              <w:rPr>
                <w:rFonts w:cs="Calibri"/>
                <w:sz w:val="18"/>
                <w:szCs w:val="18"/>
              </w:rPr>
              <w:t>Acc</w:t>
            </w:r>
            <w:r>
              <w:rPr>
                <w:rFonts w:cs="Calibri"/>
                <w:sz w:val="18"/>
                <w:szCs w:val="18"/>
              </w:rPr>
              <w:t>essibility Feature</w:t>
            </w:r>
          </w:p>
        </w:tc>
        <w:tc>
          <w:tcPr>
            <w:tcW w:w="8645" w:type="dxa"/>
            <w:gridSpan w:val="3"/>
            <w:tcBorders>
              <w:left w:val="nil"/>
              <w:bottom w:val="single" w:color="auto" w:sz="4" w:space="0"/>
            </w:tcBorders>
            <w:tcMar/>
          </w:tcPr>
          <w:p w:rsidRPr="00744851" w:rsidR="00D04717" w:rsidP="00DE49B7" w:rsidRDefault="00D04717" w14:paraId="31FD0270" w14:textId="69157195">
            <w:pPr>
              <w:spacing w:before="40" w:after="40"/>
              <w:rPr>
                <w:rFonts w:cs="Calibri"/>
                <w:b/>
                <w:bCs/>
                <w:sz w:val="18"/>
                <w:szCs w:val="18"/>
              </w:rPr>
            </w:pPr>
            <w:r w:rsidRPr="00744851">
              <w:rPr>
                <w:rFonts w:cs="Calibri"/>
                <w:b/>
                <w:bCs/>
                <w:sz w:val="18"/>
                <w:szCs w:val="18"/>
              </w:rPr>
              <w:t>SMALL GROUP TESTING.</w:t>
            </w:r>
            <w:r>
              <w:rPr>
                <w:rFonts w:cs="Calibri"/>
                <w:b/>
                <w:bCs/>
                <w:sz w:val="18"/>
                <w:szCs w:val="18"/>
              </w:rPr>
              <w:t xml:space="preserve"> </w:t>
            </w:r>
            <w:r>
              <w:rPr>
                <w:rFonts w:cs="Calibri"/>
                <w:sz w:val="18"/>
                <w:szCs w:val="18"/>
              </w:rPr>
              <w:t>This</w:t>
            </w:r>
            <w:r w:rsidRPr="00471C28">
              <w:rPr>
                <w:rFonts w:cs="Calibri"/>
                <w:sz w:val="18"/>
                <w:szCs w:val="18"/>
              </w:rPr>
              <w:t xml:space="preserve"> is an accessibility feature for the ACCES</w:t>
            </w:r>
            <w:r w:rsidR="00DE49B7">
              <w:rPr>
                <w:rFonts w:cs="Calibri"/>
                <w:sz w:val="18"/>
                <w:szCs w:val="18"/>
              </w:rPr>
              <w:t>S, RICAS, and NGSA assessments.</w:t>
            </w:r>
          </w:p>
        </w:tc>
      </w:tr>
      <w:tr w:rsidRPr="00744851" w:rsidR="00217B78" w:rsidTr="583CADBE" w14:paraId="616D7E02" w14:textId="77777777">
        <w:tc>
          <w:tcPr>
            <w:tcW w:w="1615" w:type="dxa"/>
            <w:tcBorders>
              <w:top w:val="nil"/>
              <w:bottom w:val="nil"/>
              <w:right w:val="nil"/>
            </w:tcBorders>
            <w:tcMar/>
          </w:tcPr>
          <w:p w:rsidR="00D04717" w:rsidP="004D17A3" w:rsidRDefault="00D04717" w14:paraId="6776B07A" w14:textId="630CE6D2">
            <w:pPr>
              <w:spacing w:before="40" w:after="40"/>
              <w:jc w:val="center"/>
              <w:rPr>
                <w:rFonts w:cs="Calibri"/>
                <w:b/>
                <w:bCs/>
                <w:sz w:val="18"/>
                <w:szCs w:val="18"/>
              </w:rPr>
            </w:pPr>
          </w:p>
        </w:tc>
        <w:tc>
          <w:tcPr>
            <w:tcW w:w="1260" w:type="dxa"/>
            <w:tcBorders>
              <w:left w:val="nil"/>
              <w:bottom w:val="single" w:color="auto" w:sz="4" w:space="0"/>
              <w:right w:val="nil"/>
            </w:tcBorders>
            <w:tcMar/>
          </w:tcPr>
          <w:p w:rsidR="00D04717" w:rsidP="004D17A3" w:rsidRDefault="00D04717" w14:paraId="4F5D2D22" w14:textId="48B87E16">
            <w:pPr>
              <w:spacing w:before="40" w:after="40"/>
              <w:jc w:val="center"/>
              <w:rPr>
                <w:rFonts w:cs="Calibri"/>
                <w:sz w:val="18"/>
                <w:szCs w:val="18"/>
              </w:rPr>
            </w:pPr>
            <w:r>
              <w:rPr>
                <w:rFonts w:cs="Calibri"/>
                <w:sz w:val="18"/>
                <w:szCs w:val="18"/>
              </w:rPr>
              <w:t>DLM</w:t>
            </w:r>
          </w:p>
        </w:tc>
        <w:tc>
          <w:tcPr>
            <w:tcW w:w="1144" w:type="dxa"/>
            <w:gridSpan w:val="2"/>
            <w:tcBorders>
              <w:left w:val="nil"/>
              <w:bottom w:val="single" w:color="auto" w:sz="4" w:space="0"/>
              <w:right w:val="nil"/>
            </w:tcBorders>
            <w:tcMar/>
          </w:tcPr>
          <w:p w:rsidR="00D04717" w:rsidP="004D17A3" w:rsidRDefault="00D04717" w14:paraId="44995202" w14:textId="77777777">
            <w:pPr>
              <w:spacing w:before="40" w:after="40"/>
              <w:jc w:val="center"/>
              <w:rPr>
                <w:rFonts w:cs="Calibri"/>
                <w:sz w:val="18"/>
                <w:szCs w:val="18"/>
              </w:rPr>
            </w:pPr>
          </w:p>
        </w:tc>
        <w:tc>
          <w:tcPr>
            <w:tcW w:w="1646" w:type="dxa"/>
            <w:tcBorders>
              <w:left w:val="nil"/>
              <w:bottom w:val="single" w:color="auto" w:sz="4" w:space="0"/>
              <w:right w:val="nil"/>
            </w:tcBorders>
            <w:tcMar/>
          </w:tcPr>
          <w:p w:rsidRPr="00744851" w:rsidR="00D04717" w:rsidP="004D17A3" w:rsidRDefault="00D04717" w14:paraId="48EBFCB4" w14:textId="77777777">
            <w:pPr>
              <w:spacing w:before="40" w:after="40"/>
              <w:jc w:val="center"/>
              <w:rPr>
                <w:rFonts w:cs="Calibri"/>
                <w:sz w:val="18"/>
                <w:szCs w:val="18"/>
              </w:rPr>
            </w:pPr>
          </w:p>
        </w:tc>
        <w:tc>
          <w:tcPr>
            <w:tcW w:w="8645" w:type="dxa"/>
            <w:gridSpan w:val="3"/>
            <w:tcBorders>
              <w:left w:val="nil"/>
              <w:bottom w:val="single" w:color="auto" w:sz="4" w:space="0"/>
            </w:tcBorders>
            <w:tcMar/>
          </w:tcPr>
          <w:p w:rsidRPr="00744851" w:rsidR="00D04717" w:rsidP="004D17A3" w:rsidRDefault="00D04717" w14:paraId="204A6766" w14:textId="3E0864B9">
            <w:pPr>
              <w:spacing w:before="40" w:after="40"/>
              <w:rPr>
                <w:rFonts w:cs="Calibri"/>
                <w:b/>
                <w:bCs/>
                <w:sz w:val="18"/>
                <w:szCs w:val="18"/>
              </w:rPr>
            </w:pPr>
            <w:r>
              <w:rPr>
                <w:rFonts w:cs="Calibri"/>
                <w:b/>
                <w:bCs/>
                <w:sz w:val="18"/>
                <w:szCs w:val="18"/>
              </w:rPr>
              <w:t xml:space="preserve">SMALL GROUP </w:t>
            </w:r>
            <w:r w:rsidRPr="005F1577">
              <w:rPr>
                <w:rFonts w:cs="Calibri"/>
                <w:b/>
                <w:bCs/>
                <w:sz w:val="18"/>
                <w:szCs w:val="18"/>
              </w:rPr>
              <w:t>ADMINISTRATION.</w:t>
            </w:r>
            <w:r>
              <w:rPr>
                <w:rFonts w:cs="Calibri"/>
                <w:b/>
                <w:bCs/>
                <w:sz w:val="18"/>
                <w:szCs w:val="18"/>
              </w:rPr>
              <w:t xml:space="preserve"> </w:t>
            </w:r>
            <w:r>
              <w:rPr>
                <w:rFonts w:cs="Calibri"/>
                <w:sz w:val="18"/>
                <w:szCs w:val="18"/>
              </w:rPr>
              <w:t xml:space="preserve">DLM is designed to be administered to each student individually. </w:t>
            </w:r>
            <w:r w:rsidRPr="00FF279E">
              <w:rPr>
                <w:rFonts w:cs="Calibri"/>
                <w:b/>
                <w:bCs/>
                <w:i/>
                <w:iCs/>
                <w:sz w:val="18"/>
                <w:szCs w:val="18"/>
              </w:rPr>
              <w:t>Administering the DLM test to students in small groups of any kind are prohibited and considered a testing violation.</w:t>
            </w:r>
          </w:p>
        </w:tc>
      </w:tr>
      <w:tr w:rsidRPr="00744851" w:rsidR="00217B78" w:rsidTr="583CADBE" w14:paraId="7A282ECC" w14:textId="77777777">
        <w:tc>
          <w:tcPr>
            <w:tcW w:w="1615" w:type="dxa"/>
            <w:tcBorders>
              <w:top w:val="nil"/>
              <w:bottom w:val="single" w:color="auto" w:sz="4" w:space="0"/>
              <w:right w:val="nil"/>
            </w:tcBorders>
            <w:tcMar/>
            <w:hideMark/>
          </w:tcPr>
          <w:p w:rsidRPr="00744851" w:rsidR="00D04717" w:rsidP="004D17A3" w:rsidRDefault="00D04717" w14:paraId="28F82DF4" w14:textId="07A0C73F">
            <w:pPr>
              <w:spacing w:before="40" w:after="40"/>
              <w:jc w:val="center"/>
              <w:rPr>
                <w:rFonts w:cs="Calibri"/>
                <w:b/>
                <w:bCs/>
                <w:sz w:val="18"/>
                <w:szCs w:val="18"/>
              </w:rPr>
            </w:pPr>
          </w:p>
        </w:tc>
        <w:tc>
          <w:tcPr>
            <w:tcW w:w="1260" w:type="dxa"/>
            <w:tcBorders>
              <w:left w:val="nil"/>
              <w:bottom w:val="single" w:color="auto" w:sz="4" w:space="0"/>
              <w:right w:val="nil"/>
            </w:tcBorders>
            <w:tcMar/>
            <w:hideMark/>
          </w:tcPr>
          <w:p w:rsidRPr="00744851" w:rsidR="00D04717" w:rsidP="004D17A3" w:rsidRDefault="00D04717" w14:paraId="5407BE75" w14:textId="77777777">
            <w:pPr>
              <w:spacing w:before="40" w:after="40"/>
              <w:jc w:val="center"/>
              <w:rPr>
                <w:rFonts w:cs="Calibri"/>
                <w:sz w:val="18"/>
                <w:szCs w:val="18"/>
              </w:rPr>
            </w:pPr>
            <w:r w:rsidRPr="00744851">
              <w:rPr>
                <w:rFonts w:cs="Calibri"/>
                <w:sz w:val="18"/>
                <w:szCs w:val="18"/>
              </w:rPr>
              <w:t>PSAT10_SAT</w:t>
            </w:r>
          </w:p>
        </w:tc>
        <w:tc>
          <w:tcPr>
            <w:tcW w:w="1144" w:type="dxa"/>
            <w:gridSpan w:val="2"/>
            <w:tcBorders>
              <w:left w:val="nil"/>
              <w:bottom w:val="single" w:color="auto" w:sz="4" w:space="0"/>
              <w:right w:val="nil"/>
            </w:tcBorders>
            <w:tcMar/>
            <w:hideMark/>
          </w:tcPr>
          <w:p w:rsidRPr="00744851" w:rsidR="00D04717" w:rsidP="004D17A3" w:rsidRDefault="00D04717" w14:paraId="48228005"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D04717" w:rsidP="004D17A3" w:rsidRDefault="00D04717" w14:paraId="6E9620C5"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744851" w:rsidR="00D04717" w:rsidP="004D17A3" w:rsidRDefault="00D04717" w14:paraId="53190578" w14:textId="77777777">
            <w:pPr>
              <w:spacing w:before="40" w:after="40"/>
              <w:rPr>
                <w:rFonts w:cs="Calibri"/>
                <w:i/>
                <w:iCs/>
                <w:sz w:val="18"/>
                <w:szCs w:val="18"/>
              </w:rPr>
            </w:pPr>
            <w:r w:rsidRPr="00744851">
              <w:rPr>
                <w:rFonts w:cs="Calibri"/>
                <w:i/>
                <w:iCs/>
                <w:sz w:val="18"/>
                <w:szCs w:val="18"/>
              </w:rPr>
              <w:t>May be provided as a non-embedded support.</w:t>
            </w:r>
          </w:p>
        </w:tc>
        <w:tc>
          <w:tcPr>
            <w:tcW w:w="3003" w:type="dxa"/>
            <w:tcBorders>
              <w:left w:val="nil"/>
              <w:bottom w:val="single" w:color="auto" w:sz="4" w:space="0"/>
            </w:tcBorders>
            <w:tcMar/>
            <w:hideMark/>
          </w:tcPr>
          <w:p w:rsidR="00D04717" w:rsidP="004D17A3" w:rsidRDefault="00D04717" w14:paraId="6454582E" w14:textId="6963BD61">
            <w:pPr>
              <w:spacing w:before="40" w:after="40"/>
              <w:rPr>
                <w:rFonts w:cs="Calibri"/>
                <w:sz w:val="18"/>
                <w:szCs w:val="18"/>
              </w:rPr>
            </w:pPr>
            <w:bookmarkStart w:name="SAT_SmallGroup_ACCOM" w:id="87"/>
            <w:r w:rsidRPr="00744851">
              <w:rPr>
                <w:rFonts w:cs="Calibri"/>
                <w:b/>
                <w:bCs/>
                <w:sz w:val="18"/>
                <w:szCs w:val="18"/>
              </w:rPr>
              <w:t>SMALL GROUP TESTING</w:t>
            </w:r>
            <w:bookmarkEnd w:id="87"/>
            <w:r w:rsidRPr="00744851">
              <w:rPr>
                <w:rFonts w:cs="Calibri"/>
                <w:b/>
                <w:bCs/>
                <w:sz w:val="18"/>
                <w:szCs w:val="18"/>
              </w:rPr>
              <w:t xml:space="preserve">. </w:t>
            </w:r>
            <w:r w:rsidRPr="00744851">
              <w:rPr>
                <w:rFonts w:cs="Calibri"/>
                <w:sz w:val="18"/>
                <w:szCs w:val="18"/>
              </w:rPr>
              <w:t>Small groups may not have more than ten students. The ideal size for a small group for testing is two to eight students. Students in small groups should have the same or similar accommodations. Testing location must be a secure and safe environment within the school building.</w:t>
            </w:r>
          </w:p>
          <w:p w:rsidR="00D04717" w:rsidP="004D17A3" w:rsidRDefault="00D04717" w14:paraId="32650F27" w14:textId="6A0307A2">
            <w:pPr>
              <w:spacing w:before="40" w:after="40"/>
              <w:rPr>
                <w:rFonts w:cs="Calibri"/>
                <w:sz w:val="18"/>
                <w:szCs w:val="18"/>
              </w:rPr>
            </w:pPr>
            <w:r>
              <w:rPr>
                <w:rFonts w:cs="Calibri"/>
                <w:b/>
                <w:bCs/>
                <w:sz w:val="18"/>
                <w:szCs w:val="18"/>
              </w:rPr>
              <w:t>RI STATE POLICY ON SMALL GROUPS</w:t>
            </w:r>
            <w:r w:rsidRPr="005F1577">
              <w:rPr>
                <w:rFonts w:cs="Calibri"/>
                <w:b/>
                <w:bCs/>
                <w:sz w:val="18"/>
                <w:szCs w:val="18"/>
              </w:rPr>
              <w:t xml:space="preserve">. </w:t>
            </w:r>
            <w:r w:rsidRPr="005F1577">
              <w:rPr>
                <w:rFonts w:cs="Calibri"/>
                <w:sz w:val="18"/>
                <w:szCs w:val="18"/>
              </w:rPr>
              <w:t xml:space="preserve">Small groups may not have more than ten students. The ideal </w:t>
            </w:r>
            <w:r>
              <w:rPr>
                <w:rFonts w:cs="Calibri"/>
                <w:sz w:val="18"/>
                <w:szCs w:val="18"/>
              </w:rPr>
              <w:t xml:space="preserve">group </w:t>
            </w:r>
            <w:r w:rsidRPr="005F1577">
              <w:rPr>
                <w:rFonts w:cs="Calibri"/>
                <w:sz w:val="18"/>
                <w:szCs w:val="18"/>
              </w:rPr>
              <w:t>size is two to eight students. Students in small groups should have the same or similar accommodations.</w:t>
            </w:r>
          </w:p>
          <w:p w:rsidR="00D04717" w:rsidP="004D17A3" w:rsidRDefault="00D04717" w14:paraId="6DFD869E" w14:textId="77777777">
            <w:pPr>
              <w:spacing w:before="40" w:after="40"/>
              <w:rPr>
                <w:rFonts w:cs="Calibri"/>
                <w:sz w:val="18"/>
                <w:szCs w:val="18"/>
              </w:rPr>
            </w:pPr>
            <w:r w:rsidRPr="00744851">
              <w:rPr>
                <w:rFonts w:cs="Calibri"/>
                <w:sz w:val="18"/>
                <w:szCs w:val="18"/>
              </w:rPr>
              <w:t>SSD Online: Small Group Testing</w:t>
            </w:r>
          </w:p>
          <w:p w:rsidRPr="00744851" w:rsidR="00D04717" w:rsidP="004D17A3" w:rsidRDefault="00F20750" w14:paraId="01F39F05" w14:textId="6B9DC746">
            <w:pPr>
              <w:spacing w:before="40" w:after="40"/>
              <w:rPr>
                <w:rFonts w:cs="Calibri"/>
                <w:sz w:val="18"/>
                <w:szCs w:val="18"/>
              </w:rPr>
            </w:pPr>
            <w:r>
              <w:rPr>
                <w:rFonts w:cs="Calibri"/>
                <w:sz w:val="18"/>
                <w:szCs w:val="18"/>
              </w:rPr>
              <w:t xml:space="preserve">CB </w:t>
            </w:r>
            <w:r w:rsidRPr="00744851" w:rsidR="00D04717">
              <w:rPr>
                <w:rFonts w:cs="Calibri"/>
                <w:sz w:val="18"/>
                <w:szCs w:val="18"/>
              </w:rPr>
              <w:t xml:space="preserve">TIDE: </w:t>
            </w:r>
            <w:r w:rsidR="00D04717">
              <w:rPr>
                <w:rFonts w:cs="Calibri"/>
                <w:i/>
                <w:iCs/>
                <w:sz w:val="18"/>
                <w:szCs w:val="18"/>
              </w:rPr>
              <w:t>Set non-embedded accommodation flag to Yes.</w:t>
            </w:r>
          </w:p>
        </w:tc>
      </w:tr>
      <w:tr w:rsidRPr="00744851" w:rsidR="00217B78" w:rsidTr="583CADBE" w14:paraId="52A65D63" w14:textId="77777777">
        <w:tc>
          <w:tcPr>
            <w:tcW w:w="1615" w:type="dxa"/>
            <w:tcBorders>
              <w:bottom w:val="nil"/>
              <w:right w:val="nil"/>
            </w:tcBorders>
            <w:tcMar/>
          </w:tcPr>
          <w:p w:rsidR="00FF424D" w:rsidP="004D17A3" w:rsidRDefault="00FF424D" w14:paraId="35EC82B2" w14:textId="74680197">
            <w:pPr>
              <w:spacing w:before="40" w:after="40"/>
              <w:jc w:val="center"/>
              <w:rPr>
                <w:rFonts w:cs="Calibri"/>
                <w:b/>
                <w:bCs/>
                <w:sz w:val="18"/>
                <w:szCs w:val="18"/>
              </w:rPr>
            </w:pPr>
            <w:r w:rsidRPr="00FF424D">
              <w:rPr>
                <w:rFonts w:cs="Calibri"/>
                <w:b/>
                <w:bCs/>
                <w:sz w:val="18"/>
                <w:szCs w:val="18"/>
              </w:rPr>
              <w:t>Spanish Edition</w:t>
            </w:r>
          </w:p>
        </w:tc>
        <w:tc>
          <w:tcPr>
            <w:tcW w:w="1260" w:type="dxa"/>
            <w:tcBorders>
              <w:left w:val="nil"/>
              <w:bottom w:val="single" w:color="auto" w:sz="4" w:space="0"/>
              <w:right w:val="nil"/>
            </w:tcBorders>
            <w:noWrap/>
            <w:tcMar/>
          </w:tcPr>
          <w:p w:rsidR="00FF424D" w:rsidP="004D17A3" w:rsidRDefault="00FF424D" w14:paraId="4D5EAFB8" w14:textId="7A0A8D27">
            <w:pPr>
              <w:spacing w:before="40" w:after="40"/>
              <w:jc w:val="center"/>
              <w:rPr>
                <w:rFonts w:cs="Calibri"/>
                <w:sz w:val="18"/>
                <w:szCs w:val="18"/>
              </w:rPr>
            </w:pPr>
            <w:r>
              <w:rPr>
                <w:rFonts w:cs="Calibri"/>
                <w:sz w:val="18"/>
                <w:szCs w:val="18"/>
              </w:rPr>
              <w:t>PSAT10_SAT</w:t>
            </w:r>
          </w:p>
        </w:tc>
        <w:tc>
          <w:tcPr>
            <w:tcW w:w="1144" w:type="dxa"/>
            <w:gridSpan w:val="2"/>
            <w:tcBorders>
              <w:left w:val="nil"/>
              <w:bottom w:val="single" w:color="auto" w:sz="4" w:space="0"/>
              <w:right w:val="nil"/>
            </w:tcBorders>
            <w:noWrap/>
            <w:tcMar/>
          </w:tcPr>
          <w:p w:rsidR="00FF424D" w:rsidP="004D17A3" w:rsidRDefault="00FF424D" w14:paraId="44880381" w14:textId="503D965F">
            <w:pPr>
              <w:spacing w:before="40" w:after="40"/>
              <w:jc w:val="center"/>
              <w:rPr>
                <w:rFonts w:cs="Calibri"/>
                <w:sz w:val="18"/>
                <w:szCs w:val="18"/>
              </w:rPr>
            </w:pPr>
            <w:r>
              <w:rPr>
                <w:rFonts w:cs="Calibri"/>
                <w:sz w:val="18"/>
                <w:szCs w:val="18"/>
              </w:rPr>
              <w:t>EL ONLY</w:t>
            </w:r>
          </w:p>
        </w:tc>
        <w:tc>
          <w:tcPr>
            <w:tcW w:w="1646" w:type="dxa"/>
            <w:tcBorders>
              <w:left w:val="nil"/>
              <w:bottom w:val="single" w:color="auto" w:sz="4" w:space="0"/>
              <w:right w:val="nil"/>
            </w:tcBorders>
            <w:noWrap/>
            <w:tcMar/>
          </w:tcPr>
          <w:p w:rsidR="00FF424D" w:rsidP="004D17A3" w:rsidRDefault="00FF424D" w14:paraId="30FB47A7" w14:textId="30824259">
            <w:pPr>
              <w:spacing w:before="40" w:after="40"/>
              <w:jc w:val="center"/>
              <w:rPr>
                <w:rFonts w:cs="Calibri"/>
                <w:sz w:val="18"/>
                <w:szCs w:val="18"/>
              </w:rPr>
            </w:pPr>
            <w:r>
              <w:rPr>
                <w:rFonts w:cs="Calibri"/>
                <w:sz w:val="18"/>
                <w:szCs w:val="18"/>
              </w:rPr>
              <w:t>Accommodation</w:t>
            </w:r>
          </w:p>
        </w:tc>
        <w:tc>
          <w:tcPr>
            <w:tcW w:w="8645" w:type="dxa"/>
            <w:gridSpan w:val="3"/>
            <w:tcBorders>
              <w:left w:val="nil"/>
              <w:bottom w:val="single" w:color="auto" w:sz="4" w:space="0"/>
            </w:tcBorders>
            <w:tcMar/>
          </w:tcPr>
          <w:p w:rsidRPr="00D04717" w:rsidR="00FF424D" w:rsidP="004D17A3" w:rsidRDefault="00FF424D" w14:paraId="0606EC5D" w14:textId="42B31F00">
            <w:pPr>
              <w:spacing w:before="40" w:after="40"/>
              <w:rPr>
                <w:rFonts w:cs="Calibri"/>
                <w:b/>
                <w:bCs/>
                <w:sz w:val="18"/>
                <w:szCs w:val="18"/>
              </w:rPr>
            </w:pPr>
            <w:r w:rsidRPr="00D04717">
              <w:rPr>
                <w:rFonts w:cs="Calibri"/>
                <w:b/>
                <w:bCs/>
                <w:sz w:val="18"/>
                <w:szCs w:val="18"/>
              </w:rPr>
              <w:t>SPANISH EDITION</w:t>
            </w:r>
            <w:r w:rsidRPr="00D04717">
              <w:rPr>
                <w:rFonts w:cs="Calibri"/>
                <w:b/>
                <w:color w:val="2B579A"/>
                <w:sz w:val="18"/>
                <w:szCs w:val="18"/>
                <w:shd w:val="clear" w:color="auto" w:fill="E6E6E6"/>
              </w:rPr>
              <w:fldChar w:fldCharType="begin"/>
            </w:r>
            <w:r w:rsidRPr="00D04717">
              <w:rPr>
                <w:rFonts w:cs="Calibri"/>
                <w:b/>
                <w:bCs/>
                <w:sz w:val="18"/>
                <w:szCs w:val="18"/>
              </w:rPr>
              <w:instrText xml:space="preserve"> XE "Paper-Based Edition:</w:instrText>
            </w:r>
            <w:r w:rsidRPr="00147E64">
              <w:rPr>
                <w:rFonts w:cs="Calibri"/>
                <w:bCs/>
                <w:sz w:val="18"/>
                <w:szCs w:val="18"/>
              </w:rPr>
              <w:instrText>Spanish (</w:instrText>
            </w:r>
            <w:r w:rsidR="00147E64">
              <w:rPr>
                <w:rFonts w:cs="Calibri"/>
                <w:bCs/>
                <w:sz w:val="18"/>
                <w:szCs w:val="18"/>
              </w:rPr>
              <w:instrText>P</w:instrText>
            </w:r>
            <w:r w:rsidRPr="00147E64">
              <w:rPr>
                <w:rFonts w:cs="Calibri"/>
                <w:bCs/>
                <w:sz w:val="18"/>
                <w:szCs w:val="18"/>
              </w:rPr>
              <w:instrText>SAT</w:instrText>
            </w:r>
            <w:r w:rsidR="00147E64">
              <w:rPr>
                <w:rFonts w:cs="Calibri"/>
                <w:bCs/>
                <w:sz w:val="18"/>
                <w:szCs w:val="18"/>
              </w:rPr>
              <w:instrText xml:space="preserve"> 10</w:instrText>
            </w:r>
            <w:r w:rsidRPr="00147E64">
              <w:rPr>
                <w:rFonts w:cs="Calibri"/>
                <w:bCs/>
                <w:sz w:val="18"/>
                <w:szCs w:val="18"/>
              </w:rPr>
              <w:instrText xml:space="preserve"> and</w:instrText>
            </w:r>
            <w:r w:rsidR="00147E64">
              <w:rPr>
                <w:rFonts w:cs="Calibri"/>
                <w:bCs/>
                <w:sz w:val="18"/>
                <w:szCs w:val="18"/>
              </w:rPr>
              <w:instrText xml:space="preserve"> SAT</w:instrText>
            </w:r>
            <w:r w:rsidRPr="00147E64">
              <w:rPr>
                <w:rFonts w:cs="Calibri"/>
                <w:bCs/>
                <w:sz w:val="18"/>
                <w:szCs w:val="18"/>
              </w:rPr>
              <w:instrText>)</w:instrText>
            </w:r>
            <w:r w:rsidRPr="00D04717">
              <w:rPr>
                <w:rFonts w:cs="Calibri"/>
                <w:b/>
                <w:bCs/>
                <w:sz w:val="18"/>
                <w:szCs w:val="18"/>
              </w:rPr>
              <w:instrText xml:space="preserve">" </w:instrText>
            </w:r>
            <w:r w:rsidRPr="00D04717">
              <w:rPr>
                <w:rFonts w:cs="Calibri"/>
                <w:b/>
                <w:color w:val="2B579A"/>
                <w:sz w:val="18"/>
                <w:szCs w:val="18"/>
                <w:shd w:val="clear" w:color="auto" w:fill="E6E6E6"/>
              </w:rPr>
              <w:fldChar w:fldCharType="end"/>
            </w:r>
            <w:r w:rsidRPr="00D04717">
              <w:rPr>
                <w:rFonts w:cs="Calibri"/>
                <w:b/>
                <w:bCs/>
                <w:sz w:val="18"/>
                <w:szCs w:val="18"/>
              </w:rPr>
              <w:t xml:space="preserve">.  </w:t>
            </w:r>
            <w:r w:rsidRPr="00FF424D">
              <w:rPr>
                <w:rFonts w:cs="Calibri"/>
                <w:bCs/>
                <w:i/>
                <w:sz w:val="18"/>
                <w:szCs w:val="18"/>
              </w:rPr>
              <w:t>Spanish editions of the PSAT 10 and SAT School Day tests are not available.</w:t>
            </w:r>
          </w:p>
        </w:tc>
      </w:tr>
      <w:tr w:rsidRPr="00744851" w:rsidR="00217B78" w:rsidTr="583CADBE" w14:paraId="3C7231E3" w14:textId="77777777">
        <w:tc>
          <w:tcPr>
            <w:tcW w:w="1615" w:type="dxa"/>
            <w:tcBorders>
              <w:top w:val="nil"/>
              <w:bottom w:val="single" w:color="auto" w:sz="4" w:space="0"/>
              <w:right w:val="nil"/>
            </w:tcBorders>
            <w:tcMar/>
          </w:tcPr>
          <w:p w:rsidR="00D0026B" w:rsidP="004D17A3" w:rsidRDefault="00D0026B" w14:paraId="22863099" w14:textId="3749FE9B">
            <w:pPr>
              <w:spacing w:before="40" w:after="40"/>
              <w:jc w:val="center"/>
              <w:rPr>
                <w:rFonts w:cs="Calibri"/>
                <w:b/>
                <w:bCs/>
                <w:sz w:val="18"/>
                <w:szCs w:val="18"/>
              </w:rPr>
            </w:pPr>
          </w:p>
        </w:tc>
        <w:tc>
          <w:tcPr>
            <w:tcW w:w="1260" w:type="dxa"/>
            <w:tcBorders>
              <w:left w:val="nil"/>
              <w:bottom w:val="single" w:color="auto" w:sz="4" w:space="0"/>
              <w:right w:val="nil"/>
            </w:tcBorders>
            <w:noWrap/>
            <w:tcMar/>
          </w:tcPr>
          <w:p w:rsidR="00D0026B" w:rsidP="004D17A3" w:rsidRDefault="00D0026B" w14:paraId="11031CF9" w14:textId="0B94FC27">
            <w:pPr>
              <w:spacing w:before="40" w:after="40"/>
              <w:jc w:val="center"/>
              <w:rPr>
                <w:rFonts w:cs="Calibri"/>
                <w:sz w:val="18"/>
                <w:szCs w:val="18"/>
              </w:rPr>
            </w:pPr>
            <w:r w:rsidRPr="004717B2">
              <w:rPr>
                <w:rFonts w:cs="Calibri"/>
                <w:sz w:val="18"/>
                <w:szCs w:val="18"/>
              </w:rPr>
              <w:t>NGSA</w:t>
            </w:r>
          </w:p>
        </w:tc>
        <w:tc>
          <w:tcPr>
            <w:tcW w:w="1144" w:type="dxa"/>
            <w:gridSpan w:val="2"/>
            <w:tcBorders>
              <w:left w:val="nil"/>
              <w:bottom w:val="single" w:color="auto" w:sz="4" w:space="0"/>
              <w:right w:val="nil"/>
            </w:tcBorders>
            <w:noWrap/>
            <w:tcMar/>
          </w:tcPr>
          <w:p w:rsidR="00D0026B" w:rsidP="004D17A3" w:rsidRDefault="00D0026B" w14:paraId="3F7B498F" w14:textId="6D9A25F4">
            <w:pPr>
              <w:spacing w:before="40" w:after="40"/>
              <w:jc w:val="center"/>
              <w:rPr>
                <w:rFonts w:cs="Calibri"/>
                <w:sz w:val="18"/>
                <w:szCs w:val="18"/>
              </w:rPr>
            </w:pPr>
            <w:r w:rsidRPr="004717B2">
              <w:rPr>
                <w:rFonts w:cs="Calibri"/>
                <w:sz w:val="18"/>
                <w:szCs w:val="18"/>
              </w:rPr>
              <w:t>EL</w:t>
            </w:r>
          </w:p>
        </w:tc>
        <w:tc>
          <w:tcPr>
            <w:tcW w:w="1646" w:type="dxa"/>
            <w:tcBorders>
              <w:left w:val="nil"/>
              <w:bottom w:val="single" w:color="auto" w:sz="4" w:space="0"/>
              <w:right w:val="nil"/>
            </w:tcBorders>
            <w:noWrap/>
            <w:tcMar/>
          </w:tcPr>
          <w:p w:rsidR="00D0026B" w:rsidP="004D17A3" w:rsidRDefault="00D0026B" w14:paraId="77C1C943" w14:textId="4DAEEDE9">
            <w:pPr>
              <w:spacing w:before="40" w:after="40"/>
              <w:jc w:val="center"/>
              <w:rPr>
                <w:rFonts w:cs="Calibri"/>
                <w:sz w:val="18"/>
                <w:szCs w:val="18"/>
              </w:rPr>
            </w:pPr>
            <w:r w:rsidRPr="004717B2">
              <w:rPr>
                <w:rFonts w:cs="Calibri"/>
                <w:sz w:val="18"/>
                <w:szCs w:val="18"/>
              </w:rPr>
              <w:t>Accommodation for EL Students</w:t>
            </w:r>
          </w:p>
        </w:tc>
        <w:tc>
          <w:tcPr>
            <w:tcW w:w="5642" w:type="dxa"/>
            <w:gridSpan w:val="2"/>
            <w:tcBorders>
              <w:left w:val="nil"/>
              <w:bottom w:val="single" w:color="auto" w:sz="4" w:space="0"/>
              <w:right w:val="nil"/>
            </w:tcBorders>
            <w:tcMar/>
          </w:tcPr>
          <w:p w:rsidR="00D0026B" w:rsidP="004D17A3" w:rsidRDefault="00D0026B" w14:paraId="4AE9EF9E" w14:textId="77777777">
            <w:pPr>
              <w:spacing w:before="40" w:after="40"/>
              <w:rPr>
                <w:rFonts w:cs="Calibri"/>
                <w:sz w:val="18"/>
                <w:szCs w:val="18"/>
              </w:rPr>
            </w:pPr>
            <w:r w:rsidRPr="004717B2">
              <w:rPr>
                <w:rFonts w:cs="Calibri"/>
                <w:b/>
                <w:bCs/>
                <w:sz w:val="18"/>
                <w:szCs w:val="18"/>
              </w:rPr>
              <w:t>SPANISH EDITION</w:t>
            </w:r>
            <w:r>
              <w:rPr>
                <w:rFonts w:cs="Calibri"/>
                <w:b/>
                <w:color w:val="2B579A"/>
                <w:sz w:val="18"/>
                <w:szCs w:val="18"/>
                <w:shd w:val="clear" w:color="auto" w:fill="E6E6E6"/>
              </w:rPr>
              <w:fldChar w:fldCharType="begin"/>
            </w:r>
            <w:r>
              <w:instrText xml:space="preserve"> XE "</w:instrText>
            </w:r>
            <w:r w:rsidRPr="00C76A0E">
              <w:rPr>
                <w:rFonts w:cs="Calibri"/>
                <w:b/>
                <w:bCs/>
                <w:sz w:val="18"/>
                <w:szCs w:val="18"/>
              </w:rPr>
              <w:instrText>Spanish Edition:</w:instrText>
            </w:r>
            <w:r w:rsidRPr="004133B0">
              <w:rPr>
                <w:sz w:val="18"/>
              </w:rPr>
              <w:instrText>NGSA</w:instrText>
            </w:r>
            <w:r>
              <w:instrText xml:space="preserve">" </w:instrText>
            </w:r>
            <w:r>
              <w:rPr>
                <w:rFonts w:cs="Calibri"/>
                <w:b/>
                <w:color w:val="2B579A"/>
                <w:sz w:val="18"/>
                <w:szCs w:val="18"/>
                <w:shd w:val="clear" w:color="auto" w:fill="E6E6E6"/>
              </w:rPr>
              <w:fldChar w:fldCharType="end"/>
            </w:r>
            <w:r w:rsidRPr="004717B2">
              <w:rPr>
                <w:rFonts w:cs="Calibri"/>
                <w:b/>
                <w:bCs/>
                <w:sz w:val="18"/>
                <w:szCs w:val="18"/>
              </w:rPr>
              <w:t xml:space="preserve"> OF SCIENCE TEST. </w:t>
            </w:r>
            <w:r w:rsidRPr="004717B2">
              <w:rPr>
                <w:rFonts w:cs="Calibri"/>
                <w:sz w:val="18"/>
                <w:szCs w:val="18"/>
              </w:rPr>
              <w:t xml:space="preserve">Spanish and English translations for test items </w:t>
            </w:r>
            <w:r>
              <w:rPr>
                <w:rFonts w:cs="Calibri"/>
                <w:sz w:val="18"/>
                <w:szCs w:val="18"/>
              </w:rPr>
              <w:t>are</w:t>
            </w:r>
            <w:r w:rsidRPr="004717B2">
              <w:rPr>
                <w:rFonts w:cs="Calibri"/>
                <w:sz w:val="18"/>
                <w:szCs w:val="18"/>
              </w:rPr>
              <w:t xml:space="preserve"> available through a toggle screen </w:t>
            </w:r>
            <w:r>
              <w:rPr>
                <w:rFonts w:cs="Calibri"/>
                <w:sz w:val="18"/>
                <w:szCs w:val="18"/>
              </w:rPr>
              <w:t>for</w:t>
            </w:r>
            <w:r w:rsidRPr="004717B2">
              <w:rPr>
                <w:rFonts w:cs="Calibri"/>
                <w:sz w:val="18"/>
                <w:szCs w:val="18"/>
              </w:rPr>
              <w:t xml:space="preserve"> EL students. Students will be able to go back-and-forth between English and Spanish </w:t>
            </w:r>
            <w:r>
              <w:rPr>
                <w:rFonts w:cs="Calibri"/>
                <w:sz w:val="18"/>
                <w:szCs w:val="18"/>
              </w:rPr>
              <w:t>to</w:t>
            </w:r>
            <w:r w:rsidRPr="004717B2">
              <w:rPr>
                <w:rFonts w:cs="Calibri"/>
                <w:sz w:val="18"/>
                <w:szCs w:val="18"/>
              </w:rPr>
              <w:t xml:space="preserve"> answer test items in either, or both, languages. If a student also requires a read-aloud, the TTS feature will work in both English and Spanish, depending on which screen the student is displaying.</w:t>
            </w:r>
          </w:p>
          <w:p w:rsidRPr="00D04717" w:rsidR="00D0026B" w:rsidP="004D17A3" w:rsidRDefault="00E80B28" w14:paraId="60531922" w14:textId="4BD1E936">
            <w:pPr>
              <w:spacing w:before="40" w:after="40"/>
              <w:rPr>
                <w:rFonts w:cs="Calibri"/>
                <w:b/>
                <w:bCs/>
                <w:sz w:val="18"/>
                <w:szCs w:val="18"/>
              </w:rPr>
            </w:pPr>
            <w:r>
              <w:rPr>
                <w:rFonts w:cs="Calibri"/>
                <w:sz w:val="18"/>
                <w:szCs w:val="18"/>
              </w:rPr>
              <w:t xml:space="preserve">NGSA </w:t>
            </w:r>
            <w:r w:rsidRPr="004717B2" w:rsidR="00D0026B">
              <w:rPr>
                <w:rFonts w:cs="Calibri"/>
                <w:sz w:val="18"/>
                <w:szCs w:val="18"/>
              </w:rPr>
              <w:t>TIDE: Spanish Edition</w:t>
            </w:r>
          </w:p>
        </w:tc>
        <w:tc>
          <w:tcPr>
            <w:tcW w:w="3003" w:type="dxa"/>
            <w:tcBorders>
              <w:left w:val="nil"/>
              <w:bottom w:val="single" w:color="auto" w:sz="4" w:space="0"/>
            </w:tcBorders>
            <w:tcMar/>
          </w:tcPr>
          <w:p w:rsidR="00D0026B" w:rsidP="004D17A3" w:rsidRDefault="00D0026B" w14:paraId="3A0C18C6" w14:textId="2D60CA29">
            <w:pPr>
              <w:spacing w:before="40" w:after="40"/>
              <w:rPr>
                <w:rFonts w:cs="Calibri"/>
                <w:sz w:val="18"/>
                <w:szCs w:val="18"/>
              </w:rPr>
            </w:pPr>
            <w:r w:rsidRPr="004717B2">
              <w:rPr>
                <w:rFonts w:cs="Calibri"/>
                <w:b/>
                <w:bCs/>
                <w:sz w:val="18"/>
                <w:szCs w:val="18"/>
              </w:rPr>
              <w:t>PAPER-BASED EDITION</w:t>
            </w:r>
            <w:r>
              <w:rPr>
                <w:rFonts w:cs="Calibri"/>
                <w:b/>
                <w:color w:val="2B579A"/>
                <w:sz w:val="18"/>
                <w:szCs w:val="18"/>
                <w:shd w:val="clear" w:color="auto" w:fill="E6E6E6"/>
              </w:rPr>
              <w:fldChar w:fldCharType="begin"/>
            </w:r>
            <w:r>
              <w:instrText xml:space="preserve"> XE "</w:instrText>
            </w:r>
            <w:r w:rsidRPr="00543381">
              <w:rPr>
                <w:rFonts w:cs="Calibri"/>
                <w:b/>
                <w:bCs/>
                <w:sz w:val="18"/>
                <w:szCs w:val="18"/>
              </w:rPr>
              <w:instrText>Paper-Based Edition:</w:instrText>
            </w:r>
            <w:r w:rsidRPr="004133B0">
              <w:rPr>
                <w:sz w:val="18"/>
              </w:rPr>
              <w:instrText>Spanish (NGSA)</w:instrText>
            </w:r>
            <w:r>
              <w:instrText xml:space="preserve">" </w:instrText>
            </w:r>
            <w:r>
              <w:rPr>
                <w:rFonts w:cs="Calibri"/>
                <w:b/>
                <w:color w:val="2B579A"/>
                <w:sz w:val="18"/>
                <w:szCs w:val="18"/>
                <w:shd w:val="clear" w:color="auto" w:fill="E6E6E6"/>
              </w:rPr>
              <w:fldChar w:fldCharType="end"/>
            </w:r>
            <w:r w:rsidRPr="004717B2">
              <w:rPr>
                <w:rFonts w:cs="Calibri"/>
                <w:b/>
                <w:bCs/>
                <w:sz w:val="18"/>
                <w:szCs w:val="18"/>
              </w:rPr>
              <w:t xml:space="preserve"> OF SPANISH (SCIENCE). </w:t>
            </w:r>
            <w:r w:rsidRPr="004717B2">
              <w:rPr>
                <w:rFonts w:cs="Calibri"/>
                <w:sz w:val="18"/>
                <w:szCs w:val="18"/>
              </w:rPr>
              <w:t>P</w:t>
            </w:r>
            <w:r>
              <w:rPr>
                <w:rFonts w:cs="Calibri"/>
                <w:sz w:val="18"/>
                <w:szCs w:val="18"/>
              </w:rPr>
              <w:t>reprinted Spanish science tests are not available. If an EL student requires a printed science test, item</w:t>
            </w:r>
            <w:r w:rsidR="009D5534">
              <w:rPr>
                <w:rFonts w:cs="Calibri"/>
                <w:sz w:val="18"/>
                <w:szCs w:val="18"/>
              </w:rPr>
              <w:t>s</w:t>
            </w:r>
            <w:r>
              <w:rPr>
                <w:rFonts w:cs="Calibri"/>
                <w:sz w:val="18"/>
                <w:szCs w:val="18"/>
              </w:rPr>
              <w:t xml:space="preserve"> must be printed individually using the P</w:t>
            </w:r>
            <w:r w:rsidRPr="004717B2">
              <w:rPr>
                <w:rFonts w:cs="Calibri"/>
                <w:sz w:val="18"/>
                <w:szCs w:val="18"/>
              </w:rPr>
              <w:t xml:space="preserve">rint-on-Demand </w:t>
            </w:r>
            <w:r>
              <w:rPr>
                <w:rFonts w:cs="Calibri"/>
                <w:sz w:val="18"/>
                <w:szCs w:val="18"/>
              </w:rPr>
              <w:t>feature. All responses must be transcribed (see below) in order to be scored.</w:t>
            </w:r>
          </w:p>
          <w:p w:rsidR="00D0026B" w:rsidP="004D17A3" w:rsidRDefault="00E80B28" w14:paraId="7D1F4017" w14:textId="1BBB7D8F">
            <w:pPr>
              <w:spacing w:before="40" w:after="40"/>
              <w:rPr>
                <w:rFonts w:cs="Calibri"/>
                <w:sz w:val="18"/>
                <w:szCs w:val="18"/>
              </w:rPr>
            </w:pPr>
            <w:r>
              <w:rPr>
                <w:rFonts w:cs="Calibri"/>
                <w:sz w:val="18"/>
                <w:szCs w:val="18"/>
              </w:rPr>
              <w:t xml:space="preserve">NGSA </w:t>
            </w:r>
            <w:r w:rsidRPr="004717B2" w:rsidR="00D0026B">
              <w:rPr>
                <w:rFonts w:cs="Calibri"/>
                <w:sz w:val="18"/>
                <w:szCs w:val="18"/>
              </w:rPr>
              <w:t xml:space="preserve">TIDE: </w:t>
            </w:r>
            <w:r w:rsidR="009D5534">
              <w:rPr>
                <w:rFonts w:cs="Calibri"/>
                <w:sz w:val="18"/>
                <w:szCs w:val="18"/>
              </w:rPr>
              <w:t xml:space="preserve">Spanish Edition </w:t>
            </w:r>
            <w:r w:rsidR="009D5534">
              <w:rPr>
                <w:rFonts w:cs="Calibri"/>
                <w:i/>
                <w:sz w:val="18"/>
                <w:szCs w:val="18"/>
              </w:rPr>
              <w:t xml:space="preserve">and </w:t>
            </w:r>
            <w:r w:rsidRPr="004717B2" w:rsidR="00D0026B">
              <w:rPr>
                <w:rFonts w:cs="Calibri"/>
                <w:sz w:val="18"/>
                <w:szCs w:val="18"/>
              </w:rPr>
              <w:t>Print-on-Demand</w:t>
            </w:r>
          </w:p>
          <w:p w:rsidRPr="00D04717" w:rsidR="00D0026B" w:rsidP="004D17A3" w:rsidRDefault="00D0026B" w14:paraId="6EF808B0" w14:textId="695AA01D">
            <w:pPr>
              <w:spacing w:before="40" w:after="40"/>
              <w:rPr>
                <w:rFonts w:cs="Calibri"/>
                <w:b/>
                <w:bCs/>
                <w:sz w:val="18"/>
                <w:szCs w:val="18"/>
              </w:rPr>
            </w:pPr>
            <w:r w:rsidRPr="007814CB">
              <w:rPr>
                <w:rFonts w:cs="Calibri"/>
                <w:b/>
                <w:sz w:val="18"/>
                <w:szCs w:val="18"/>
              </w:rPr>
              <w:t>TRANSCRIPTION.</w:t>
            </w:r>
            <w:r>
              <w:rPr>
                <w:rFonts w:cs="Calibri"/>
                <w:sz w:val="18"/>
                <w:szCs w:val="18"/>
              </w:rPr>
              <w:t xml:space="preserve"> Students using the paper-based edition in English or the Print-on-Demand version of the Spanish test must have the test administrator transcribe the student’s responses into the Test Delivery System (TDS) </w:t>
            </w:r>
            <w:r w:rsidRPr="009D5534">
              <w:rPr>
                <w:rFonts w:cs="Calibri"/>
                <w:b/>
                <w:sz w:val="18"/>
                <w:szCs w:val="18"/>
              </w:rPr>
              <w:t xml:space="preserve">before the end of </w:t>
            </w:r>
            <w:r w:rsidRPr="009D5534" w:rsidR="009D5534">
              <w:rPr>
                <w:rFonts w:cs="Calibri"/>
                <w:b/>
                <w:sz w:val="18"/>
                <w:szCs w:val="18"/>
              </w:rPr>
              <w:t>that testing session</w:t>
            </w:r>
            <w:r>
              <w:rPr>
                <w:rFonts w:cs="Calibri"/>
                <w:sz w:val="18"/>
                <w:szCs w:val="18"/>
              </w:rPr>
              <w:t>. Instructions are included in the Test Administrator Manual.</w:t>
            </w:r>
          </w:p>
        </w:tc>
      </w:tr>
      <w:tr w:rsidRPr="00744851" w:rsidR="00217B78" w:rsidTr="583CADBE" w14:paraId="1797F617" w14:textId="77777777">
        <w:tc>
          <w:tcPr>
            <w:tcW w:w="1615" w:type="dxa"/>
            <w:tcBorders>
              <w:bottom w:val="single" w:color="auto" w:sz="4" w:space="0"/>
              <w:right w:val="nil"/>
            </w:tcBorders>
            <w:tcMar/>
          </w:tcPr>
          <w:p w:rsidRPr="00744851" w:rsidR="00D0026B" w:rsidP="004D17A3" w:rsidRDefault="00D0026B" w14:paraId="604B026B" w14:textId="5BC66002">
            <w:pPr>
              <w:spacing w:before="40" w:after="40"/>
              <w:jc w:val="center"/>
              <w:rPr>
                <w:rFonts w:cs="Calibri"/>
                <w:b/>
                <w:bCs/>
                <w:sz w:val="18"/>
                <w:szCs w:val="18"/>
              </w:rPr>
            </w:pPr>
            <w:r>
              <w:rPr>
                <w:rFonts w:cs="Calibri"/>
                <w:b/>
                <w:bCs/>
                <w:sz w:val="18"/>
                <w:szCs w:val="18"/>
              </w:rPr>
              <w:t>Spanish Edition</w:t>
            </w:r>
          </w:p>
        </w:tc>
        <w:tc>
          <w:tcPr>
            <w:tcW w:w="1260" w:type="dxa"/>
            <w:tcBorders>
              <w:left w:val="nil"/>
              <w:bottom w:val="single" w:color="auto" w:sz="4" w:space="0"/>
              <w:right w:val="nil"/>
            </w:tcBorders>
            <w:noWrap/>
            <w:tcMar/>
          </w:tcPr>
          <w:p w:rsidRPr="00744851" w:rsidR="00D0026B" w:rsidP="004D17A3" w:rsidRDefault="00D0026B" w14:paraId="38A8BF7A" w14:textId="1EE78E57">
            <w:pPr>
              <w:spacing w:before="40" w:after="40"/>
              <w:jc w:val="center"/>
              <w:rPr>
                <w:rFonts w:cs="Calibri"/>
                <w:sz w:val="18"/>
                <w:szCs w:val="18"/>
              </w:rPr>
            </w:pPr>
            <w:r>
              <w:rPr>
                <w:rFonts w:cs="Calibri"/>
                <w:sz w:val="18"/>
                <w:szCs w:val="18"/>
              </w:rPr>
              <w:t>RICAS</w:t>
            </w:r>
          </w:p>
        </w:tc>
        <w:tc>
          <w:tcPr>
            <w:tcW w:w="1144" w:type="dxa"/>
            <w:gridSpan w:val="2"/>
            <w:tcBorders>
              <w:left w:val="nil"/>
              <w:bottom w:val="single" w:color="auto" w:sz="4" w:space="0"/>
              <w:right w:val="nil"/>
            </w:tcBorders>
            <w:noWrap/>
            <w:tcMar/>
          </w:tcPr>
          <w:p w:rsidRPr="00744851" w:rsidR="00D0026B" w:rsidP="004D17A3" w:rsidRDefault="00D0026B" w14:paraId="3CC687C8" w14:textId="432AAA45">
            <w:pPr>
              <w:spacing w:before="40" w:after="40"/>
              <w:jc w:val="center"/>
              <w:rPr>
                <w:rFonts w:cs="Calibri"/>
                <w:sz w:val="18"/>
                <w:szCs w:val="18"/>
              </w:rPr>
            </w:pPr>
            <w:r>
              <w:rPr>
                <w:rFonts w:cs="Calibri"/>
                <w:sz w:val="18"/>
                <w:szCs w:val="18"/>
              </w:rPr>
              <w:t>EL Only</w:t>
            </w:r>
          </w:p>
        </w:tc>
        <w:tc>
          <w:tcPr>
            <w:tcW w:w="1646" w:type="dxa"/>
            <w:tcBorders>
              <w:left w:val="nil"/>
              <w:bottom w:val="single" w:color="auto" w:sz="4" w:space="0"/>
              <w:right w:val="nil"/>
            </w:tcBorders>
            <w:noWrap/>
            <w:tcMar/>
          </w:tcPr>
          <w:p w:rsidRPr="00744851" w:rsidR="00D0026B" w:rsidP="004D17A3" w:rsidRDefault="00D0026B" w14:paraId="2753E30B" w14:textId="063EE9BA">
            <w:pPr>
              <w:spacing w:before="40" w:after="40"/>
              <w:jc w:val="center"/>
              <w:rPr>
                <w:rFonts w:cs="Calibri"/>
                <w:sz w:val="18"/>
                <w:szCs w:val="18"/>
              </w:rPr>
            </w:pPr>
            <w:r>
              <w:rPr>
                <w:rFonts w:cs="Calibri"/>
                <w:sz w:val="18"/>
                <w:szCs w:val="18"/>
              </w:rPr>
              <w:t>Accommodation</w:t>
            </w:r>
          </w:p>
        </w:tc>
        <w:tc>
          <w:tcPr>
            <w:tcW w:w="5642" w:type="dxa"/>
            <w:gridSpan w:val="2"/>
            <w:tcBorders>
              <w:left w:val="nil"/>
              <w:bottom w:val="single" w:color="auto" w:sz="4" w:space="0"/>
              <w:right w:val="nil"/>
            </w:tcBorders>
            <w:tcMar/>
          </w:tcPr>
          <w:p w:rsidRPr="00D04717" w:rsidR="00D0026B" w:rsidP="004D17A3" w:rsidRDefault="00D0026B" w14:paraId="7ADE3B27" w14:textId="77777777">
            <w:pPr>
              <w:spacing w:before="40" w:after="40"/>
              <w:rPr>
                <w:rFonts w:cs="Calibri"/>
                <w:bCs/>
                <w:sz w:val="18"/>
                <w:szCs w:val="18"/>
              </w:rPr>
            </w:pPr>
            <w:r w:rsidRPr="00D04717">
              <w:rPr>
                <w:rFonts w:cs="Calibri"/>
                <w:b/>
                <w:bCs/>
                <w:sz w:val="18"/>
                <w:szCs w:val="18"/>
              </w:rPr>
              <w:t>SPANISH EDITION</w:t>
            </w:r>
            <w:r w:rsidRPr="00D04717">
              <w:rPr>
                <w:rFonts w:cs="Calibri"/>
                <w:b/>
                <w:color w:val="2B579A"/>
                <w:sz w:val="18"/>
                <w:szCs w:val="18"/>
                <w:shd w:val="clear" w:color="auto" w:fill="E6E6E6"/>
              </w:rPr>
              <w:fldChar w:fldCharType="begin"/>
            </w:r>
            <w:r w:rsidRPr="00D04717">
              <w:rPr>
                <w:rFonts w:cs="Calibri"/>
                <w:b/>
                <w:bCs/>
                <w:sz w:val="18"/>
                <w:szCs w:val="18"/>
              </w:rPr>
              <w:instrText xml:space="preserve"> XE "Spanish Edition:</w:instrText>
            </w:r>
            <w:r w:rsidRPr="004133B0">
              <w:rPr>
                <w:rFonts w:cs="Calibri"/>
                <w:bCs/>
                <w:sz w:val="18"/>
                <w:szCs w:val="18"/>
              </w:rPr>
              <w:instrText>RICAS Math</w:instrText>
            </w:r>
            <w:r w:rsidRPr="00D04717">
              <w:rPr>
                <w:rFonts w:cs="Calibri"/>
                <w:b/>
                <w:bCs/>
                <w:sz w:val="18"/>
                <w:szCs w:val="18"/>
              </w:rPr>
              <w:instrText xml:space="preserve">" </w:instrText>
            </w:r>
            <w:r w:rsidRPr="00D04717">
              <w:rPr>
                <w:rFonts w:cs="Calibri"/>
                <w:b/>
                <w:color w:val="2B579A"/>
                <w:sz w:val="18"/>
                <w:szCs w:val="18"/>
                <w:shd w:val="clear" w:color="auto" w:fill="E6E6E6"/>
              </w:rPr>
              <w:fldChar w:fldCharType="end"/>
            </w:r>
            <w:r w:rsidRPr="00D04717">
              <w:rPr>
                <w:rFonts w:cs="Calibri"/>
                <w:b/>
                <w:bCs/>
                <w:sz w:val="18"/>
                <w:szCs w:val="18"/>
              </w:rPr>
              <w:t xml:space="preserve"> OF RICAS MATH. </w:t>
            </w:r>
            <w:r w:rsidRPr="00D04717">
              <w:rPr>
                <w:rFonts w:cs="Calibri"/>
                <w:bCs/>
                <w:sz w:val="18"/>
                <w:szCs w:val="18"/>
              </w:rPr>
              <w:t>Computer-based edition in Spanish of the math tests may be administered to any EL student who meets one of these criteria:</w:t>
            </w:r>
          </w:p>
          <w:p w:rsidRPr="00D04717" w:rsidR="00D0026B" w:rsidP="004D17A3" w:rsidRDefault="00D0026B" w14:paraId="3A905169" w14:textId="77777777">
            <w:pPr>
              <w:numPr>
                <w:ilvl w:val="0"/>
                <w:numId w:val="48"/>
              </w:numPr>
              <w:spacing w:before="40" w:after="40"/>
              <w:rPr>
                <w:rFonts w:cs="Calibri"/>
                <w:bCs/>
                <w:sz w:val="18"/>
                <w:szCs w:val="18"/>
              </w:rPr>
            </w:pPr>
            <w:r w:rsidRPr="00D04717">
              <w:rPr>
                <w:rFonts w:cs="Calibri"/>
                <w:bCs/>
                <w:sz w:val="18"/>
                <w:szCs w:val="18"/>
              </w:rPr>
              <w:t xml:space="preserve">has a low level of English proficiency, </w:t>
            </w:r>
          </w:p>
          <w:p w:rsidRPr="00D04717" w:rsidR="00D0026B" w:rsidP="004D17A3" w:rsidRDefault="00D0026B" w14:paraId="4D9007EE" w14:textId="77777777">
            <w:pPr>
              <w:numPr>
                <w:ilvl w:val="0"/>
                <w:numId w:val="48"/>
              </w:numPr>
              <w:spacing w:before="40" w:after="40"/>
              <w:rPr>
                <w:rFonts w:cs="Calibri"/>
                <w:bCs/>
                <w:sz w:val="18"/>
                <w:szCs w:val="18"/>
              </w:rPr>
            </w:pPr>
            <w:r w:rsidRPr="00D04717">
              <w:rPr>
                <w:rFonts w:cs="Calibri"/>
                <w:bCs/>
                <w:sz w:val="18"/>
                <w:szCs w:val="18"/>
              </w:rPr>
              <w:t xml:space="preserve">is currently receiving or has received mathematics instruction in Spanish, or </w:t>
            </w:r>
          </w:p>
          <w:p w:rsidRPr="00D04717" w:rsidR="00D0026B" w:rsidP="004D17A3" w:rsidRDefault="00D0026B" w14:paraId="298D06AF" w14:textId="77777777">
            <w:pPr>
              <w:numPr>
                <w:ilvl w:val="0"/>
                <w:numId w:val="48"/>
              </w:numPr>
              <w:spacing w:before="40" w:after="40"/>
              <w:rPr>
                <w:rFonts w:cs="Calibri"/>
                <w:bCs/>
                <w:sz w:val="18"/>
                <w:szCs w:val="18"/>
              </w:rPr>
            </w:pPr>
            <w:r w:rsidRPr="00D04717">
              <w:rPr>
                <w:rFonts w:cs="Calibri"/>
                <w:bCs/>
                <w:sz w:val="18"/>
                <w:szCs w:val="18"/>
              </w:rPr>
              <w:t>has little or no familiarity with technology.</w:t>
            </w:r>
          </w:p>
          <w:p w:rsidRPr="00D04717" w:rsidR="00D0026B" w:rsidP="004D17A3" w:rsidRDefault="00D0026B" w14:paraId="22463D85" w14:textId="77777777">
            <w:pPr>
              <w:spacing w:before="40" w:after="40"/>
              <w:rPr>
                <w:rFonts w:cs="Calibri"/>
                <w:bCs/>
                <w:sz w:val="18"/>
                <w:szCs w:val="18"/>
              </w:rPr>
            </w:pPr>
            <w:r w:rsidRPr="00FF279E">
              <w:rPr>
                <w:rFonts w:cs="Calibri"/>
                <w:b/>
                <w:bCs/>
                <w:sz w:val="18"/>
                <w:szCs w:val="18"/>
              </w:rPr>
              <w:t>NOTE:</w:t>
            </w:r>
            <w:r w:rsidRPr="00D04717">
              <w:rPr>
                <w:rFonts w:cs="Calibri"/>
                <w:bCs/>
                <w:sz w:val="18"/>
                <w:szCs w:val="18"/>
              </w:rPr>
              <w:t xml:space="preserve"> The Spanish version of the math test does not have English versions of the test items.</w:t>
            </w:r>
          </w:p>
          <w:p w:rsidRPr="00D04717" w:rsidR="00D0026B" w:rsidP="004D17A3" w:rsidRDefault="00E80B28" w14:paraId="5839D93D" w14:textId="37E3D193">
            <w:pPr>
              <w:spacing w:before="40" w:after="40"/>
              <w:rPr>
                <w:rFonts w:cs="Calibri"/>
                <w:bCs/>
                <w:i/>
                <w:sz w:val="18"/>
                <w:szCs w:val="18"/>
              </w:rPr>
            </w:pPr>
            <w:r>
              <w:rPr>
                <w:rFonts w:cs="Calibri"/>
                <w:bCs/>
                <w:sz w:val="18"/>
                <w:szCs w:val="18"/>
              </w:rPr>
              <w:t xml:space="preserve">RICAS </w:t>
            </w:r>
            <w:r w:rsidR="009D5534">
              <w:rPr>
                <w:rFonts w:cs="Calibri"/>
                <w:bCs/>
                <w:sz w:val="18"/>
                <w:szCs w:val="18"/>
              </w:rPr>
              <w:t>PNP Column</w:t>
            </w:r>
            <w:r w:rsidRPr="00D04717" w:rsidR="00D0026B">
              <w:rPr>
                <w:rFonts w:cs="Calibri"/>
                <w:bCs/>
                <w:sz w:val="18"/>
                <w:szCs w:val="18"/>
              </w:rPr>
              <w:t xml:space="preserve"> </w:t>
            </w:r>
            <w:r w:rsidRPr="2B92B72B" w:rsidR="00D0026B">
              <w:rPr>
                <w:rFonts w:cs="Calibri"/>
                <w:sz w:val="18"/>
                <w:szCs w:val="18"/>
              </w:rPr>
              <w:t>A</w:t>
            </w:r>
            <w:r w:rsidRPr="2B92B72B" w:rsidR="623C0BCE">
              <w:rPr>
                <w:rFonts w:cs="Calibri"/>
                <w:sz w:val="18"/>
                <w:szCs w:val="18"/>
              </w:rPr>
              <w:t>S</w:t>
            </w:r>
            <w:r w:rsidRPr="00D04717" w:rsidR="00D0026B">
              <w:rPr>
                <w:rFonts w:cs="Calibri"/>
                <w:bCs/>
                <w:sz w:val="18"/>
                <w:szCs w:val="18"/>
              </w:rPr>
              <w:t xml:space="preserve"> (Spanish Edition)</w:t>
            </w:r>
          </w:p>
        </w:tc>
        <w:tc>
          <w:tcPr>
            <w:tcW w:w="3003" w:type="dxa"/>
            <w:tcBorders>
              <w:left w:val="nil"/>
              <w:bottom w:val="single" w:color="auto" w:sz="4" w:space="0"/>
            </w:tcBorders>
            <w:tcMar/>
          </w:tcPr>
          <w:p w:rsidRPr="0082519D" w:rsidR="00D0026B" w:rsidP="004D17A3" w:rsidRDefault="00D0026B" w14:paraId="19B082BD" w14:textId="718CD6A9">
            <w:pPr>
              <w:spacing w:before="40" w:after="40"/>
              <w:rPr>
                <w:rFonts w:cs="Calibri"/>
                <w:bCs/>
                <w:sz w:val="18"/>
                <w:szCs w:val="18"/>
              </w:rPr>
            </w:pPr>
            <w:bookmarkStart w:name="RICAS_Spanish_CBT" w:id="88"/>
            <w:r w:rsidRPr="00D04717">
              <w:rPr>
                <w:rFonts w:cs="Calibri"/>
                <w:b/>
                <w:bCs/>
                <w:sz w:val="18"/>
                <w:szCs w:val="18"/>
              </w:rPr>
              <w:t>SPANISH EDITION</w:t>
            </w:r>
            <w:r w:rsidRPr="00D04717">
              <w:rPr>
                <w:rFonts w:cs="Calibri"/>
                <w:b/>
                <w:color w:val="2B579A"/>
                <w:sz w:val="18"/>
                <w:szCs w:val="18"/>
                <w:shd w:val="clear" w:color="auto" w:fill="E6E6E6"/>
              </w:rPr>
              <w:fldChar w:fldCharType="begin"/>
            </w:r>
            <w:r w:rsidRPr="00D04717">
              <w:rPr>
                <w:rFonts w:cs="Calibri"/>
                <w:b/>
                <w:bCs/>
                <w:sz w:val="18"/>
                <w:szCs w:val="18"/>
              </w:rPr>
              <w:instrText xml:space="preserve"> XE "Spanish Edition:</w:instrText>
            </w:r>
            <w:r w:rsidRPr="004133B0">
              <w:rPr>
                <w:rFonts w:cs="Calibri"/>
                <w:bCs/>
                <w:sz w:val="18"/>
                <w:szCs w:val="18"/>
              </w:rPr>
              <w:instrText>RICAS Math</w:instrText>
            </w:r>
            <w:r w:rsidRPr="00D04717">
              <w:rPr>
                <w:rFonts w:cs="Calibri"/>
                <w:b/>
                <w:bCs/>
                <w:sz w:val="18"/>
                <w:szCs w:val="18"/>
              </w:rPr>
              <w:instrText xml:space="preserve">" </w:instrText>
            </w:r>
            <w:r w:rsidRPr="00D04717">
              <w:rPr>
                <w:rFonts w:cs="Calibri"/>
                <w:b/>
                <w:color w:val="2B579A"/>
                <w:sz w:val="18"/>
                <w:szCs w:val="18"/>
                <w:shd w:val="clear" w:color="auto" w:fill="E6E6E6"/>
              </w:rPr>
              <w:fldChar w:fldCharType="end"/>
            </w:r>
            <w:r w:rsidRPr="00D04717">
              <w:rPr>
                <w:rFonts w:cs="Calibri"/>
                <w:b/>
                <w:bCs/>
                <w:sz w:val="18"/>
                <w:szCs w:val="18"/>
              </w:rPr>
              <w:t xml:space="preserve"> OF </w:t>
            </w:r>
            <w:bookmarkEnd w:id="88"/>
            <w:r w:rsidRPr="00D04717">
              <w:rPr>
                <w:rFonts w:cs="Calibri"/>
                <w:b/>
                <w:bCs/>
                <w:sz w:val="18"/>
                <w:szCs w:val="18"/>
              </w:rPr>
              <w:t xml:space="preserve">RICAS MATH. </w:t>
            </w:r>
            <w:r>
              <w:rPr>
                <w:rFonts w:cs="Calibri"/>
                <w:bCs/>
                <w:sz w:val="18"/>
                <w:szCs w:val="18"/>
              </w:rPr>
              <w:t xml:space="preserve">Paper-based options for EL students are on </w:t>
            </w:r>
            <w:hyperlink w:history="1" w:anchor="RICAS_Spanish_PBT">
              <w:r w:rsidR="004A3587">
                <w:rPr>
                  <w:rStyle w:val="Hyperlink"/>
                  <w:rFonts w:cs="Calibri"/>
                  <w:bCs/>
                  <w:sz w:val="18"/>
                  <w:szCs w:val="18"/>
                </w:rPr>
                <w:t>page 45</w:t>
              </w:r>
            </w:hyperlink>
            <w:r>
              <w:rPr>
                <w:rFonts w:cs="Calibri"/>
                <w:bCs/>
                <w:sz w:val="18"/>
                <w:szCs w:val="18"/>
              </w:rPr>
              <w:t>.</w:t>
            </w:r>
          </w:p>
          <w:p w:rsidRPr="00744851" w:rsidR="00D0026B" w:rsidP="004D17A3" w:rsidRDefault="00D0026B" w14:paraId="3E4FD480" w14:textId="1933AF30">
            <w:pPr>
              <w:spacing w:before="40" w:after="40"/>
              <w:rPr>
                <w:rFonts w:cs="Calibri"/>
                <w:b/>
                <w:bCs/>
                <w:sz w:val="18"/>
                <w:szCs w:val="18"/>
              </w:rPr>
            </w:pPr>
          </w:p>
        </w:tc>
      </w:tr>
      <w:tr w:rsidRPr="00744851" w:rsidR="00217B78" w:rsidTr="583CADBE" w14:paraId="7D4AE049" w14:textId="77777777">
        <w:trPr>
          <w:cantSplit/>
        </w:trPr>
        <w:tc>
          <w:tcPr>
            <w:tcW w:w="1615" w:type="dxa"/>
            <w:tcBorders>
              <w:bottom w:val="single" w:color="auto" w:sz="4" w:space="0"/>
              <w:right w:val="nil"/>
            </w:tcBorders>
            <w:tcMar/>
            <w:hideMark/>
          </w:tcPr>
          <w:p w:rsidRPr="00744851" w:rsidR="00D0026B" w:rsidP="004D17A3" w:rsidRDefault="00D0026B" w14:paraId="729839DA" w14:textId="0BF06D70">
            <w:pPr>
              <w:spacing w:before="40" w:after="40"/>
              <w:jc w:val="center"/>
              <w:rPr>
                <w:rFonts w:cs="Calibri"/>
                <w:b/>
                <w:bCs/>
                <w:sz w:val="18"/>
                <w:szCs w:val="18"/>
              </w:rPr>
            </w:pPr>
            <w:r w:rsidRPr="00744851">
              <w:rPr>
                <w:rFonts w:cs="Calibri"/>
                <w:b/>
                <w:bCs/>
                <w:sz w:val="18"/>
                <w:szCs w:val="18"/>
              </w:rPr>
              <w:t>Speech-to-text</w:t>
            </w:r>
            <w:r>
              <w:rPr>
                <w:rFonts w:cs="Calibri"/>
                <w:b/>
                <w:bCs/>
                <w:sz w:val="18"/>
                <w:szCs w:val="18"/>
              </w:rPr>
              <w:t>,</w:t>
            </w:r>
            <w:r w:rsidRPr="00744851">
              <w:rPr>
                <w:rFonts w:cs="Calibri"/>
                <w:b/>
                <w:bCs/>
                <w:sz w:val="18"/>
                <w:szCs w:val="18"/>
              </w:rPr>
              <w:t xml:space="preserve"> Scribe</w:t>
            </w:r>
            <w:r>
              <w:rPr>
                <w:rFonts w:cs="Calibri"/>
                <w:b/>
                <w:bCs/>
                <w:sz w:val="18"/>
                <w:szCs w:val="18"/>
              </w:rPr>
              <w:t>,</w:t>
            </w:r>
            <w:r w:rsidRPr="00744851">
              <w:rPr>
                <w:rFonts w:cs="Calibri"/>
                <w:b/>
                <w:bCs/>
                <w:sz w:val="18"/>
                <w:szCs w:val="18"/>
              </w:rPr>
              <w:t xml:space="preserve"> Dictates, or Records Responses</w:t>
            </w:r>
          </w:p>
        </w:tc>
        <w:tc>
          <w:tcPr>
            <w:tcW w:w="1260" w:type="dxa"/>
            <w:tcBorders>
              <w:left w:val="nil"/>
              <w:bottom w:val="single" w:color="auto" w:sz="4" w:space="0"/>
              <w:right w:val="nil"/>
            </w:tcBorders>
            <w:noWrap/>
            <w:tcMar/>
            <w:hideMark/>
          </w:tcPr>
          <w:p w:rsidRPr="00744851" w:rsidR="00D0026B" w:rsidP="004D17A3" w:rsidRDefault="00D0026B" w14:paraId="54F046C5" w14:textId="77777777">
            <w:pPr>
              <w:spacing w:before="40" w:after="40"/>
              <w:jc w:val="center"/>
              <w:rPr>
                <w:rFonts w:cs="Calibri"/>
                <w:sz w:val="18"/>
                <w:szCs w:val="18"/>
              </w:rPr>
            </w:pPr>
            <w:r w:rsidRPr="00744851">
              <w:rPr>
                <w:rFonts w:cs="Calibri"/>
                <w:sz w:val="18"/>
                <w:szCs w:val="18"/>
              </w:rPr>
              <w:t>ACCESS</w:t>
            </w:r>
          </w:p>
        </w:tc>
        <w:tc>
          <w:tcPr>
            <w:tcW w:w="1144" w:type="dxa"/>
            <w:gridSpan w:val="2"/>
            <w:tcBorders>
              <w:left w:val="nil"/>
              <w:bottom w:val="single" w:color="auto" w:sz="4" w:space="0"/>
              <w:right w:val="nil"/>
            </w:tcBorders>
            <w:noWrap/>
            <w:tcMar/>
            <w:hideMark/>
          </w:tcPr>
          <w:p w:rsidRPr="00744851" w:rsidR="00D0026B" w:rsidP="004D17A3" w:rsidRDefault="00D0026B" w14:paraId="20D7E708"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noWrap/>
            <w:tcMar/>
            <w:hideMark/>
          </w:tcPr>
          <w:p w:rsidRPr="00744851" w:rsidR="00D0026B" w:rsidP="004D17A3" w:rsidRDefault="00D0026B" w14:paraId="15C6F43A"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00D0026B" w:rsidP="004D17A3" w:rsidRDefault="00D0026B" w14:paraId="7BA82E88" w14:textId="4B096A11">
            <w:pPr>
              <w:spacing w:before="40" w:after="40"/>
              <w:rPr>
                <w:rFonts w:cs="Calibri"/>
                <w:sz w:val="18"/>
                <w:szCs w:val="18"/>
              </w:rPr>
            </w:pPr>
            <w:r w:rsidRPr="00744851">
              <w:rPr>
                <w:rFonts w:cs="Calibri"/>
                <w:b/>
                <w:bCs/>
                <w:sz w:val="18"/>
                <w:szCs w:val="18"/>
              </w:rPr>
              <w:t>AAC DEVICE</w:t>
            </w:r>
            <w:r>
              <w:rPr>
                <w:rFonts w:cs="Calibri"/>
                <w:b/>
                <w:bCs/>
                <w:sz w:val="18"/>
                <w:szCs w:val="18"/>
              </w:rPr>
              <w:t>S</w:t>
            </w:r>
            <w:r w:rsidRPr="00744851">
              <w:rPr>
                <w:rFonts w:cs="Calibri"/>
                <w:b/>
                <w:bCs/>
                <w:sz w:val="18"/>
                <w:szCs w:val="18"/>
              </w:rPr>
              <w:t>.</w:t>
            </w:r>
            <w:r w:rsidRPr="00744851">
              <w:rPr>
                <w:rFonts w:cs="Calibri"/>
                <w:sz w:val="18"/>
                <w:szCs w:val="18"/>
              </w:rPr>
              <w:t xml:space="preserve"> </w:t>
            </w:r>
            <w:r>
              <w:rPr>
                <w:rFonts w:cs="Calibri"/>
                <w:sz w:val="18"/>
                <w:szCs w:val="18"/>
              </w:rPr>
              <w:t xml:space="preserve">AAC is considered the voice of a student who is unable to produce functional speech. Use of an AAC during testing should be consistent with the student’s day-to-day instruction and communication methods and is not considered an accommodation. </w:t>
            </w:r>
          </w:p>
          <w:p w:rsidRPr="00744851" w:rsidR="00D0026B" w:rsidP="004D17A3" w:rsidRDefault="00D0026B" w14:paraId="2788A3FB" w14:textId="2C4D7FB8">
            <w:pPr>
              <w:spacing w:before="40" w:after="40"/>
              <w:rPr>
                <w:rFonts w:cs="Calibri"/>
                <w:sz w:val="18"/>
                <w:szCs w:val="18"/>
              </w:rPr>
            </w:pPr>
            <w:r w:rsidRPr="0062644E">
              <w:rPr>
                <w:rFonts w:cs="Calibri"/>
                <w:i/>
                <w:iCs/>
                <w:sz w:val="18"/>
                <w:szCs w:val="18"/>
              </w:rPr>
              <w:t xml:space="preserve">See the WIDA Accommodations and Accessibility Features Manual, page </w:t>
            </w:r>
            <w:r>
              <w:rPr>
                <w:rFonts w:cs="Calibri"/>
                <w:i/>
                <w:iCs/>
                <w:sz w:val="18"/>
                <w:szCs w:val="18"/>
              </w:rPr>
              <w:t>21</w:t>
            </w:r>
            <w:r w:rsidRPr="0062644E">
              <w:rPr>
                <w:rFonts w:cs="Calibri"/>
                <w:i/>
                <w:iCs/>
                <w:sz w:val="18"/>
                <w:szCs w:val="18"/>
              </w:rPr>
              <w:t xml:space="preserve"> for </w:t>
            </w:r>
            <w:r>
              <w:rPr>
                <w:rFonts w:cs="Calibri"/>
                <w:i/>
                <w:iCs/>
                <w:sz w:val="18"/>
                <w:szCs w:val="18"/>
              </w:rPr>
              <w:t>instructions on how to administer the ACCESS tests to students using AAC devices.</w:t>
            </w:r>
          </w:p>
        </w:tc>
        <w:tc>
          <w:tcPr>
            <w:tcW w:w="3003" w:type="dxa"/>
            <w:tcBorders>
              <w:left w:val="nil"/>
              <w:bottom w:val="single" w:color="auto" w:sz="4" w:space="0"/>
            </w:tcBorders>
            <w:tcMar/>
            <w:hideMark/>
          </w:tcPr>
          <w:p w:rsidR="00D0026B" w:rsidP="004D17A3" w:rsidRDefault="00D0026B" w14:paraId="1902EC73" w14:textId="0AEAED93">
            <w:pPr>
              <w:spacing w:before="40" w:after="40"/>
              <w:rPr>
                <w:rFonts w:cs="Calibri"/>
                <w:sz w:val="18"/>
                <w:szCs w:val="18"/>
              </w:rPr>
            </w:pPr>
            <w:r w:rsidRPr="00744851">
              <w:rPr>
                <w:rFonts w:cs="Calibri"/>
                <w:b/>
                <w:bCs/>
                <w:sz w:val="18"/>
                <w:szCs w:val="18"/>
              </w:rPr>
              <w:t>SCRIBE</w:t>
            </w:r>
            <w:r>
              <w:rPr>
                <w:rFonts w:cs="Calibri"/>
                <w:b/>
                <w:color w:val="2B579A"/>
                <w:sz w:val="18"/>
                <w:szCs w:val="18"/>
                <w:shd w:val="clear" w:color="auto" w:fill="E6E6E6"/>
              </w:rPr>
              <w:fldChar w:fldCharType="begin"/>
            </w:r>
            <w:r>
              <w:instrText xml:space="preserve"> XE "</w:instrText>
            </w:r>
            <w:r w:rsidRPr="00FF2267">
              <w:rPr>
                <w:rFonts w:cs="Calibri"/>
                <w:b/>
                <w:bCs/>
                <w:sz w:val="18"/>
                <w:szCs w:val="18"/>
              </w:rPr>
              <w:instrText>Scribe</w:instrText>
            </w:r>
            <w:r>
              <w:rPr>
                <w:rFonts w:cs="Calibri"/>
                <w:b/>
                <w:bCs/>
                <w:sz w:val="18"/>
                <w:szCs w:val="18"/>
              </w:rPr>
              <w:instrText>:</w:instrText>
            </w:r>
            <w:r>
              <w:rPr>
                <w:rFonts w:cs="Calibri"/>
                <w:bCs/>
                <w:sz w:val="18"/>
                <w:szCs w:val="18"/>
              </w:rPr>
              <w:instrText>ACCESS</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 xml:space="preserve">. </w:t>
            </w:r>
            <w:r w:rsidRPr="00744851">
              <w:rPr>
                <w:rFonts w:cs="Calibri"/>
                <w:sz w:val="18"/>
                <w:szCs w:val="18"/>
              </w:rPr>
              <w:t xml:space="preserve">The test administrator marks or writes student responses into the student response booklet as the student dictates responses either verbally, using an external speech-to-text device, an augmentative communication device (e.g., picture/word board), or by gesturing, pointing, or eye gazing. All responses must be transcribed at the time of testing. </w:t>
            </w:r>
            <w:r w:rsidRPr="00744851">
              <w:rPr>
                <w:rFonts w:cs="Calibri"/>
                <w:sz w:val="18"/>
                <w:szCs w:val="18"/>
              </w:rPr>
              <w:br/>
            </w:r>
            <w:r w:rsidRPr="00744851">
              <w:rPr>
                <w:rFonts w:cs="Calibri"/>
                <w:sz w:val="18"/>
                <w:szCs w:val="18"/>
              </w:rPr>
              <w:t>Available for: Listening, Reading, Writing</w:t>
            </w:r>
          </w:p>
          <w:p w:rsidR="00D0026B" w:rsidP="004D17A3" w:rsidRDefault="00D0026B" w14:paraId="3BC90544" w14:textId="3CB42640">
            <w:pPr>
              <w:spacing w:before="40" w:after="40"/>
              <w:rPr>
                <w:rFonts w:cs="Calibri"/>
                <w:sz w:val="18"/>
                <w:szCs w:val="18"/>
              </w:rPr>
            </w:pPr>
            <w:r w:rsidRPr="00744851">
              <w:rPr>
                <w:rFonts w:cs="Calibri"/>
                <w:b/>
                <w:bCs/>
                <w:sz w:val="18"/>
                <w:szCs w:val="18"/>
              </w:rPr>
              <w:t>WORD PROCESSOR OR SIMILAR KEYBOARDING DEVIDE USED TO RESPOND TO TEST ITEMS.</w:t>
            </w:r>
            <w:r w:rsidRPr="00744851">
              <w:rPr>
                <w:rFonts w:cs="Calibri"/>
                <w:sz w:val="18"/>
                <w:szCs w:val="18"/>
              </w:rPr>
              <w:t xml:space="preserve"> Student responds using standalone/external word processing or similar keyboarding device</w:t>
            </w:r>
            <w:r>
              <w:rPr>
                <w:rFonts w:cs="Calibri"/>
                <w:sz w:val="18"/>
                <w:szCs w:val="18"/>
              </w:rPr>
              <w:t xml:space="preserve"> that is not compatible with the online test platform</w:t>
            </w:r>
            <w:r w:rsidRPr="00744851">
              <w:rPr>
                <w:rFonts w:cs="Calibri"/>
                <w:sz w:val="18"/>
                <w:szCs w:val="18"/>
              </w:rPr>
              <w:t>.</w:t>
            </w:r>
            <w:r>
              <w:rPr>
                <w:rFonts w:cs="Calibri"/>
                <w:sz w:val="18"/>
                <w:szCs w:val="18"/>
              </w:rPr>
              <w:t xml:space="preserve"> </w:t>
            </w:r>
          </w:p>
          <w:p w:rsidR="00D0026B" w:rsidP="004D17A3" w:rsidRDefault="00D0026B" w14:paraId="59372E99" w14:textId="29DBD7CC">
            <w:pPr>
              <w:spacing w:before="40" w:after="40"/>
              <w:rPr>
                <w:rFonts w:cs="Calibri"/>
                <w:sz w:val="18"/>
                <w:szCs w:val="18"/>
              </w:rPr>
            </w:pPr>
            <w:r w:rsidRPr="00744851">
              <w:rPr>
                <w:rFonts w:cs="Calibri"/>
                <w:sz w:val="18"/>
                <w:szCs w:val="18"/>
              </w:rPr>
              <w:t>Available for Listening, Reading, Writing</w:t>
            </w:r>
          </w:p>
          <w:p w:rsidR="00D0026B" w:rsidP="004D17A3" w:rsidRDefault="00D0026B" w14:paraId="71F27BA2" w14:textId="736D2169">
            <w:pPr>
              <w:spacing w:before="40" w:after="40"/>
              <w:rPr>
                <w:rFonts w:cs="Calibri"/>
                <w:sz w:val="18"/>
                <w:szCs w:val="18"/>
              </w:rPr>
            </w:pPr>
            <w:r w:rsidRPr="006D148B">
              <w:rPr>
                <w:rFonts w:cs="Calibri"/>
                <w:i/>
                <w:iCs/>
                <w:sz w:val="18"/>
                <w:szCs w:val="18"/>
              </w:rPr>
              <w:t xml:space="preserve">See </w:t>
            </w:r>
            <w:r>
              <w:rPr>
                <w:rFonts w:cs="Calibri"/>
                <w:i/>
                <w:iCs/>
                <w:sz w:val="18"/>
                <w:szCs w:val="18"/>
              </w:rPr>
              <w:t xml:space="preserve">page 17 in </w:t>
            </w:r>
            <w:r w:rsidRPr="006D148B">
              <w:rPr>
                <w:rFonts w:cs="Calibri"/>
                <w:i/>
                <w:iCs/>
                <w:sz w:val="18"/>
                <w:szCs w:val="18"/>
              </w:rPr>
              <w:t>the WIDA Accommodations and Accessibility Features Manual</w:t>
            </w:r>
            <w:r>
              <w:rPr>
                <w:rFonts w:cs="Calibri"/>
                <w:i/>
                <w:iCs/>
                <w:sz w:val="18"/>
                <w:szCs w:val="18"/>
              </w:rPr>
              <w:t xml:space="preserve"> </w:t>
            </w:r>
            <w:r w:rsidRPr="006D148B">
              <w:rPr>
                <w:rFonts w:cs="Calibri"/>
                <w:i/>
                <w:iCs/>
                <w:sz w:val="18"/>
                <w:szCs w:val="18"/>
              </w:rPr>
              <w:t>for more information</w:t>
            </w:r>
            <w:r>
              <w:rPr>
                <w:rFonts w:cs="Calibri"/>
                <w:i/>
                <w:iCs/>
                <w:sz w:val="18"/>
                <w:szCs w:val="18"/>
              </w:rPr>
              <w:t xml:space="preserve"> on planning for and administering tests using this accommodation and Appendix B for transcription guidance</w:t>
            </w:r>
            <w:r w:rsidRPr="006D148B">
              <w:rPr>
                <w:rFonts w:cs="Calibri"/>
                <w:i/>
                <w:iCs/>
                <w:sz w:val="18"/>
                <w:szCs w:val="18"/>
              </w:rPr>
              <w:t>.</w:t>
            </w:r>
          </w:p>
          <w:p w:rsidR="00D0026B" w:rsidP="004D17A3" w:rsidRDefault="00D0026B" w14:paraId="7770B15C" w14:textId="2029DFAE">
            <w:pPr>
              <w:spacing w:before="40" w:after="40"/>
              <w:rPr>
                <w:rFonts w:cs="Calibri"/>
                <w:sz w:val="18"/>
                <w:szCs w:val="18"/>
              </w:rPr>
            </w:pPr>
            <w:r w:rsidRPr="00744851">
              <w:rPr>
                <w:rFonts w:cs="Calibri"/>
                <w:b/>
                <w:bCs/>
                <w:sz w:val="18"/>
                <w:szCs w:val="18"/>
              </w:rPr>
              <w:t>STUDENT RESPONDS USING RECORDING DEVICE.</w:t>
            </w:r>
            <w:r w:rsidRPr="00744851">
              <w:rPr>
                <w:rFonts w:cs="Calibri"/>
                <w:sz w:val="18"/>
                <w:szCs w:val="18"/>
              </w:rPr>
              <w:t xml:space="preserve"> Student</w:t>
            </w:r>
            <w:r>
              <w:rPr>
                <w:rFonts w:cs="Calibri"/>
                <w:sz w:val="18"/>
                <w:szCs w:val="18"/>
              </w:rPr>
              <w:t xml:space="preserve"> has a documented disability that affects their ability to write or process language. The student responds by using</w:t>
            </w:r>
            <w:r w:rsidRPr="00744851">
              <w:rPr>
                <w:rFonts w:cs="Calibri"/>
                <w:sz w:val="18"/>
                <w:szCs w:val="18"/>
              </w:rPr>
              <w:t xml:space="preserve"> a recording device to respond</w:t>
            </w:r>
            <w:r>
              <w:rPr>
                <w:rFonts w:cs="Calibri"/>
                <w:sz w:val="18"/>
                <w:szCs w:val="18"/>
              </w:rPr>
              <w:t>, which is played back and transcribed by the student.</w:t>
            </w:r>
          </w:p>
          <w:p w:rsidR="00D0026B" w:rsidP="004D17A3" w:rsidRDefault="00D0026B" w14:paraId="0176CA71" w14:textId="0DAC617B">
            <w:pPr>
              <w:spacing w:before="40" w:after="40"/>
              <w:rPr>
                <w:rFonts w:cs="Calibri"/>
                <w:sz w:val="18"/>
                <w:szCs w:val="18"/>
              </w:rPr>
            </w:pPr>
            <w:r w:rsidRPr="00744851">
              <w:rPr>
                <w:rFonts w:cs="Calibri"/>
                <w:sz w:val="18"/>
                <w:szCs w:val="18"/>
              </w:rPr>
              <w:t>Available only for Writing.</w:t>
            </w:r>
          </w:p>
          <w:p w:rsidRPr="00744851" w:rsidR="00D0026B" w:rsidP="004D17A3" w:rsidRDefault="00D0026B" w14:paraId="400790CD" w14:textId="72B45A13">
            <w:pPr>
              <w:spacing w:before="40" w:after="40"/>
              <w:rPr>
                <w:rFonts w:cs="Calibri"/>
                <w:sz w:val="18"/>
                <w:szCs w:val="18"/>
              </w:rPr>
            </w:pPr>
            <w:r w:rsidRPr="00BA5B4B">
              <w:rPr>
                <w:rFonts w:cs="Calibri"/>
                <w:i/>
                <w:iCs/>
                <w:sz w:val="18"/>
                <w:szCs w:val="18"/>
              </w:rPr>
              <w:t xml:space="preserve">See the WIDA Accommodations and Accessibility Features Manual, page </w:t>
            </w:r>
            <w:r>
              <w:rPr>
                <w:rFonts w:cs="Calibri"/>
                <w:i/>
                <w:iCs/>
                <w:sz w:val="18"/>
                <w:szCs w:val="18"/>
              </w:rPr>
              <w:t>16</w:t>
            </w:r>
            <w:r w:rsidRPr="00BA5B4B">
              <w:rPr>
                <w:rFonts w:cs="Calibri"/>
                <w:i/>
                <w:iCs/>
                <w:sz w:val="18"/>
                <w:szCs w:val="18"/>
              </w:rPr>
              <w:t xml:space="preserve"> for information</w:t>
            </w:r>
            <w:r>
              <w:rPr>
                <w:rFonts w:cs="Calibri"/>
                <w:i/>
                <w:iCs/>
                <w:sz w:val="18"/>
                <w:szCs w:val="18"/>
              </w:rPr>
              <w:t xml:space="preserve"> on planning and administering tests using this accommodation</w:t>
            </w:r>
            <w:r w:rsidRPr="00BA5B4B">
              <w:rPr>
                <w:rFonts w:cs="Calibri"/>
                <w:i/>
                <w:iCs/>
                <w:sz w:val="18"/>
                <w:szCs w:val="18"/>
              </w:rPr>
              <w:t>.</w:t>
            </w:r>
          </w:p>
        </w:tc>
      </w:tr>
      <w:tr w:rsidRPr="00744851" w:rsidR="00217B78" w:rsidTr="583CADBE" w14:paraId="302F1C5A" w14:textId="77777777">
        <w:tc>
          <w:tcPr>
            <w:tcW w:w="1615" w:type="dxa"/>
            <w:tcBorders>
              <w:bottom w:val="single" w:color="auto" w:sz="4" w:space="0"/>
              <w:right w:val="nil"/>
            </w:tcBorders>
            <w:tcMar/>
            <w:hideMark/>
          </w:tcPr>
          <w:p w:rsidRPr="00744851" w:rsidR="00D0026B" w:rsidP="004D17A3" w:rsidRDefault="00D0026B" w14:paraId="3C8B4C3A" w14:textId="0D9A4777">
            <w:pPr>
              <w:spacing w:before="40" w:after="40"/>
              <w:jc w:val="center"/>
              <w:rPr>
                <w:rFonts w:cs="Calibri"/>
                <w:b/>
                <w:bCs/>
                <w:sz w:val="18"/>
                <w:szCs w:val="18"/>
              </w:rPr>
            </w:pPr>
            <w:r w:rsidRPr="00744851">
              <w:rPr>
                <w:rFonts w:cs="Calibri"/>
                <w:b/>
                <w:bCs/>
                <w:sz w:val="18"/>
                <w:szCs w:val="18"/>
              </w:rPr>
              <w:t>Speech-to-text, Scribe, Dictates, or Records Responses</w:t>
            </w:r>
          </w:p>
        </w:tc>
        <w:tc>
          <w:tcPr>
            <w:tcW w:w="1260" w:type="dxa"/>
            <w:tcBorders>
              <w:left w:val="nil"/>
              <w:bottom w:val="single" w:color="auto" w:sz="4" w:space="0"/>
              <w:right w:val="nil"/>
            </w:tcBorders>
            <w:noWrap/>
            <w:tcMar/>
            <w:hideMark/>
          </w:tcPr>
          <w:p w:rsidRPr="00744851" w:rsidR="00D0026B" w:rsidP="004D17A3" w:rsidRDefault="00D0026B" w14:paraId="46F822B7" w14:textId="77777777">
            <w:pPr>
              <w:spacing w:before="40" w:after="40"/>
              <w:jc w:val="center"/>
              <w:rPr>
                <w:rFonts w:cs="Calibri"/>
                <w:sz w:val="18"/>
                <w:szCs w:val="18"/>
              </w:rPr>
            </w:pPr>
            <w:r w:rsidRPr="00744851">
              <w:rPr>
                <w:rFonts w:cs="Calibri"/>
                <w:sz w:val="18"/>
                <w:szCs w:val="18"/>
              </w:rPr>
              <w:t>DLM</w:t>
            </w:r>
          </w:p>
        </w:tc>
        <w:tc>
          <w:tcPr>
            <w:tcW w:w="1144" w:type="dxa"/>
            <w:gridSpan w:val="2"/>
            <w:tcBorders>
              <w:left w:val="nil"/>
              <w:bottom w:val="single" w:color="auto" w:sz="4" w:space="0"/>
              <w:right w:val="nil"/>
            </w:tcBorders>
            <w:noWrap/>
            <w:tcMar/>
            <w:hideMark/>
          </w:tcPr>
          <w:p w:rsidRPr="00744851" w:rsidR="00D0026B" w:rsidP="004D17A3" w:rsidRDefault="00D0026B" w14:paraId="3858918F"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noWrap/>
            <w:tcMar/>
            <w:hideMark/>
          </w:tcPr>
          <w:p w:rsidRPr="00744851" w:rsidR="00D0026B" w:rsidP="004D17A3" w:rsidRDefault="00D0026B" w14:paraId="38D4F4F0"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744851" w:rsidR="00D0026B" w:rsidP="004D17A3" w:rsidRDefault="00D0026B" w14:paraId="1F04B542" w14:textId="77777777">
            <w:pPr>
              <w:spacing w:before="40" w:after="40"/>
              <w:rPr>
                <w:rFonts w:cs="Calibri"/>
                <w:i/>
                <w:iCs/>
                <w:sz w:val="18"/>
                <w:szCs w:val="18"/>
              </w:rPr>
            </w:pPr>
            <w:r w:rsidRPr="00744851">
              <w:rPr>
                <w:rFonts w:cs="Calibri"/>
                <w:i/>
                <w:iCs/>
                <w:sz w:val="18"/>
                <w:szCs w:val="18"/>
              </w:rPr>
              <w:t>May be provided as a non-embedded support.</w:t>
            </w:r>
          </w:p>
        </w:tc>
        <w:tc>
          <w:tcPr>
            <w:tcW w:w="3003" w:type="dxa"/>
            <w:tcBorders>
              <w:left w:val="nil"/>
              <w:bottom w:val="single" w:color="auto" w:sz="4" w:space="0"/>
            </w:tcBorders>
            <w:tcMar/>
            <w:hideMark/>
          </w:tcPr>
          <w:p w:rsidR="00D0026B" w:rsidP="004D17A3" w:rsidRDefault="00D0026B" w14:paraId="23A31601" w14:textId="5BDE85E9">
            <w:pPr>
              <w:spacing w:before="40" w:after="40"/>
              <w:rPr>
                <w:rFonts w:cs="Calibri"/>
                <w:sz w:val="18"/>
                <w:szCs w:val="18"/>
              </w:rPr>
            </w:pPr>
            <w:r w:rsidRPr="00744851">
              <w:rPr>
                <w:rFonts w:cs="Calibri"/>
                <w:b/>
                <w:bCs/>
                <w:sz w:val="18"/>
                <w:szCs w:val="18"/>
              </w:rPr>
              <w:t>TEST ADMINISTRATOR ENTERING STUDENT RESPONSES</w:t>
            </w:r>
            <w:r>
              <w:rPr>
                <w:rFonts w:cs="Calibri"/>
                <w:b/>
                <w:color w:val="2B579A"/>
                <w:sz w:val="18"/>
                <w:szCs w:val="18"/>
                <w:shd w:val="clear" w:color="auto" w:fill="E6E6E6"/>
              </w:rPr>
              <w:fldChar w:fldCharType="begin"/>
            </w:r>
            <w:r>
              <w:instrText xml:space="preserve"> XE "</w:instrText>
            </w:r>
            <w:r w:rsidRPr="005F3914">
              <w:rPr>
                <w:rFonts w:cs="Calibri"/>
                <w:b/>
                <w:bCs/>
                <w:sz w:val="18"/>
                <w:szCs w:val="18"/>
              </w:rPr>
              <w:instrText>Speech-to-Text:</w:instrText>
            </w:r>
            <w:r>
              <w:instrText xml:space="preserve">DLM" </w:instrText>
            </w:r>
            <w:r>
              <w:rPr>
                <w:rFonts w:cs="Calibri"/>
                <w:b/>
                <w:color w:val="2B579A"/>
                <w:sz w:val="18"/>
                <w:szCs w:val="18"/>
                <w:shd w:val="clear" w:color="auto" w:fill="E6E6E6"/>
              </w:rPr>
              <w:fldChar w:fldCharType="end"/>
            </w:r>
            <w:r w:rsidRPr="00744851">
              <w:rPr>
                <w:rFonts w:cs="Calibri"/>
                <w:b/>
                <w:bCs/>
                <w:sz w:val="18"/>
                <w:szCs w:val="18"/>
              </w:rPr>
              <w:t xml:space="preserve">. </w:t>
            </w:r>
            <w:r w:rsidRPr="00744851">
              <w:rPr>
                <w:rFonts w:cs="Calibri"/>
                <w:sz w:val="18"/>
                <w:szCs w:val="18"/>
              </w:rPr>
              <w:t xml:space="preserve">If </w:t>
            </w:r>
            <w:r w:rsidR="00FF279E">
              <w:rPr>
                <w:rFonts w:cs="Calibri"/>
                <w:sz w:val="18"/>
                <w:szCs w:val="18"/>
              </w:rPr>
              <w:t>a student is</w:t>
            </w:r>
            <w:r w:rsidRPr="00744851">
              <w:rPr>
                <w:rFonts w:cs="Calibri"/>
                <w:sz w:val="18"/>
                <w:szCs w:val="18"/>
              </w:rPr>
              <w:t xml:space="preserve"> unable to input their</w:t>
            </w:r>
            <w:r w:rsidR="00FF279E">
              <w:rPr>
                <w:rFonts w:cs="Calibri"/>
                <w:sz w:val="18"/>
                <w:szCs w:val="18"/>
              </w:rPr>
              <w:t xml:space="preserve"> own responses</w:t>
            </w:r>
            <w:r w:rsidRPr="00744851">
              <w:rPr>
                <w:rFonts w:cs="Calibri"/>
                <w:sz w:val="18"/>
                <w:szCs w:val="18"/>
              </w:rPr>
              <w:t>, they may indicate their responses through their typical response</w:t>
            </w:r>
            <w:r w:rsidR="00FF279E">
              <w:rPr>
                <w:rFonts w:cs="Calibri"/>
                <w:sz w:val="18"/>
                <w:szCs w:val="18"/>
              </w:rPr>
              <w:t>/communication</w:t>
            </w:r>
            <w:r w:rsidRPr="00744851">
              <w:rPr>
                <w:rFonts w:cs="Calibri"/>
                <w:sz w:val="18"/>
                <w:szCs w:val="18"/>
              </w:rPr>
              <w:t xml:space="preserve"> mode (e.g., eye gaze, gesture). Test administrators may key in those responses only when</w:t>
            </w:r>
            <w:r w:rsidR="00FF279E">
              <w:rPr>
                <w:rFonts w:cs="Calibri"/>
                <w:sz w:val="18"/>
                <w:szCs w:val="18"/>
              </w:rPr>
              <w:t xml:space="preserve"> the student is unable to</w:t>
            </w:r>
            <w:r w:rsidRPr="00744851">
              <w:rPr>
                <w:rFonts w:cs="Calibri"/>
                <w:sz w:val="18"/>
                <w:szCs w:val="18"/>
              </w:rPr>
              <w:t xml:space="preserve"> record t</w:t>
            </w:r>
            <w:r w:rsidR="00FF279E">
              <w:rPr>
                <w:rFonts w:cs="Calibri"/>
                <w:sz w:val="18"/>
                <w:szCs w:val="18"/>
              </w:rPr>
              <w:t>heir responses</w:t>
            </w:r>
            <w:r w:rsidRPr="00744851">
              <w:rPr>
                <w:rFonts w:cs="Calibri"/>
                <w:sz w:val="18"/>
                <w:szCs w:val="18"/>
              </w:rPr>
              <w:t>.</w:t>
            </w:r>
          </w:p>
          <w:p w:rsidRPr="00744851" w:rsidR="00D0026B" w:rsidP="004D17A3" w:rsidRDefault="00E80B28" w14:paraId="12AA73F4" w14:textId="588C9ACE">
            <w:pPr>
              <w:spacing w:before="40" w:after="40"/>
              <w:rPr>
                <w:rFonts w:cs="Calibri"/>
                <w:sz w:val="18"/>
                <w:szCs w:val="18"/>
              </w:rPr>
            </w:pPr>
            <w:r>
              <w:rPr>
                <w:rFonts w:cs="Calibri"/>
                <w:sz w:val="18"/>
                <w:szCs w:val="18"/>
              </w:rPr>
              <w:t xml:space="preserve">DLM </w:t>
            </w:r>
            <w:r w:rsidRPr="00744851" w:rsidR="00D0026B">
              <w:rPr>
                <w:rFonts w:cs="Calibri"/>
                <w:sz w:val="18"/>
                <w:szCs w:val="18"/>
              </w:rPr>
              <w:t>PNP Profile: Test Administrator Entering Student Responses</w:t>
            </w:r>
          </w:p>
        </w:tc>
      </w:tr>
      <w:tr w:rsidRPr="00744851" w:rsidR="00217B78" w:rsidTr="583CADBE" w14:paraId="4FE687CB" w14:textId="77777777">
        <w:tc>
          <w:tcPr>
            <w:tcW w:w="1615" w:type="dxa"/>
            <w:tcBorders>
              <w:top w:val="single" w:color="auto" w:sz="4" w:space="0"/>
              <w:bottom w:val="single" w:color="auto" w:sz="4" w:space="0"/>
              <w:right w:val="nil"/>
            </w:tcBorders>
            <w:tcMar/>
            <w:hideMark/>
          </w:tcPr>
          <w:p w:rsidRPr="00744851" w:rsidR="00D0026B" w:rsidP="004D17A3" w:rsidRDefault="00FF279E" w14:paraId="1A5F71D4" w14:textId="52E2BCA5">
            <w:pPr>
              <w:spacing w:before="40" w:after="40"/>
              <w:jc w:val="center"/>
              <w:rPr>
                <w:rFonts w:cs="Calibri"/>
                <w:b/>
                <w:bCs/>
                <w:sz w:val="18"/>
                <w:szCs w:val="18"/>
              </w:rPr>
            </w:pPr>
            <w:r w:rsidRPr="00FF279E">
              <w:rPr>
                <w:rFonts w:cs="Calibri"/>
                <w:b/>
                <w:bCs/>
                <w:sz w:val="18"/>
                <w:szCs w:val="18"/>
              </w:rPr>
              <w:t>Speech-to-text, Scribe, Dictates, or Records Responses</w:t>
            </w:r>
          </w:p>
        </w:tc>
        <w:tc>
          <w:tcPr>
            <w:tcW w:w="1260" w:type="dxa"/>
            <w:tcBorders>
              <w:left w:val="nil"/>
              <w:bottom w:val="single" w:color="auto" w:sz="4" w:space="0"/>
              <w:right w:val="nil"/>
            </w:tcBorders>
            <w:tcMar/>
            <w:hideMark/>
          </w:tcPr>
          <w:p w:rsidRPr="00744851" w:rsidR="00D0026B" w:rsidP="004D17A3" w:rsidRDefault="00D0026B" w14:paraId="5A9E9048" w14:textId="77777777">
            <w:pPr>
              <w:spacing w:before="40" w:after="40"/>
              <w:jc w:val="center"/>
              <w:rPr>
                <w:rFonts w:cs="Calibri"/>
                <w:sz w:val="18"/>
                <w:szCs w:val="18"/>
              </w:rPr>
            </w:pPr>
            <w:r w:rsidRPr="00744851">
              <w:rPr>
                <w:rFonts w:cs="Calibri"/>
                <w:sz w:val="18"/>
                <w:szCs w:val="18"/>
              </w:rPr>
              <w:t>NGSA</w:t>
            </w:r>
          </w:p>
        </w:tc>
        <w:tc>
          <w:tcPr>
            <w:tcW w:w="1144" w:type="dxa"/>
            <w:gridSpan w:val="2"/>
            <w:tcBorders>
              <w:left w:val="nil"/>
              <w:bottom w:val="single" w:color="auto" w:sz="4" w:space="0"/>
              <w:right w:val="nil"/>
            </w:tcBorders>
            <w:tcMar/>
            <w:hideMark/>
          </w:tcPr>
          <w:p w:rsidRPr="00744851" w:rsidR="00D0026B" w:rsidP="004D17A3" w:rsidRDefault="00D0026B" w14:paraId="1011F1D3"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D0026B" w:rsidP="004D17A3" w:rsidRDefault="00D0026B" w14:paraId="1B76F310"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00D0026B" w:rsidP="004D17A3" w:rsidRDefault="00D0026B" w14:paraId="03CDCAB9" w14:textId="14CDA163">
            <w:pPr>
              <w:spacing w:before="40" w:after="40"/>
              <w:rPr>
                <w:rFonts w:cs="Calibri"/>
                <w:sz w:val="18"/>
                <w:szCs w:val="18"/>
              </w:rPr>
            </w:pPr>
            <w:r w:rsidRPr="00744851">
              <w:rPr>
                <w:rFonts w:cs="Calibri"/>
                <w:b/>
                <w:bCs/>
                <w:sz w:val="18"/>
                <w:szCs w:val="18"/>
              </w:rPr>
              <w:t>SPEECH-TO-TEXT</w:t>
            </w:r>
            <w:r>
              <w:rPr>
                <w:rFonts w:cs="Calibri"/>
                <w:b/>
                <w:color w:val="2B579A"/>
                <w:sz w:val="18"/>
                <w:szCs w:val="18"/>
                <w:shd w:val="clear" w:color="auto" w:fill="E6E6E6"/>
              </w:rPr>
              <w:fldChar w:fldCharType="begin"/>
            </w:r>
            <w:r>
              <w:instrText xml:space="preserve"> XE "</w:instrText>
            </w:r>
            <w:r w:rsidRPr="00A86190">
              <w:rPr>
                <w:rFonts w:cs="Calibri"/>
                <w:b/>
                <w:bCs/>
                <w:sz w:val="18"/>
                <w:szCs w:val="18"/>
              </w:rPr>
              <w:instrText>Speech-to-Text</w:instrText>
            </w:r>
            <w:r>
              <w:rPr>
                <w:rFonts w:cs="Calibri"/>
                <w:b/>
                <w:bCs/>
                <w:sz w:val="18"/>
                <w:szCs w:val="18"/>
              </w:rPr>
              <w:instrText>:</w:instrText>
            </w:r>
            <w:r>
              <w:rPr>
                <w:rFonts w:cs="Calibri"/>
                <w:bCs/>
                <w:sz w:val="18"/>
                <w:szCs w:val="18"/>
              </w:rPr>
              <w:instrText>NGSA</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 xml:space="preserve"> (STT). </w:t>
            </w:r>
            <w:r w:rsidRPr="00744851">
              <w:rPr>
                <w:rFonts w:cs="Calibri"/>
                <w:sz w:val="18"/>
                <w:szCs w:val="18"/>
              </w:rPr>
              <w:t>A student uses a speech-to-text program. There are two options:</w:t>
            </w:r>
            <w:r w:rsidRPr="00744851">
              <w:rPr>
                <w:rFonts w:cs="Calibri"/>
                <w:sz w:val="18"/>
                <w:szCs w:val="18"/>
              </w:rPr>
              <w:br/>
            </w:r>
            <w:r w:rsidRPr="00744851">
              <w:rPr>
                <w:rFonts w:cs="Calibri"/>
                <w:sz w:val="18"/>
                <w:szCs w:val="18"/>
              </w:rPr>
              <w:t>1. STT program on a separate computer if program is not compatible with the Test Delivery System.</w:t>
            </w:r>
            <w:r w:rsidRPr="00744851">
              <w:rPr>
                <w:rFonts w:cs="Calibri"/>
                <w:sz w:val="18"/>
                <w:szCs w:val="18"/>
              </w:rPr>
              <w:br/>
            </w:r>
            <w:r w:rsidRPr="00744851">
              <w:rPr>
                <w:rFonts w:cs="Calibri"/>
                <w:sz w:val="18"/>
                <w:szCs w:val="18"/>
              </w:rPr>
              <w:t xml:space="preserve">2. Use Permissive Mode to run STT programs such as Dragon Naturally Speaking, which will work with the Test Delivery System. Always test the functionality of the student's STT program prior to testing to ensure compatibility. </w:t>
            </w:r>
            <w:r w:rsidR="009D5534">
              <w:rPr>
                <w:rFonts w:cs="Calibri"/>
                <w:sz w:val="18"/>
                <w:szCs w:val="18"/>
              </w:rPr>
              <w:t xml:space="preserve">Select </w:t>
            </w:r>
            <w:r w:rsidRPr="00744851">
              <w:rPr>
                <w:rFonts w:cs="Calibri"/>
                <w:sz w:val="18"/>
                <w:szCs w:val="18"/>
              </w:rPr>
              <w:t xml:space="preserve">Permissive Mode </w:t>
            </w:r>
            <w:r>
              <w:rPr>
                <w:rFonts w:cs="Calibri"/>
                <w:sz w:val="18"/>
                <w:szCs w:val="18"/>
              </w:rPr>
              <w:t xml:space="preserve">in TIDE prior to testing. </w:t>
            </w:r>
          </w:p>
          <w:p w:rsidRPr="00744851" w:rsidR="00D0026B" w:rsidP="004D17A3" w:rsidRDefault="00E80B28" w14:paraId="5CAE21B3" w14:textId="5B72ADE1">
            <w:pPr>
              <w:spacing w:before="40" w:after="40"/>
              <w:rPr>
                <w:rFonts w:cs="Calibri"/>
                <w:i/>
                <w:iCs/>
                <w:sz w:val="18"/>
                <w:szCs w:val="18"/>
              </w:rPr>
            </w:pPr>
            <w:r>
              <w:rPr>
                <w:rFonts w:cs="Calibri"/>
                <w:sz w:val="18"/>
                <w:szCs w:val="18"/>
              </w:rPr>
              <w:t xml:space="preserve">NGSA </w:t>
            </w:r>
            <w:r w:rsidRPr="00744851" w:rsidR="00D0026B">
              <w:rPr>
                <w:rFonts w:cs="Calibri"/>
                <w:sz w:val="18"/>
                <w:szCs w:val="18"/>
              </w:rPr>
              <w:t xml:space="preserve">TIDE: Speech-to-Text </w:t>
            </w:r>
            <w:r w:rsidRPr="00744851" w:rsidR="00D0026B">
              <w:rPr>
                <w:rFonts w:cs="Calibri"/>
                <w:i/>
                <w:iCs/>
                <w:sz w:val="18"/>
                <w:szCs w:val="18"/>
              </w:rPr>
              <w:t>and</w:t>
            </w:r>
            <w:r w:rsidRPr="00744851" w:rsidR="00D0026B">
              <w:rPr>
                <w:rFonts w:cs="Calibri"/>
                <w:sz w:val="18"/>
                <w:szCs w:val="18"/>
              </w:rPr>
              <w:t xml:space="preserve"> Permissive Mode.</w:t>
            </w:r>
            <w:r w:rsidRPr="00744851" w:rsidR="00D0026B">
              <w:rPr>
                <w:rFonts w:cs="Calibri"/>
                <w:sz w:val="18"/>
                <w:szCs w:val="18"/>
              </w:rPr>
              <w:br/>
            </w:r>
            <w:r w:rsidRPr="00744851" w:rsidR="00D0026B">
              <w:rPr>
                <w:rFonts w:cs="Calibri"/>
                <w:sz w:val="18"/>
                <w:szCs w:val="18"/>
              </w:rPr>
              <w:br/>
            </w:r>
            <w:r w:rsidRPr="00744851" w:rsidR="00D0026B">
              <w:rPr>
                <w:rFonts w:cs="Calibri"/>
                <w:b/>
                <w:bCs/>
                <w:sz w:val="18"/>
                <w:szCs w:val="18"/>
              </w:rPr>
              <w:t>NOTE: NGSA does not contain constructed response items; only multiple</w:t>
            </w:r>
            <w:r w:rsidR="00D0026B">
              <w:rPr>
                <w:rFonts w:cs="Calibri"/>
                <w:b/>
                <w:bCs/>
                <w:sz w:val="18"/>
                <w:szCs w:val="18"/>
              </w:rPr>
              <w:t>-</w:t>
            </w:r>
            <w:r w:rsidRPr="00744851" w:rsidR="00D0026B">
              <w:rPr>
                <w:rFonts w:cs="Calibri"/>
                <w:b/>
                <w:bCs/>
                <w:sz w:val="18"/>
                <w:szCs w:val="18"/>
              </w:rPr>
              <w:t>choice items.</w:t>
            </w:r>
            <w:r w:rsidRPr="00744851" w:rsidR="00D0026B">
              <w:rPr>
                <w:rFonts w:cs="Calibri"/>
                <w:sz w:val="18"/>
                <w:szCs w:val="18"/>
              </w:rPr>
              <w:t xml:space="preserve"> If a student has a STT accommodation in their IEP for writing, they may not need it for this test. You may want to consider human scribe or dictation as an accommodation instead.</w:t>
            </w:r>
          </w:p>
        </w:tc>
        <w:tc>
          <w:tcPr>
            <w:tcW w:w="3003" w:type="dxa"/>
            <w:tcBorders>
              <w:left w:val="nil"/>
              <w:bottom w:val="single" w:color="auto" w:sz="4" w:space="0"/>
            </w:tcBorders>
            <w:tcMar/>
            <w:hideMark/>
          </w:tcPr>
          <w:p w:rsidR="00D0026B" w:rsidP="004D17A3" w:rsidRDefault="00D0026B" w14:paraId="58BEC30D" w14:textId="027D0FF2">
            <w:pPr>
              <w:spacing w:before="40" w:after="40"/>
              <w:rPr>
                <w:rFonts w:cs="Calibri"/>
                <w:sz w:val="18"/>
                <w:szCs w:val="18"/>
              </w:rPr>
            </w:pPr>
            <w:r w:rsidRPr="00744851">
              <w:rPr>
                <w:rFonts w:cs="Calibri"/>
                <w:b/>
                <w:bCs/>
                <w:sz w:val="18"/>
                <w:szCs w:val="18"/>
              </w:rPr>
              <w:t>HUMAN SCRIBE</w:t>
            </w:r>
            <w:r>
              <w:rPr>
                <w:rFonts w:cs="Calibri"/>
                <w:b/>
                <w:color w:val="2B579A"/>
                <w:sz w:val="18"/>
                <w:szCs w:val="18"/>
                <w:shd w:val="clear" w:color="auto" w:fill="E6E6E6"/>
              </w:rPr>
              <w:fldChar w:fldCharType="begin"/>
            </w:r>
            <w:r>
              <w:instrText xml:space="preserve"> XE "</w:instrText>
            </w:r>
            <w:r w:rsidRPr="00FF2267">
              <w:rPr>
                <w:rFonts w:cs="Calibri"/>
                <w:b/>
                <w:bCs/>
                <w:sz w:val="18"/>
                <w:szCs w:val="18"/>
              </w:rPr>
              <w:instrText>Scribe</w:instrText>
            </w:r>
            <w:r>
              <w:rPr>
                <w:rFonts w:cs="Calibri"/>
                <w:b/>
                <w:bCs/>
                <w:sz w:val="18"/>
                <w:szCs w:val="18"/>
              </w:rPr>
              <w:instrText>:</w:instrText>
            </w:r>
            <w:r w:rsidRPr="00E82F11">
              <w:rPr>
                <w:rFonts w:cs="Calibri"/>
                <w:bCs/>
                <w:sz w:val="18"/>
                <w:szCs w:val="18"/>
              </w:rPr>
              <w:instrText>NGSA</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 xml:space="preserve">. </w:t>
            </w:r>
            <w:r w:rsidRPr="00744851">
              <w:rPr>
                <w:rFonts w:cs="Calibri"/>
                <w:sz w:val="18"/>
                <w:szCs w:val="18"/>
              </w:rPr>
              <w:t xml:space="preserve">A human scribe records </w:t>
            </w:r>
            <w:r>
              <w:rPr>
                <w:rFonts w:cs="Calibri"/>
                <w:sz w:val="18"/>
                <w:szCs w:val="18"/>
              </w:rPr>
              <w:t xml:space="preserve">the </w:t>
            </w:r>
            <w:r w:rsidRPr="00744851">
              <w:rPr>
                <w:rFonts w:cs="Calibri"/>
                <w:sz w:val="18"/>
                <w:szCs w:val="18"/>
              </w:rPr>
              <w:t xml:space="preserve">student’s responses verbatim during testing either into the Test Delivery System (TDS) directly or the student’s answer booklet. </w:t>
            </w:r>
          </w:p>
          <w:p w:rsidR="00D0026B" w:rsidP="004D17A3" w:rsidRDefault="00E80B28" w14:paraId="1433E41C" w14:textId="0E0E845A">
            <w:pPr>
              <w:spacing w:before="40" w:after="40"/>
              <w:rPr>
                <w:rFonts w:cs="Calibri"/>
                <w:sz w:val="18"/>
                <w:szCs w:val="18"/>
              </w:rPr>
            </w:pPr>
            <w:r>
              <w:rPr>
                <w:rFonts w:cs="Calibri"/>
                <w:sz w:val="18"/>
                <w:szCs w:val="18"/>
              </w:rPr>
              <w:t xml:space="preserve">NGSA </w:t>
            </w:r>
            <w:r w:rsidRPr="00744851" w:rsidR="00D0026B">
              <w:rPr>
                <w:rFonts w:cs="Calibri"/>
                <w:sz w:val="18"/>
                <w:szCs w:val="18"/>
              </w:rPr>
              <w:t>TIDE: SCRIBE</w:t>
            </w:r>
          </w:p>
          <w:p w:rsidR="00D0026B" w:rsidP="004D17A3" w:rsidRDefault="00D0026B" w14:paraId="1616F559" w14:textId="3F944260">
            <w:pPr>
              <w:spacing w:before="40" w:after="40"/>
              <w:rPr>
                <w:rFonts w:cs="Calibri"/>
                <w:sz w:val="18"/>
                <w:szCs w:val="18"/>
              </w:rPr>
            </w:pPr>
            <w:r w:rsidRPr="00744851">
              <w:rPr>
                <w:rFonts w:cs="Calibri"/>
                <w:b/>
                <w:bCs/>
                <w:sz w:val="18"/>
                <w:szCs w:val="18"/>
              </w:rPr>
              <w:t>SPEECH-TO-TEXT</w:t>
            </w:r>
            <w:r>
              <w:rPr>
                <w:rFonts w:cs="Calibri"/>
                <w:b/>
                <w:color w:val="2B579A"/>
                <w:sz w:val="18"/>
                <w:szCs w:val="18"/>
                <w:shd w:val="clear" w:color="auto" w:fill="E6E6E6"/>
              </w:rPr>
              <w:fldChar w:fldCharType="begin"/>
            </w:r>
            <w:r>
              <w:instrText xml:space="preserve"> XE "</w:instrText>
            </w:r>
            <w:r w:rsidRPr="00A86190">
              <w:rPr>
                <w:rFonts w:cs="Calibri"/>
                <w:b/>
                <w:bCs/>
                <w:sz w:val="18"/>
                <w:szCs w:val="18"/>
              </w:rPr>
              <w:instrText>Speech-to-Text</w:instrText>
            </w:r>
            <w:r>
              <w:rPr>
                <w:rFonts w:cs="Calibri"/>
                <w:b/>
                <w:bCs/>
                <w:sz w:val="18"/>
                <w:szCs w:val="18"/>
              </w:rPr>
              <w:instrText>:</w:instrText>
            </w:r>
            <w:r>
              <w:rPr>
                <w:rFonts w:cs="Calibri"/>
                <w:bCs/>
                <w:sz w:val="18"/>
                <w:szCs w:val="18"/>
              </w:rPr>
              <w:instrText>NGSA</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 xml:space="preserve">. </w:t>
            </w:r>
            <w:r w:rsidRPr="00744851">
              <w:rPr>
                <w:rFonts w:cs="Calibri"/>
                <w:sz w:val="18"/>
                <w:szCs w:val="18"/>
              </w:rPr>
              <w:t>A student uses an external speech-to-text program that is not compatible with the Test Delivery System on a separate computer to generate their responses to the test questions.</w:t>
            </w:r>
          </w:p>
          <w:p w:rsidR="00D0026B" w:rsidP="004D17A3" w:rsidRDefault="00D0026B" w14:paraId="0EEECC3C" w14:textId="77777777">
            <w:pPr>
              <w:spacing w:before="40" w:after="40"/>
              <w:rPr>
                <w:rFonts w:cs="Calibri"/>
                <w:sz w:val="18"/>
                <w:szCs w:val="18"/>
              </w:rPr>
            </w:pPr>
            <w:r w:rsidRPr="00744851">
              <w:rPr>
                <w:rFonts w:cs="Calibri"/>
                <w:b/>
                <w:bCs/>
                <w:sz w:val="18"/>
                <w:szCs w:val="18"/>
              </w:rPr>
              <w:t xml:space="preserve">STUDENT RECORDS RESPONSES. </w:t>
            </w:r>
            <w:r w:rsidRPr="00744851">
              <w:rPr>
                <w:rFonts w:cs="Calibri"/>
                <w:sz w:val="18"/>
                <w:szCs w:val="18"/>
              </w:rPr>
              <w:t>Student uses an external augmentative communications device (other than a smartphone) to dictate or generate responses under the direct supervision of a test administrator using one of the options below.</w:t>
            </w:r>
          </w:p>
          <w:p w:rsidR="00D0026B" w:rsidP="004D17A3" w:rsidRDefault="00D0026B" w14:paraId="64000C3C" w14:textId="0232E8C1">
            <w:pPr>
              <w:spacing w:before="40" w:after="40"/>
              <w:rPr>
                <w:rFonts w:cs="Calibri"/>
                <w:sz w:val="18"/>
                <w:szCs w:val="18"/>
              </w:rPr>
            </w:pPr>
            <w:r w:rsidRPr="00744851">
              <w:rPr>
                <w:rFonts w:cs="Calibri"/>
                <w:b/>
                <w:bCs/>
                <w:sz w:val="18"/>
                <w:szCs w:val="18"/>
              </w:rPr>
              <w:t xml:space="preserve">TRANSCRIPTION: </w:t>
            </w:r>
            <w:r w:rsidRPr="00744851">
              <w:rPr>
                <w:rFonts w:cs="Calibri"/>
                <w:sz w:val="18"/>
                <w:szCs w:val="18"/>
              </w:rPr>
              <w:t xml:space="preserve">Students using one of the accommodations above must also have the test administrator transcribe the student’s responses verbatim directly into the Test Delivery System (TDS) at any time prior to the end of the testing window. </w:t>
            </w:r>
          </w:p>
          <w:p w:rsidR="00D0026B" w:rsidP="004D17A3" w:rsidRDefault="00D0026B" w14:paraId="7ADACFCF" w14:textId="450C2D83">
            <w:pPr>
              <w:spacing w:before="40" w:after="40"/>
              <w:rPr>
                <w:rFonts w:cs="Calibri"/>
                <w:sz w:val="18"/>
                <w:szCs w:val="18"/>
              </w:rPr>
            </w:pPr>
            <w:r w:rsidRPr="00744851">
              <w:rPr>
                <w:rFonts w:cs="Calibri"/>
                <w:b/>
                <w:bCs/>
                <w:sz w:val="18"/>
                <w:szCs w:val="18"/>
              </w:rPr>
              <w:t>EXTERNAL AUDIO RECORDING DEVICE</w:t>
            </w:r>
            <w:r>
              <w:rPr>
                <w:rFonts w:cs="Calibri"/>
                <w:b/>
                <w:color w:val="2B579A"/>
                <w:sz w:val="18"/>
                <w:szCs w:val="18"/>
                <w:shd w:val="clear" w:color="auto" w:fill="E6E6E6"/>
              </w:rPr>
              <w:fldChar w:fldCharType="begin"/>
            </w:r>
            <w:r>
              <w:instrText xml:space="preserve"> XE "</w:instrText>
            </w:r>
            <w:r w:rsidRPr="00684CFB">
              <w:rPr>
                <w:rFonts w:cs="Calibri"/>
                <w:b/>
                <w:bCs/>
                <w:sz w:val="18"/>
                <w:szCs w:val="18"/>
              </w:rPr>
              <w:instrText>Recording Device</w:instrText>
            </w:r>
            <w:r>
              <w:instrText>" \t "</w:instrText>
            </w:r>
            <w:r w:rsidRPr="004133B0">
              <w:rPr>
                <w:rFonts w:cs="Calibri"/>
                <w:i/>
                <w:sz w:val="18"/>
              </w:rPr>
              <w:instrText>See</w:instrText>
            </w:r>
            <w:r w:rsidRPr="004133B0">
              <w:rPr>
                <w:rFonts w:cs="Calibri"/>
                <w:sz w:val="18"/>
              </w:rPr>
              <w:instrText xml:space="preserve"> Speech-to-Text</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w:t>
            </w:r>
            <w:r w:rsidRPr="00744851">
              <w:rPr>
                <w:rFonts w:cs="Calibri"/>
                <w:sz w:val="18"/>
                <w:szCs w:val="18"/>
              </w:rPr>
              <w:t xml:space="preserve"> The student uses an external recording device (other than a smartphone) while reading the test aloud, then the responses are transcribed by either the student or the test administrator into the answer booklet while playing back recorded segment(s). Responses must be deleted from the device once transcription is completed. </w:t>
            </w:r>
          </w:p>
          <w:p w:rsidR="00D0026B" w:rsidP="004D17A3" w:rsidRDefault="00E80B28" w14:paraId="1D52AF36" w14:textId="75598AE5">
            <w:pPr>
              <w:spacing w:before="40" w:after="40"/>
              <w:rPr>
                <w:rFonts w:cs="Calibri"/>
                <w:sz w:val="18"/>
                <w:szCs w:val="18"/>
              </w:rPr>
            </w:pPr>
            <w:r>
              <w:rPr>
                <w:rFonts w:cs="Calibri"/>
                <w:sz w:val="18"/>
                <w:szCs w:val="18"/>
              </w:rPr>
              <w:t xml:space="preserve">NGSA </w:t>
            </w:r>
            <w:r w:rsidRPr="00744851" w:rsidR="00D0026B">
              <w:rPr>
                <w:rFonts w:cs="Calibri"/>
                <w:sz w:val="18"/>
                <w:szCs w:val="18"/>
              </w:rPr>
              <w:t>TIDE: Not Recorded</w:t>
            </w:r>
          </w:p>
          <w:p w:rsidR="00D0026B" w:rsidP="004D17A3" w:rsidRDefault="00D0026B" w14:paraId="5026DD70" w14:textId="1F3DB4ED">
            <w:pPr>
              <w:spacing w:before="40" w:after="40"/>
              <w:rPr>
                <w:rFonts w:cs="Calibri"/>
                <w:sz w:val="18"/>
                <w:szCs w:val="18"/>
              </w:rPr>
            </w:pPr>
            <w:r w:rsidRPr="00744851">
              <w:rPr>
                <w:rFonts w:cs="Calibri"/>
                <w:b/>
                <w:bCs/>
                <w:sz w:val="18"/>
                <w:szCs w:val="18"/>
              </w:rPr>
              <w:t xml:space="preserve">VIDEO RECORDING DEVICE. </w:t>
            </w:r>
            <w:r w:rsidRPr="00744851">
              <w:rPr>
                <w:rFonts w:cs="Calibri"/>
                <w:sz w:val="18"/>
                <w:szCs w:val="18"/>
              </w:rPr>
              <w:t xml:space="preserve">Student who is deaf or hard-of-hearing uses a video to record their signed responses to test items, then the responses are transcribed by either the student or the test administrator into TestNav while playing back recorded segment(s). Any recorded responses must be deleted from the device once transcription is complete. </w:t>
            </w:r>
          </w:p>
          <w:p w:rsidR="00D0026B" w:rsidP="004D17A3" w:rsidRDefault="00E80B28" w14:paraId="2D223285" w14:textId="15FECCAE">
            <w:pPr>
              <w:spacing w:before="40" w:after="40"/>
              <w:rPr>
                <w:rFonts w:cs="Calibri"/>
                <w:sz w:val="18"/>
                <w:szCs w:val="18"/>
              </w:rPr>
            </w:pPr>
            <w:r>
              <w:rPr>
                <w:rFonts w:cs="Calibri"/>
                <w:sz w:val="18"/>
                <w:szCs w:val="18"/>
              </w:rPr>
              <w:t xml:space="preserve">NGSA </w:t>
            </w:r>
            <w:r w:rsidRPr="00744851" w:rsidR="00D0026B">
              <w:rPr>
                <w:rFonts w:cs="Calibri"/>
                <w:sz w:val="18"/>
                <w:szCs w:val="18"/>
              </w:rPr>
              <w:t>TIDE: Not Recorded</w:t>
            </w:r>
          </w:p>
          <w:p w:rsidR="00D0026B" w:rsidP="004D17A3" w:rsidRDefault="00D0026B" w14:paraId="0B4B1135" w14:textId="77777777">
            <w:pPr>
              <w:spacing w:before="40" w:after="40"/>
              <w:rPr>
                <w:rFonts w:cs="Calibri"/>
                <w:sz w:val="18"/>
                <w:szCs w:val="18"/>
              </w:rPr>
            </w:pPr>
            <w:r w:rsidRPr="00744851">
              <w:rPr>
                <w:rFonts w:cs="Calibri"/>
                <w:b/>
                <w:bCs/>
                <w:sz w:val="18"/>
                <w:szCs w:val="18"/>
              </w:rPr>
              <w:t>INTO TEST BOOKLET.</w:t>
            </w:r>
            <w:r w:rsidRPr="00744851">
              <w:rPr>
                <w:rFonts w:cs="Calibri"/>
                <w:sz w:val="18"/>
                <w:szCs w:val="18"/>
              </w:rPr>
              <w:t xml:space="preserve"> Responses to test items are recorded by the student in the test booklet, rather than the answer booklet. Responses must be transcribed by a test administrator into the answer booklet. If the student transcribes his or her own responses, the transcription must occur during the test session and be completed on the date in which the test session began.</w:t>
            </w:r>
          </w:p>
          <w:p w:rsidRPr="00744851" w:rsidR="00D0026B" w:rsidP="004D17A3" w:rsidRDefault="00E80B28" w14:paraId="1F4FB52F" w14:textId="1594E2D0">
            <w:pPr>
              <w:spacing w:before="40" w:after="40"/>
              <w:rPr>
                <w:rFonts w:cs="Calibri"/>
                <w:sz w:val="18"/>
                <w:szCs w:val="18"/>
              </w:rPr>
            </w:pPr>
            <w:r>
              <w:rPr>
                <w:rFonts w:cs="Calibri"/>
                <w:sz w:val="18"/>
                <w:szCs w:val="18"/>
              </w:rPr>
              <w:t xml:space="preserve">NGSA </w:t>
            </w:r>
            <w:r w:rsidRPr="00744851" w:rsidR="00D0026B">
              <w:rPr>
                <w:rFonts w:cs="Calibri"/>
                <w:sz w:val="18"/>
                <w:szCs w:val="18"/>
              </w:rPr>
              <w:t>TIDE: Not Recorded</w:t>
            </w:r>
          </w:p>
        </w:tc>
      </w:tr>
      <w:tr w:rsidRPr="00744851" w:rsidR="00217B78" w:rsidTr="583CADBE" w14:paraId="0C8FB1DD" w14:textId="77777777">
        <w:tc>
          <w:tcPr>
            <w:tcW w:w="1615" w:type="dxa"/>
            <w:tcBorders>
              <w:bottom w:val="single" w:color="auto" w:sz="4" w:space="0"/>
              <w:right w:val="nil"/>
            </w:tcBorders>
            <w:tcMar/>
            <w:hideMark/>
          </w:tcPr>
          <w:p w:rsidRPr="00744851" w:rsidR="00D0026B" w:rsidP="004D17A3" w:rsidRDefault="00D0026B" w14:paraId="59F447AB" w14:textId="2AEC1024">
            <w:pPr>
              <w:spacing w:before="40" w:after="40"/>
              <w:jc w:val="center"/>
              <w:rPr>
                <w:rFonts w:cs="Calibri"/>
                <w:b/>
                <w:bCs/>
                <w:sz w:val="18"/>
                <w:szCs w:val="18"/>
              </w:rPr>
            </w:pPr>
            <w:r w:rsidRPr="00744851">
              <w:rPr>
                <w:rFonts w:cs="Calibri"/>
                <w:b/>
                <w:bCs/>
                <w:sz w:val="18"/>
                <w:szCs w:val="18"/>
              </w:rPr>
              <w:t>Speech-to-text, Scribe, Dictates, or Records Responses</w:t>
            </w:r>
          </w:p>
        </w:tc>
        <w:tc>
          <w:tcPr>
            <w:tcW w:w="1260" w:type="dxa"/>
            <w:tcBorders>
              <w:left w:val="nil"/>
              <w:bottom w:val="single" w:color="auto" w:sz="4" w:space="0"/>
              <w:right w:val="nil"/>
            </w:tcBorders>
            <w:tcMar/>
            <w:hideMark/>
          </w:tcPr>
          <w:p w:rsidRPr="00744851" w:rsidR="00D0026B" w:rsidP="004D17A3" w:rsidRDefault="00D0026B" w14:paraId="0B6E4B8F" w14:textId="77777777">
            <w:pPr>
              <w:spacing w:before="40" w:after="40"/>
              <w:jc w:val="center"/>
              <w:rPr>
                <w:rFonts w:cs="Calibri"/>
                <w:sz w:val="18"/>
                <w:szCs w:val="18"/>
              </w:rPr>
            </w:pPr>
            <w:r w:rsidRPr="00744851">
              <w:rPr>
                <w:rFonts w:cs="Calibri"/>
                <w:sz w:val="18"/>
                <w:szCs w:val="18"/>
              </w:rPr>
              <w:t>PSAT10_SAT</w:t>
            </w:r>
          </w:p>
        </w:tc>
        <w:tc>
          <w:tcPr>
            <w:tcW w:w="1144" w:type="dxa"/>
            <w:gridSpan w:val="2"/>
            <w:tcBorders>
              <w:left w:val="nil"/>
              <w:bottom w:val="single" w:color="auto" w:sz="4" w:space="0"/>
              <w:right w:val="nil"/>
            </w:tcBorders>
            <w:tcMar/>
            <w:hideMark/>
          </w:tcPr>
          <w:p w:rsidRPr="00744851" w:rsidR="00D0026B" w:rsidP="004D17A3" w:rsidRDefault="00D0026B" w14:paraId="215557A9"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D0026B" w:rsidP="004D17A3" w:rsidRDefault="00D0026B" w14:paraId="6210B666"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00D0026B" w:rsidP="004D17A3" w:rsidRDefault="00D0026B" w14:paraId="6ABDC850" w14:textId="36A68311">
            <w:pPr>
              <w:spacing w:before="40" w:after="40"/>
              <w:rPr>
                <w:rFonts w:cs="Calibri"/>
                <w:sz w:val="18"/>
                <w:szCs w:val="18"/>
              </w:rPr>
            </w:pPr>
            <w:r w:rsidRPr="00744851">
              <w:rPr>
                <w:rFonts w:cs="Calibri"/>
                <w:b/>
                <w:bCs/>
                <w:sz w:val="18"/>
                <w:szCs w:val="18"/>
              </w:rPr>
              <w:t>SPEECH-TO-TEXT</w:t>
            </w:r>
            <w:r>
              <w:rPr>
                <w:rFonts w:cs="Calibri"/>
                <w:b/>
                <w:color w:val="2B579A"/>
                <w:sz w:val="18"/>
                <w:szCs w:val="18"/>
                <w:shd w:val="clear" w:color="auto" w:fill="E6E6E6"/>
              </w:rPr>
              <w:fldChar w:fldCharType="begin"/>
            </w:r>
            <w:r>
              <w:instrText xml:space="preserve"> XE "</w:instrText>
            </w:r>
            <w:r w:rsidRPr="00A86190">
              <w:rPr>
                <w:rFonts w:cs="Calibri"/>
                <w:b/>
                <w:bCs/>
                <w:sz w:val="18"/>
                <w:szCs w:val="18"/>
              </w:rPr>
              <w:instrText>Speech-to-Text</w:instrText>
            </w:r>
            <w:r>
              <w:rPr>
                <w:rFonts w:cs="Calibri"/>
                <w:b/>
                <w:bCs/>
                <w:sz w:val="18"/>
                <w:szCs w:val="18"/>
              </w:rPr>
              <w:instrText>:</w:instrText>
            </w:r>
            <w:r>
              <w:rPr>
                <w:rFonts w:cs="Calibri"/>
                <w:bCs/>
                <w:sz w:val="18"/>
                <w:szCs w:val="18"/>
              </w:rPr>
              <w:instrText>PSAT 10 and SAT</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w:t>
            </w:r>
            <w:r w:rsidRPr="00744851">
              <w:rPr>
                <w:rFonts w:cs="Calibri"/>
                <w:sz w:val="18"/>
                <w:szCs w:val="18"/>
              </w:rPr>
              <w:t xml:space="preserve"> Student uses speech-to-text program compatible with the Test Delivery System for responding to test items.</w:t>
            </w:r>
            <w:r w:rsidRPr="00744851">
              <w:rPr>
                <w:rFonts w:cs="Calibri"/>
                <w:sz w:val="18"/>
                <w:szCs w:val="18"/>
              </w:rPr>
              <w:br/>
            </w:r>
            <w:r w:rsidRPr="00744851">
              <w:rPr>
                <w:rFonts w:cs="Calibri"/>
                <w:sz w:val="18"/>
                <w:szCs w:val="18"/>
              </w:rPr>
              <w:t>SSD Online: Assistive Technology</w:t>
            </w:r>
            <w:r w:rsidRPr="00744851">
              <w:rPr>
                <w:rFonts w:cs="Calibri"/>
                <w:sz w:val="18"/>
                <w:szCs w:val="18"/>
              </w:rPr>
              <w:br/>
            </w:r>
            <w:r w:rsidR="00BF2A63">
              <w:rPr>
                <w:rFonts w:cs="Calibri"/>
                <w:sz w:val="18"/>
                <w:szCs w:val="18"/>
              </w:rPr>
              <w:t xml:space="preserve">CB </w:t>
            </w:r>
            <w:r w:rsidRPr="00744851">
              <w:rPr>
                <w:rFonts w:cs="Calibri"/>
                <w:sz w:val="18"/>
                <w:szCs w:val="18"/>
              </w:rPr>
              <w:t>TIDE: Permissive Mode</w:t>
            </w:r>
          </w:p>
          <w:p w:rsidRPr="00744851" w:rsidR="00D0026B" w:rsidP="004D17A3" w:rsidRDefault="00D0026B" w14:paraId="44239E01" w14:textId="73210FC6">
            <w:pPr>
              <w:spacing w:before="40" w:after="40"/>
              <w:rPr>
                <w:rFonts w:cs="Calibri"/>
                <w:sz w:val="18"/>
                <w:szCs w:val="18"/>
              </w:rPr>
            </w:pPr>
            <w:r w:rsidRPr="00744851">
              <w:rPr>
                <w:rFonts w:cs="Calibri"/>
                <w:b/>
                <w:bCs/>
                <w:sz w:val="18"/>
                <w:szCs w:val="18"/>
              </w:rPr>
              <w:t>WRITER/SCRIBE</w:t>
            </w:r>
            <w:r>
              <w:rPr>
                <w:rFonts w:cs="Calibri"/>
                <w:b/>
                <w:color w:val="2B579A"/>
                <w:sz w:val="18"/>
                <w:szCs w:val="18"/>
                <w:shd w:val="clear" w:color="auto" w:fill="E6E6E6"/>
              </w:rPr>
              <w:fldChar w:fldCharType="begin"/>
            </w:r>
            <w:r>
              <w:instrText xml:space="preserve"> XE "</w:instrText>
            </w:r>
            <w:r w:rsidRPr="00FF2267">
              <w:rPr>
                <w:rFonts w:cs="Calibri"/>
                <w:b/>
                <w:bCs/>
                <w:sz w:val="18"/>
                <w:szCs w:val="18"/>
              </w:rPr>
              <w:instrText>Scribe</w:instrText>
            </w:r>
            <w:r>
              <w:rPr>
                <w:rFonts w:cs="Calibri"/>
                <w:b/>
                <w:bCs/>
                <w:sz w:val="18"/>
                <w:szCs w:val="18"/>
              </w:rPr>
              <w:instrText>:</w:instrText>
            </w:r>
            <w:r>
              <w:rPr>
                <w:rFonts w:cs="Calibri"/>
                <w:bCs/>
                <w:sz w:val="18"/>
                <w:szCs w:val="18"/>
              </w:rPr>
              <w:instrText>PSAT 10 and SAT</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 xml:space="preserve"> TO RECORD RESPONSES. </w:t>
            </w:r>
            <w:r w:rsidRPr="00744851">
              <w:rPr>
                <w:rFonts w:cs="Calibri"/>
                <w:sz w:val="18"/>
                <w:szCs w:val="18"/>
              </w:rPr>
              <w:t xml:space="preserve"> </w:t>
            </w:r>
            <w:r w:rsidRPr="00744851">
              <w:rPr>
                <w:rFonts w:cs="Calibri"/>
                <w:i/>
                <w:iCs/>
                <w:sz w:val="18"/>
                <w:szCs w:val="18"/>
              </w:rPr>
              <w:t>May be provided as a non-embedded support.</w:t>
            </w:r>
          </w:p>
        </w:tc>
        <w:tc>
          <w:tcPr>
            <w:tcW w:w="3003" w:type="dxa"/>
            <w:tcBorders>
              <w:left w:val="nil"/>
              <w:bottom w:val="single" w:color="auto" w:sz="4" w:space="0"/>
            </w:tcBorders>
            <w:tcMar/>
            <w:hideMark/>
          </w:tcPr>
          <w:p w:rsidR="00D0026B" w:rsidP="004D17A3" w:rsidRDefault="00D0026B" w14:paraId="60169E68" w14:textId="4B312436">
            <w:pPr>
              <w:spacing w:before="40" w:after="40"/>
              <w:rPr>
                <w:rFonts w:cs="Calibri"/>
                <w:sz w:val="18"/>
                <w:szCs w:val="18"/>
              </w:rPr>
            </w:pPr>
            <w:r w:rsidRPr="00744851">
              <w:rPr>
                <w:rFonts w:cs="Calibri"/>
                <w:b/>
                <w:bCs/>
                <w:sz w:val="18"/>
                <w:szCs w:val="18"/>
              </w:rPr>
              <w:t>SPEECH-TO-TEXT.</w:t>
            </w:r>
            <w:r w:rsidRPr="00744851">
              <w:rPr>
                <w:rFonts w:cs="Calibri"/>
                <w:sz w:val="18"/>
                <w:szCs w:val="18"/>
              </w:rPr>
              <w:t xml:space="preserve"> Student uses speech-to-text program for responding to test items on separate computer. The online test delivery system can administer the digital test with Speech-to-Text. </w:t>
            </w:r>
          </w:p>
          <w:p w:rsidR="00D0026B" w:rsidP="004D17A3" w:rsidRDefault="00D0026B" w14:paraId="63A45F9B" w14:textId="77777777">
            <w:pPr>
              <w:spacing w:before="40" w:after="40"/>
              <w:rPr>
                <w:rFonts w:cs="Calibri"/>
                <w:sz w:val="18"/>
                <w:szCs w:val="18"/>
              </w:rPr>
            </w:pPr>
            <w:r w:rsidRPr="00744851">
              <w:rPr>
                <w:rFonts w:cs="Calibri"/>
                <w:sz w:val="18"/>
                <w:szCs w:val="18"/>
              </w:rPr>
              <w:t>SSD Online: Assistive Technology</w:t>
            </w:r>
          </w:p>
          <w:p w:rsidR="00D0026B" w:rsidP="004D17A3" w:rsidRDefault="00D0026B" w14:paraId="5D2394B1" w14:textId="344BE1E8">
            <w:pPr>
              <w:spacing w:before="40" w:after="40"/>
              <w:rPr>
                <w:rFonts w:cs="Calibri"/>
                <w:sz w:val="18"/>
                <w:szCs w:val="18"/>
              </w:rPr>
            </w:pPr>
            <w:r w:rsidRPr="00744851">
              <w:rPr>
                <w:rFonts w:cs="Calibri"/>
                <w:b/>
                <w:bCs/>
                <w:sz w:val="18"/>
                <w:szCs w:val="18"/>
              </w:rPr>
              <w:t xml:space="preserve">WRITER/SCRIBE TO RECORD RESPONSES. </w:t>
            </w:r>
            <w:r w:rsidRPr="00744851">
              <w:rPr>
                <w:rFonts w:cs="Calibri"/>
                <w:sz w:val="18"/>
                <w:szCs w:val="18"/>
              </w:rPr>
              <w:t>Student responds orally for multiple choice items (e.g., student tells assessment administrator which answer they are selecting) and/or for responding to constructed response items for writing.</w:t>
            </w:r>
          </w:p>
          <w:p w:rsidR="00D0026B" w:rsidP="004D17A3" w:rsidRDefault="00D0026B" w14:paraId="56F26AF3" w14:textId="38956DD9">
            <w:pPr>
              <w:spacing w:before="40" w:after="40"/>
              <w:rPr>
                <w:rFonts w:cs="Calibri"/>
                <w:sz w:val="18"/>
                <w:szCs w:val="18"/>
              </w:rPr>
            </w:pPr>
            <w:r w:rsidRPr="00744851">
              <w:rPr>
                <w:rFonts w:cs="Calibri"/>
                <w:sz w:val="18"/>
                <w:szCs w:val="18"/>
              </w:rPr>
              <w:t>SSD Online: Writer/Scribe to Record Responses</w:t>
            </w:r>
          </w:p>
          <w:p w:rsidR="00D0026B" w:rsidP="004D17A3" w:rsidRDefault="00BF2A63" w14:paraId="2EAD0D85" w14:textId="5FFFD863">
            <w:pPr>
              <w:spacing w:before="40" w:after="40"/>
              <w:rPr>
                <w:rFonts w:cs="Calibri"/>
                <w:sz w:val="18"/>
                <w:szCs w:val="18"/>
              </w:rPr>
            </w:pPr>
            <w:r>
              <w:rPr>
                <w:rFonts w:cs="Calibri"/>
                <w:sz w:val="18"/>
                <w:szCs w:val="18"/>
              </w:rPr>
              <w:t xml:space="preserve">CB </w:t>
            </w:r>
            <w:r w:rsidRPr="00744851" w:rsidR="00D0026B">
              <w:rPr>
                <w:rFonts w:cs="Calibri"/>
                <w:sz w:val="18"/>
                <w:szCs w:val="18"/>
              </w:rPr>
              <w:t xml:space="preserve">TIDE: </w:t>
            </w:r>
            <w:r w:rsidR="00D0026B">
              <w:rPr>
                <w:rFonts w:cs="Calibri"/>
                <w:i/>
                <w:iCs/>
                <w:sz w:val="18"/>
                <w:szCs w:val="18"/>
              </w:rPr>
              <w:t>Set non-embedded accommodation flag to Yes.</w:t>
            </w:r>
          </w:p>
          <w:p w:rsidR="00D0026B" w:rsidP="004D17A3" w:rsidRDefault="00D0026B" w14:paraId="68D45C5D" w14:textId="669A5E37">
            <w:pPr>
              <w:spacing w:before="40" w:after="40"/>
              <w:rPr>
                <w:rFonts w:cs="Calibri"/>
                <w:sz w:val="18"/>
                <w:szCs w:val="18"/>
              </w:rPr>
            </w:pPr>
            <w:r w:rsidRPr="00744851">
              <w:rPr>
                <w:rFonts w:cs="Calibri"/>
                <w:b/>
                <w:bCs/>
                <w:sz w:val="18"/>
                <w:szCs w:val="18"/>
              </w:rPr>
              <w:t>RECORD ANSWERS IN TEST BOOKLET.</w:t>
            </w:r>
            <w:r w:rsidRPr="00744851">
              <w:rPr>
                <w:rFonts w:cs="Calibri"/>
                <w:sz w:val="18"/>
                <w:szCs w:val="18"/>
              </w:rPr>
              <w:t xml:space="preserve"> </w:t>
            </w:r>
            <w:r w:rsidR="00230E39">
              <w:rPr>
                <w:rFonts w:cs="Calibri"/>
                <w:sz w:val="18"/>
                <w:szCs w:val="18"/>
              </w:rPr>
              <w:t>The student records their r</w:t>
            </w:r>
            <w:r w:rsidRPr="00744851">
              <w:rPr>
                <w:rFonts w:cs="Calibri"/>
                <w:sz w:val="18"/>
                <w:szCs w:val="18"/>
              </w:rPr>
              <w:t>esponses to test items in the paper test booklet, rather than the answer booklet. Responses must be transcribed by a test administrator into the answer booklet. If the student transcribes his or her own responses, the transcription must occur during the test session.</w:t>
            </w:r>
            <w:r w:rsidRPr="00744851">
              <w:rPr>
                <w:rFonts w:cs="Calibri"/>
                <w:sz w:val="18"/>
                <w:szCs w:val="18"/>
              </w:rPr>
              <w:br/>
            </w:r>
            <w:r w:rsidRPr="00744851">
              <w:rPr>
                <w:rFonts w:cs="Calibri"/>
                <w:sz w:val="18"/>
                <w:szCs w:val="18"/>
              </w:rPr>
              <w:t xml:space="preserve">Students who require this accommodation should take the paper edition of the SAT or PSAT 10. </w:t>
            </w:r>
          </w:p>
          <w:p w:rsidR="00D0026B" w:rsidP="004D17A3" w:rsidRDefault="00D0026B" w14:paraId="79CCFE25" w14:textId="77777777">
            <w:pPr>
              <w:spacing w:before="40" w:after="40"/>
              <w:rPr>
                <w:rFonts w:cs="Calibri"/>
                <w:sz w:val="18"/>
                <w:szCs w:val="18"/>
              </w:rPr>
            </w:pPr>
            <w:r w:rsidRPr="00744851">
              <w:rPr>
                <w:rFonts w:cs="Calibri"/>
                <w:sz w:val="18"/>
                <w:szCs w:val="18"/>
              </w:rPr>
              <w:t>SSD Online: Record Answers in Test Booklet</w:t>
            </w:r>
          </w:p>
          <w:p w:rsidRPr="00744851" w:rsidR="00D0026B" w:rsidP="004D17A3" w:rsidRDefault="00BF2A63" w14:paraId="25717484" w14:textId="44FFB142">
            <w:pPr>
              <w:spacing w:before="40" w:after="40"/>
              <w:rPr>
                <w:rFonts w:cs="Calibri"/>
                <w:sz w:val="18"/>
                <w:szCs w:val="18"/>
              </w:rPr>
            </w:pPr>
            <w:r>
              <w:rPr>
                <w:rFonts w:cs="Calibri"/>
                <w:sz w:val="18"/>
                <w:szCs w:val="18"/>
              </w:rPr>
              <w:t xml:space="preserve">CB </w:t>
            </w:r>
            <w:r w:rsidRPr="00744851" w:rsidR="00D0026B">
              <w:rPr>
                <w:rFonts w:cs="Calibri"/>
                <w:sz w:val="18"/>
                <w:szCs w:val="18"/>
              </w:rPr>
              <w:t xml:space="preserve">TIDE: </w:t>
            </w:r>
            <w:r w:rsidRPr="00BF2A63" w:rsidR="00D0026B">
              <w:rPr>
                <w:rFonts w:cs="Calibri"/>
                <w:iCs/>
                <w:sz w:val="18"/>
                <w:szCs w:val="18"/>
              </w:rPr>
              <w:t>Set non-embedded accommodation flag to</w:t>
            </w:r>
            <w:r w:rsidR="00D0026B">
              <w:rPr>
                <w:rFonts w:cs="Calibri"/>
                <w:i/>
                <w:iCs/>
                <w:sz w:val="18"/>
                <w:szCs w:val="18"/>
              </w:rPr>
              <w:t xml:space="preserve"> Yes.</w:t>
            </w:r>
          </w:p>
        </w:tc>
      </w:tr>
      <w:tr w:rsidRPr="00744851" w:rsidR="00217B78" w:rsidTr="583CADBE" w14:paraId="621257AA" w14:textId="77777777">
        <w:tc>
          <w:tcPr>
            <w:tcW w:w="1615" w:type="dxa"/>
            <w:tcBorders>
              <w:bottom w:val="single" w:color="auto" w:sz="4" w:space="0"/>
              <w:right w:val="nil"/>
            </w:tcBorders>
            <w:shd w:val="clear" w:color="auto" w:fill="ECF0E9" w:themeFill="accent1" w:themeFillTint="33"/>
            <w:tcMar/>
            <w:hideMark/>
          </w:tcPr>
          <w:p w:rsidRPr="00744851" w:rsidR="00D0026B" w:rsidP="004D17A3" w:rsidRDefault="00D0026B" w14:paraId="7FA730D1" w14:textId="2807D684">
            <w:pPr>
              <w:spacing w:before="40" w:after="40"/>
              <w:jc w:val="center"/>
              <w:rPr>
                <w:rFonts w:cs="Calibri"/>
                <w:b/>
                <w:bCs/>
                <w:sz w:val="18"/>
                <w:szCs w:val="18"/>
              </w:rPr>
            </w:pPr>
            <w:r w:rsidRPr="00744851">
              <w:rPr>
                <w:rFonts w:cs="Calibri"/>
                <w:b/>
                <w:bCs/>
                <w:sz w:val="18"/>
                <w:szCs w:val="18"/>
              </w:rPr>
              <w:t>Speech-to-text, Scribe, Dictates, or Records Responses</w:t>
            </w:r>
          </w:p>
        </w:tc>
        <w:tc>
          <w:tcPr>
            <w:tcW w:w="1260" w:type="dxa"/>
            <w:tcBorders>
              <w:left w:val="nil"/>
              <w:bottom w:val="single" w:color="auto" w:sz="4" w:space="0"/>
              <w:right w:val="nil"/>
            </w:tcBorders>
            <w:shd w:val="clear" w:color="auto" w:fill="ECF0E9" w:themeFill="accent1" w:themeFillTint="33"/>
            <w:tcMar/>
            <w:hideMark/>
          </w:tcPr>
          <w:p w:rsidRPr="00744851" w:rsidR="00D0026B" w:rsidP="004D17A3" w:rsidRDefault="00D0026B" w14:paraId="4C08B158" w14:textId="796321D1">
            <w:pPr>
              <w:spacing w:before="40" w:after="40"/>
              <w:jc w:val="center"/>
              <w:rPr>
                <w:rFonts w:cs="Calibri"/>
                <w:sz w:val="18"/>
                <w:szCs w:val="18"/>
              </w:rPr>
            </w:pPr>
            <w:r w:rsidRPr="00744851">
              <w:rPr>
                <w:rFonts w:cs="Calibri"/>
                <w:sz w:val="18"/>
                <w:szCs w:val="18"/>
              </w:rPr>
              <w:t>RICAS</w:t>
            </w:r>
          </w:p>
        </w:tc>
        <w:tc>
          <w:tcPr>
            <w:tcW w:w="1144" w:type="dxa"/>
            <w:gridSpan w:val="2"/>
            <w:tcBorders>
              <w:left w:val="nil"/>
              <w:bottom w:val="single" w:color="auto" w:sz="4" w:space="0"/>
              <w:right w:val="nil"/>
            </w:tcBorders>
            <w:shd w:val="clear" w:color="auto" w:fill="ECF0E9" w:themeFill="accent1" w:themeFillTint="33"/>
            <w:tcMar/>
            <w:hideMark/>
          </w:tcPr>
          <w:p w:rsidRPr="00744851" w:rsidR="00D0026B" w:rsidP="004D17A3" w:rsidRDefault="00D0026B" w14:paraId="04885AB5"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shd w:val="clear" w:color="auto" w:fill="ECF0E9" w:themeFill="accent1" w:themeFillTint="33"/>
            <w:tcMar/>
            <w:hideMark/>
          </w:tcPr>
          <w:p w:rsidRPr="00744851" w:rsidR="00D0026B" w:rsidP="004D17A3" w:rsidRDefault="00D0026B" w14:paraId="7E0C8E25" w14:textId="42FD1F22">
            <w:pPr>
              <w:spacing w:before="40" w:after="40"/>
              <w:jc w:val="center"/>
              <w:rPr>
                <w:rFonts w:cs="Calibri"/>
                <w:sz w:val="18"/>
                <w:szCs w:val="18"/>
              </w:rPr>
            </w:pPr>
            <w:r w:rsidRPr="00744851">
              <w:rPr>
                <w:rFonts w:cs="Calibri"/>
                <w:sz w:val="18"/>
                <w:szCs w:val="18"/>
              </w:rPr>
              <w:t>Special Access Accommodation</w:t>
            </w:r>
            <w:r>
              <w:rPr>
                <w:rFonts w:cs="Calibri"/>
                <w:color w:val="2B579A"/>
                <w:sz w:val="18"/>
                <w:szCs w:val="18"/>
                <w:shd w:val="clear" w:color="auto" w:fill="E6E6E6"/>
              </w:rPr>
              <w:fldChar w:fldCharType="begin"/>
            </w:r>
            <w:r>
              <w:instrText xml:space="preserve"> XE "</w:instrText>
            </w:r>
            <w:r w:rsidRPr="002C3E47">
              <w:rPr>
                <w:rFonts w:cs="Calibri"/>
                <w:sz w:val="18"/>
                <w:szCs w:val="18"/>
              </w:rPr>
              <w:instrText>Special Access Accommodatio</w:instrText>
            </w:r>
            <w:r>
              <w:rPr>
                <w:rFonts w:cs="Calibri"/>
                <w:sz w:val="18"/>
                <w:szCs w:val="18"/>
              </w:rPr>
              <w:instrText>ns</w:instrText>
            </w:r>
            <w:r w:rsidRPr="002C3E47">
              <w:rPr>
                <w:rFonts w:cs="Calibri"/>
                <w:sz w:val="18"/>
                <w:szCs w:val="18"/>
              </w:rPr>
              <w:instrText>:</w:instrText>
            </w:r>
            <w:r>
              <w:rPr>
                <w:rFonts w:cs="Calibri"/>
                <w:sz w:val="18"/>
                <w:szCs w:val="18"/>
              </w:rPr>
              <w:instrText xml:space="preserve">RICAS ELA: </w:instrText>
            </w:r>
            <w:r w:rsidRPr="002C3E47">
              <w:instrText>Speech-to-Text</w:instrText>
            </w:r>
            <w:r>
              <w:instrText xml:space="preserve">" </w:instrText>
            </w:r>
            <w:r>
              <w:rPr>
                <w:rFonts w:cs="Calibri"/>
                <w:color w:val="2B579A"/>
                <w:sz w:val="18"/>
                <w:szCs w:val="18"/>
                <w:shd w:val="clear" w:color="auto" w:fill="E6E6E6"/>
              </w:rPr>
              <w:fldChar w:fldCharType="end"/>
            </w:r>
            <w:r>
              <w:rPr>
                <w:rFonts w:cs="Calibri"/>
                <w:color w:val="2B579A"/>
                <w:sz w:val="18"/>
                <w:szCs w:val="18"/>
                <w:shd w:val="clear" w:color="auto" w:fill="E6E6E6"/>
              </w:rPr>
              <w:fldChar w:fldCharType="begin"/>
            </w:r>
            <w:r>
              <w:instrText>"</w:instrText>
            </w:r>
            <w:r w:rsidRPr="002355C7">
              <w:rPr>
                <w:rFonts w:cs="Calibri"/>
                <w:sz w:val="18"/>
                <w:szCs w:val="18"/>
              </w:rPr>
              <w:instrText>Special Access Accommodation</w:instrText>
            </w:r>
            <w:r>
              <w:rPr>
                <w:rFonts w:cs="Calibri"/>
                <w:sz w:val="18"/>
                <w:szCs w:val="18"/>
              </w:rPr>
              <w:instrText>s</w:instrText>
            </w:r>
            <w:r>
              <w:instrText xml:space="preserve">" </w:instrText>
            </w:r>
            <w:r>
              <w:rPr>
                <w:rFonts w:cs="Calibri"/>
                <w:color w:val="2B579A"/>
                <w:sz w:val="18"/>
                <w:szCs w:val="18"/>
                <w:shd w:val="clear" w:color="auto" w:fill="E6E6E6"/>
              </w:rPr>
              <w:fldChar w:fldCharType="end"/>
            </w:r>
          </w:p>
        </w:tc>
        <w:tc>
          <w:tcPr>
            <w:tcW w:w="5642" w:type="dxa"/>
            <w:gridSpan w:val="2"/>
            <w:tcBorders>
              <w:left w:val="nil"/>
              <w:bottom w:val="single" w:color="auto" w:sz="4" w:space="0"/>
              <w:right w:val="nil"/>
            </w:tcBorders>
            <w:shd w:val="clear" w:color="auto" w:fill="ECF0E9" w:themeFill="accent1" w:themeFillTint="33"/>
            <w:tcMar/>
            <w:hideMark/>
          </w:tcPr>
          <w:p w:rsidR="00D0026B" w:rsidP="004D17A3" w:rsidRDefault="00D0026B" w14:paraId="27B82CE3" w14:textId="09369042">
            <w:pPr>
              <w:spacing w:before="40" w:after="40"/>
              <w:rPr>
                <w:rFonts w:cs="Calibri"/>
                <w:sz w:val="18"/>
                <w:szCs w:val="18"/>
              </w:rPr>
            </w:pPr>
            <w:r>
              <w:rPr>
                <w:rFonts w:cs="Calibri"/>
                <w:b/>
                <w:bCs/>
                <w:sz w:val="18"/>
                <w:szCs w:val="18"/>
              </w:rPr>
              <w:t xml:space="preserve">SPEECH-TO-TEXT ON RICAS ELA TEST. </w:t>
            </w:r>
            <w:r w:rsidRPr="00E44D43">
              <w:rPr>
                <w:rFonts w:cs="Calibri"/>
                <w:sz w:val="18"/>
                <w:szCs w:val="18"/>
              </w:rPr>
              <w:t>This special access accommodation is only for students who meet at least one of the criteria in the next column.</w:t>
            </w:r>
          </w:p>
          <w:p w:rsidR="00D0026B" w:rsidP="004D17A3" w:rsidRDefault="00D0026B" w14:paraId="708AAF2C" w14:textId="54E9A162">
            <w:pPr>
              <w:spacing w:before="40" w:after="40"/>
              <w:rPr>
                <w:rFonts w:cs="Calibri"/>
                <w:bCs/>
                <w:sz w:val="18"/>
                <w:szCs w:val="18"/>
              </w:rPr>
            </w:pPr>
            <w:r w:rsidRPr="00EC5BC4">
              <w:rPr>
                <w:rFonts w:cs="Calibri"/>
                <w:bCs/>
                <w:sz w:val="18"/>
                <w:szCs w:val="18"/>
              </w:rPr>
              <w:t>If the student</w:t>
            </w:r>
            <w:r>
              <w:rPr>
                <w:rFonts w:cs="Calibri"/>
                <w:bCs/>
                <w:sz w:val="18"/>
                <w:szCs w:val="18"/>
              </w:rPr>
              <w:t xml:space="preserve"> meets one of the criteria from the next column</w:t>
            </w:r>
            <w:r w:rsidRPr="00EC5BC4">
              <w:rPr>
                <w:rFonts w:cs="Calibri"/>
                <w:bCs/>
                <w:sz w:val="18"/>
                <w:szCs w:val="18"/>
              </w:rPr>
              <w:t xml:space="preserve">, </w:t>
            </w:r>
            <w:r>
              <w:rPr>
                <w:rFonts w:cs="Calibri"/>
                <w:bCs/>
                <w:sz w:val="18"/>
                <w:szCs w:val="18"/>
              </w:rPr>
              <w:t xml:space="preserve">and is taking the computer-based test, </w:t>
            </w:r>
            <w:r w:rsidRPr="00EC5BC4">
              <w:rPr>
                <w:rFonts w:cs="Calibri"/>
                <w:bCs/>
                <w:sz w:val="18"/>
                <w:szCs w:val="18"/>
              </w:rPr>
              <w:t xml:space="preserve">the student can communicate their responses to the RICAS ELA test items in one of the following ways: </w:t>
            </w:r>
          </w:p>
          <w:p w:rsidRPr="006F2D2C" w:rsidR="00D0026B" w:rsidP="004D17A3" w:rsidRDefault="00D0026B" w14:paraId="783674F2" w14:textId="3E7066BA">
            <w:pPr>
              <w:numPr>
                <w:ilvl w:val="0"/>
                <w:numId w:val="63"/>
              </w:numPr>
              <w:spacing w:before="40" w:after="40"/>
              <w:rPr>
                <w:rFonts w:cs="Calibri"/>
                <w:bCs/>
                <w:sz w:val="18"/>
                <w:szCs w:val="18"/>
              </w:rPr>
            </w:pPr>
            <w:r w:rsidRPr="00EC5BC4">
              <w:rPr>
                <w:rFonts w:cs="Calibri"/>
                <w:b/>
                <w:bCs/>
                <w:sz w:val="18"/>
                <w:szCs w:val="18"/>
              </w:rPr>
              <w:t>HUMAN SCRIBE</w:t>
            </w:r>
            <w:r w:rsidRPr="00EC5BC4">
              <w:rPr>
                <w:rFonts w:cs="Calibri"/>
                <w:b/>
                <w:color w:val="2B579A"/>
                <w:sz w:val="18"/>
                <w:szCs w:val="18"/>
                <w:shd w:val="clear" w:color="auto" w:fill="E6E6E6"/>
              </w:rPr>
              <w:fldChar w:fldCharType="begin"/>
            </w:r>
            <w:r w:rsidRPr="00EC5BC4">
              <w:rPr>
                <w:rFonts w:cs="Calibri"/>
                <w:bCs/>
                <w:sz w:val="18"/>
                <w:szCs w:val="18"/>
              </w:rPr>
              <w:instrText xml:space="preserve"> XE "</w:instrText>
            </w:r>
            <w:r w:rsidRPr="00EC5BC4">
              <w:rPr>
                <w:rFonts w:cs="Calibri"/>
                <w:b/>
                <w:bCs/>
                <w:sz w:val="18"/>
                <w:szCs w:val="18"/>
              </w:rPr>
              <w:instrText>Scribe</w:instrText>
            </w:r>
            <w:r>
              <w:rPr>
                <w:rFonts w:cs="Calibri"/>
                <w:b/>
                <w:bCs/>
                <w:sz w:val="18"/>
                <w:szCs w:val="18"/>
              </w:rPr>
              <w:instrText>:</w:instrText>
            </w:r>
            <w:r>
              <w:rPr>
                <w:rFonts w:cs="Calibri"/>
                <w:bCs/>
                <w:sz w:val="18"/>
                <w:szCs w:val="18"/>
              </w:rPr>
              <w:instrText xml:space="preserve"> RICAS ELA</w:instrText>
            </w:r>
            <w:r w:rsidRPr="00EC5BC4">
              <w:rPr>
                <w:rFonts w:cs="Calibri"/>
                <w:bCs/>
                <w:sz w:val="18"/>
                <w:szCs w:val="18"/>
              </w:rPr>
              <w:instrText xml:space="preserve">" </w:instrText>
            </w:r>
            <w:r w:rsidRPr="00EC5BC4">
              <w:rPr>
                <w:rFonts w:cs="Calibri"/>
                <w:b/>
                <w:color w:val="2B579A"/>
                <w:sz w:val="18"/>
                <w:szCs w:val="18"/>
                <w:shd w:val="clear" w:color="auto" w:fill="E6E6E6"/>
              </w:rPr>
              <w:fldChar w:fldCharType="end"/>
            </w:r>
            <w:r w:rsidRPr="00EC5BC4">
              <w:rPr>
                <w:rFonts w:cs="Calibri"/>
                <w:b/>
                <w:bCs/>
                <w:sz w:val="18"/>
                <w:szCs w:val="18"/>
              </w:rPr>
              <w:t xml:space="preserve">. </w:t>
            </w:r>
            <w:r>
              <w:rPr>
                <w:rFonts w:cs="Calibri"/>
                <w:bCs/>
                <w:i/>
                <w:sz w:val="18"/>
                <w:szCs w:val="18"/>
              </w:rPr>
              <w:t xml:space="preserve">See next column for </w:t>
            </w:r>
            <w:r w:rsidR="00EB33B1">
              <w:rPr>
                <w:rFonts w:cs="Calibri"/>
                <w:bCs/>
                <w:i/>
                <w:sz w:val="18"/>
                <w:szCs w:val="18"/>
              </w:rPr>
              <w:t xml:space="preserve">details on </w:t>
            </w:r>
            <w:r>
              <w:rPr>
                <w:rFonts w:cs="Calibri"/>
                <w:bCs/>
                <w:i/>
                <w:sz w:val="18"/>
                <w:szCs w:val="18"/>
              </w:rPr>
              <w:t>the computer-based test.</w:t>
            </w:r>
          </w:p>
          <w:p w:rsidR="00D0026B" w:rsidP="004D17A3" w:rsidRDefault="00D0026B" w14:paraId="0A48BC3A" w14:textId="64444CCE">
            <w:pPr>
              <w:numPr>
                <w:ilvl w:val="0"/>
                <w:numId w:val="63"/>
              </w:numPr>
              <w:spacing w:before="40" w:after="40"/>
              <w:rPr>
                <w:rFonts w:cs="Calibri"/>
                <w:bCs/>
                <w:sz w:val="18"/>
                <w:szCs w:val="18"/>
              </w:rPr>
            </w:pPr>
            <w:r>
              <w:rPr>
                <w:rFonts w:cs="Calibri"/>
                <w:b/>
                <w:bCs/>
                <w:sz w:val="18"/>
                <w:szCs w:val="18"/>
              </w:rPr>
              <w:t xml:space="preserve">WEB EXTENSIONS. </w:t>
            </w:r>
            <w:r w:rsidRPr="003B6455">
              <w:rPr>
                <w:rFonts w:cs="Calibri"/>
                <w:sz w:val="18"/>
                <w:szCs w:val="18"/>
              </w:rPr>
              <w:t>Web extensions are available to download for Co:Writer Universal</w:t>
            </w:r>
            <w:r w:rsidRPr="003B6455">
              <w:rPr>
                <w:rFonts w:cs="Calibri"/>
                <w:color w:val="2B579A"/>
                <w:sz w:val="18"/>
                <w:szCs w:val="18"/>
                <w:shd w:val="clear" w:color="auto" w:fill="E6E6E6"/>
              </w:rPr>
              <w:fldChar w:fldCharType="begin"/>
            </w:r>
            <w:r>
              <w:instrText xml:space="preserve"> XE "</w:instrText>
            </w:r>
            <w:r w:rsidRPr="003B6455">
              <w:rPr>
                <w:rFonts w:cs="Calibri"/>
                <w:sz w:val="18"/>
                <w:szCs w:val="18"/>
              </w:rPr>
              <w:instrText>Speech-to-Text:</w:instrText>
            </w:r>
            <w:r w:rsidRPr="00C30FC9">
              <w:instrText>CoWriter Universal</w:instrText>
            </w:r>
            <w:r>
              <w:instrText xml:space="preserve"> (RICAS ELA)" </w:instrText>
            </w:r>
            <w:r w:rsidRPr="003B6455">
              <w:rPr>
                <w:rFonts w:cs="Calibri"/>
                <w:color w:val="2B579A"/>
                <w:sz w:val="18"/>
                <w:szCs w:val="18"/>
                <w:shd w:val="clear" w:color="auto" w:fill="E6E6E6"/>
              </w:rPr>
              <w:fldChar w:fldCharType="end"/>
            </w:r>
            <w:r w:rsidRPr="003B6455">
              <w:rPr>
                <w:rFonts w:cs="Calibri"/>
                <w:color w:val="2B579A"/>
                <w:sz w:val="18"/>
                <w:szCs w:val="18"/>
                <w:shd w:val="clear" w:color="auto" w:fill="E6E6E6"/>
              </w:rPr>
              <w:fldChar w:fldCharType="begin"/>
            </w:r>
            <w:r>
              <w:instrText xml:space="preserve"> XE "</w:instrText>
            </w:r>
            <w:r w:rsidRPr="003B6455">
              <w:rPr>
                <w:rFonts w:cs="Calibri"/>
                <w:sz w:val="18"/>
                <w:szCs w:val="18"/>
              </w:rPr>
              <w:instrText>Speech-to-Text:</w:instrText>
            </w:r>
            <w:r w:rsidRPr="00050203">
              <w:instrText>Read&amp;Write</w:instrText>
            </w:r>
            <w:r>
              <w:instrText xml:space="preserve"> (RICAS ELA)" </w:instrText>
            </w:r>
            <w:r w:rsidRPr="003B6455">
              <w:rPr>
                <w:rFonts w:cs="Calibri"/>
                <w:color w:val="2B579A"/>
                <w:sz w:val="18"/>
                <w:szCs w:val="18"/>
                <w:shd w:val="clear" w:color="auto" w:fill="E6E6E6"/>
              </w:rPr>
              <w:fldChar w:fldCharType="end"/>
            </w:r>
            <w:r w:rsidRPr="003B6455">
              <w:rPr>
                <w:rFonts w:cs="Calibri"/>
                <w:sz w:val="18"/>
                <w:szCs w:val="18"/>
              </w:rPr>
              <w:t xml:space="preserve"> and Read&amp;Write.</w:t>
            </w:r>
          </w:p>
          <w:p w:rsidR="00D0026B" w:rsidP="004D17A3" w:rsidRDefault="00D0026B" w14:paraId="4895930A" w14:textId="35325ECA">
            <w:pPr>
              <w:spacing w:before="40" w:after="40"/>
              <w:ind w:left="360"/>
              <w:rPr>
                <w:rFonts w:cs="Calibri"/>
                <w:bCs/>
                <w:sz w:val="18"/>
                <w:szCs w:val="18"/>
              </w:rPr>
            </w:pPr>
            <w:r>
              <w:rPr>
                <w:rFonts w:cs="Calibri"/>
                <w:bCs/>
                <w:sz w:val="18"/>
                <w:szCs w:val="18"/>
              </w:rPr>
              <w:t xml:space="preserve">PNP Column </w:t>
            </w:r>
            <w:r w:rsidRPr="2B92B72B">
              <w:rPr>
                <w:rFonts w:cs="Calibri"/>
                <w:sz w:val="18"/>
                <w:szCs w:val="18"/>
              </w:rPr>
              <w:t>A</w:t>
            </w:r>
            <w:r w:rsidRPr="2B92B72B" w:rsidR="27E87C0B">
              <w:rPr>
                <w:rFonts w:cs="Calibri"/>
                <w:sz w:val="18"/>
                <w:szCs w:val="18"/>
              </w:rPr>
              <w:t>R</w:t>
            </w:r>
            <w:r>
              <w:rPr>
                <w:rFonts w:cs="Calibri"/>
                <w:bCs/>
                <w:sz w:val="18"/>
                <w:szCs w:val="18"/>
              </w:rPr>
              <w:t xml:space="preserve"> (Web Extension AT Form) </w:t>
            </w:r>
            <w:r w:rsidRPr="006F2D2C">
              <w:rPr>
                <w:rFonts w:cs="Calibri"/>
                <w:bCs/>
                <w:sz w:val="18"/>
                <w:szCs w:val="18"/>
              </w:rPr>
              <w:t>See the</w:t>
            </w:r>
            <w:r>
              <w:rPr>
                <w:rFonts w:cs="Calibri"/>
                <w:bCs/>
                <w:i/>
                <w:sz w:val="18"/>
                <w:szCs w:val="18"/>
              </w:rPr>
              <w:t xml:space="preserve"> Assistive Technology Guidelines for RICAS </w:t>
            </w:r>
            <w:r>
              <w:rPr>
                <w:rFonts w:cs="Calibri"/>
                <w:bCs/>
                <w:sz w:val="18"/>
                <w:szCs w:val="18"/>
              </w:rPr>
              <w:t xml:space="preserve">and the </w:t>
            </w:r>
            <w:r>
              <w:rPr>
                <w:rFonts w:cs="Calibri"/>
                <w:bCs/>
                <w:i/>
                <w:sz w:val="18"/>
                <w:szCs w:val="18"/>
              </w:rPr>
              <w:t xml:space="preserve">SR/PNP Guide </w:t>
            </w:r>
            <w:r>
              <w:rPr>
                <w:rFonts w:cs="Calibri"/>
                <w:bCs/>
                <w:sz w:val="18"/>
                <w:szCs w:val="18"/>
              </w:rPr>
              <w:t>for more information.</w:t>
            </w:r>
          </w:p>
          <w:p w:rsidR="00D0026B" w:rsidP="004D17A3" w:rsidRDefault="00D0026B" w14:paraId="64DFF9CF" w14:textId="4EA04738">
            <w:pPr>
              <w:numPr>
                <w:ilvl w:val="0"/>
                <w:numId w:val="63"/>
              </w:numPr>
              <w:spacing w:before="40" w:after="40"/>
              <w:rPr>
                <w:rFonts w:cs="Calibri"/>
                <w:bCs/>
                <w:sz w:val="18"/>
                <w:szCs w:val="18"/>
              </w:rPr>
            </w:pPr>
            <w:r>
              <w:rPr>
                <w:rFonts w:cs="Calibri"/>
                <w:b/>
                <w:bCs/>
                <w:sz w:val="18"/>
                <w:szCs w:val="18"/>
              </w:rPr>
              <w:t>COMPATIBLE STT.</w:t>
            </w:r>
            <w:r>
              <w:rPr>
                <w:rFonts w:cs="Calibri"/>
                <w:bCs/>
                <w:sz w:val="18"/>
                <w:szCs w:val="18"/>
              </w:rPr>
              <w:t xml:space="preserve"> A compatible STT device or software used on the same device as TestNav. </w:t>
            </w:r>
            <w:r w:rsidRPr="006F2D2C">
              <w:rPr>
                <w:rFonts w:cs="Calibri"/>
                <w:bCs/>
                <w:sz w:val="18"/>
                <w:szCs w:val="18"/>
              </w:rPr>
              <w:t>See the</w:t>
            </w:r>
            <w:r w:rsidRPr="003B6455">
              <w:rPr>
                <w:rFonts w:cs="Calibri"/>
                <w:bCs/>
                <w:i/>
                <w:sz w:val="18"/>
                <w:szCs w:val="18"/>
              </w:rPr>
              <w:t xml:space="preserve"> Assistive Technology Guidelines for RICAS</w:t>
            </w:r>
            <w:r w:rsidRPr="006F2D2C">
              <w:rPr>
                <w:rFonts w:cs="Calibri"/>
                <w:bCs/>
                <w:sz w:val="18"/>
                <w:szCs w:val="18"/>
              </w:rPr>
              <w:t xml:space="preserve"> for instructions on determining compatibility with TestNav.</w:t>
            </w:r>
          </w:p>
          <w:p w:rsidR="00D0026B" w:rsidP="004D17A3" w:rsidRDefault="00EB33B1" w14:paraId="55AE6F07" w14:textId="3E3C4B03">
            <w:pPr>
              <w:spacing w:before="40" w:after="40"/>
              <w:ind w:left="360"/>
              <w:rPr>
                <w:rFonts w:cs="Calibri"/>
                <w:bCs/>
                <w:sz w:val="18"/>
                <w:szCs w:val="18"/>
              </w:rPr>
            </w:pPr>
            <w:r>
              <w:rPr>
                <w:rFonts w:cs="Calibri"/>
                <w:bCs/>
                <w:sz w:val="18"/>
                <w:szCs w:val="18"/>
              </w:rPr>
              <w:t xml:space="preserve">RICAS </w:t>
            </w:r>
            <w:r w:rsidR="00D0026B">
              <w:rPr>
                <w:rFonts w:cs="Calibri"/>
                <w:bCs/>
                <w:sz w:val="18"/>
                <w:szCs w:val="18"/>
              </w:rPr>
              <w:t xml:space="preserve">PNP Column </w:t>
            </w:r>
            <w:r w:rsidRPr="2B92B72B" w:rsidR="7A4D26AB">
              <w:rPr>
                <w:rFonts w:cs="Calibri"/>
                <w:sz w:val="18"/>
                <w:szCs w:val="18"/>
              </w:rPr>
              <w:t>X</w:t>
            </w:r>
            <w:r w:rsidR="00D0026B">
              <w:rPr>
                <w:rFonts w:cs="Calibri"/>
                <w:bCs/>
                <w:sz w:val="18"/>
                <w:szCs w:val="18"/>
              </w:rPr>
              <w:t xml:space="preserve"> (Compatible Assistive Technology) </w:t>
            </w:r>
            <w:r w:rsidR="00D0026B">
              <w:rPr>
                <w:rFonts w:cs="Calibri"/>
                <w:bCs/>
                <w:i/>
                <w:sz w:val="18"/>
                <w:szCs w:val="18"/>
              </w:rPr>
              <w:t>and</w:t>
            </w:r>
            <w:r w:rsidR="00D0026B">
              <w:rPr>
                <w:rFonts w:cs="Calibri"/>
                <w:bCs/>
                <w:sz w:val="18"/>
                <w:szCs w:val="18"/>
              </w:rPr>
              <w:t xml:space="preserve"> Column AJ (Speech-to-Text as a Special Access Accommodation [ELA])</w:t>
            </w:r>
          </w:p>
          <w:p w:rsidRPr="006F2D2C" w:rsidR="00D0026B" w:rsidP="004D17A3" w:rsidRDefault="00D0026B" w14:paraId="5CC5F043" w14:textId="37AA6D93">
            <w:pPr>
              <w:numPr>
                <w:ilvl w:val="0"/>
                <w:numId w:val="63"/>
              </w:numPr>
              <w:spacing w:before="40" w:after="40"/>
              <w:rPr>
                <w:rFonts w:cs="Calibri"/>
                <w:bCs/>
                <w:sz w:val="18"/>
                <w:szCs w:val="18"/>
              </w:rPr>
            </w:pPr>
            <w:r w:rsidRPr="006F2D2C">
              <w:rPr>
                <w:rFonts w:cs="Calibri"/>
                <w:b/>
                <w:bCs/>
                <w:sz w:val="18"/>
                <w:szCs w:val="18"/>
              </w:rPr>
              <w:t>INCOMPATIBLE STT.</w:t>
            </w:r>
            <w:r>
              <w:rPr>
                <w:rFonts w:cs="Calibri"/>
                <w:bCs/>
                <w:sz w:val="18"/>
                <w:szCs w:val="18"/>
              </w:rPr>
              <w:t xml:space="preserve"> </w:t>
            </w:r>
            <w:r>
              <w:rPr>
                <w:rFonts w:cs="Calibri"/>
                <w:bCs/>
                <w:i/>
                <w:sz w:val="18"/>
                <w:szCs w:val="18"/>
              </w:rPr>
              <w:t>See next column for detail on using and setting up a speech-to-text device or software that is incompatible with TestNav.</w:t>
            </w:r>
          </w:p>
        </w:tc>
        <w:tc>
          <w:tcPr>
            <w:tcW w:w="3003" w:type="dxa"/>
            <w:tcBorders>
              <w:left w:val="nil"/>
              <w:bottom w:val="single" w:color="auto" w:sz="4" w:space="0"/>
            </w:tcBorders>
            <w:shd w:val="clear" w:color="auto" w:fill="ECF0E9" w:themeFill="accent1" w:themeFillTint="33"/>
            <w:tcMar/>
            <w:hideMark/>
          </w:tcPr>
          <w:p w:rsidR="00D0026B" w:rsidP="004D17A3" w:rsidRDefault="00D0026B" w14:paraId="61B0F069" w14:textId="438F32D3">
            <w:pPr>
              <w:spacing w:before="40" w:after="40"/>
              <w:rPr>
                <w:rFonts w:cs="Calibri"/>
                <w:sz w:val="18"/>
                <w:szCs w:val="18"/>
              </w:rPr>
            </w:pPr>
            <w:r>
              <w:rPr>
                <w:rFonts w:cs="Calibri"/>
                <w:b/>
                <w:bCs/>
                <w:sz w:val="18"/>
                <w:szCs w:val="18"/>
              </w:rPr>
              <w:t xml:space="preserve">SCRIBE ACCOMMODATIONS OPTIONS FOR ELA TEST. </w:t>
            </w:r>
            <w:r>
              <w:rPr>
                <w:rFonts w:cs="Calibri"/>
                <w:sz w:val="18"/>
                <w:szCs w:val="18"/>
              </w:rPr>
              <w:t xml:space="preserve">This special access accommodation is only for students who meet at least one of these criteria: </w:t>
            </w:r>
          </w:p>
          <w:p w:rsidR="00D0026B" w:rsidP="004D17A3" w:rsidRDefault="00D0026B" w14:paraId="7491089E" w14:textId="1FF05103">
            <w:pPr>
              <w:pStyle w:val="ListParagraph"/>
              <w:numPr>
                <w:ilvl w:val="0"/>
                <w:numId w:val="39"/>
              </w:numPr>
              <w:spacing w:before="40" w:after="40"/>
              <w:ind w:left="187" w:hanging="187"/>
              <w:contextualSpacing w:val="0"/>
              <w:rPr>
                <w:rFonts w:ascii="Calibri" w:hAnsi="Calibri" w:cs="Calibri"/>
                <w:sz w:val="18"/>
                <w:szCs w:val="18"/>
              </w:rPr>
            </w:pPr>
            <w:r>
              <w:rPr>
                <w:rFonts w:ascii="Calibri" w:hAnsi="Calibri" w:cs="Calibri"/>
                <w:sz w:val="18"/>
                <w:szCs w:val="18"/>
              </w:rPr>
              <w:t>The student h</w:t>
            </w:r>
            <w:r w:rsidRPr="00410DC4">
              <w:rPr>
                <w:rFonts w:ascii="Calibri" w:hAnsi="Calibri" w:cs="Calibri"/>
                <w:sz w:val="18"/>
                <w:szCs w:val="18"/>
              </w:rPr>
              <w:t>as a language-processing disability and requires the dictation of virtually all written responses to a scribe or an electronic speech-to-text conversion device to generate responses, OR</w:t>
            </w:r>
          </w:p>
          <w:p w:rsidRPr="00410DC4" w:rsidR="00D0026B" w:rsidP="004D17A3" w:rsidRDefault="00D0026B" w14:paraId="1B745DD1" w14:textId="54D0FF81">
            <w:pPr>
              <w:pStyle w:val="ListParagraph"/>
              <w:numPr>
                <w:ilvl w:val="0"/>
                <w:numId w:val="39"/>
              </w:numPr>
              <w:spacing w:before="40" w:after="40"/>
              <w:ind w:left="187" w:hanging="187"/>
              <w:contextualSpacing w:val="0"/>
              <w:rPr>
                <w:rFonts w:ascii="Calibri" w:hAnsi="Calibri" w:cs="Calibri"/>
                <w:sz w:val="18"/>
                <w:szCs w:val="18"/>
              </w:rPr>
            </w:pPr>
            <w:r>
              <w:rPr>
                <w:rFonts w:ascii="Calibri" w:hAnsi="Calibri" w:cs="Calibri"/>
                <w:sz w:val="18"/>
                <w:szCs w:val="18"/>
              </w:rPr>
              <w:t>The student</w:t>
            </w:r>
            <w:r w:rsidRPr="00410DC4">
              <w:rPr>
                <w:rFonts w:ascii="Calibri" w:hAnsi="Calibri" w:cs="Calibri"/>
                <w:sz w:val="18"/>
                <w:szCs w:val="18"/>
              </w:rPr>
              <w:t xml:space="preserve"> is unable to use his or her writing hand or arm at the time of testing due to a fracture, severe injury, or recovery from surgery. In this case, the accommodation can be administered as an Emergency Accommodation. Please complete the </w:t>
            </w:r>
            <w:hyperlink w:history="1" w:anchor="Emergency_Accomm_AppenE">
              <w:r w:rsidRPr="006D3D3B">
                <w:rPr>
                  <w:rStyle w:val="Hyperlink"/>
                  <w:rFonts w:ascii="Calibri" w:hAnsi="Calibri" w:cs="Calibri"/>
                  <w:sz w:val="18"/>
                  <w:szCs w:val="18"/>
                </w:rPr>
                <w:t>Emergency Accommodation Form</w:t>
              </w:r>
            </w:hyperlink>
            <w:r>
              <w:rPr>
                <w:rFonts w:ascii="Calibri" w:hAnsi="Calibri" w:cs="Calibri"/>
                <w:sz w:val="18"/>
                <w:szCs w:val="18"/>
              </w:rPr>
              <w:t xml:space="preserve"> in Appendix E</w:t>
            </w:r>
            <w:r w:rsidRPr="00410DC4">
              <w:rPr>
                <w:rFonts w:ascii="Calibri" w:hAnsi="Calibri" w:cs="Calibri"/>
                <w:sz w:val="18"/>
                <w:szCs w:val="18"/>
              </w:rPr>
              <w:t>.</w:t>
            </w:r>
          </w:p>
          <w:p w:rsidR="00D0026B" w:rsidP="004D17A3" w:rsidRDefault="00D0026B" w14:paraId="5778521F" w14:textId="5217A9F4">
            <w:pPr>
              <w:spacing w:before="40" w:after="40"/>
              <w:rPr>
                <w:rFonts w:cs="Calibri"/>
                <w:sz w:val="18"/>
                <w:szCs w:val="18"/>
              </w:rPr>
            </w:pPr>
            <w:r>
              <w:rPr>
                <w:rFonts w:cs="Calibri"/>
                <w:sz w:val="18"/>
                <w:szCs w:val="18"/>
              </w:rPr>
              <w:t>If the student meets one of the criteria above, t</w:t>
            </w:r>
            <w:r w:rsidRPr="00744851">
              <w:rPr>
                <w:rFonts w:cs="Calibri"/>
                <w:sz w:val="18"/>
                <w:szCs w:val="18"/>
              </w:rPr>
              <w:t xml:space="preserve">he student </w:t>
            </w:r>
            <w:r>
              <w:rPr>
                <w:rFonts w:cs="Calibri"/>
                <w:sz w:val="18"/>
                <w:szCs w:val="18"/>
              </w:rPr>
              <w:t xml:space="preserve">can </w:t>
            </w:r>
            <w:r w:rsidRPr="00744851">
              <w:rPr>
                <w:rFonts w:cs="Calibri"/>
                <w:sz w:val="18"/>
                <w:szCs w:val="18"/>
              </w:rPr>
              <w:t>communicate their responses to</w:t>
            </w:r>
            <w:r>
              <w:rPr>
                <w:rFonts w:cs="Calibri"/>
                <w:sz w:val="18"/>
                <w:szCs w:val="18"/>
              </w:rPr>
              <w:t xml:space="preserve"> the RICAS</w:t>
            </w:r>
            <w:r w:rsidRPr="00744851">
              <w:rPr>
                <w:rFonts w:cs="Calibri"/>
                <w:sz w:val="18"/>
                <w:szCs w:val="18"/>
              </w:rPr>
              <w:t xml:space="preserve"> ELA test items in one of the following ways: </w:t>
            </w:r>
          </w:p>
          <w:p w:rsidRPr="008409B3" w:rsidR="008409B3" w:rsidP="004D17A3" w:rsidRDefault="00D0026B" w14:paraId="53F5A174" w14:textId="09482D7B">
            <w:pPr>
              <w:numPr>
                <w:ilvl w:val="0"/>
                <w:numId w:val="63"/>
              </w:numPr>
              <w:spacing w:before="40" w:after="40"/>
              <w:ind w:left="281" w:hanging="270"/>
              <w:rPr>
                <w:rFonts w:cs="Calibri"/>
                <w:sz w:val="18"/>
                <w:szCs w:val="18"/>
              </w:rPr>
            </w:pPr>
            <w:r w:rsidRPr="00744851">
              <w:rPr>
                <w:rFonts w:cs="Calibri"/>
                <w:b/>
                <w:bCs/>
                <w:sz w:val="18"/>
                <w:szCs w:val="18"/>
              </w:rPr>
              <w:t>HUMAN SCRIBE</w:t>
            </w:r>
            <w:r>
              <w:rPr>
                <w:rFonts w:cs="Calibri"/>
                <w:b/>
                <w:color w:val="2B579A"/>
                <w:sz w:val="18"/>
                <w:szCs w:val="18"/>
                <w:shd w:val="clear" w:color="auto" w:fill="E6E6E6"/>
              </w:rPr>
              <w:fldChar w:fldCharType="begin"/>
            </w:r>
            <w:r>
              <w:instrText xml:space="preserve"> XE "</w:instrText>
            </w:r>
            <w:r w:rsidRPr="00FF2267">
              <w:rPr>
                <w:rFonts w:cs="Calibri"/>
                <w:b/>
                <w:bCs/>
                <w:sz w:val="18"/>
                <w:szCs w:val="18"/>
              </w:rPr>
              <w:instrText>Scribe</w:instrText>
            </w:r>
            <w:r>
              <w:rPr>
                <w:rFonts w:cs="Calibri"/>
                <w:b/>
                <w:bCs/>
                <w:sz w:val="18"/>
                <w:szCs w:val="18"/>
              </w:rPr>
              <w:instrText>:</w:instrText>
            </w:r>
            <w:r>
              <w:rPr>
                <w:rFonts w:cs="Calibri"/>
                <w:bCs/>
                <w:sz w:val="18"/>
                <w:szCs w:val="18"/>
              </w:rPr>
              <w:instrText>RICAS ELA</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 xml:space="preserve">. </w:t>
            </w:r>
            <w:r w:rsidRPr="00744851">
              <w:rPr>
                <w:rFonts w:cs="Calibri"/>
                <w:sz w:val="18"/>
                <w:szCs w:val="18"/>
              </w:rPr>
              <w:t>A human scribe records</w:t>
            </w:r>
            <w:r>
              <w:rPr>
                <w:rFonts w:cs="Calibri"/>
                <w:sz w:val="18"/>
                <w:szCs w:val="18"/>
              </w:rPr>
              <w:t xml:space="preserve"> the </w:t>
            </w:r>
            <w:r w:rsidRPr="00744851">
              <w:rPr>
                <w:rFonts w:cs="Calibri"/>
                <w:sz w:val="18"/>
                <w:szCs w:val="18"/>
              </w:rPr>
              <w:t>student’s responses verbatim</w:t>
            </w:r>
            <w:r w:rsidR="008409B3">
              <w:rPr>
                <w:rFonts w:cs="Calibri"/>
                <w:sz w:val="18"/>
                <w:szCs w:val="18"/>
              </w:rPr>
              <w:t xml:space="preserve"> (as dictated by the student)</w:t>
            </w:r>
            <w:r w:rsidRPr="00744851">
              <w:rPr>
                <w:rFonts w:cs="Calibri"/>
                <w:sz w:val="18"/>
                <w:szCs w:val="18"/>
              </w:rPr>
              <w:t xml:space="preserve"> during testing</w:t>
            </w:r>
            <w:r>
              <w:rPr>
                <w:rFonts w:cs="Calibri"/>
                <w:sz w:val="18"/>
                <w:szCs w:val="18"/>
              </w:rPr>
              <w:t xml:space="preserve"> directly</w:t>
            </w:r>
            <w:r w:rsidRPr="00744851">
              <w:rPr>
                <w:rFonts w:cs="Calibri"/>
                <w:sz w:val="18"/>
                <w:szCs w:val="18"/>
              </w:rPr>
              <w:t xml:space="preserve"> into TestNav or the student’s answer booklet. </w:t>
            </w:r>
            <w:r w:rsidR="008409B3">
              <w:rPr>
                <w:rFonts w:cs="Calibri"/>
                <w:sz w:val="18"/>
                <w:szCs w:val="18"/>
              </w:rPr>
              <w:t>See Appendix J for RICAS scribe guidelines.</w:t>
            </w:r>
          </w:p>
          <w:p w:rsidRPr="00EC5BC4" w:rsidR="00D0026B" w:rsidP="004D17A3" w:rsidRDefault="00EB33B1" w14:paraId="2796DF7F" w14:textId="489575D7">
            <w:pPr>
              <w:spacing w:before="40" w:after="40"/>
              <w:ind w:left="281"/>
              <w:rPr>
                <w:rFonts w:cs="Calibri"/>
                <w:sz w:val="18"/>
                <w:szCs w:val="18"/>
              </w:rPr>
            </w:pPr>
            <w:r>
              <w:rPr>
                <w:rFonts w:cs="Calibri"/>
                <w:sz w:val="18"/>
                <w:szCs w:val="18"/>
              </w:rPr>
              <w:t xml:space="preserve">RICAS </w:t>
            </w:r>
            <w:r w:rsidRPr="00EC5BC4" w:rsidR="00D0026B">
              <w:rPr>
                <w:rFonts w:cs="Calibri"/>
                <w:sz w:val="18"/>
                <w:szCs w:val="18"/>
              </w:rPr>
              <w:t xml:space="preserve">PNP Column </w:t>
            </w:r>
            <w:r w:rsidRPr="2B92B72B" w:rsidR="00D0026B">
              <w:rPr>
                <w:rFonts w:cs="Calibri"/>
                <w:sz w:val="18"/>
                <w:szCs w:val="18"/>
              </w:rPr>
              <w:t>A</w:t>
            </w:r>
            <w:r w:rsidRPr="2B92B72B" w:rsidR="79A91028">
              <w:rPr>
                <w:rFonts w:cs="Calibri"/>
                <w:sz w:val="18"/>
                <w:szCs w:val="18"/>
              </w:rPr>
              <w:t>I</w:t>
            </w:r>
            <w:r w:rsidRPr="00EC5BC4" w:rsidR="00D0026B">
              <w:rPr>
                <w:rFonts w:cs="Calibri"/>
                <w:sz w:val="18"/>
                <w:szCs w:val="18"/>
              </w:rPr>
              <w:t xml:space="preserve"> </w:t>
            </w:r>
            <w:r w:rsidR="00D0026B">
              <w:rPr>
                <w:rFonts w:cs="Calibri"/>
                <w:sz w:val="18"/>
                <w:szCs w:val="18"/>
              </w:rPr>
              <w:t>(</w:t>
            </w:r>
            <w:r w:rsidRPr="00EC5BC4" w:rsidR="00D0026B">
              <w:rPr>
                <w:rFonts w:cs="Calibri"/>
                <w:sz w:val="18"/>
                <w:szCs w:val="18"/>
              </w:rPr>
              <w:t xml:space="preserve">Human Scribe as a Special Access Accommodation </w:t>
            </w:r>
            <w:r w:rsidR="00D0026B">
              <w:rPr>
                <w:rFonts w:cs="Calibri"/>
                <w:sz w:val="18"/>
                <w:szCs w:val="18"/>
              </w:rPr>
              <w:t>[</w:t>
            </w:r>
            <w:r w:rsidRPr="00EC5BC4" w:rsidR="00D0026B">
              <w:rPr>
                <w:rFonts w:cs="Calibri"/>
                <w:sz w:val="18"/>
                <w:szCs w:val="18"/>
              </w:rPr>
              <w:t>ELA</w:t>
            </w:r>
            <w:r w:rsidR="00D0026B">
              <w:rPr>
                <w:rFonts w:cs="Calibri"/>
                <w:sz w:val="18"/>
                <w:szCs w:val="18"/>
              </w:rPr>
              <w:t>])</w:t>
            </w:r>
          </w:p>
          <w:p w:rsidR="00D0026B" w:rsidP="004D17A3" w:rsidRDefault="00D0026B" w14:paraId="407D9766" w14:textId="1FD989EC">
            <w:pPr>
              <w:numPr>
                <w:ilvl w:val="0"/>
                <w:numId w:val="63"/>
              </w:numPr>
              <w:spacing w:before="40" w:after="40"/>
              <w:ind w:left="281" w:hanging="270"/>
              <w:rPr>
                <w:rFonts w:cs="Calibri"/>
                <w:sz w:val="18"/>
                <w:szCs w:val="18"/>
              </w:rPr>
            </w:pPr>
            <w:r>
              <w:rPr>
                <w:rFonts w:cs="Calibri"/>
                <w:b/>
                <w:bCs/>
                <w:sz w:val="18"/>
                <w:szCs w:val="18"/>
              </w:rPr>
              <w:t xml:space="preserve">INCOMPATIBLE </w:t>
            </w:r>
            <w:r w:rsidRPr="00744851">
              <w:rPr>
                <w:rFonts w:cs="Calibri"/>
                <w:b/>
                <w:bCs/>
                <w:sz w:val="18"/>
                <w:szCs w:val="18"/>
              </w:rPr>
              <w:t>SPEECH-TO-TEXT</w:t>
            </w:r>
            <w:r>
              <w:rPr>
                <w:rFonts w:cs="Calibri"/>
                <w:b/>
                <w:bCs/>
                <w:sz w:val="18"/>
                <w:szCs w:val="18"/>
              </w:rPr>
              <w:t xml:space="preserve"> (STT)</w:t>
            </w:r>
            <w:r w:rsidRPr="00744851">
              <w:rPr>
                <w:rFonts w:cs="Calibri"/>
                <w:b/>
                <w:bCs/>
                <w:sz w:val="18"/>
                <w:szCs w:val="18"/>
              </w:rPr>
              <w:t xml:space="preserve">. </w:t>
            </w:r>
            <w:r>
              <w:rPr>
                <w:rFonts w:cs="Calibri"/>
                <w:sz w:val="18"/>
                <w:szCs w:val="18"/>
              </w:rPr>
              <w:t>If the</w:t>
            </w:r>
            <w:r w:rsidRPr="00744851">
              <w:rPr>
                <w:rFonts w:cs="Calibri"/>
                <w:sz w:val="18"/>
                <w:szCs w:val="18"/>
              </w:rPr>
              <w:t xml:space="preserve"> student uses an external </w:t>
            </w:r>
            <w:r>
              <w:rPr>
                <w:rFonts w:cs="Calibri"/>
                <w:sz w:val="18"/>
                <w:szCs w:val="18"/>
              </w:rPr>
              <w:t>STT</w:t>
            </w:r>
            <w:r w:rsidRPr="00744851">
              <w:rPr>
                <w:rFonts w:cs="Calibri"/>
                <w:sz w:val="18"/>
                <w:szCs w:val="18"/>
              </w:rPr>
              <w:t xml:space="preserve"> program </w:t>
            </w:r>
            <w:r>
              <w:rPr>
                <w:rFonts w:cs="Calibri"/>
                <w:sz w:val="18"/>
                <w:szCs w:val="18"/>
              </w:rPr>
              <w:t>that is not compatible with TestNav, the test administrator must transcribe student responses directly into TestNav from the student’s separate, external workstation</w:t>
            </w:r>
            <w:r w:rsidRPr="00744851">
              <w:rPr>
                <w:rFonts w:cs="Calibri"/>
                <w:sz w:val="18"/>
                <w:szCs w:val="18"/>
              </w:rPr>
              <w:t xml:space="preserve">. </w:t>
            </w:r>
          </w:p>
          <w:p w:rsidR="00D0026B" w:rsidP="004D17A3" w:rsidRDefault="00EB33B1" w14:paraId="3AF6E018" w14:textId="5DB6DC21">
            <w:pPr>
              <w:spacing w:before="40" w:after="40"/>
              <w:ind w:left="281"/>
              <w:rPr>
                <w:rFonts w:cs="Calibri"/>
                <w:sz w:val="18"/>
                <w:szCs w:val="18"/>
              </w:rPr>
            </w:pPr>
            <w:r>
              <w:rPr>
                <w:rFonts w:cs="Calibri"/>
                <w:sz w:val="18"/>
                <w:szCs w:val="18"/>
              </w:rPr>
              <w:t xml:space="preserve">RICAS </w:t>
            </w:r>
            <w:r w:rsidRPr="00744851" w:rsidR="00D0026B">
              <w:rPr>
                <w:rFonts w:cs="Calibri"/>
                <w:sz w:val="18"/>
                <w:szCs w:val="18"/>
              </w:rPr>
              <w:t>PNP</w:t>
            </w:r>
            <w:r w:rsidR="00D0026B">
              <w:rPr>
                <w:rFonts w:cs="Calibri"/>
                <w:sz w:val="18"/>
                <w:szCs w:val="18"/>
              </w:rPr>
              <w:t xml:space="preserve"> </w:t>
            </w:r>
            <w:r w:rsidRPr="00744851" w:rsidR="00D0026B">
              <w:rPr>
                <w:rFonts w:cs="Calibri"/>
                <w:sz w:val="18"/>
                <w:szCs w:val="18"/>
              </w:rPr>
              <w:t>Column</w:t>
            </w:r>
            <w:r w:rsidR="00D0026B">
              <w:rPr>
                <w:rFonts w:cs="Calibri"/>
                <w:sz w:val="18"/>
                <w:szCs w:val="18"/>
              </w:rPr>
              <w:t xml:space="preserve"> </w:t>
            </w:r>
            <w:r w:rsidRPr="2B92B72B" w:rsidR="00D0026B">
              <w:rPr>
                <w:rFonts w:cs="Calibri"/>
                <w:sz w:val="18"/>
                <w:szCs w:val="18"/>
              </w:rPr>
              <w:t>A</w:t>
            </w:r>
            <w:r w:rsidRPr="2B92B72B" w:rsidR="3E2427CE">
              <w:rPr>
                <w:rFonts w:cs="Calibri"/>
                <w:sz w:val="18"/>
                <w:szCs w:val="18"/>
              </w:rPr>
              <w:t>K</w:t>
            </w:r>
            <w:r w:rsidR="00D0026B">
              <w:rPr>
                <w:rFonts w:cs="Calibri"/>
                <w:sz w:val="18"/>
                <w:szCs w:val="18"/>
              </w:rPr>
              <w:t xml:space="preserve"> (Speech-to-Text as a Special Access Accommodation [ELA])</w:t>
            </w:r>
          </w:p>
          <w:p w:rsidRPr="00EC5BC4" w:rsidR="00D0026B" w:rsidP="004D17A3" w:rsidRDefault="00D0026B" w14:paraId="1A5E3C46" w14:textId="0F409092">
            <w:pPr>
              <w:numPr>
                <w:ilvl w:val="0"/>
                <w:numId w:val="63"/>
              </w:numPr>
              <w:spacing w:before="40" w:after="40"/>
              <w:ind w:left="281" w:hanging="270"/>
              <w:rPr>
                <w:rFonts w:cs="Calibri"/>
                <w:sz w:val="18"/>
                <w:szCs w:val="18"/>
              </w:rPr>
            </w:pPr>
            <w:r w:rsidRPr="00EC5BC4">
              <w:rPr>
                <w:rFonts w:cs="Calibri"/>
                <w:b/>
                <w:bCs/>
                <w:sz w:val="18"/>
                <w:szCs w:val="18"/>
              </w:rPr>
              <w:t xml:space="preserve">STUDENT DICTATES RESPONSES. </w:t>
            </w:r>
            <w:r w:rsidRPr="00EC5BC4">
              <w:rPr>
                <w:rFonts w:cs="Calibri"/>
                <w:sz w:val="18"/>
                <w:szCs w:val="18"/>
              </w:rPr>
              <w:t xml:space="preserve">Student uses an external augmentative communications device (other than a smartphone) to dictate or generate responses under the direct supervision of a test administrator. </w:t>
            </w:r>
          </w:p>
          <w:p w:rsidR="00D0026B" w:rsidP="004D17A3" w:rsidRDefault="00EB33B1" w14:paraId="09DF8106" w14:textId="610B07BA">
            <w:pPr>
              <w:spacing w:before="40" w:after="40"/>
              <w:ind w:left="281"/>
              <w:rPr>
                <w:rFonts w:cs="Calibri"/>
                <w:sz w:val="18"/>
                <w:szCs w:val="18"/>
              </w:rPr>
            </w:pPr>
            <w:r>
              <w:rPr>
                <w:rFonts w:cs="Calibri"/>
                <w:sz w:val="18"/>
                <w:szCs w:val="18"/>
              </w:rPr>
              <w:t xml:space="preserve">RICAS </w:t>
            </w:r>
            <w:r w:rsidRPr="00744851" w:rsidR="00D0026B">
              <w:rPr>
                <w:rFonts w:cs="Calibri"/>
                <w:sz w:val="18"/>
                <w:szCs w:val="18"/>
              </w:rPr>
              <w:t>PNP</w:t>
            </w:r>
            <w:r w:rsidR="00D0026B">
              <w:rPr>
                <w:rFonts w:cs="Calibri"/>
                <w:sz w:val="18"/>
                <w:szCs w:val="18"/>
              </w:rPr>
              <w:t xml:space="preserve"> </w:t>
            </w:r>
            <w:r w:rsidRPr="00744851" w:rsidR="00D0026B">
              <w:rPr>
                <w:rFonts w:cs="Calibri"/>
                <w:sz w:val="18"/>
                <w:szCs w:val="18"/>
              </w:rPr>
              <w:t>Column</w:t>
            </w:r>
            <w:r w:rsidR="00D0026B">
              <w:rPr>
                <w:rFonts w:cs="Calibri"/>
                <w:sz w:val="18"/>
                <w:szCs w:val="18"/>
              </w:rPr>
              <w:t>: Not Recorded</w:t>
            </w:r>
          </w:p>
          <w:p w:rsidR="00D0026B" w:rsidP="004D17A3" w:rsidRDefault="00D0026B" w14:paraId="68C5FC3B" w14:textId="4A12AB92">
            <w:pPr>
              <w:spacing w:before="40" w:after="40"/>
              <w:rPr>
                <w:rFonts w:cs="Calibri"/>
                <w:sz w:val="18"/>
                <w:szCs w:val="18"/>
              </w:rPr>
            </w:pPr>
            <w:r w:rsidRPr="00744851">
              <w:rPr>
                <w:rFonts w:cs="Calibri"/>
                <w:b/>
                <w:bCs/>
                <w:sz w:val="18"/>
                <w:szCs w:val="18"/>
              </w:rPr>
              <w:t xml:space="preserve">TRANSCRIPTION: </w:t>
            </w:r>
            <w:r w:rsidRPr="00744851">
              <w:rPr>
                <w:rFonts w:cs="Calibri"/>
                <w:sz w:val="18"/>
                <w:szCs w:val="18"/>
              </w:rPr>
              <w:t>Students using one of the accommodations above must also have</w:t>
            </w:r>
            <w:r w:rsidRPr="00744851">
              <w:rPr>
                <w:rFonts w:cs="Calibri"/>
                <w:b/>
                <w:bCs/>
                <w:sz w:val="18"/>
                <w:szCs w:val="18"/>
              </w:rPr>
              <w:t xml:space="preserve"> </w:t>
            </w:r>
            <w:r w:rsidRPr="00744851">
              <w:rPr>
                <w:rFonts w:cs="Calibri"/>
                <w:sz w:val="18"/>
                <w:szCs w:val="18"/>
              </w:rPr>
              <w:t>the test administrator transcribe the student’s responses verba</w:t>
            </w:r>
            <w:r w:rsidR="008409B3">
              <w:rPr>
                <w:rFonts w:cs="Calibri"/>
                <w:sz w:val="18"/>
                <w:szCs w:val="18"/>
              </w:rPr>
              <w:t>tim either directly into TestNav</w:t>
            </w:r>
            <w:r w:rsidRPr="00744851">
              <w:rPr>
                <w:rFonts w:cs="Calibri"/>
                <w:sz w:val="18"/>
                <w:szCs w:val="18"/>
              </w:rPr>
              <w:t xml:space="preserve"> or into the student’s answer booklet at any time prior to the end of the testing window. </w:t>
            </w:r>
          </w:p>
          <w:p w:rsidRPr="00744851" w:rsidR="00D0026B" w:rsidP="004D17A3" w:rsidRDefault="00EB33B1" w14:paraId="309F15C1" w14:textId="68BEB3FD">
            <w:pPr>
              <w:spacing w:before="40" w:after="40"/>
              <w:rPr>
                <w:rFonts w:cs="Calibri"/>
                <w:sz w:val="18"/>
                <w:szCs w:val="18"/>
              </w:rPr>
            </w:pPr>
            <w:r>
              <w:rPr>
                <w:rFonts w:cs="Calibri"/>
                <w:sz w:val="18"/>
                <w:szCs w:val="18"/>
              </w:rPr>
              <w:t xml:space="preserve">RICAS </w:t>
            </w:r>
            <w:r w:rsidRPr="00744851" w:rsidR="00D0026B">
              <w:rPr>
                <w:rFonts w:cs="Calibri"/>
                <w:sz w:val="18"/>
                <w:szCs w:val="18"/>
              </w:rPr>
              <w:t>PNP</w:t>
            </w:r>
            <w:r w:rsidR="00D0026B">
              <w:rPr>
                <w:rFonts w:cs="Calibri"/>
                <w:sz w:val="18"/>
                <w:szCs w:val="18"/>
              </w:rPr>
              <w:t xml:space="preserve"> Column: Not Recorded</w:t>
            </w:r>
          </w:p>
        </w:tc>
      </w:tr>
      <w:tr w:rsidRPr="00744851" w:rsidR="00217B78" w:rsidTr="583CADBE" w14:paraId="57AE8807" w14:textId="77777777">
        <w:tc>
          <w:tcPr>
            <w:tcW w:w="1615" w:type="dxa"/>
            <w:tcBorders>
              <w:bottom w:val="single" w:color="auto" w:sz="4" w:space="0"/>
              <w:right w:val="nil"/>
            </w:tcBorders>
            <w:tcMar/>
            <w:hideMark/>
          </w:tcPr>
          <w:p w:rsidRPr="00744851" w:rsidR="00D0026B" w:rsidP="004D17A3" w:rsidRDefault="00D0026B" w14:paraId="74BA0AB1" w14:textId="3590BDAD">
            <w:pPr>
              <w:spacing w:before="40" w:after="40"/>
              <w:jc w:val="center"/>
              <w:rPr>
                <w:rFonts w:cs="Calibri"/>
                <w:b/>
                <w:bCs/>
                <w:sz w:val="18"/>
                <w:szCs w:val="18"/>
              </w:rPr>
            </w:pPr>
            <w:r w:rsidRPr="00744851">
              <w:rPr>
                <w:rFonts w:cs="Calibri"/>
                <w:b/>
                <w:bCs/>
                <w:sz w:val="18"/>
                <w:szCs w:val="18"/>
              </w:rPr>
              <w:t>Speech-to-text, Scribe, Dictates, or Records Responses</w:t>
            </w:r>
          </w:p>
        </w:tc>
        <w:tc>
          <w:tcPr>
            <w:tcW w:w="1260" w:type="dxa"/>
            <w:tcBorders>
              <w:left w:val="nil"/>
              <w:bottom w:val="single" w:color="auto" w:sz="4" w:space="0"/>
              <w:right w:val="nil"/>
            </w:tcBorders>
            <w:tcMar/>
            <w:hideMark/>
          </w:tcPr>
          <w:p w:rsidRPr="00744851" w:rsidR="00D0026B" w:rsidP="004D17A3" w:rsidRDefault="00D0026B" w14:paraId="203924C2" w14:textId="77777777">
            <w:pPr>
              <w:spacing w:before="40" w:after="40"/>
              <w:jc w:val="center"/>
              <w:rPr>
                <w:rFonts w:cs="Calibri"/>
                <w:sz w:val="18"/>
                <w:szCs w:val="18"/>
              </w:rPr>
            </w:pPr>
            <w:r w:rsidRPr="00744851">
              <w:rPr>
                <w:rFonts w:cs="Calibri"/>
                <w:sz w:val="18"/>
                <w:szCs w:val="18"/>
              </w:rPr>
              <w:t>RICAS</w:t>
            </w:r>
          </w:p>
        </w:tc>
        <w:tc>
          <w:tcPr>
            <w:tcW w:w="1144" w:type="dxa"/>
            <w:gridSpan w:val="2"/>
            <w:tcBorders>
              <w:left w:val="nil"/>
              <w:bottom w:val="single" w:color="auto" w:sz="4" w:space="0"/>
              <w:right w:val="nil"/>
            </w:tcBorders>
            <w:tcMar/>
            <w:hideMark/>
          </w:tcPr>
          <w:p w:rsidRPr="00744851" w:rsidR="00D0026B" w:rsidP="004D17A3" w:rsidRDefault="00D0026B" w14:paraId="4B43F513" w14:textId="77777777">
            <w:pPr>
              <w:spacing w:before="40" w:after="40"/>
              <w:jc w:val="center"/>
              <w:rPr>
                <w:rFonts w:cs="Calibri"/>
                <w:sz w:val="18"/>
                <w:szCs w:val="18"/>
              </w:rPr>
            </w:pPr>
            <w:r w:rsidRPr="00744851">
              <w:rPr>
                <w:rFonts w:cs="Calibri"/>
                <w:sz w:val="18"/>
                <w:szCs w:val="18"/>
              </w:rPr>
              <w:t>IEP/504/EL Only</w:t>
            </w:r>
          </w:p>
        </w:tc>
        <w:tc>
          <w:tcPr>
            <w:tcW w:w="1646" w:type="dxa"/>
            <w:tcBorders>
              <w:left w:val="nil"/>
              <w:bottom w:val="single" w:color="auto" w:sz="4" w:space="0"/>
              <w:right w:val="nil"/>
            </w:tcBorders>
            <w:tcMar/>
            <w:hideMark/>
          </w:tcPr>
          <w:p w:rsidRPr="00744851" w:rsidR="00D0026B" w:rsidP="004D17A3" w:rsidRDefault="00D0026B" w14:paraId="091DC880"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00D0026B" w:rsidP="004D17A3" w:rsidRDefault="00D0026B" w14:paraId="0649A54A" w14:textId="3E002C6B">
            <w:pPr>
              <w:spacing w:before="40" w:after="40"/>
              <w:rPr>
                <w:rFonts w:cs="Calibri"/>
                <w:sz w:val="18"/>
                <w:szCs w:val="18"/>
              </w:rPr>
            </w:pPr>
            <w:r w:rsidRPr="00744851">
              <w:rPr>
                <w:rFonts w:cs="Calibri"/>
                <w:b/>
                <w:bCs/>
                <w:sz w:val="18"/>
                <w:szCs w:val="18"/>
              </w:rPr>
              <w:t>SPEECH-TO-TEXT</w:t>
            </w:r>
            <w:r>
              <w:rPr>
                <w:rFonts w:cs="Calibri"/>
                <w:b/>
                <w:bCs/>
                <w:sz w:val="18"/>
                <w:szCs w:val="18"/>
              </w:rPr>
              <w:t xml:space="preserve"> OPTIONS FOR MATH</w:t>
            </w:r>
            <w:r>
              <w:rPr>
                <w:rFonts w:cs="Calibri"/>
                <w:b/>
                <w:color w:val="2B579A"/>
                <w:sz w:val="18"/>
                <w:szCs w:val="18"/>
                <w:shd w:val="clear" w:color="auto" w:fill="E6E6E6"/>
              </w:rPr>
              <w:fldChar w:fldCharType="begin"/>
            </w:r>
            <w:r>
              <w:instrText xml:space="preserve"> XE "</w:instrText>
            </w:r>
            <w:r w:rsidRPr="00A86190">
              <w:rPr>
                <w:rFonts w:cs="Calibri"/>
                <w:b/>
                <w:bCs/>
                <w:sz w:val="18"/>
                <w:szCs w:val="18"/>
              </w:rPr>
              <w:instrText>Speech-to-Text</w:instrText>
            </w:r>
            <w:r>
              <w:rPr>
                <w:rFonts w:cs="Calibri"/>
                <w:b/>
                <w:bCs/>
                <w:sz w:val="18"/>
                <w:szCs w:val="18"/>
              </w:rPr>
              <w:instrText>:</w:instrText>
            </w:r>
            <w:r>
              <w:rPr>
                <w:rFonts w:cs="Calibri"/>
                <w:bCs/>
                <w:sz w:val="18"/>
                <w:szCs w:val="18"/>
              </w:rPr>
              <w:instrText>RICAS Math</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 xml:space="preserve">. </w:t>
            </w:r>
            <w:r>
              <w:rPr>
                <w:rFonts w:cs="Calibri"/>
                <w:bCs/>
                <w:sz w:val="18"/>
                <w:szCs w:val="18"/>
              </w:rPr>
              <w:t>The student has a disability that affects their ability to write and they use a scribe or speech-to-text device or software to address this challenge during instruction throughout the day. There are four scribe and speech-to-text options available for students taking the computer-based RICAS math te</w:t>
            </w:r>
            <w:r w:rsidR="004D489A">
              <w:rPr>
                <w:rFonts w:cs="Calibri"/>
                <w:bCs/>
                <w:sz w:val="18"/>
                <w:szCs w:val="18"/>
              </w:rPr>
              <w:t>st in either English or Spanish</w:t>
            </w:r>
            <w:r>
              <w:rPr>
                <w:rFonts w:cs="Calibri"/>
                <w:bCs/>
                <w:sz w:val="18"/>
                <w:szCs w:val="18"/>
              </w:rPr>
              <w:t xml:space="preserve">: </w:t>
            </w:r>
          </w:p>
          <w:p w:rsidR="00D0026B" w:rsidP="004D17A3" w:rsidRDefault="00D0026B" w14:paraId="397AFCD2" w14:textId="4693BDAD">
            <w:pPr>
              <w:numPr>
                <w:ilvl w:val="0"/>
                <w:numId w:val="64"/>
              </w:numPr>
              <w:spacing w:before="40" w:after="40"/>
              <w:rPr>
                <w:rFonts w:cs="Calibri"/>
                <w:sz w:val="18"/>
                <w:szCs w:val="18"/>
              </w:rPr>
            </w:pPr>
            <w:r w:rsidRPr="004F6B79">
              <w:rPr>
                <w:rFonts w:cs="Calibri"/>
                <w:b/>
                <w:bCs/>
                <w:sz w:val="18"/>
                <w:szCs w:val="18"/>
              </w:rPr>
              <w:t>HUMAN SCRIBE</w:t>
            </w:r>
            <w:r w:rsidRPr="004F6B79">
              <w:rPr>
                <w:rFonts w:cs="Calibri"/>
                <w:b/>
                <w:color w:val="2B579A"/>
                <w:sz w:val="18"/>
                <w:szCs w:val="18"/>
                <w:shd w:val="clear" w:color="auto" w:fill="E6E6E6"/>
              </w:rPr>
              <w:fldChar w:fldCharType="begin"/>
            </w:r>
            <w:r w:rsidRPr="004F6B79">
              <w:rPr>
                <w:rFonts w:cs="Calibri"/>
                <w:bCs/>
                <w:sz w:val="18"/>
                <w:szCs w:val="18"/>
              </w:rPr>
              <w:instrText xml:space="preserve"> XE "</w:instrText>
            </w:r>
            <w:r w:rsidRPr="004F6B79">
              <w:rPr>
                <w:rFonts w:cs="Calibri"/>
                <w:b/>
                <w:bCs/>
                <w:sz w:val="18"/>
                <w:szCs w:val="18"/>
              </w:rPr>
              <w:instrText>Scribe</w:instrText>
            </w:r>
            <w:r>
              <w:rPr>
                <w:rFonts w:cs="Calibri"/>
                <w:b/>
                <w:bCs/>
                <w:sz w:val="18"/>
                <w:szCs w:val="18"/>
              </w:rPr>
              <w:instrText>:</w:instrText>
            </w:r>
            <w:r>
              <w:rPr>
                <w:rFonts w:cs="Calibri"/>
                <w:bCs/>
                <w:sz w:val="18"/>
                <w:szCs w:val="18"/>
              </w:rPr>
              <w:instrText>RICAS Math</w:instrText>
            </w:r>
            <w:r w:rsidRPr="004F6B79">
              <w:rPr>
                <w:rFonts w:cs="Calibri"/>
                <w:bCs/>
                <w:sz w:val="18"/>
                <w:szCs w:val="18"/>
              </w:rPr>
              <w:instrText xml:space="preserve">" </w:instrText>
            </w:r>
            <w:r w:rsidRPr="004F6B79">
              <w:rPr>
                <w:rFonts w:cs="Calibri"/>
                <w:b/>
                <w:color w:val="2B579A"/>
                <w:sz w:val="18"/>
                <w:szCs w:val="18"/>
                <w:shd w:val="clear" w:color="auto" w:fill="E6E6E6"/>
              </w:rPr>
              <w:fldChar w:fldCharType="end"/>
            </w:r>
            <w:r w:rsidRPr="004F6B79">
              <w:rPr>
                <w:rFonts w:cs="Calibri"/>
                <w:b/>
                <w:bCs/>
                <w:sz w:val="18"/>
                <w:szCs w:val="18"/>
              </w:rPr>
              <w:t xml:space="preserve">. </w:t>
            </w:r>
            <w:r w:rsidRPr="004F6B79">
              <w:rPr>
                <w:rFonts w:cs="Calibri"/>
                <w:bCs/>
                <w:i/>
                <w:sz w:val="18"/>
                <w:szCs w:val="18"/>
              </w:rPr>
              <w:t>See next column for de</w:t>
            </w:r>
            <w:r w:rsidR="00EB33B1">
              <w:rPr>
                <w:rFonts w:cs="Calibri"/>
                <w:bCs/>
                <w:i/>
                <w:sz w:val="18"/>
                <w:szCs w:val="18"/>
              </w:rPr>
              <w:t>tails on</w:t>
            </w:r>
            <w:r w:rsidRPr="004F6B79">
              <w:rPr>
                <w:rFonts w:cs="Calibri"/>
                <w:bCs/>
                <w:i/>
                <w:sz w:val="18"/>
                <w:szCs w:val="18"/>
              </w:rPr>
              <w:t xml:space="preserve"> </w:t>
            </w:r>
            <w:r w:rsidR="007723E0">
              <w:rPr>
                <w:rFonts w:cs="Calibri"/>
                <w:bCs/>
                <w:i/>
                <w:sz w:val="18"/>
                <w:szCs w:val="18"/>
              </w:rPr>
              <w:t>using a human scribe for either the paper or computer</w:t>
            </w:r>
            <w:r w:rsidR="007D0082">
              <w:rPr>
                <w:rFonts w:cs="Calibri"/>
                <w:bCs/>
                <w:i/>
                <w:sz w:val="18"/>
                <w:szCs w:val="18"/>
              </w:rPr>
              <w:t xml:space="preserve"> </w:t>
            </w:r>
            <w:r w:rsidR="007723E0">
              <w:rPr>
                <w:rFonts w:cs="Calibri"/>
                <w:bCs/>
                <w:i/>
                <w:sz w:val="18"/>
                <w:szCs w:val="18"/>
              </w:rPr>
              <w:t>based tests</w:t>
            </w:r>
            <w:r w:rsidRPr="004F6B79">
              <w:rPr>
                <w:rFonts w:cs="Calibri"/>
                <w:bCs/>
                <w:i/>
                <w:sz w:val="18"/>
                <w:szCs w:val="18"/>
              </w:rPr>
              <w:t>.</w:t>
            </w:r>
          </w:p>
          <w:p w:rsidR="00D0026B" w:rsidP="004D17A3" w:rsidRDefault="00D0026B" w14:paraId="76380B3E" w14:textId="4AB52BDC">
            <w:pPr>
              <w:numPr>
                <w:ilvl w:val="0"/>
                <w:numId w:val="64"/>
              </w:numPr>
              <w:spacing w:before="40" w:after="40"/>
              <w:rPr>
                <w:rFonts w:cs="Calibri"/>
                <w:sz w:val="18"/>
                <w:szCs w:val="18"/>
              </w:rPr>
            </w:pPr>
            <w:r w:rsidRPr="004F6B79">
              <w:rPr>
                <w:rFonts w:cs="Calibri"/>
                <w:b/>
                <w:bCs/>
                <w:sz w:val="18"/>
                <w:szCs w:val="18"/>
              </w:rPr>
              <w:t xml:space="preserve">WEB EXTENSIONS. </w:t>
            </w:r>
            <w:r w:rsidRPr="004F6B79">
              <w:rPr>
                <w:rFonts w:cs="Calibri"/>
                <w:sz w:val="18"/>
                <w:szCs w:val="18"/>
              </w:rPr>
              <w:t xml:space="preserve">The </w:t>
            </w:r>
            <w:r w:rsidRPr="004F6B79">
              <w:rPr>
                <w:rFonts w:cs="Calibri"/>
                <w:bCs/>
                <w:sz w:val="18"/>
                <w:szCs w:val="18"/>
              </w:rPr>
              <w:t>web extensions</w:t>
            </w:r>
            <w:r w:rsidRPr="004F6B79">
              <w:rPr>
                <w:rFonts w:cs="Calibri"/>
                <w:sz w:val="18"/>
                <w:szCs w:val="18"/>
              </w:rPr>
              <w:t xml:space="preserve"> available for Co:Writer Universal and Read&amp;Write </w:t>
            </w:r>
            <w:r w:rsidRPr="004F6B79">
              <w:rPr>
                <w:rFonts w:cs="Calibri"/>
                <w:b/>
                <w:sz w:val="18"/>
                <w:szCs w:val="18"/>
              </w:rPr>
              <w:t>will not work</w:t>
            </w:r>
            <w:r w:rsidRPr="004F6B79">
              <w:rPr>
                <w:rFonts w:cs="Calibri"/>
                <w:sz w:val="18"/>
                <w:szCs w:val="18"/>
              </w:rPr>
              <w:t xml:space="preserve"> on the math tests because they interfere with the Equation Editor. Instead, </w:t>
            </w:r>
            <w:r>
              <w:rPr>
                <w:rFonts w:cs="Calibri"/>
                <w:sz w:val="18"/>
                <w:szCs w:val="18"/>
              </w:rPr>
              <w:t>use</w:t>
            </w:r>
            <w:r w:rsidRPr="004F6B79">
              <w:rPr>
                <w:rFonts w:cs="Calibri"/>
                <w:sz w:val="18"/>
                <w:szCs w:val="18"/>
              </w:rPr>
              <w:t xml:space="preserve"> either a separate device with a STT program of the student’s choice or a Human Scribe. </w:t>
            </w:r>
            <w:r w:rsidRPr="004F6B79">
              <w:rPr>
                <w:rFonts w:cs="Calibri"/>
                <w:i/>
                <w:sz w:val="18"/>
                <w:szCs w:val="18"/>
              </w:rPr>
              <w:t>See the next column for details.</w:t>
            </w:r>
          </w:p>
          <w:p w:rsidRPr="004F6B79" w:rsidR="00D0026B" w:rsidP="004D17A3" w:rsidRDefault="00D0026B" w14:paraId="257AE8D3" w14:textId="0A8F9C01">
            <w:pPr>
              <w:numPr>
                <w:ilvl w:val="0"/>
                <w:numId w:val="64"/>
              </w:numPr>
              <w:spacing w:before="40" w:after="40"/>
              <w:rPr>
                <w:rFonts w:cs="Calibri"/>
                <w:sz w:val="18"/>
                <w:szCs w:val="18"/>
              </w:rPr>
            </w:pPr>
            <w:r w:rsidRPr="004F6B79">
              <w:rPr>
                <w:rFonts w:cs="Calibri"/>
                <w:b/>
                <w:bCs/>
                <w:sz w:val="18"/>
                <w:szCs w:val="18"/>
              </w:rPr>
              <w:t>COMPATIBLE S</w:t>
            </w:r>
            <w:r>
              <w:rPr>
                <w:rFonts w:cs="Calibri"/>
                <w:b/>
                <w:bCs/>
                <w:sz w:val="18"/>
                <w:szCs w:val="18"/>
              </w:rPr>
              <w:t>PEECH-</w:t>
            </w:r>
            <w:r w:rsidRPr="004F6B79">
              <w:rPr>
                <w:rFonts w:cs="Calibri"/>
                <w:b/>
                <w:bCs/>
                <w:sz w:val="18"/>
                <w:szCs w:val="18"/>
              </w:rPr>
              <w:t>T</w:t>
            </w:r>
            <w:r>
              <w:rPr>
                <w:rFonts w:cs="Calibri"/>
                <w:b/>
                <w:bCs/>
                <w:sz w:val="18"/>
                <w:szCs w:val="18"/>
              </w:rPr>
              <w:t>O-</w:t>
            </w:r>
            <w:r w:rsidRPr="004F6B79">
              <w:rPr>
                <w:rFonts w:cs="Calibri"/>
                <w:b/>
                <w:bCs/>
                <w:sz w:val="18"/>
                <w:szCs w:val="18"/>
              </w:rPr>
              <w:t>T</w:t>
            </w:r>
            <w:r>
              <w:rPr>
                <w:rFonts w:cs="Calibri"/>
                <w:b/>
                <w:bCs/>
                <w:sz w:val="18"/>
                <w:szCs w:val="18"/>
              </w:rPr>
              <w:t>EXT (STT)</w:t>
            </w:r>
            <w:r w:rsidRPr="004F6B79">
              <w:rPr>
                <w:rFonts w:cs="Calibri"/>
                <w:b/>
                <w:bCs/>
                <w:sz w:val="18"/>
                <w:szCs w:val="18"/>
              </w:rPr>
              <w:t>.</w:t>
            </w:r>
            <w:r w:rsidRPr="004F6B79">
              <w:rPr>
                <w:rFonts w:cs="Calibri"/>
                <w:bCs/>
                <w:sz w:val="18"/>
                <w:szCs w:val="18"/>
              </w:rPr>
              <w:t xml:space="preserve"> A compatible STT device or software used on the same </w:t>
            </w:r>
            <w:r w:rsidR="007D0082">
              <w:rPr>
                <w:rFonts w:cs="Calibri"/>
                <w:bCs/>
                <w:sz w:val="18"/>
                <w:szCs w:val="18"/>
              </w:rPr>
              <w:t xml:space="preserve">testing </w:t>
            </w:r>
            <w:r w:rsidRPr="004F6B79">
              <w:rPr>
                <w:rFonts w:cs="Calibri"/>
                <w:bCs/>
                <w:sz w:val="18"/>
                <w:szCs w:val="18"/>
              </w:rPr>
              <w:t>device as TestNav. See the</w:t>
            </w:r>
            <w:r w:rsidRPr="004F6B79">
              <w:rPr>
                <w:rFonts w:cs="Calibri"/>
                <w:bCs/>
                <w:i/>
                <w:sz w:val="18"/>
                <w:szCs w:val="18"/>
              </w:rPr>
              <w:t xml:space="preserve"> Assistive Technology Guidelines for RICAS</w:t>
            </w:r>
            <w:r w:rsidRPr="004F6B79">
              <w:rPr>
                <w:rFonts w:cs="Calibri"/>
                <w:bCs/>
                <w:sz w:val="18"/>
                <w:szCs w:val="18"/>
              </w:rPr>
              <w:t xml:space="preserve"> for instructions on determining compatibility with TestNav.</w:t>
            </w:r>
          </w:p>
          <w:p w:rsidR="00D0026B" w:rsidP="004D17A3" w:rsidRDefault="00D0026B" w14:paraId="7742A5E4" w14:textId="2F4C74EE">
            <w:pPr>
              <w:spacing w:before="40" w:after="40"/>
              <w:ind w:left="360"/>
              <w:rPr>
                <w:rFonts w:cs="Calibri"/>
                <w:bCs/>
                <w:sz w:val="18"/>
                <w:szCs w:val="18"/>
              </w:rPr>
            </w:pPr>
            <w:r>
              <w:rPr>
                <w:rFonts w:cs="Calibri"/>
                <w:bCs/>
                <w:sz w:val="18"/>
                <w:szCs w:val="18"/>
              </w:rPr>
              <w:t xml:space="preserve">PNP Column: </w:t>
            </w:r>
            <w:r w:rsidRPr="2B92B72B" w:rsidR="41E23B5A">
              <w:rPr>
                <w:rFonts w:cs="Calibri"/>
                <w:sz w:val="18"/>
                <w:szCs w:val="18"/>
              </w:rPr>
              <w:t>X</w:t>
            </w:r>
            <w:r>
              <w:rPr>
                <w:rFonts w:cs="Calibri"/>
                <w:bCs/>
                <w:sz w:val="18"/>
                <w:szCs w:val="18"/>
              </w:rPr>
              <w:t xml:space="preserve"> (Compatible Assistive Technology). </w:t>
            </w:r>
            <w:r w:rsidRPr="006F2D2C">
              <w:rPr>
                <w:rFonts w:cs="Calibri"/>
                <w:bCs/>
                <w:sz w:val="18"/>
                <w:szCs w:val="18"/>
              </w:rPr>
              <w:t>See the</w:t>
            </w:r>
            <w:r w:rsidRPr="006F2D2C">
              <w:rPr>
                <w:rFonts w:cs="Calibri"/>
                <w:bCs/>
                <w:i/>
                <w:sz w:val="18"/>
                <w:szCs w:val="18"/>
              </w:rPr>
              <w:t xml:space="preserve"> SR/PNP Guide </w:t>
            </w:r>
            <w:r w:rsidRPr="006F2D2C">
              <w:rPr>
                <w:rFonts w:cs="Calibri"/>
                <w:bCs/>
                <w:sz w:val="18"/>
                <w:szCs w:val="18"/>
              </w:rPr>
              <w:t>for more information.</w:t>
            </w:r>
          </w:p>
          <w:p w:rsidRPr="00B67265" w:rsidR="00D0026B" w:rsidP="004D17A3" w:rsidRDefault="00D0026B" w14:paraId="0C943EA4" w14:textId="42607F8C">
            <w:pPr>
              <w:numPr>
                <w:ilvl w:val="0"/>
                <w:numId w:val="64"/>
              </w:numPr>
              <w:spacing w:before="40" w:after="40"/>
              <w:rPr>
                <w:rFonts w:cs="Calibri"/>
                <w:b/>
                <w:bCs/>
                <w:sz w:val="18"/>
                <w:szCs w:val="18"/>
              </w:rPr>
            </w:pPr>
            <w:r w:rsidRPr="006F2D2C">
              <w:rPr>
                <w:rFonts w:cs="Calibri"/>
                <w:b/>
                <w:bCs/>
                <w:sz w:val="18"/>
                <w:szCs w:val="18"/>
              </w:rPr>
              <w:t>INCOMPATIBLE STT.</w:t>
            </w:r>
            <w:r>
              <w:rPr>
                <w:rFonts w:cs="Calibri"/>
                <w:bCs/>
                <w:sz w:val="18"/>
                <w:szCs w:val="18"/>
              </w:rPr>
              <w:t xml:space="preserve"> </w:t>
            </w:r>
            <w:r>
              <w:rPr>
                <w:rFonts w:cs="Calibri"/>
                <w:bCs/>
                <w:i/>
                <w:sz w:val="18"/>
                <w:szCs w:val="18"/>
              </w:rPr>
              <w:t>See SPEECH-TO-TEXT DEVICE OR SOFTWARE in the next column for detail</w:t>
            </w:r>
            <w:r w:rsidR="007D0082">
              <w:rPr>
                <w:rFonts w:cs="Calibri"/>
                <w:bCs/>
                <w:i/>
                <w:sz w:val="18"/>
                <w:szCs w:val="18"/>
              </w:rPr>
              <w:t>s</w:t>
            </w:r>
            <w:r>
              <w:rPr>
                <w:rFonts w:cs="Calibri"/>
                <w:bCs/>
                <w:i/>
                <w:sz w:val="18"/>
                <w:szCs w:val="18"/>
              </w:rPr>
              <w:t xml:space="preserve"> on using and setting up a speech-to-text device or software that is incompatible with TestNav.</w:t>
            </w:r>
          </w:p>
          <w:p w:rsidRPr="00744851" w:rsidR="00D0026B" w:rsidP="004D17A3" w:rsidRDefault="00D0026B" w14:paraId="0ECC86C5" w14:textId="360EFC3C">
            <w:pPr>
              <w:spacing w:before="40" w:after="40"/>
              <w:rPr>
                <w:rFonts w:cs="Calibri"/>
                <w:sz w:val="18"/>
                <w:szCs w:val="18"/>
              </w:rPr>
            </w:pPr>
            <w:r>
              <w:rPr>
                <w:rFonts w:cs="Calibri"/>
                <w:b/>
                <w:bCs/>
                <w:sz w:val="18"/>
                <w:szCs w:val="18"/>
              </w:rPr>
              <w:t>EMERGENCY ACCOMMODATION</w:t>
            </w:r>
            <w:r>
              <w:rPr>
                <w:rFonts w:cs="Calibri"/>
                <w:b/>
                <w:color w:val="2B579A"/>
                <w:sz w:val="18"/>
                <w:szCs w:val="18"/>
                <w:shd w:val="clear" w:color="auto" w:fill="E6E6E6"/>
              </w:rPr>
              <w:fldChar w:fldCharType="begin"/>
            </w:r>
            <w:r>
              <w:instrText xml:space="preserve"> XE "</w:instrText>
            </w:r>
            <w:r w:rsidRPr="00C06B75">
              <w:rPr>
                <w:rFonts w:cs="Calibri"/>
                <w:b/>
                <w:bCs/>
                <w:sz w:val="18"/>
                <w:szCs w:val="18"/>
              </w:rPr>
              <w:instrText>Emergency Accommodation</w:instrText>
            </w:r>
            <w:r w:rsidR="00147E64">
              <w:rPr>
                <w:rFonts w:cs="Calibri"/>
                <w:b/>
                <w:bCs/>
                <w:sz w:val="18"/>
                <w:szCs w:val="18"/>
              </w:rPr>
              <w:instrText>”</w:instrText>
            </w:r>
            <w:r>
              <w:rPr>
                <w:rFonts w:cs="Calibri"/>
                <w:b/>
                <w:color w:val="2B579A"/>
                <w:sz w:val="18"/>
                <w:szCs w:val="18"/>
                <w:shd w:val="clear" w:color="auto" w:fill="E6E6E6"/>
              </w:rPr>
              <w:fldChar w:fldCharType="end"/>
            </w:r>
            <w:r w:rsidRPr="00744851">
              <w:rPr>
                <w:rFonts w:cs="Calibri"/>
                <w:b/>
                <w:bCs/>
                <w:sz w:val="18"/>
                <w:szCs w:val="18"/>
              </w:rPr>
              <w:t>:</w:t>
            </w:r>
            <w:r w:rsidRPr="00744851">
              <w:rPr>
                <w:rFonts w:cs="Calibri"/>
                <w:sz w:val="18"/>
                <w:szCs w:val="18"/>
              </w:rPr>
              <w:t xml:space="preserve"> </w:t>
            </w:r>
            <w:r>
              <w:rPr>
                <w:rFonts w:cs="Calibri"/>
                <w:sz w:val="18"/>
                <w:szCs w:val="18"/>
              </w:rPr>
              <w:t>For students who have injured their writing hand due to a fracture or recovery from surgery, speech-to-text options are available as an emergency accommodation. We do not recommend using STT software</w:t>
            </w:r>
            <w:r w:rsidRPr="00744851">
              <w:rPr>
                <w:rFonts w:cs="Calibri"/>
                <w:sz w:val="18"/>
                <w:szCs w:val="18"/>
              </w:rPr>
              <w:t xml:space="preserve"> if the student is not already comfortable with using </w:t>
            </w:r>
            <w:r>
              <w:rPr>
                <w:rFonts w:cs="Calibri"/>
                <w:sz w:val="18"/>
                <w:szCs w:val="18"/>
              </w:rPr>
              <w:t>it</w:t>
            </w:r>
            <w:r w:rsidRPr="00744851">
              <w:rPr>
                <w:rFonts w:cs="Calibri"/>
                <w:sz w:val="18"/>
                <w:szCs w:val="18"/>
              </w:rPr>
              <w:t xml:space="preserve">. Instead, we recommend </w:t>
            </w:r>
            <w:r>
              <w:rPr>
                <w:rFonts w:cs="Calibri"/>
                <w:sz w:val="18"/>
                <w:szCs w:val="18"/>
              </w:rPr>
              <w:t>using a human</w:t>
            </w:r>
            <w:r w:rsidRPr="00744851">
              <w:rPr>
                <w:rFonts w:cs="Calibri"/>
                <w:sz w:val="18"/>
                <w:szCs w:val="18"/>
              </w:rPr>
              <w:t xml:space="preserve"> scribe</w:t>
            </w:r>
            <w:r>
              <w:rPr>
                <w:rFonts w:cs="Calibri"/>
                <w:sz w:val="18"/>
                <w:szCs w:val="18"/>
              </w:rPr>
              <w:t xml:space="preserve"> instead.</w:t>
            </w:r>
          </w:p>
        </w:tc>
        <w:tc>
          <w:tcPr>
            <w:tcW w:w="3003" w:type="dxa"/>
            <w:tcBorders>
              <w:left w:val="nil"/>
              <w:bottom w:val="single" w:color="auto" w:sz="4" w:space="0"/>
            </w:tcBorders>
            <w:tcMar/>
            <w:hideMark/>
          </w:tcPr>
          <w:p w:rsidR="00D0026B" w:rsidP="004D17A3" w:rsidRDefault="00D0026B" w14:paraId="448901CB" w14:textId="45EC11E3">
            <w:pPr>
              <w:spacing w:before="40" w:after="40"/>
              <w:rPr>
                <w:rFonts w:cs="Calibri"/>
                <w:bCs/>
                <w:sz w:val="18"/>
                <w:szCs w:val="18"/>
              </w:rPr>
            </w:pPr>
            <w:r>
              <w:rPr>
                <w:rFonts w:cs="Calibri"/>
                <w:b/>
                <w:sz w:val="18"/>
                <w:szCs w:val="18"/>
              </w:rPr>
              <w:t xml:space="preserve">SCRIBE ACCOMMODATIONS OPTIONS FOR MATH: </w:t>
            </w:r>
            <w:r w:rsidRPr="00B67265">
              <w:rPr>
                <w:rFonts w:cs="Calibri"/>
                <w:bCs/>
                <w:sz w:val="18"/>
                <w:szCs w:val="18"/>
              </w:rPr>
              <w:t>The student has a disability that affects their ability to write and they use a scribe or speech-to-text device or software to address this challenge during</w:t>
            </w:r>
            <w:r>
              <w:rPr>
                <w:rFonts w:cs="Calibri"/>
                <w:bCs/>
                <w:sz w:val="18"/>
                <w:szCs w:val="18"/>
              </w:rPr>
              <w:t xml:space="preserve"> instruction throughout the day.</w:t>
            </w:r>
            <w:r w:rsidRPr="00B67265">
              <w:rPr>
                <w:rFonts w:cs="Calibri"/>
                <w:bCs/>
                <w:sz w:val="18"/>
                <w:szCs w:val="18"/>
              </w:rPr>
              <w:t xml:space="preserve"> </w:t>
            </w:r>
            <w:r>
              <w:rPr>
                <w:rFonts w:cs="Calibri"/>
                <w:bCs/>
                <w:sz w:val="18"/>
                <w:szCs w:val="18"/>
              </w:rPr>
              <w:t>T</w:t>
            </w:r>
            <w:r w:rsidRPr="00B67265">
              <w:rPr>
                <w:rFonts w:cs="Calibri"/>
                <w:bCs/>
                <w:sz w:val="18"/>
                <w:szCs w:val="18"/>
              </w:rPr>
              <w:t xml:space="preserve">here are four scribe and speech-to-text options available for students taking the computer-based </w:t>
            </w:r>
            <w:r>
              <w:rPr>
                <w:rFonts w:cs="Calibri"/>
                <w:bCs/>
                <w:sz w:val="18"/>
                <w:szCs w:val="18"/>
              </w:rPr>
              <w:t xml:space="preserve">or paper-based </w:t>
            </w:r>
            <w:r w:rsidRPr="00B67265">
              <w:rPr>
                <w:rFonts w:cs="Calibri"/>
                <w:bCs/>
                <w:sz w:val="18"/>
                <w:szCs w:val="18"/>
              </w:rPr>
              <w:t>RICAS math te</w:t>
            </w:r>
            <w:r w:rsidR="004D489A">
              <w:rPr>
                <w:rFonts w:cs="Calibri"/>
                <w:bCs/>
                <w:sz w:val="18"/>
                <w:szCs w:val="18"/>
              </w:rPr>
              <w:t>st in either English or Spanish:</w:t>
            </w:r>
          </w:p>
          <w:p w:rsidR="00D0026B" w:rsidP="004D17A3" w:rsidRDefault="00D0026B" w14:paraId="4CA3B90A" w14:textId="41D65502">
            <w:pPr>
              <w:numPr>
                <w:ilvl w:val="0"/>
                <w:numId w:val="65"/>
              </w:numPr>
              <w:spacing w:before="40" w:after="40"/>
              <w:rPr>
                <w:rFonts w:cs="Calibri"/>
                <w:sz w:val="18"/>
                <w:szCs w:val="18"/>
              </w:rPr>
            </w:pPr>
            <w:r w:rsidRPr="00744851">
              <w:rPr>
                <w:rFonts w:cs="Calibri"/>
                <w:b/>
                <w:bCs/>
                <w:sz w:val="18"/>
                <w:szCs w:val="18"/>
              </w:rPr>
              <w:t>HUMAN SCRIBE</w:t>
            </w:r>
            <w:r>
              <w:rPr>
                <w:rFonts w:cs="Calibri"/>
                <w:b/>
                <w:color w:val="2B579A"/>
                <w:sz w:val="18"/>
                <w:szCs w:val="18"/>
                <w:shd w:val="clear" w:color="auto" w:fill="E6E6E6"/>
              </w:rPr>
              <w:fldChar w:fldCharType="begin"/>
            </w:r>
            <w:r>
              <w:instrText xml:space="preserve"> XE "</w:instrText>
            </w:r>
            <w:r w:rsidRPr="00FF2267">
              <w:rPr>
                <w:rFonts w:cs="Calibri"/>
                <w:b/>
                <w:bCs/>
                <w:sz w:val="18"/>
                <w:szCs w:val="18"/>
              </w:rPr>
              <w:instrText>Scribe</w:instrText>
            </w:r>
            <w:r>
              <w:rPr>
                <w:rFonts w:cs="Calibri"/>
                <w:b/>
                <w:bCs/>
                <w:sz w:val="18"/>
                <w:szCs w:val="18"/>
              </w:rPr>
              <w:instrText>:</w:instrText>
            </w:r>
            <w:r>
              <w:rPr>
                <w:rFonts w:cs="Calibri"/>
                <w:bCs/>
                <w:sz w:val="18"/>
                <w:szCs w:val="18"/>
              </w:rPr>
              <w:instrText>RICAS Math</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w:t>
            </w:r>
            <w:r w:rsidRPr="00744851">
              <w:rPr>
                <w:rFonts w:cs="Calibri"/>
                <w:sz w:val="18"/>
                <w:szCs w:val="18"/>
              </w:rPr>
              <w:t xml:space="preserve"> A human scribe records </w:t>
            </w:r>
            <w:r>
              <w:rPr>
                <w:rFonts w:cs="Calibri"/>
                <w:sz w:val="18"/>
                <w:szCs w:val="18"/>
              </w:rPr>
              <w:t xml:space="preserve">the </w:t>
            </w:r>
            <w:r w:rsidRPr="00744851">
              <w:rPr>
                <w:rFonts w:cs="Calibri"/>
                <w:sz w:val="18"/>
                <w:szCs w:val="18"/>
              </w:rPr>
              <w:t xml:space="preserve">student’s responses verbatim during testing </w:t>
            </w:r>
            <w:r>
              <w:rPr>
                <w:rFonts w:cs="Calibri"/>
                <w:sz w:val="18"/>
                <w:szCs w:val="18"/>
              </w:rPr>
              <w:t xml:space="preserve">directly </w:t>
            </w:r>
            <w:r w:rsidRPr="00744851">
              <w:rPr>
                <w:rFonts w:cs="Calibri"/>
                <w:sz w:val="18"/>
                <w:szCs w:val="18"/>
              </w:rPr>
              <w:t>into</w:t>
            </w:r>
            <w:r>
              <w:rPr>
                <w:rFonts w:cs="Calibri"/>
                <w:sz w:val="18"/>
                <w:szCs w:val="18"/>
              </w:rPr>
              <w:t xml:space="preserve"> TestNav </w:t>
            </w:r>
            <w:r w:rsidRPr="00744851">
              <w:rPr>
                <w:rFonts w:cs="Calibri"/>
                <w:sz w:val="18"/>
                <w:szCs w:val="18"/>
              </w:rPr>
              <w:t xml:space="preserve">or </w:t>
            </w:r>
            <w:r>
              <w:rPr>
                <w:rFonts w:cs="Calibri"/>
                <w:sz w:val="18"/>
                <w:szCs w:val="18"/>
              </w:rPr>
              <w:t xml:space="preserve">into </w:t>
            </w:r>
            <w:r w:rsidRPr="00744851">
              <w:rPr>
                <w:rFonts w:cs="Calibri"/>
                <w:sz w:val="18"/>
                <w:szCs w:val="18"/>
              </w:rPr>
              <w:t>the student’s answer booklet</w:t>
            </w:r>
            <w:r>
              <w:rPr>
                <w:rFonts w:cs="Calibri"/>
                <w:sz w:val="18"/>
                <w:szCs w:val="18"/>
              </w:rPr>
              <w:t xml:space="preserve"> in either English or Spanish. See Appendix J </w:t>
            </w:r>
            <w:r w:rsidR="00AD5649">
              <w:rPr>
                <w:rFonts w:cs="Calibri"/>
                <w:sz w:val="18"/>
                <w:szCs w:val="18"/>
              </w:rPr>
              <w:t xml:space="preserve">of this manual </w:t>
            </w:r>
            <w:r>
              <w:rPr>
                <w:rFonts w:cs="Calibri"/>
                <w:sz w:val="18"/>
                <w:szCs w:val="18"/>
              </w:rPr>
              <w:t>for scribe guidelines for both English and Spanish</w:t>
            </w:r>
            <w:r w:rsidR="00501B9B">
              <w:rPr>
                <w:rFonts w:cs="Calibri"/>
                <w:sz w:val="18"/>
                <w:szCs w:val="18"/>
              </w:rPr>
              <w:t xml:space="preserve"> math tests</w:t>
            </w:r>
            <w:r>
              <w:rPr>
                <w:rFonts w:cs="Calibri"/>
                <w:sz w:val="18"/>
                <w:szCs w:val="18"/>
              </w:rPr>
              <w:t>.</w:t>
            </w:r>
          </w:p>
          <w:p w:rsidRPr="00DE59D9" w:rsidR="00D0026B" w:rsidP="004D17A3" w:rsidRDefault="00D0026B" w14:paraId="0A40584A" w14:textId="6F8D538A">
            <w:pPr>
              <w:numPr>
                <w:ilvl w:val="1"/>
                <w:numId w:val="65"/>
              </w:numPr>
              <w:spacing w:before="40" w:after="40"/>
              <w:ind w:left="555" w:hanging="180"/>
              <w:rPr>
                <w:rFonts w:cs="Calibri"/>
                <w:sz w:val="18"/>
                <w:szCs w:val="18"/>
              </w:rPr>
            </w:pPr>
            <w:r w:rsidRPr="00927A0E">
              <w:rPr>
                <w:rFonts w:cs="Calibri"/>
                <w:i/>
                <w:iCs/>
                <w:sz w:val="18"/>
                <w:szCs w:val="18"/>
              </w:rPr>
              <w:t>Spanish Mathematics Tests:</w:t>
            </w:r>
            <w:r w:rsidRPr="00927A0E">
              <w:rPr>
                <w:rFonts w:cs="Calibri"/>
                <w:sz w:val="18"/>
                <w:szCs w:val="18"/>
              </w:rPr>
              <w:t xml:space="preserve"> </w:t>
            </w:r>
            <w:r w:rsidRPr="00DE59D9">
              <w:rPr>
                <w:rFonts w:cs="Calibri"/>
                <w:sz w:val="18"/>
                <w:szCs w:val="18"/>
              </w:rPr>
              <w:t>Test administrators may not translate student responses into English if the student is taking the Spanish math test.</w:t>
            </w:r>
          </w:p>
          <w:p w:rsidRPr="00DE59D9" w:rsidR="00D0026B" w:rsidP="004D17A3" w:rsidRDefault="00EB33B1" w14:paraId="697E52BE" w14:textId="40134495">
            <w:pPr>
              <w:numPr>
                <w:ilvl w:val="1"/>
                <w:numId w:val="65"/>
              </w:numPr>
              <w:spacing w:before="40" w:after="40"/>
              <w:ind w:left="555" w:hanging="180"/>
              <w:rPr>
                <w:rFonts w:cs="Calibri"/>
                <w:sz w:val="18"/>
                <w:szCs w:val="18"/>
              </w:rPr>
            </w:pPr>
            <w:r>
              <w:rPr>
                <w:rFonts w:cs="Calibri"/>
                <w:sz w:val="18"/>
                <w:szCs w:val="18"/>
              </w:rPr>
              <w:t>Test student</w:t>
            </w:r>
            <w:r w:rsidRPr="00DE59D9" w:rsidR="00D0026B">
              <w:rPr>
                <w:rFonts w:cs="Calibri"/>
                <w:sz w:val="18"/>
                <w:szCs w:val="18"/>
              </w:rPr>
              <w:t xml:space="preserve"> individually in a separate setting. </w:t>
            </w:r>
          </w:p>
          <w:p w:rsidR="00D0026B" w:rsidP="004D17A3" w:rsidRDefault="00EB33B1" w14:paraId="0C4853BC" w14:textId="2C61DC89">
            <w:pPr>
              <w:spacing w:before="40" w:after="40"/>
              <w:ind w:left="360"/>
              <w:rPr>
                <w:rFonts w:cs="Calibri"/>
                <w:sz w:val="18"/>
                <w:szCs w:val="18"/>
              </w:rPr>
            </w:pPr>
            <w:r>
              <w:rPr>
                <w:rFonts w:cs="Calibri"/>
                <w:sz w:val="18"/>
                <w:szCs w:val="18"/>
              </w:rPr>
              <w:t xml:space="preserve">RICAS </w:t>
            </w:r>
            <w:r w:rsidR="008409B3">
              <w:rPr>
                <w:rFonts w:cs="Calibri"/>
                <w:sz w:val="18"/>
                <w:szCs w:val="18"/>
              </w:rPr>
              <w:t>PNP Column</w:t>
            </w:r>
            <w:r w:rsidR="00D0026B">
              <w:rPr>
                <w:rFonts w:cs="Calibri"/>
                <w:sz w:val="18"/>
                <w:szCs w:val="18"/>
              </w:rPr>
              <w:t xml:space="preserve"> </w:t>
            </w:r>
            <w:r w:rsidRPr="2B92B72B" w:rsidR="00D0026B">
              <w:rPr>
                <w:rFonts w:cs="Calibri"/>
                <w:sz w:val="18"/>
                <w:szCs w:val="18"/>
              </w:rPr>
              <w:t>A</w:t>
            </w:r>
            <w:r w:rsidRPr="2B92B72B" w:rsidR="7C510CAB">
              <w:rPr>
                <w:rFonts w:cs="Calibri"/>
                <w:sz w:val="18"/>
                <w:szCs w:val="18"/>
              </w:rPr>
              <w:t>H</w:t>
            </w:r>
            <w:r w:rsidR="00D0026B">
              <w:rPr>
                <w:rFonts w:cs="Calibri"/>
                <w:sz w:val="18"/>
                <w:szCs w:val="18"/>
              </w:rPr>
              <w:t xml:space="preserve"> (Human Scribe as Standard Accommodation [Mathematics])</w:t>
            </w:r>
          </w:p>
          <w:p w:rsidR="00D0026B" w:rsidP="004D17A3" w:rsidRDefault="00D0026B" w14:paraId="4C41CC78" w14:textId="19498B2F">
            <w:pPr>
              <w:numPr>
                <w:ilvl w:val="0"/>
                <w:numId w:val="65"/>
              </w:numPr>
              <w:spacing w:before="40" w:after="40"/>
              <w:rPr>
                <w:rFonts w:cs="Calibri"/>
                <w:sz w:val="18"/>
                <w:szCs w:val="18"/>
              </w:rPr>
            </w:pPr>
            <w:r w:rsidRPr="008C21FC">
              <w:rPr>
                <w:rFonts w:cs="Calibri"/>
                <w:b/>
                <w:sz w:val="18"/>
                <w:szCs w:val="18"/>
              </w:rPr>
              <w:t>SPEECH-TO-TEXT DEVICE OR SOFTWARE.</w:t>
            </w:r>
            <w:r>
              <w:rPr>
                <w:rFonts w:cs="Calibri"/>
                <w:sz w:val="18"/>
                <w:szCs w:val="18"/>
              </w:rPr>
              <w:t xml:space="preserve"> A speech-to-text device or software of the student’s preference is set up on a separate computer and the student takes the paper-based test.</w:t>
            </w:r>
            <w:r w:rsidR="007D0082">
              <w:rPr>
                <w:rFonts w:cs="Calibri"/>
                <w:sz w:val="18"/>
                <w:szCs w:val="18"/>
              </w:rPr>
              <w:t xml:space="preserve"> </w:t>
            </w:r>
            <w:r w:rsidRPr="007D0082" w:rsidR="007D0082">
              <w:rPr>
                <w:rFonts w:cs="Calibri"/>
                <w:bCs/>
                <w:sz w:val="18"/>
                <w:szCs w:val="18"/>
              </w:rPr>
              <w:t>See the</w:t>
            </w:r>
            <w:r w:rsidRPr="007D0082" w:rsidR="007D0082">
              <w:rPr>
                <w:rFonts w:cs="Calibri"/>
                <w:bCs/>
                <w:i/>
                <w:sz w:val="18"/>
                <w:szCs w:val="18"/>
              </w:rPr>
              <w:t xml:space="preserve"> Assistive Technology Guidelines for RICAS</w:t>
            </w:r>
            <w:r w:rsidRPr="007D0082" w:rsidR="007D0082">
              <w:rPr>
                <w:rFonts w:cs="Calibri"/>
                <w:bCs/>
                <w:sz w:val="18"/>
                <w:szCs w:val="18"/>
              </w:rPr>
              <w:t xml:space="preserve"> for instructions on determining compatibility with TestNav.</w:t>
            </w:r>
          </w:p>
          <w:p w:rsidRPr="008C21FC" w:rsidR="00D0026B" w:rsidP="004D17A3" w:rsidRDefault="00D0026B" w14:paraId="4839A86D" w14:textId="19690CA0">
            <w:pPr>
              <w:spacing w:before="40" w:after="40"/>
              <w:ind w:left="360"/>
              <w:rPr>
                <w:rFonts w:cs="Calibri"/>
                <w:sz w:val="18"/>
                <w:szCs w:val="18"/>
              </w:rPr>
            </w:pPr>
            <w:r w:rsidRPr="008C21FC">
              <w:rPr>
                <w:rFonts w:cs="Calibri"/>
                <w:sz w:val="18"/>
                <w:szCs w:val="18"/>
              </w:rPr>
              <w:t>PNP Column</w:t>
            </w:r>
            <w:r>
              <w:rPr>
                <w:rFonts w:cs="Calibri"/>
                <w:sz w:val="18"/>
                <w:szCs w:val="18"/>
              </w:rPr>
              <w:t>:</w:t>
            </w:r>
            <w:r w:rsidRPr="008C21FC">
              <w:rPr>
                <w:rFonts w:cs="Calibri"/>
                <w:sz w:val="18"/>
                <w:szCs w:val="18"/>
              </w:rPr>
              <w:t xml:space="preserve"> </w:t>
            </w:r>
            <w:r w:rsidRPr="2B92B72B">
              <w:rPr>
                <w:rFonts w:cs="Calibri"/>
                <w:sz w:val="18"/>
                <w:szCs w:val="18"/>
              </w:rPr>
              <w:t>A</w:t>
            </w:r>
            <w:r w:rsidRPr="2B92B72B" w:rsidR="72674424">
              <w:rPr>
                <w:rFonts w:cs="Calibri"/>
                <w:sz w:val="18"/>
                <w:szCs w:val="18"/>
              </w:rPr>
              <w:t>J</w:t>
            </w:r>
            <w:r w:rsidRPr="008C21FC">
              <w:rPr>
                <w:rFonts w:cs="Calibri"/>
                <w:sz w:val="18"/>
                <w:szCs w:val="18"/>
              </w:rPr>
              <w:t xml:space="preserve"> (Speech-to-Text as a Standard Accommodation [math])</w:t>
            </w:r>
            <w:r>
              <w:rPr>
                <w:rFonts w:cs="Calibri"/>
                <w:sz w:val="18"/>
                <w:szCs w:val="18"/>
              </w:rPr>
              <w:t xml:space="preserve">. </w:t>
            </w:r>
            <w:r w:rsidRPr="008C21FC">
              <w:rPr>
                <w:rFonts w:cs="Calibri"/>
                <w:bCs/>
                <w:sz w:val="18"/>
                <w:szCs w:val="18"/>
              </w:rPr>
              <w:t>See the</w:t>
            </w:r>
            <w:r w:rsidRPr="008C21FC">
              <w:rPr>
                <w:rFonts w:cs="Calibri"/>
                <w:bCs/>
                <w:i/>
                <w:sz w:val="18"/>
                <w:szCs w:val="18"/>
              </w:rPr>
              <w:t xml:space="preserve"> SR/PNP Guide </w:t>
            </w:r>
            <w:r w:rsidRPr="008C21FC">
              <w:rPr>
                <w:rFonts w:cs="Calibri"/>
                <w:bCs/>
                <w:sz w:val="18"/>
                <w:szCs w:val="18"/>
              </w:rPr>
              <w:t>for more information.</w:t>
            </w:r>
          </w:p>
          <w:p w:rsidR="00D0026B" w:rsidP="004D17A3" w:rsidRDefault="00D0026B" w14:paraId="763C4B8E" w14:textId="012DA634">
            <w:pPr>
              <w:numPr>
                <w:ilvl w:val="0"/>
                <w:numId w:val="65"/>
              </w:numPr>
              <w:spacing w:before="40" w:after="40"/>
              <w:rPr>
                <w:rFonts w:cs="Calibri"/>
                <w:sz w:val="18"/>
                <w:szCs w:val="18"/>
              </w:rPr>
            </w:pPr>
            <w:r w:rsidRPr="00744851">
              <w:rPr>
                <w:rFonts w:cs="Calibri"/>
                <w:b/>
                <w:bCs/>
                <w:sz w:val="18"/>
                <w:szCs w:val="18"/>
              </w:rPr>
              <w:t>STUDENT DICTATES RESPONSES</w:t>
            </w:r>
            <w:r>
              <w:rPr>
                <w:rFonts w:cs="Calibri"/>
                <w:b/>
                <w:bCs/>
                <w:sz w:val="18"/>
                <w:szCs w:val="18"/>
              </w:rPr>
              <w:t xml:space="preserve"> USING AAC</w:t>
            </w:r>
            <w:r w:rsidRPr="00744851">
              <w:rPr>
                <w:rFonts w:cs="Calibri"/>
                <w:b/>
                <w:bCs/>
                <w:sz w:val="18"/>
                <w:szCs w:val="18"/>
              </w:rPr>
              <w:t xml:space="preserve">. </w:t>
            </w:r>
            <w:r w:rsidRPr="00744851">
              <w:rPr>
                <w:rFonts w:cs="Calibri"/>
                <w:sz w:val="18"/>
                <w:szCs w:val="18"/>
              </w:rPr>
              <w:t xml:space="preserve">Student uses an external </w:t>
            </w:r>
            <w:r>
              <w:rPr>
                <w:rFonts w:cs="Calibri"/>
                <w:sz w:val="18"/>
                <w:szCs w:val="18"/>
              </w:rPr>
              <w:t>assistive/</w:t>
            </w:r>
            <w:r w:rsidRPr="00744851">
              <w:rPr>
                <w:rFonts w:cs="Calibri"/>
                <w:sz w:val="18"/>
                <w:szCs w:val="18"/>
              </w:rPr>
              <w:t>augmentative communications device (other than a smartphone) to dictate or generate responses under the direct supervision of a test administrator using one of these options:</w:t>
            </w:r>
          </w:p>
          <w:p w:rsidR="00D0026B" w:rsidP="004D17A3" w:rsidRDefault="00D0026B" w14:paraId="5AA11F12" w14:textId="2FFCEBA3">
            <w:pPr>
              <w:numPr>
                <w:ilvl w:val="0"/>
                <w:numId w:val="66"/>
              </w:numPr>
              <w:spacing w:before="40" w:after="40"/>
              <w:ind w:left="731"/>
              <w:rPr>
                <w:rFonts w:cs="Calibri"/>
                <w:sz w:val="18"/>
                <w:szCs w:val="18"/>
              </w:rPr>
            </w:pPr>
            <w:r w:rsidRPr="00744851">
              <w:rPr>
                <w:rFonts w:cs="Calibri"/>
                <w:b/>
                <w:bCs/>
                <w:sz w:val="18"/>
                <w:szCs w:val="18"/>
              </w:rPr>
              <w:t xml:space="preserve">AUDIO RECORDING DEVICE. </w:t>
            </w:r>
            <w:r w:rsidRPr="00744851">
              <w:rPr>
                <w:rFonts w:cs="Calibri"/>
                <w:sz w:val="18"/>
                <w:szCs w:val="18"/>
              </w:rPr>
              <w:t xml:space="preserve">The student uses an external recording device (other than a smartphone) to record their responses to test items, then the responses are transcribed by either the student or the test administrator into the answer booklet (if taking the paper test) or into TestNav (if taking the computer-based test) while playing back recorded segment(s). </w:t>
            </w:r>
            <w:r>
              <w:rPr>
                <w:rFonts w:cs="Calibri"/>
                <w:sz w:val="18"/>
                <w:szCs w:val="18"/>
              </w:rPr>
              <w:t>Delete r</w:t>
            </w:r>
            <w:r w:rsidRPr="00744851">
              <w:rPr>
                <w:rFonts w:cs="Calibri"/>
                <w:sz w:val="18"/>
                <w:szCs w:val="18"/>
              </w:rPr>
              <w:t>esponses from the device</w:t>
            </w:r>
            <w:r>
              <w:rPr>
                <w:rFonts w:cs="Calibri"/>
                <w:sz w:val="18"/>
                <w:szCs w:val="18"/>
              </w:rPr>
              <w:t xml:space="preserve"> once transcription is complete</w:t>
            </w:r>
            <w:r w:rsidRPr="00744851">
              <w:rPr>
                <w:rFonts w:cs="Calibri"/>
                <w:sz w:val="18"/>
                <w:szCs w:val="18"/>
              </w:rPr>
              <w:t xml:space="preserve">. </w:t>
            </w:r>
          </w:p>
          <w:p w:rsidRPr="00D3460B" w:rsidR="00D0026B" w:rsidP="004D17A3" w:rsidRDefault="00EB33B1" w14:paraId="04C90F77" w14:textId="004CD285">
            <w:pPr>
              <w:spacing w:before="40" w:after="40"/>
              <w:ind w:left="720"/>
              <w:rPr>
                <w:rFonts w:cs="Calibri"/>
                <w:i/>
                <w:sz w:val="18"/>
                <w:szCs w:val="18"/>
              </w:rPr>
            </w:pPr>
            <w:r>
              <w:rPr>
                <w:rFonts w:cs="Calibri"/>
                <w:sz w:val="18"/>
                <w:szCs w:val="18"/>
              </w:rPr>
              <w:t xml:space="preserve">RICAS </w:t>
            </w:r>
            <w:r w:rsidRPr="00744851" w:rsidR="00D0026B">
              <w:rPr>
                <w:rFonts w:cs="Calibri"/>
                <w:sz w:val="18"/>
                <w:szCs w:val="18"/>
              </w:rPr>
              <w:t xml:space="preserve">PNP Column: </w:t>
            </w:r>
            <w:r w:rsidRPr="00222994" w:rsidR="00D0026B">
              <w:rPr>
                <w:rFonts w:cs="Calibri"/>
                <w:iCs/>
                <w:sz w:val="18"/>
                <w:szCs w:val="18"/>
              </w:rPr>
              <w:t>Not Recorded</w:t>
            </w:r>
          </w:p>
          <w:p w:rsidRPr="00DE59D9" w:rsidR="00D0026B" w:rsidP="004D17A3" w:rsidRDefault="00D0026B" w14:paraId="7CF8E1E1" w14:textId="2D96946E">
            <w:pPr>
              <w:pStyle w:val="ListParagraph"/>
              <w:numPr>
                <w:ilvl w:val="0"/>
                <w:numId w:val="66"/>
              </w:numPr>
              <w:spacing w:before="40" w:after="40"/>
              <w:ind w:left="735"/>
              <w:contextualSpacing w:val="0"/>
              <w:rPr>
                <w:rFonts w:ascii="Calibri" w:hAnsi="Calibri" w:cs="Calibri"/>
                <w:sz w:val="18"/>
                <w:szCs w:val="18"/>
              </w:rPr>
            </w:pPr>
            <w:r w:rsidRPr="00DE59D9">
              <w:rPr>
                <w:rFonts w:ascii="Calibri" w:hAnsi="Calibri" w:cs="Calibri"/>
                <w:b/>
                <w:bCs/>
                <w:sz w:val="18"/>
                <w:szCs w:val="18"/>
              </w:rPr>
              <w:t xml:space="preserve">VIDEO RECORDING DEVICE. </w:t>
            </w:r>
            <w:r w:rsidRPr="00DE59D9">
              <w:rPr>
                <w:rFonts w:ascii="Calibri" w:hAnsi="Calibri" w:cs="Calibri"/>
                <w:sz w:val="18"/>
                <w:szCs w:val="18"/>
              </w:rPr>
              <w:t xml:space="preserve">Student who is deaf or hard-of-hearing uses a video to record their signed responses to test items, then the responses are transcribed by either the student or the test administrator into the answer booklet (if taking the paper test) or into TestNav (if taking the computer-based test) while playing back recorded segment(s). Delete any recorded responses from the device once transcription is complete. </w:t>
            </w:r>
          </w:p>
          <w:p w:rsidR="00D0026B" w:rsidP="004D17A3" w:rsidRDefault="00EB33B1" w14:paraId="118C8E0A" w14:textId="21900C2E">
            <w:pPr>
              <w:spacing w:before="40" w:after="40"/>
              <w:ind w:left="720"/>
              <w:rPr>
                <w:rFonts w:cs="Calibri"/>
                <w:sz w:val="18"/>
                <w:szCs w:val="18"/>
              </w:rPr>
            </w:pPr>
            <w:r>
              <w:rPr>
                <w:rFonts w:cs="Calibri"/>
                <w:sz w:val="18"/>
                <w:szCs w:val="18"/>
              </w:rPr>
              <w:t xml:space="preserve">RICAS </w:t>
            </w:r>
            <w:r w:rsidRPr="00744851" w:rsidR="00D0026B">
              <w:rPr>
                <w:rFonts w:cs="Calibri"/>
                <w:sz w:val="18"/>
                <w:szCs w:val="18"/>
              </w:rPr>
              <w:t xml:space="preserve">PNP Column: </w:t>
            </w:r>
            <w:r w:rsidRPr="00222994" w:rsidR="00D0026B">
              <w:rPr>
                <w:rFonts w:cs="Calibri"/>
                <w:iCs/>
                <w:sz w:val="18"/>
                <w:szCs w:val="18"/>
              </w:rPr>
              <w:t>Not Recorded</w:t>
            </w:r>
          </w:p>
          <w:p w:rsidRPr="006A68DD" w:rsidR="00D0026B" w:rsidP="004D17A3" w:rsidRDefault="00D0026B" w14:paraId="0EADEC70" w14:textId="7830657C">
            <w:pPr>
              <w:spacing w:before="40" w:after="40"/>
              <w:rPr>
                <w:rFonts w:cs="Calibri"/>
                <w:sz w:val="18"/>
                <w:szCs w:val="18"/>
              </w:rPr>
            </w:pPr>
            <w:r>
              <w:rPr>
                <w:rFonts w:cs="Calibri"/>
                <w:b/>
                <w:bCs/>
                <w:sz w:val="18"/>
                <w:szCs w:val="18"/>
              </w:rPr>
              <w:t xml:space="preserve">HOW TO SUBMIT STUDENT RESPONSES FOR SCORING: </w:t>
            </w:r>
            <w:r w:rsidRPr="00D3460B">
              <w:rPr>
                <w:rFonts w:cs="Calibri"/>
                <w:bCs/>
                <w:sz w:val="18"/>
                <w:szCs w:val="18"/>
              </w:rPr>
              <w:t xml:space="preserve">Use one of these options to submit </w:t>
            </w:r>
            <w:r w:rsidRPr="00D3460B">
              <w:rPr>
                <w:rFonts w:cs="Calibri"/>
                <w:sz w:val="18"/>
                <w:szCs w:val="18"/>
              </w:rPr>
              <w:t xml:space="preserve">student </w:t>
            </w:r>
            <w:r>
              <w:rPr>
                <w:rFonts w:cs="Calibri"/>
                <w:sz w:val="18"/>
                <w:szCs w:val="18"/>
              </w:rPr>
              <w:t>responses for scoring:</w:t>
            </w:r>
          </w:p>
          <w:p w:rsidR="00D0026B" w:rsidP="004D17A3" w:rsidRDefault="00D0026B" w14:paraId="134305C9" w14:textId="3E70F3DE">
            <w:pPr>
              <w:spacing w:before="40" w:after="40"/>
              <w:rPr>
                <w:rFonts w:cs="Calibri"/>
                <w:sz w:val="18"/>
                <w:szCs w:val="18"/>
              </w:rPr>
            </w:pPr>
            <w:r w:rsidRPr="00744851">
              <w:rPr>
                <w:rFonts w:cs="Calibri"/>
                <w:b/>
                <w:bCs/>
                <w:sz w:val="18"/>
                <w:szCs w:val="18"/>
              </w:rPr>
              <w:t xml:space="preserve">TRANSCRIPTION. </w:t>
            </w:r>
            <w:r w:rsidRPr="00744851">
              <w:rPr>
                <w:rFonts w:cs="Calibri"/>
                <w:sz w:val="18"/>
                <w:szCs w:val="18"/>
              </w:rPr>
              <w:t>The test administrator transcribe</w:t>
            </w:r>
            <w:r>
              <w:rPr>
                <w:rFonts w:cs="Calibri"/>
                <w:sz w:val="18"/>
                <w:szCs w:val="18"/>
              </w:rPr>
              <w:t>s</w:t>
            </w:r>
            <w:r w:rsidRPr="00744851">
              <w:rPr>
                <w:rFonts w:cs="Calibri"/>
                <w:sz w:val="18"/>
                <w:szCs w:val="18"/>
              </w:rPr>
              <w:t xml:space="preserve"> the student’s responses verbatim directly into TestNav at any time prior to</w:t>
            </w:r>
            <w:r>
              <w:rPr>
                <w:rFonts w:cs="Calibri"/>
                <w:sz w:val="18"/>
                <w:szCs w:val="18"/>
              </w:rPr>
              <w:t xml:space="preserve"> the end of the testing window</w:t>
            </w:r>
            <w:r w:rsidR="00EB33B1">
              <w:rPr>
                <w:rFonts w:cs="Calibri"/>
                <w:sz w:val="18"/>
                <w:szCs w:val="18"/>
              </w:rPr>
              <w:t>,</w:t>
            </w:r>
            <w:r>
              <w:rPr>
                <w:rFonts w:cs="Calibri"/>
                <w:sz w:val="18"/>
                <w:szCs w:val="18"/>
              </w:rPr>
              <w:t xml:space="preserve"> in either English or Spanish, depending on the test the student takes. </w:t>
            </w:r>
          </w:p>
          <w:p w:rsidR="00D0026B" w:rsidP="004D17A3" w:rsidRDefault="00D0026B" w14:paraId="1B1911F7" w14:textId="3F23F973">
            <w:pPr>
              <w:spacing w:before="40" w:after="40"/>
              <w:ind w:left="281"/>
              <w:rPr>
                <w:rFonts w:cs="Calibri"/>
                <w:sz w:val="18"/>
                <w:szCs w:val="18"/>
              </w:rPr>
            </w:pPr>
            <w:r>
              <w:rPr>
                <w:rFonts w:cs="Calibri"/>
                <w:b/>
                <w:i/>
                <w:iCs/>
                <w:sz w:val="18"/>
                <w:szCs w:val="18"/>
              </w:rPr>
              <w:t>Spanish Math</w:t>
            </w:r>
            <w:r w:rsidRPr="00104E04">
              <w:rPr>
                <w:rFonts w:cs="Calibri"/>
                <w:b/>
                <w:i/>
                <w:iCs/>
                <w:sz w:val="18"/>
                <w:szCs w:val="18"/>
              </w:rPr>
              <w:t xml:space="preserve"> Tests:</w:t>
            </w:r>
            <w:r w:rsidRPr="00927A0E">
              <w:rPr>
                <w:rFonts w:cs="Calibri"/>
                <w:sz w:val="18"/>
                <w:szCs w:val="18"/>
              </w:rPr>
              <w:t xml:space="preserve"> Test administrators may not translate </w:t>
            </w:r>
            <w:r>
              <w:rPr>
                <w:rFonts w:cs="Calibri"/>
                <w:sz w:val="18"/>
                <w:szCs w:val="18"/>
              </w:rPr>
              <w:t>the student’s</w:t>
            </w:r>
            <w:r w:rsidRPr="00927A0E">
              <w:rPr>
                <w:rFonts w:cs="Calibri"/>
                <w:sz w:val="18"/>
                <w:szCs w:val="18"/>
              </w:rPr>
              <w:t xml:space="preserve"> responses into English. </w:t>
            </w:r>
            <w:r>
              <w:rPr>
                <w:rFonts w:cs="Calibri"/>
                <w:sz w:val="18"/>
                <w:szCs w:val="18"/>
              </w:rPr>
              <w:t>Transcribe a</w:t>
            </w:r>
            <w:r w:rsidRPr="00927A0E">
              <w:rPr>
                <w:rFonts w:cs="Calibri"/>
                <w:sz w:val="18"/>
                <w:szCs w:val="18"/>
              </w:rPr>
              <w:t>ll responses into TestNav or the Spanish paper test booklet exactly as dictated</w:t>
            </w:r>
            <w:r>
              <w:rPr>
                <w:rFonts w:cs="Calibri"/>
                <w:sz w:val="18"/>
                <w:szCs w:val="18"/>
              </w:rPr>
              <w:t>, recorded, or typed</w:t>
            </w:r>
            <w:r w:rsidRPr="00927A0E">
              <w:rPr>
                <w:rFonts w:cs="Calibri"/>
                <w:sz w:val="18"/>
                <w:szCs w:val="18"/>
              </w:rPr>
              <w:t xml:space="preserve"> by the student.</w:t>
            </w:r>
          </w:p>
          <w:p w:rsidR="00D0026B" w:rsidP="004D17A3" w:rsidRDefault="00D0026B" w14:paraId="72E3CD77" w14:textId="67123088">
            <w:pPr>
              <w:spacing w:before="40" w:after="40"/>
              <w:rPr>
                <w:rFonts w:cs="Calibri"/>
                <w:sz w:val="18"/>
                <w:szCs w:val="18"/>
              </w:rPr>
            </w:pPr>
            <w:r w:rsidRPr="00744851">
              <w:rPr>
                <w:rFonts w:cs="Calibri"/>
                <w:b/>
                <w:bCs/>
                <w:sz w:val="18"/>
                <w:szCs w:val="18"/>
              </w:rPr>
              <w:t>TYPED RESPONSES.</w:t>
            </w:r>
            <w:r w:rsidRPr="00744851">
              <w:rPr>
                <w:rFonts w:cs="Calibri"/>
                <w:sz w:val="18"/>
                <w:szCs w:val="18"/>
              </w:rPr>
              <w:t xml:space="preserve"> </w:t>
            </w:r>
            <w:r>
              <w:rPr>
                <w:rFonts w:cs="Calibri"/>
                <w:sz w:val="18"/>
                <w:szCs w:val="18"/>
              </w:rPr>
              <w:t>Print</w:t>
            </w:r>
            <w:r w:rsidRPr="00744851">
              <w:rPr>
                <w:rFonts w:cs="Calibri"/>
                <w:sz w:val="18"/>
                <w:szCs w:val="18"/>
              </w:rPr>
              <w:t xml:space="preserve"> one</w:t>
            </w:r>
            <w:r>
              <w:rPr>
                <w:rFonts w:cs="Calibri"/>
                <w:sz w:val="18"/>
                <w:szCs w:val="18"/>
              </w:rPr>
              <w:t xml:space="preserve"> response per page and insert</w:t>
            </w:r>
            <w:r w:rsidRPr="00744851">
              <w:rPr>
                <w:rFonts w:cs="Calibri"/>
                <w:sz w:val="18"/>
                <w:szCs w:val="18"/>
              </w:rPr>
              <w:t xml:space="preserve"> in</w:t>
            </w:r>
            <w:r>
              <w:rPr>
                <w:rFonts w:cs="Calibri"/>
                <w:sz w:val="18"/>
                <w:szCs w:val="18"/>
              </w:rPr>
              <w:t>to</w:t>
            </w:r>
            <w:r w:rsidRPr="00744851">
              <w:rPr>
                <w:rFonts w:cs="Calibri"/>
                <w:sz w:val="18"/>
                <w:szCs w:val="18"/>
              </w:rPr>
              <w:t xml:space="preserve"> the student's answer booklet with all required information on each page</w:t>
            </w:r>
            <w:r>
              <w:rPr>
                <w:rFonts w:cs="Calibri"/>
                <w:sz w:val="18"/>
                <w:szCs w:val="18"/>
              </w:rPr>
              <w:t xml:space="preserve"> </w:t>
            </w:r>
            <w:r>
              <w:rPr>
                <w:rFonts w:cs="Calibri"/>
                <w:i/>
                <w:sz w:val="18"/>
                <w:szCs w:val="18"/>
              </w:rPr>
              <w:t>(see appropriate appendix in</w:t>
            </w:r>
            <w:r w:rsidR="00AD5649">
              <w:rPr>
                <w:rFonts w:cs="Calibri"/>
                <w:i/>
                <w:sz w:val="18"/>
                <w:szCs w:val="18"/>
              </w:rPr>
              <w:t xml:space="preserve"> the</w:t>
            </w:r>
            <w:r>
              <w:rPr>
                <w:rFonts w:cs="Calibri"/>
                <w:i/>
                <w:sz w:val="18"/>
                <w:szCs w:val="18"/>
              </w:rPr>
              <w:t xml:space="preserve"> Test Administrator’s Manual)</w:t>
            </w:r>
            <w:r>
              <w:rPr>
                <w:rFonts w:cs="Calibri"/>
                <w:sz w:val="18"/>
                <w:szCs w:val="18"/>
              </w:rPr>
              <w:t>. T</w:t>
            </w:r>
            <w:r w:rsidRPr="00744851">
              <w:rPr>
                <w:rFonts w:cs="Calibri"/>
                <w:sz w:val="18"/>
                <w:szCs w:val="18"/>
              </w:rPr>
              <w:t>ranscription</w:t>
            </w:r>
            <w:r>
              <w:rPr>
                <w:rFonts w:cs="Calibri"/>
                <w:sz w:val="18"/>
                <w:szCs w:val="18"/>
              </w:rPr>
              <w:t xml:space="preserve"> into the student answer booklet</w:t>
            </w:r>
            <w:r w:rsidRPr="00744851">
              <w:rPr>
                <w:rFonts w:cs="Calibri"/>
                <w:sz w:val="18"/>
                <w:szCs w:val="18"/>
              </w:rPr>
              <w:t xml:space="preserve"> is </w:t>
            </w:r>
            <w:r>
              <w:rPr>
                <w:rFonts w:cs="Calibri"/>
                <w:sz w:val="18"/>
                <w:szCs w:val="18"/>
              </w:rPr>
              <w:t>not necessary. After printing</w:t>
            </w:r>
            <w:r w:rsidRPr="00744851">
              <w:rPr>
                <w:rFonts w:cs="Calibri"/>
                <w:sz w:val="18"/>
                <w:szCs w:val="18"/>
              </w:rPr>
              <w:t xml:space="preserve">, </w:t>
            </w:r>
            <w:r>
              <w:rPr>
                <w:rFonts w:cs="Calibri"/>
                <w:sz w:val="18"/>
                <w:szCs w:val="18"/>
              </w:rPr>
              <w:t xml:space="preserve">delete all </w:t>
            </w:r>
            <w:r w:rsidRPr="00744851">
              <w:rPr>
                <w:rFonts w:cs="Calibri"/>
                <w:sz w:val="18"/>
                <w:szCs w:val="18"/>
              </w:rPr>
              <w:t xml:space="preserve">responses from word processor or device. </w:t>
            </w:r>
          </w:p>
          <w:p w:rsidR="00D0026B" w:rsidP="004D17A3" w:rsidRDefault="00D0026B" w14:paraId="718E0DCC" w14:textId="003BB828">
            <w:pPr>
              <w:spacing w:before="40" w:after="40"/>
              <w:ind w:left="281"/>
              <w:rPr>
                <w:rFonts w:cs="Calibri"/>
                <w:sz w:val="18"/>
                <w:szCs w:val="18"/>
              </w:rPr>
            </w:pPr>
            <w:r>
              <w:rPr>
                <w:rFonts w:cs="Calibri"/>
                <w:b/>
                <w:i/>
                <w:iCs/>
                <w:sz w:val="18"/>
                <w:szCs w:val="18"/>
              </w:rPr>
              <w:t>Spanish Math</w:t>
            </w:r>
            <w:r w:rsidRPr="00104E04">
              <w:rPr>
                <w:rFonts w:cs="Calibri"/>
                <w:b/>
                <w:i/>
                <w:iCs/>
                <w:sz w:val="18"/>
                <w:szCs w:val="18"/>
              </w:rPr>
              <w:t xml:space="preserve"> Tests:</w:t>
            </w:r>
            <w:r w:rsidRPr="00927A0E">
              <w:rPr>
                <w:rFonts w:cs="Calibri"/>
                <w:sz w:val="18"/>
                <w:szCs w:val="18"/>
              </w:rPr>
              <w:t xml:space="preserve"> </w:t>
            </w:r>
            <w:r>
              <w:rPr>
                <w:rFonts w:cs="Calibri"/>
                <w:sz w:val="18"/>
                <w:szCs w:val="18"/>
              </w:rPr>
              <w:t>T</w:t>
            </w:r>
            <w:r w:rsidRPr="00927A0E">
              <w:rPr>
                <w:rFonts w:cs="Calibri"/>
                <w:sz w:val="18"/>
                <w:szCs w:val="18"/>
              </w:rPr>
              <w:t xml:space="preserve">est administrators may not translate </w:t>
            </w:r>
            <w:r>
              <w:rPr>
                <w:rFonts w:cs="Calibri"/>
                <w:sz w:val="18"/>
                <w:szCs w:val="18"/>
              </w:rPr>
              <w:t>the student’s</w:t>
            </w:r>
            <w:r w:rsidRPr="00927A0E">
              <w:rPr>
                <w:rFonts w:cs="Calibri"/>
                <w:sz w:val="18"/>
                <w:szCs w:val="18"/>
              </w:rPr>
              <w:t xml:space="preserve"> responses into English.</w:t>
            </w:r>
            <w:r>
              <w:rPr>
                <w:rFonts w:cs="Calibri"/>
                <w:sz w:val="18"/>
                <w:szCs w:val="18"/>
              </w:rPr>
              <w:t xml:space="preserve"> Follow instructions above.</w:t>
            </w:r>
          </w:p>
          <w:p w:rsidR="00D0026B" w:rsidP="004D17A3" w:rsidRDefault="00EB33B1" w14:paraId="0217BEE1" w14:textId="0DDD56CF">
            <w:pPr>
              <w:spacing w:before="40" w:after="40"/>
              <w:rPr>
                <w:rFonts w:cs="Calibri"/>
                <w:sz w:val="18"/>
                <w:szCs w:val="18"/>
              </w:rPr>
            </w:pPr>
            <w:r>
              <w:rPr>
                <w:rFonts w:cs="Calibri"/>
                <w:sz w:val="18"/>
                <w:szCs w:val="18"/>
              </w:rPr>
              <w:t xml:space="preserve">RICAS </w:t>
            </w:r>
            <w:r w:rsidR="00D0026B">
              <w:rPr>
                <w:rFonts w:cs="Calibri"/>
                <w:sz w:val="18"/>
                <w:szCs w:val="18"/>
              </w:rPr>
              <w:t>PNP Column</w:t>
            </w:r>
            <w:r w:rsidRPr="00744851" w:rsidR="00D0026B">
              <w:rPr>
                <w:rFonts w:cs="Calibri"/>
                <w:sz w:val="18"/>
                <w:szCs w:val="18"/>
              </w:rPr>
              <w:t xml:space="preserve"> </w:t>
            </w:r>
            <w:r w:rsidRPr="2B92B72B" w:rsidR="00D0026B">
              <w:rPr>
                <w:rFonts w:cs="Calibri"/>
                <w:sz w:val="18"/>
                <w:szCs w:val="18"/>
              </w:rPr>
              <w:t>A</w:t>
            </w:r>
            <w:r w:rsidRPr="2B92B72B" w:rsidR="766EA869">
              <w:rPr>
                <w:rFonts w:cs="Calibri"/>
                <w:sz w:val="18"/>
                <w:szCs w:val="18"/>
              </w:rPr>
              <w:t>L</w:t>
            </w:r>
            <w:r w:rsidRPr="00744851" w:rsidR="00D0026B">
              <w:rPr>
                <w:rFonts w:cs="Calibri"/>
                <w:sz w:val="18"/>
                <w:szCs w:val="18"/>
              </w:rPr>
              <w:t xml:space="preserve"> (Typed Responses)</w:t>
            </w:r>
          </w:p>
          <w:p w:rsidRPr="00744851" w:rsidR="00D0026B" w:rsidP="004D17A3" w:rsidRDefault="00D0026B" w14:paraId="575AF67A" w14:textId="2C604D32">
            <w:pPr>
              <w:spacing w:before="40" w:after="40"/>
              <w:rPr>
                <w:rFonts w:cs="Calibri"/>
                <w:sz w:val="18"/>
                <w:szCs w:val="18"/>
              </w:rPr>
            </w:pPr>
            <w:r w:rsidRPr="00927A0E">
              <w:rPr>
                <w:rFonts w:cs="Calibri"/>
                <w:b/>
                <w:bCs/>
                <w:sz w:val="18"/>
                <w:szCs w:val="18"/>
              </w:rPr>
              <w:t>EMERGENCY ACCOMMODATION:</w:t>
            </w:r>
            <w:r w:rsidRPr="00927A0E">
              <w:rPr>
                <w:rFonts w:cs="Calibri"/>
                <w:sz w:val="18"/>
                <w:szCs w:val="18"/>
              </w:rPr>
              <w:t xml:space="preserve"> </w:t>
            </w:r>
            <w:r w:rsidR="00EB33B1">
              <w:rPr>
                <w:rFonts w:cs="Calibri"/>
                <w:i/>
                <w:iCs/>
                <w:sz w:val="18"/>
                <w:szCs w:val="18"/>
              </w:rPr>
              <w:t xml:space="preserve">See </w:t>
            </w:r>
            <w:r w:rsidRPr="00204279">
              <w:rPr>
                <w:rFonts w:cs="Calibri"/>
                <w:i/>
                <w:iCs/>
                <w:sz w:val="18"/>
                <w:szCs w:val="18"/>
              </w:rPr>
              <w:t>Emergency Accommodations.</w:t>
            </w:r>
          </w:p>
        </w:tc>
      </w:tr>
      <w:tr w:rsidRPr="00744851" w:rsidR="00230E39" w:rsidTr="583CADBE" w14:paraId="524736FB" w14:textId="77777777">
        <w:tc>
          <w:tcPr>
            <w:tcW w:w="1615" w:type="dxa"/>
            <w:tcBorders>
              <w:bottom w:val="single" w:color="auto" w:sz="4" w:space="0"/>
              <w:right w:val="nil"/>
            </w:tcBorders>
            <w:shd w:val="clear" w:color="auto" w:fill="ECF0E9" w:themeFill="accent1" w:themeFillTint="33"/>
            <w:tcMar/>
            <w:hideMark/>
          </w:tcPr>
          <w:p w:rsidRPr="00744851" w:rsidR="00230E39" w:rsidP="004D17A3" w:rsidRDefault="00230E39" w14:paraId="5DA548FC" w14:textId="336BEED3">
            <w:pPr>
              <w:spacing w:before="40" w:after="40"/>
              <w:jc w:val="center"/>
              <w:rPr>
                <w:rFonts w:cs="Calibri"/>
                <w:b/>
                <w:bCs/>
                <w:sz w:val="18"/>
                <w:szCs w:val="18"/>
              </w:rPr>
            </w:pPr>
            <w:r w:rsidRPr="00744851">
              <w:rPr>
                <w:rFonts w:cs="Calibri"/>
                <w:b/>
                <w:bCs/>
                <w:sz w:val="18"/>
                <w:szCs w:val="18"/>
              </w:rPr>
              <w:t>Spell-checker</w:t>
            </w:r>
            <w:r>
              <w:rPr>
                <w:rFonts w:cs="Calibri"/>
                <w:b/>
                <w:color w:val="2B579A"/>
                <w:sz w:val="18"/>
                <w:szCs w:val="18"/>
                <w:shd w:val="clear" w:color="auto" w:fill="E6E6E6"/>
              </w:rPr>
              <w:fldChar w:fldCharType="begin"/>
            </w:r>
            <w:r>
              <w:instrText xml:space="preserve"> XE "</w:instrText>
            </w:r>
            <w:r w:rsidRPr="00F2112E">
              <w:rPr>
                <w:rFonts w:cs="Calibri"/>
                <w:b/>
                <w:bCs/>
                <w:sz w:val="18"/>
                <w:szCs w:val="18"/>
              </w:rPr>
              <w:instrText>Spell-Checker</w:instrText>
            </w:r>
            <w:r>
              <w:rPr>
                <w:rFonts w:cs="Calibri"/>
                <w:b/>
                <w:bCs/>
                <w:sz w:val="18"/>
                <w:szCs w:val="18"/>
              </w:rPr>
              <w:instrText>:</w:instrText>
            </w:r>
            <w:r>
              <w:rPr>
                <w:rFonts w:cs="Calibri"/>
                <w:bCs/>
                <w:sz w:val="18"/>
                <w:szCs w:val="18"/>
              </w:rPr>
              <w:instrText>RICAS ELA</w:instrText>
            </w:r>
            <w:r>
              <w:instrText xml:space="preserve">" </w:instrText>
            </w:r>
            <w:r>
              <w:rPr>
                <w:rFonts w:cs="Calibri"/>
                <w:b/>
                <w:color w:val="2B579A"/>
                <w:sz w:val="18"/>
                <w:szCs w:val="18"/>
                <w:shd w:val="clear" w:color="auto" w:fill="E6E6E6"/>
              </w:rPr>
              <w:fldChar w:fldCharType="end"/>
            </w:r>
            <w:r w:rsidRPr="00744851">
              <w:rPr>
                <w:rFonts w:cs="Calibri"/>
                <w:b/>
                <w:bCs/>
                <w:sz w:val="18"/>
                <w:szCs w:val="18"/>
              </w:rPr>
              <w:t xml:space="preserve"> for the ELA Test</w:t>
            </w:r>
          </w:p>
        </w:tc>
        <w:tc>
          <w:tcPr>
            <w:tcW w:w="1260" w:type="dxa"/>
            <w:tcBorders>
              <w:left w:val="nil"/>
              <w:bottom w:val="single" w:color="auto" w:sz="4" w:space="0"/>
              <w:right w:val="nil"/>
            </w:tcBorders>
            <w:shd w:val="clear" w:color="auto" w:fill="ECF0E9" w:themeFill="accent1" w:themeFillTint="33"/>
            <w:tcMar/>
            <w:hideMark/>
          </w:tcPr>
          <w:p w:rsidRPr="00744851" w:rsidR="00230E39" w:rsidP="004D17A3" w:rsidRDefault="00230E39" w14:paraId="28EDE096" w14:textId="77777777">
            <w:pPr>
              <w:spacing w:before="40" w:after="40"/>
              <w:jc w:val="center"/>
              <w:rPr>
                <w:rFonts w:cs="Calibri"/>
                <w:sz w:val="18"/>
                <w:szCs w:val="18"/>
              </w:rPr>
            </w:pPr>
            <w:r w:rsidRPr="00744851">
              <w:rPr>
                <w:rFonts w:cs="Calibri"/>
                <w:sz w:val="18"/>
                <w:szCs w:val="18"/>
              </w:rPr>
              <w:t>RICAS</w:t>
            </w:r>
          </w:p>
        </w:tc>
        <w:tc>
          <w:tcPr>
            <w:tcW w:w="1144" w:type="dxa"/>
            <w:gridSpan w:val="2"/>
            <w:tcBorders>
              <w:left w:val="nil"/>
              <w:bottom w:val="single" w:color="auto" w:sz="4" w:space="0"/>
              <w:right w:val="nil"/>
            </w:tcBorders>
            <w:shd w:val="clear" w:color="auto" w:fill="ECF0E9" w:themeFill="accent1" w:themeFillTint="33"/>
            <w:tcMar/>
            <w:hideMark/>
          </w:tcPr>
          <w:p w:rsidRPr="00744851" w:rsidR="00230E39" w:rsidP="004D17A3" w:rsidRDefault="00230E39" w14:paraId="48CDA9B1"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shd w:val="clear" w:color="auto" w:fill="ECF0E9" w:themeFill="accent1" w:themeFillTint="33"/>
            <w:tcMar/>
            <w:hideMark/>
          </w:tcPr>
          <w:p w:rsidRPr="00744851" w:rsidR="00230E39" w:rsidP="004D17A3" w:rsidRDefault="00230E39" w14:paraId="14F3C4EB" w14:textId="108D5629">
            <w:pPr>
              <w:spacing w:before="40" w:after="40"/>
              <w:jc w:val="center"/>
              <w:rPr>
                <w:rFonts w:cs="Calibri"/>
                <w:sz w:val="18"/>
                <w:szCs w:val="18"/>
              </w:rPr>
            </w:pPr>
            <w:r w:rsidRPr="00744851">
              <w:rPr>
                <w:rFonts w:cs="Calibri"/>
                <w:sz w:val="18"/>
                <w:szCs w:val="18"/>
              </w:rPr>
              <w:t>Special Access Accommodation</w:t>
            </w:r>
            <w:r>
              <w:rPr>
                <w:rFonts w:cs="Calibri"/>
                <w:color w:val="2B579A"/>
                <w:sz w:val="18"/>
                <w:szCs w:val="18"/>
                <w:shd w:val="clear" w:color="auto" w:fill="E6E6E6"/>
              </w:rPr>
              <w:fldChar w:fldCharType="begin"/>
            </w:r>
            <w:r>
              <w:instrText xml:space="preserve"> XE "</w:instrText>
            </w:r>
            <w:r w:rsidRPr="002355C7">
              <w:rPr>
                <w:rFonts w:cs="Calibri"/>
                <w:sz w:val="18"/>
                <w:szCs w:val="18"/>
              </w:rPr>
              <w:instrText>Special Access Accommodation</w:instrText>
            </w:r>
            <w:r>
              <w:rPr>
                <w:rFonts w:cs="Calibri"/>
                <w:sz w:val="18"/>
                <w:szCs w:val="18"/>
              </w:rPr>
              <w:instrText>s</w:instrText>
            </w:r>
            <w:r>
              <w:instrText xml:space="preserve">" </w:instrText>
            </w:r>
            <w:r>
              <w:rPr>
                <w:rFonts w:cs="Calibri"/>
                <w:color w:val="2B579A"/>
                <w:sz w:val="18"/>
                <w:szCs w:val="18"/>
                <w:shd w:val="clear" w:color="auto" w:fill="E6E6E6"/>
              </w:rPr>
              <w:fldChar w:fldCharType="end"/>
            </w:r>
          </w:p>
        </w:tc>
        <w:tc>
          <w:tcPr>
            <w:tcW w:w="8645" w:type="dxa"/>
            <w:gridSpan w:val="3"/>
            <w:tcBorders>
              <w:left w:val="nil"/>
              <w:bottom w:val="single" w:color="auto" w:sz="4" w:space="0"/>
            </w:tcBorders>
            <w:shd w:val="clear" w:color="auto" w:fill="ECF0E9" w:themeFill="accent1" w:themeFillTint="33"/>
            <w:tcMar/>
            <w:hideMark/>
          </w:tcPr>
          <w:p w:rsidR="00230E39" w:rsidP="004D17A3" w:rsidRDefault="00230E39" w14:paraId="629AFA63" w14:textId="33246067">
            <w:pPr>
              <w:spacing w:before="40" w:after="40"/>
              <w:rPr>
                <w:rFonts w:cs="Calibri"/>
                <w:sz w:val="18"/>
                <w:szCs w:val="18"/>
              </w:rPr>
            </w:pPr>
            <w:r w:rsidRPr="00744851">
              <w:rPr>
                <w:rFonts w:cs="Calibri"/>
                <w:b/>
                <w:bCs/>
                <w:sz w:val="18"/>
                <w:szCs w:val="18"/>
              </w:rPr>
              <w:t xml:space="preserve">SPELL-CHECKER. </w:t>
            </w:r>
            <w:r w:rsidRPr="0040735E">
              <w:rPr>
                <w:rFonts w:cs="Calibri"/>
                <w:bCs/>
                <w:iCs/>
                <w:sz w:val="18"/>
                <w:szCs w:val="18"/>
              </w:rPr>
              <w:t>The student has a disability that affects their ability to spell and requires a spell-checking device or software. Students who receive this accommodation must meet the criteria below.</w:t>
            </w:r>
            <w:r>
              <w:rPr>
                <w:rFonts w:cs="Calibri"/>
                <w:b/>
                <w:bCs/>
                <w:iCs/>
                <w:sz w:val="18"/>
                <w:szCs w:val="18"/>
              </w:rPr>
              <w:t xml:space="preserve"> </w:t>
            </w:r>
          </w:p>
          <w:p w:rsidR="00230E39" w:rsidP="004D17A3" w:rsidRDefault="00230E39" w14:paraId="32C3F60D" w14:textId="5C3576FB">
            <w:pPr>
              <w:spacing w:before="40" w:after="40"/>
              <w:rPr>
                <w:rFonts w:cs="Calibri"/>
                <w:sz w:val="18"/>
                <w:szCs w:val="18"/>
              </w:rPr>
            </w:pPr>
            <w:r w:rsidRPr="00744851">
              <w:rPr>
                <w:rFonts w:cs="Calibri"/>
                <w:b/>
                <w:bCs/>
                <w:sz w:val="18"/>
                <w:szCs w:val="18"/>
              </w:rPr>
              <w:t xml:space="preserve">Criteria: </w:t>
            </w:r>
            <w:r w:rsidRPr="00744851">
              <w:rPr>
                <w:rFonts w:cs="Calibri"/>
                <w:sz w:val="18"/>
                <w:szCs w:val="18"/>
              </w:rPr>
              <w:t xml:space="preserve">This accommodation is intended for a student who has a documented disability that severely limits or prevents them from spelling correctly, even after varied and repeated attempts to teach the student to do so, as documented </w:t>
            </w:r>
            <w:r>
              <w:rPr>
                <w:rFonts w:cs="Calibri"/>
                <w:sz w:val="18"/>
                <w:szCs w:val="18"/>
              </w:rPr>
              <w:t>by</w:t>
            </w:r>
            <w:r w:rsidRPr="00744851">
              <w:rPr>
                <w:rFonts w:cs="Calibri"/>
                <w:sz w:val="18"/>
                <w:szCs w:val="18"/>
              </w:rPr>
              <w:t xml:space="preserve"> </w:t>
            </w:r>
            <w:r>
              <w:rPr>
                <w:rFonts w:cs="Calibri"/>
                <w:sz w:val="18"/>
                <w:szCs w:val="18"/>
              </w:rPr>
              <w:t>locally administered</w:t>
            </w:r>
            <w:r w:rsidRPr="00744851">
              <w:rPr>
                <w:rFonts w:cs="Calibri"/>
                <w:sz w:val="18"/>
                <w:szCs w:val="18"/>
              </w:rPr>
              <w:t xml:space="preserve"> diagnostic evaluations. The student must meet </w:t>
            </w:r>
            <w:r w:rsidRPr="00FC3818">
              <w:rPr>
                <w:rFonts w:cs="Calibri"/>
                <w:i/>
                <w:iCs/>
                <w:sz w:val="18"/>
                <w:szCs w:val="18"/>
              </w:rPr>
              <w:t>all</w:t>
            </w:r>
            <w:r w:rsidRPr="00744851">
              <w:rPr>
                <w:rFonts w:cs="Calibri"/>
                <w:sz w:val="18"/>
                <w:szCs w:val="18"/>
              </w:rPr>
              <w:t xml:space="preserve"> of the following criteria: </w:t>
            </w:r>
          </w:p>
          <w:p w:rsidR="00230E39" w:rsidP="004D17A3" w:rsidRDefault="00230E39" w14:paraId="376779D7" w14:textId="6DB27F8E">
            <w:pPr>
              <w:pStyle w:val="ListParagraph"/>
              <w:numPr>
                <w:ilvl w:val="0"/>
                <w:numId w:val="43"/>
              </w:numPr>
              <w:spacing w:before="40" w:after="40"/>
              <w:ind w:left="187" w:hanging="187"/>
              <w:contextualSpacing w:val="0"/>
              <w:rPr>
                <w:rFonts w:ascii="Calibri" w:hAnsi="Calibri" w:cs="Calibri"/>
                <w:sz w:val="18"/>
                <w:szCs w:val="18"/>
              </w:rPr>
            </w:pPr>
            <w:r>
              <w:rPr>
                <w:rFonts w:ascii="Calibri" w:hAnsi="Calibri" w:cs="Calibri"/>
                <w:sz w:val="18"/>
                <w:szCs w:val="18"/>
              </w:rPr>
              <w:t>The student is</w:t>
            </w:r>
            <w:r w:rsidRPr="00175AD4">
              <w:rPr>
                <w:rFonts w:ascii="Calibri" w:hAnsi="Calibri" w:cs="Calibri"/>
                <w:sz w:val="18"/>
                <w:szCs w:val="18"/>
              </w:rPr>
              <w:t xml:space="preserve"> virtually unable to spell simple words (i.e., at the beginning stages of learning how to spell)</w:t>
            </w:r>
            <w:r>
              <w:rPr>
                <w:rFonts w:ascii="Calibri" w:hAnsi="Calibri" w:cs="Calibri"/>
                <w:sz w:val="18"/>
                <w:szCs w:val="18"/>
              </w:rPr>
              <w:t>;</w:t>
            </w:r>
          </w:p>
          <w:p w:rsidR="00230E39" w:rsidP="004D17A3" w:rsidRDefault="00230E39" w14:paraId="540DAD85" w14:textId="0C831F10">
            <w:pPr>
              <w:pStyle w:val="ListParagraph"/>
              <w:numPr>
                <w:ilvl w:val="0"/>
                <w:numId w:val="43"/>
              </w:numPr>
              <w:spacing w:before="40" w:after="40"/>
              <w:ind w:left="187" w:hanging="187"/>
              <w:contextualSpacing w:val="0"/>
              <w:rPr>
                <w:rFonts w:ascii="Calibri" w:hAnsi="Calibri" w:cs="Calibri"/>
                <w:sz w:val="18"/>
                <w:szCs w:val="18"/>
              </w:rPr>
            </w:pPr>
            <w:r>
              <w:rPr>
                <w:rFonts w:ascii="Calibri" w:hAnsi="Calibri" w:cs="Calibri"/>
                <w:sz w:val="18"/>
                <w:szCs w:val="18"/>
              </w:rPr>
              <w:t xml:space="preserve">The student </w:t>
            </w:r>
            <w:r w:rsidRPr="00175AD4">
              <w:rPr>
                <w:rFonts w:ascii="Calibri" w:hAnsi="Calibri" w:cs="Calibri"/>
                <w:sz w:val="18"/>
                <w:szCs w:val="18"/>
              </w:rPr>
              <w:t>produces understandable written work only when provided this accommodation, which the student uses during routine instruction; and</w:t>
            </w:r>
          </w:p>
          <w:p w:rsidRPr="00230E39" w:rsidR="00230E39" w:rsidP="004D17A3" w:rsidRDefault="00230E39" w14:paraId="53BB44B2" w14:textId="130E1D62">
            <w:pPr>
              <w:pStyle w:val="ListParagraph"/>
              <w:numPr>
                <w:ilvl w:val="0"/>
                <w:numId w:val="43"/>
              </w:numPr>
              <w:spacing w:before="40" w:after="40"/>
              <w:ind w:left="187" w:hanging="187"/>
              <w:contextualSpacing w:val="0"/>
              <w:rPr>
                <w:rFonts w:ascii="Calibri" w:hAnsi="Calibri" w:cs="Calibri"/>
                <w:sz w:val="18"/>
                <w:szCs w:val="18"/>
              </w:rPr>
            </w:pPr>
            <w:r>
              <w:rPr>
                <w:rFonts w:ascii="Calibri" w:hAnsi="Calibri" w:cs="Calibri"/>
                <w:sz w:val="18"/>
                <w:szCs w:val="18"/>
              </w:rPr>
              <w:t xml:space="preserve">The student </w:t>
            </w:r>
            <w:r w:rsidRPr="00175AD4">
              <w:rPr>
                <w:rFonts w:ascii="Calibri" w:hAnsi="Calibri" w:cs="Calibri"/>
                <w:sz w:val="18"/>
                <w:szCs w:val="18"/>
              </w:rPr>
              <w:t>receives ongoing intervention to learn the skill.</w:t>
            </w:r>
          </w:p>
        </w:tc>
      </w:tr>
      <w:tr w:rsidRPr="00744851" w:rsidR="00230E39" w:rsidTr="583CADBE" w14:paraId="3EF46CDF" w14:textId="77777777">
        <w:tc>
          <w:tcPr>
            <w:tcW w:w="1615" w:type="dxa"/>
            <w:tcBorders>
              <w:bottom w:val="single" w:color="auto" w:sz="4" w:space="0"/>
              <w:right w:val="nil"/>
            </w:tcBorders>
            <w:shd w:val="clear" w:color="auto" w:fill="ECF0E9" w:themeFill="accent1" w:themeFillTint="33"/>
            <w:tcMar/>
          </w:tcPr>
          <w:p w:rsidRPr="00744851" w:rsidR="00230E39" w:rsidP="004D17A3" w:rsidRDefault="00230E39" w14:paraId="4319D828" w14:textId="77777777">
            <w:pPr>
              <w:spacing w:before="40" w:after="40"/>
              <w:jc w:val="center"/>
              <w:rPr>
                <w:rFonts w:cs="Calibri"/>
                <w:b/>
                <w:bCs/>
                <w:sz w:val="18"/>
                <w:szCs w:val="18"/>
              </w:rPr>
            </w:pPr>
          </w:p>
        </w:tc>
        <w:tc>
          <w:tcPr>
            <w:tcW w:w="1260" w:type="dxa"/>
            <w:tcBorders>
              <w:left w:val="nil"/>
              <w:bottom w:val="single" w:color="auto" w:sz="4" w:space="0"/>
              <w:right w:val="nil"/>
            </w:tcBorders>
            <w:shd w:val="clear" w:color="auto" w:fill="ECF0E9" w:themeFill="accent1" w:themeFillTint="33"/>
            <w:tcMar/>
          </w:tcPr>
          <w:p w:rsidRPr="00744851" w:rsidR="00230E39" w:rsidP="004D17A3" w:rsidRDefault="00230E39" w14:paraId="5186486D" w14:textId="77777777">
            <w:pPr>
              <w:spacing w:before="40" w:after="40"/>
              <w:jc w:val="center"/>
              <w:rPr>
                <w:rFonts w:cs="Calibri"/>
                <w:sz w:val="18"/>
                <w:szCs w:val="18"/>
              </w:rPr>
            </w:pPr>
          </w:p>
        </w:tc>
        <w:tc>
          <w:tcPr>
            <w:tcW w:w="1144" w:type="dxa"/>
            <w:gridSpan w:val="2"/>
            <w:tcBorders>
              <w:left w:val="nil"/>
              <w:bottom w:val="single" w:color="auto" w:sz="4" w:space="0"/>
              <w:right w:val="nil"/>
            </w:tcBorders>
            <w:shd w:val="clear" w:color="auto" w:fill="ECF0E9" w:themeFill="accent1" w:themeFillTint="33"/>
            <w:tcMar/>
          </w:tcPr>
          <w:p w:rsidRPr="00744851" w:rsidR="00230E39" w:rsidP="004D17A3" w:rsidRDefault="00230E39" w14:paraId="27956BE5" w14:textId="77777777">
            <w:pPr>
              <w:spacing w:before="40" w:after="40"/>
              <w:jc w:val="center"/>
              <w:rPr>
                <w:rFonts w:cs="Calibri"/>
                <w:sz w:val="18"/>
                <w:szCs w:val="18"/>
              </w:rPr>
            </w:pPr>
          </w:p>
        </w:tc>
        <w:tc>
          <w:tcPr>
            <w:tcW w:w="1646" w:type="dxa"/>
            <w:tcBorders>
              <w:left w:val="nil"/>
              <w:bottom w:val="single" w:color="auto" w:sz="4" w:space="0"/>
              <w:right w:val="nil"/>
            </w:tcBorders>
            <w:shd w:val="clear" w:color="auto" w:fill="ECF0E9" w:themeFill="accent1" w:themeFillTint="33"/>
            <w:tcMar/>
          </w:tcPr>
          <w:p w:rsidRPr="00744851" w:rsidR="00230E39" w:rsidP="004D17A3" w:rsidRDefault="00230E39" w14:paraId="2A58F20E" w14:textId="77777777">
            <w:pPr>
              <w:spacing w:before="40" w:after="40"/>
              <w:jc w:val="center"/>
              <w:rPr>
                <w:rFonts w:cs="Calibri"/>
                <w:sz w:val="18"/>
                <w:szCs w:val="18"/>
              </w:rPr>
            </w:pPr>
          </w:p>
        </w:tc>
        <w:tc>
          <w:tcPr>
            <w:tcW w:w="5642" w:type="dxa"/>
            <w:gridSpan w:val="2"/>
            <w:tcBorders>
              <w:left w:val="nil"/>
              <w:bottom w:val="single" w:color="auto" w:sz="4" w:space="0"/>
              <w:right w:val="nil"/>
            </w:tcBorders>
            <w:shd w:val="clear" w:color="auto" w:fill="ECF0E9" w:themeFill="accent1" w:themeFillTint="33"/>
            <w:tcMar/>
          </w:tcPr>
          <w:p w:rsidRPr="00230E39" w:rsidR="00230E39" w:rsidP="00230E39" w:rsidRDefault="00230E39" w14:paraId="3859E253" w14:textId="77777777">
            <w:pPr>
              <w:spacing w:before="40" w:after="40"/>
              <w:rPr>
                <w:rFonts w:cs="Calibri"/>
                <w:bCs/>
                <w:i/>
                <w:iCs/>
                <w:sz w:val="18"/>
                <w:szCs w:val="18"/>
              </w:rPr>
            </w:pPr>
            <w:r w:rsidRPr="00230E39">
              <w:rPr>
                <w:rFonts w:cs="Calibri"/>
                <w:b/>
                <w:bCs/>
                <w:iCs/>
                <w:sz w:val="18"/>
                <w:szCs w:val="18"/>
              </w:rPr>
              <w:t xml:space="preserve">EMBEDDED SPELL-CHECKER: </w:t>
            </w:r>
            <w:r w:rsidRPr="00230E39">
              <w:rPr>
                <w:rFonts w:cs="Calibri"/>
                <w:bCs/>
                <w:iCs/>
                <w:sz w:val="18"/>
                <w:szCs w:val="18"/>
              </w:rPr>
              <w:t xml:space="preserve">The student may use the embedded spell-checker in TestNav or an external spell-checking device for ELA. </w:t>
            </w:r>
            <w:r w:rsidRPr="00230E39">
              <w:rPr>
                <w:rFonts w:cs="Calibri"/>
                <w:bCs/>
                <w:i/>
                <w:iCs/>
                <w:sz w:val="18"/>
                <w:szCs w:val="18"/>
              </w:rPr>
              <w:t xml:space="preserve">See next column for information on using an external device. </w:t>
            </w:r>
          </w:p>
          <w:p w:rsidR="00230E39" w:rsidP="00230E39" w:rsidRDefault="00230E39" w14:paraId="314ACFF7" w14:textId="187D9489">
            <w:pPr>
              <w:spacing w:before="40" w:after="40"/>
              <w:rPr>
                <w:rFonts w:cs="Calibri"/>
                <w:b/>
                <w:bCs/>
                <w:iCs/>
                <w:sz w:val="18"/>
                <w:szCs w:val="18"/>
              </w:rPr>
            </w:pPr>
            <w:r w:rsidRPr="00230E39">
              <w:rPr>
                <w:rFonts w:cs="Calibri"/>
                <w:bCs/>
                <w:iCs/>
                <w:sz w:val="18"/>
                <w:szCs w:val="18"/>
              </w:rPr>
              <w:t xml:space="preserve">RICAS PNP Column </w:t>
            </w:r>
            <w:r w:rsidRPr="2B92B72B">
              <w:rPr>
                <w:rFonts w:cs="Calibri"/>
                <w:sz w:val="18"/>
                <w:szCs w:val="18"/>
              </w:rPr>
              <w:t>A</w:t>
            </w:r>
            <w:r w:rsidRPr="2B92B72B" w:rsidR="326B9118">
              <w:rPr>
                <w:rFonts w:cs="Calibri"/>
                <w:sz w:val="18"/>
                <w:szCs w:val="18"/>
              </w:rPr>
              <w:t>N</w:t>
            </w:r>
            <w:r w:rsidRPr="00230E39">
              <w:rPr>
                <w:rFonts w:cs="Calibri"/>
                <w:bCs/>
                <w:iCs/>
                <w:sz w:val="18"/>
                <w:szCs w:val="18"/>
              </w:rPr>
              <w:t xml:space="preserve"> (Spell Checker)</w:t>
            </w:r>
          </w:p>
        </w:tc>
        <w:tc>
          <w:tcPr>
            <w:tcW w:w="3003" w:type="dxa"/>
            <w:tcBorders>
              <w:left w:val="nil"/>
              <w:bottom w:val="single" w:color="auto" w:sz="4" w:space="0"/>
            </w:tcBorders>
            <w:shd w:val="clear" w:color="auto" w:fill="ECF0E9" w:themeFill="accent1" w:themeFillTint="33"/>
            <w:tcMar/>
          </w:tcPr>
          <w:p w:rsidRPr="00230E39" w:rsidR="00230E39" w:rsidP="00230E39" w:rsidRDefault="00230E39" w14:paraId="45685C2A" w14:textId="77777777">
            <w:pPr>
              <w:spacing w:before="40" w:after="40"/>
              <w:rPr>
                <w:rFonts w:cs="Calibri"/>
                <w:bCs/>
                <w:sz w:val="18"/>
                <w:szCs w:val="18"/>
              </w:rPr>
            </w:pPr>
            <w:r w:rsidRPr="00230E39">
              <w:rPr>
                <w:rFonts w:cs="Calibri"/>
                <w:b/>
                <w:bCs/>
                <w:sz w:val="18"/>
                <w:szCs w:val="18"/>
              </w:rPr>
              <w:t xml:space="preserve">EXTERNAL SPELL-CHECKER: </w:t>
            </w:r>
            <w:r w:rsidRPr="00230E39">
              <w:rPr>
                <w:rFonts w:cs="Calibri"/>
                <w:bCs/>
                <w:sz w:val="18"/>
                <w:szCs w:val="18"/>
              </w:rPr>
              <w:t>The student will use an external spell-checking device for ELA. Grammar check and internet access must be turned off.</w:t>
            </w:r>
          </w:p>
          <w:p w:rsidRPr="00744851" w:rsidR="00230E39" w:rsidP="00230E39" w:rsidRDefault="00230E39" w14:paraId="1E18F825" w14:textId="0388AA6B">
            <w:pPr>
              <w:spacing w:before="40" w:after="40"/>
              <w:rPr>
                <w:rFonts w:cs="Calibri"/>
                <w:b/>
                <w:bCs/>
                <w:sz w:val="18"/>
                <w:szCs w:val="18"/>
              </w:rPr>
            </w:pPr>
            <w:r w:rsidRPr="00230E39">
              <w:rPr>
                <w:rFonts w:cs="Calibri"/>
                <w:bCs/>
                <w:sz w:val="18"/>
                <w:szCs w:val="18"/>
              </w:rPr>
              <w:t xml:space="preserve">RICAS PNP Column </w:t>
            </w:r>
            <w:r w:rsidRPr="2B92B72B">
              <w:rPr>
                <w:rFonts w:cs="Calibri"/>
                <w:sz w:val="18"/>
                <w:szCs w:val="18"/>
              </w:rPr>
              <w:t>A</w:t>
            </w:r>
            <w:r w:rsidRPr="2B92B72B" w:rsidR="76F2DA8B">
              <w:rPr>
                <w:rFonts w:cs="Calibri"/>
                <w:sz w:val="18"/>
                <w:szCs w:val="18"/>
              </w:rPr>
              <w:t>N</w:t>
            </w:r>
            <w:r w:rsidRPr="00230E39">
              <w:rPr>
                <w:rFonts w:cs="Calibri"/>
                <w:bCs/>
                <w:sz w:val="18"/>
                <w:szCs w:val="18"/>
              </w:rPr>
              <w:t xml:space="preserve"> (Spell Checker)</w:t>
            </w:r>
          </w:p>
        </w:tc>
      </w:tr>
      <w:tr w:rsidRPr="00744851" w:rsidR="00217B78" w:rsidTr="583CADBE" w14:paraId="499F0E6D" w14:textId="77777777">
        <w:tc>
          <w:tcPr>
            <w:tcW w:w="1615" w:type="dxa"/>
            <w:tcBorders>
              <w:bottom w:val="single" w:color="auto" w:sz="4" w:space="0"/>
              <w:right w:val="nil"/>
            </w:tcBorders>
            <w:tcMar/>
            <w:hideMark/>
          </w:tcPr>
          <w:p w:rsidRPr="00744851" w:rsidR="00D0026B" w:rsidP="004D17A3" w:rsidRDefault="00D0026B" w14:paraId="11151E9E" w14:textId="12313F7A">
            <w:pPr>
              <w:spacing w:before="40" w:after="40"/>
              <w:jc w:val="center"/>
              <w:rPr>
                <w:rFonts w:cs="Calibri"/>
                <w:b/>
                <w:bCs/>
                <w:sz w:val="18"/>
                <w:szCs w:val="18"/>
              </w:rPr>
            </w:pPr>
            <w:r w:rsidRPr="00744851">
              <w:rPr>
                <w:rFonts w:cs="Calibri"/>
                <w:b/>
                <w:bCs/>
                <w:sz w:val="18"/>
                <w:szCs w:val="18"/>
              </w:rPr>
              <w:t>Stay on track</w:t>
            </w:r>
            <w:r>
              <w:rPr>
                <w:rFonts w:cs="Calibri"/>
                <w:b/>
                <w:color w:val="2B579A"/>
                <w:sz w:val="18"/>
                <w:szCs w:val="18"/>
                <w:shd w:val="clear" w:color="auto" w:fill="E6E6E6"/>
              </w:rPr>
              <w:fldChar w:fldCharType="begin"/>
            </w:r>
            <w:r>
              <w:instrText xml:space="preserve"> XE "</w:instrText>
            </w:r>
            <w:r w:rsidRPr="00414C6B">
              <w:rPr>
                <w:rFonts w:cs="Calibri"/>
                <w:b/>
                <w:bCs/>
                <w:sz w:val="18"/>
                <w:szCs w:val="18"/>
              </w:rPr>
              <w:instrText>Stay on track</w:instrText>
            </w:r>
            <w:r>
              <w:rPr>
                <w:rFonts w:cs="Calibri"/>
                <w:b/>
                <w:bCs/>
                <w:sz w:val="18"/>
                <w:szCs w:val="18"/>
              </w:rPr>
              <w:instrText>:</w:instrText>
            </w:r>
            <w:r>
              <w:rPr>
                <w:rFonts w:cs="Calibri"/>
                <w:bCs/>
                <w:sz w:val="18"/>
                <w:szCs w:val="18"/>
              </w:rPr>
              <w:instrText>PSAT 10 and SAT</w:instrText>
            </w:r>
            <w:r>
              <w:instrText xml:space="preserve">" </w:instrText>
            </w:r>
            <w:r>
              <w:rPr>
                <w:rFonts w:cs="Calibri"/>
                <w:b/>
                <w:color w:val="2B579A"/>
                <w:sz w:val="18"/>
                <w:szCs w:val="18"/>
                <w:shd w:val="clear" w:color="auto" w:fill="E6E6E6"/>
              </w:rPr>
              <w:fldChar w:fldCharType="end"/>
            </w:r>
          </w:p>
        </w:tc>
        <w:tc>
          <w:tcPr>
            <w:tcW w:w="1260" w:type="dxa"/>
            <w:tcBorders>
              <w:left w:val="nil"/>
              <w:bottom w:val="single" w:color="auto" w:sz="4" w:space="0"/>
              <w:right w:val="nil"/>
            </w:tcBorders>
            <w:tcMar/>
            <w:hideMark/>
          </w:tcPr>
          <w:p w:rsidRPr="00744851" w:rsidR="00D0026B" w:rsidP="004D17A3" w:rsidRDefault="00D0026B" w14:paraId="7244484C" w14:textId="77777777">
            <w:pPr>
              <w:spacing w:before="40" w:after="40"/>
              <w:jc w:val="center"/>
              <w:rPr>
                <w:rFonts w:cs="Calibri"/>
                <w:sz w:val="18"/>
                <w:szCs w:val="18"/>
              </w:rPr>
            </w:pPr>
            <w:r w:rsidRPr="00744851">
              <w:rPr>
                <w:rFonts w:cs="Calibri"/>
                <w:sz w:val="18"/>
                <w:szCs w:val="18"/>
              </w:rPr>
              <w:t>PSAT10_SAT</w:t>
            </w:r>
          </w:p>
        </w:tc>
        <w:tc>
          <w:tcPr>
            <w:tcW w:w="1144" w:type="dxa"/>
            <w:gridSpan w:val="2"/>
            <w:tcBorders>
              <w:left w:val="nil"/>
              <w:bottom w:val="single" w:color="auto" w:sz="4" w:space="0"/>
              <w:right w:val="nil"/>
            </w:tcBorders>
            <w:tcMar/>
            <w:hideMark/>
          </w:tcPr>
          <w:p w:rsidRPr="00744851" w:rsidR="00D0026B" w:rsidP="004D17A3" w:rsidRDefault="00D0026B" w14:paraId="40966E97"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D0026B" w:rsidP="004D17A3" w:rsidRDefault="00D0026B" w14:paraId="661D6EBF"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744851" w:rsidR="00D0026B" w:rsidP="004D17A3" w:rsidRDefault="00D0026B" w14:paraId="1ACCB17A" w14:textId="77777777">
            <w:pPr>
              <w:spacing w:before="40" w:after="40"/>
              <w:rPr>
                <w:rFonts w:cs="Calibri"/>
                <w:i/>
                <w:iCs/>
                <w:sz w:val="18"/>
                <w:szCs w:val="18"/>
              </w:rPr>
            </w:pPr>
            <w:r w:rsidRPr="00744851">
              <w:rPr>
                <w:rFonts w:cs="Calibri"/>
                <w:i/>
                <w:iCs/>
                <w:sz w:val="18"/>
                <w:szCs w:val="18"/>
              </w:rPr>
              <w:t>May be provided as a non-embedded support.</w:t>
            </w:r>
          </w:p>
        </w:tc>
        <w:tc>
          <w:tcPr>
            <w:tcW w:w="3003" w:type="dxa"/>
            <w:tcBorders>
              <w:left w:val="nil"/>
              <w:bottom w:val="single" w:color="auto" w:sz="4" w:space="0"/>
            </w:tcBorders>
            <w:tcMar/>
            <w:hideMark/>
          </w:tcPr>
          <w:p w:rsidR="00D0026B" w:rsidP="004D17A3" w:rsidRDefault="00D0026B" w14:paraId="4EDE20EB" w14:textId="7A74098A">
            <w:pPr>
              <w:spacing w:before="40" w:after="40"/>
              <w:rPr>
                <w:rFonts w:cs="Calibri"/>
                <w:sz w:val="18"/>
                <w:szCs w:val="18"/>
              </w:rPr>
            </w:pPr>
            <w:r w:rsidRPr="00744851">
              <w:rPr>
                <w:rFonts w:cs="Calibri"/>
                <w:b/>
                <w:bCs/>
                <w:sz w:val="18"/>
                <w:szCs w:val="18"/>
              </w:rPr>
              <w:t xml:space="preserve">STAY ON TRACK. </w:t>
            </w:r>
            <w:r w:rsidRPr="00744851">
              <w:rPr>
                <w:rFonts w:cs="Calibri"/>
                <w:sz w:val="18"/>
                <w:szCs w:val="18"/>
              </w:rPr>
              <w:t xml:space="preserve">Teacher provides visual, auditory or physical cues to student to begin, maintain, or finish </w:t>
            </w:r>
            <w:r w:rsidR="00607D60">
              <w:rPr>
                <w:rFonts w:cs="Calibri"/>
                <w:sz w:val="18"/>
                <w:szCs w:val="18"/>
              </w:rPr>
              <w:t xml:space="preserve">a </w:t>
            </w:r>
            <w:r w:rsidRPr="00744851">
              <w:rPr>
                <w:rFonts w:cs="Calibri"/>
                <w:sz w:val="18"/>
                <w:szCs w:val="18"/>
              </w:rPr>
              <w:t>task. Student cannot be cued to move on to the next question</w:t>
            </w:r>
            <w:r w:rsidR="00501B9B">
              <w:rPr>
                <w:rFonts w:cs="Calibri"/>
                <w:sz w:val="18"/>
                <w:szCs w:val="18"/>
              </w:rPr>
              <w:t>.</w:t>
            </w:r>
          </w:p>
          <w:p w:rsidR="00D0026B" w:rsidP="004D17A3" w:rsidRDefault="00D0026B" w14:paraId="28C52A21" w14:textId="1795DDED">
            <w:pPr>
              <w:spacing w:before="40" w:after="40"/>
              <w:rPr>
                <w:rFonts w:cs="Calibri"/>
                <w:sz w:val="18"/>
                <w:szCs w:val="18"/>
              </w:rPr>
            </w:pPr>
            <w:r w:rsidRPr="00744851">
              <w:rPr>
                <w:rFonts w:cs="Calibri"/>
                <w:sz w:val="18"/>
                <w:szCs w:val="18"/>
              </w:rPr>
              <w:t>SSD Online: Other</w:t>
            </w:r>
          </w:p>
          <w:p w:rsidRPr="00744851" w:rsidR="00D0026B" w:rsidP="004D17A3" w:rsidRDefault="00CB4EBB" w14:paraId="39C159CE" w14:textId="5CCB0584">
            <w:pPr>
              <w:spacing w:before="40" w:after="40"/>
              <w:rPr>
                <w:rFonts w:cs="Calibri"/>
                <w:sz w:val="18"/>
                <w:szCs w:val="18"/>
              </w:rPr>
            </w:pPr>
            <w:r>
              <w:rPr>
                <w:rFonts w:cs="Calibri"/>
                <w:sz w:val="18"/>
                <w:szCs w:val="18"/>
              </w:rPr>
              <w:t>CB</w:t>
            </w:r>
            <w:r w:rsidR="00DE49B7">
              <w:rPr>
                <w:rFonts w:cs="Calibri"/>
                <w:sz w:val="18"/>
                <w:szCs w:val="18"/>
              </w:rPr>
              <w:t xml:space="preserve"> </w:t>
            </w:r>
            <w:r w:rsidRPr="00744851" w:rsidR="00D0026B">
              <w:rPr>
                <w:rFonts w:cs="Calibri"/>
                <w:sz w:val="18"/>
                <w:szCs w:val="18"/>
              </w:rPr>
              <w:t xml:space="preserve">TIDE: </w:t>
            </w:r>
            <w:r w:rsidR="00D0026B">
              <w:rPr>
                <w:rFonts w:cs="Calibri"/>
                <w:sz w:val="18"/>
                <w:szCs w:val="18"/>
              </w:rPr>
              <w:t xml:space="preserve">Set </w:t>
            </w:r>
            <w:r w:rsidRPr="00744851" w:rsidR="00D0026B">
              <w:rPr>
                <w:rFonts w:cs="Calibri"/>
                <w:i/>
                <w:iCs/>
                <w:sz w:val="18"/>
                <w:szCs w:val="18"/>
              </w:rPr>
              <w:t xml:space="preserve">Non-embedded accommodation </w:t>
            </w:r>
            <w:r w:rsidRPr="00744851" w:rsidR="00D0026B">
              <w:rPr>
                <w:rFonts w:cs="Calibri"/>
                <w:sz w:val="18"/>
                <w:szCs w:val="18"/>
              </w:rPr>
              <w:t xml:space="preserve">flag set to </w:t>
            </w:r>
            <w:r w:rsidRPr="00744851" w:rsidR="00D0026B">
              <w:rPr>
                <w:rFonts w:cs="Calibri"/>
                <w:i/>
                <w:iCs/>
                <w:sz w:val="18"/>
                <w:szCs w:val="18"/>
              </w:rPr>
              <w:t>Yes</w:t>
            </w:r>
            <w:r w:rsidRPr="00744851" w:rsidR="00D0026B">
              <w:rPr>
                <w:rFonts w:cs="Calibri"/>
                <w:sz w:val="18"/>
                <w:szCs w:val="18"/>
              </w:rPr>
              <w:t>.</w:t>
            </w:r>
          </w:p>
        </w:tc>
      </w:tr>
      <w:tr w:rsidRPr="00744851" w:rsidR="00217B78" w:rsidTr="583CADBE" w14:paraId="65696A7A" w14:textId="77777777">
        <w:tc>
          <w:tcPr>
            <w:tcW w:w="1615" w:type="dxa"/>
            <w:tcBorders>
              <w:bottom w:val="nil"/>
              <w:right w:val="nil"/>
            </w:tcBorders>
            <w:tcMar/>
            <w:hideMark/>
          </w:tcPr>
          <w:p w:rsidRPr="00744851" w:rsidR="00D0026B" w:rsidP="004D17A3" w:rsidRDefault="00D0026B" w14:paraId="75F93639" w14:textId="1C1B8FE5">
            <w:pPr>
              <w:spacing w:before="40" w:after="40"/>
              <w:jc w:val="center"/>
              <w:rPr>
                <w:rFonts w:cs="Calibri"/>
                <w:b/>
                <w:bCs/>
                <w:sz w:val="18"/>
                <w:szCs w:val="18"/>
              </w:rPr>
            </w:pPr>
            <w:r w:rsidRPr="00744851">
              <w:rPr>
                <w:rFonts w:cs="Calibri"/>
                <w:b/>
                <w:bCs/>
                <w:sz w:val="18"/>
                <w:szCs w:val="18"/>
              </w:rPr>
              <w:t>Streamline Mode</w:t>
            </w:r>
            <w:r>
              <w:rPr>
                <w:rFonts w:cs="Calibri"/>
                <w:b/>
                <w:color w:val="2B579A"/>
                <w:sz w:val="18"/>
                <w:szCs w:val="18"/>
                <w:shd w:val="clear" w:color="auto" w:fill="E6E6E6"/>
              </w:rPr>
              <w:fldChar w:fldCharType="begin"/>
            </w:r>
            <w:r>
              <w:instrText xml:space="preserve"> XE "</w:instrText>
            </w:r>
            <w:r w:rsidRPr="00834D37">
              <w:rPr>
                <w:rFonts w:cs="Calibri"/>
                <w:b/>
                <w:bCs/>
                <w:sz w:val="18"/>
                <w:szCs w:val="18"/>
              </w:rPr>
              <w:instrText>Streamline Mode</w:instrText>
            </w:r>
            <w:r>
              <w:rPr>
                <w:rFonts w:cs="Calibri"/>
                <w:b/>
                <w:bCs/>
                <w:sz w:val="18"/>
                <w:szCs w:val="18"/>
              </w:rPr>
              <w:instrText>:</w:instrText>
            </w:r>
            <w:r>
              <w:rPr>
                <w:rFonts w:cs="Calibri"/>
                <w:bCs/>
                <w:sz w:val="18"/>
                <w:szCs w:val="18"/>
              </w:rPr>
              <w:instrText>PSAT 10 and SAT</w:instrText>
            </w:r>
            <w:r>
              <w:instrText xml:space="preserve">" </w:instrText>
            </w:r>
            <w:r>
              <w:rPr>
                <w:rFonts w:cs="Calibri"/>
                <w:b/>
                <w:color w:val="2B579A"/>
                <w:sz w:val="18"/>
                <w:szCs w:val="18"/>
                <w:shd w:val="clear" w:color="auto" w:fill="E6E6E6"/>
              </w:rPr>
              <w:fldChar w:fldCharType="end"/>
            </w:r>
          </w:p>
        </w:tc>
        <w:tc>
          <w:tcPr>
            <w:tcW w:w="1260" w:type="dxa"/>
            <w:tcBorders>
              <w:left w:val="nil"/>
              <w:bottom w:val="single" w:color="auto" w:sz="4" w:space="0"/>
              <w:right w:val="nil"/>
            </w:tcBorders>
            <w:tcMar/>
            <w:hideMark/>
          </w:tcPr>
          <w:p w:rsidRPr="00744851" w:rsidR="00D0026B" w:rsidP="004D17A3" w:rsidRDefault="00D0026B" w14:paraId="74A2259C" w14:textId="77777777">
            <w:pPr>
              <w:spacing w:before="40" w:after="40"/>
              <w:jc w:val="center"/>
              <w:rPr>
                <w:rFonts w:cs="Calibri"/>
                <w:sz w:val="18"/>
                <w:szCs w:val="18"/>
              </w:rPr>
            </w:pPr>
            <w:r w:rsidRPr="00744851">
              <w:rPr>
                <w:rFonts w:cs="Calibri"/>
                <w:sz w:val="18"/>
                <w:szCs w:val="18"/>
              </w:rPr>
              <w:t>PSAT10_SAT</w:t>
            </w:r>
          </w:p>
        </w:tc>
        <w:tc>
          <w:tcPr>
            <w:tcW w:w="1144" w:type="dxa"/>
            <w:gridSpan w:val="2"/>
            <w:tcBorders>
              <w:left w:val="nil"/>
              <w:bottom w:val="single" w:color="auto" w:sz="4" w:space="0"/>
              <w:right w:val="nil"/>
            </w:tcBorders>
            <w:tcMar/>
            <w:hideMark/>
          </w:tcPr>
          <w:p w:rsidRPr="00744851" w:rsidR="00D0026B" w:rsidP="004D17A3" w:rsidRDefault="00D0026B" w14:paraId="0B89CA16"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D0026B" w:rsidP="004D17A3" w:rsidRDefault="00D0026B" w14:paraId="401A5D92"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00D0026B" w:rsidP="004D17A3" w:rsidRDefault="00D0026B" w14:paraId="1F9BEC62" w14:textId="70984682">
            <w:pPr>
              <w:spacing w:before="40" w:after="40"/>
              <w:rPr>
                <w:rFonts w:cs="Calibri"/>
                <w:sz w:val="18"/>
                <w:szCs w:val="18"/>
              </w:rPr>
            </w:pPr>
            <w:bookmarkStart w:name="SAT_StreamlineMode_ACCOMM" w:id="89"/>
            <w:r w:rsidRPr="00744851">
              <w:rPr>
                <w:rFonts w:cs="Calibri"/>
                <w:b/>
                <w:bCs/>
                <w:sz w:val="18"/>
                <w:szCs w:val="18"/>
              </w:rPr>
              <w:t>STREAMLINE MODE</w:t>
            </w:r>
            <w:bookmarkEnd w:id="89"/>
            <w:r w:rsidRPr="00744851">
              <w:rPr>
                <w:rFonts w:cs="Calibri"/>
                <w:b/>
                <w:bCs/>
                <w:sz w:val="18"/>
                <w:szCs w:val="18"/>
              </w:rPr>
              <w:t xml:space="preserve">. </w:t>
            </w:r>
            <w:r w:rsidR="0026370B">
              <w:rPr>
                <w:rFonts w:cs="Calibri"/>
                <w:sz w:val="18"/>
                <w:szCs w:val="18"/>
              </w:rPr>
              <w:t xml:space="preserve">This format rearranges the item onscreen so that the </w:t>
            </w:r>
            <w:r w:rsidRPr="00744851">
              <w:rPr>
                <w:rFonts w:cs="Calibri"/>
                <w:sz w:val="18"/>
                <w:szCs w:val="18"/>
              </w:rPr>
              <w:t>item stimuli are displayed above the item stem and the response options.</w:t>
            </w:r>
          </w:p>
          <w:p w:rsidR="00D0026B" w:rsidP="004D17A3" w:rsidRDefault="00D0026B" w14:paraId="12635CBF" w14:textId="77777777">
            <w:pPr>
              <w:spacing w:before="40" w:after="40"/>
              <w:rPr>
                <w:rFonts w:cs="Calibri"/>
                <w:sz w:val="18"/>
                <w:szCs w:val="18"/>
              </w:rPr>
            </w:pPr>
            <w:r w:rsidRPr="00744851">
              <w:rPr>
                <w:rFonts w:cs="Calibri"/>
                <w:b/>
                <w:bCs/>
                <w:sz w:val="18"/>
                <w:szCs w:val="18"/>
              </w:rPr>
              <w:t xml:space="preserve">NOTE: </w:t>
            </w:r>
            <w:r w:rsidRPr="00744851">
              <w:rPr>
                <w:rFonts w:cs="Calibri"/>
                <w:sz w:val="18"/>
                <w:szCs w:val="18"/>
              </w:rPr>
              <w:t>When magnification is 5x or above, streamline mode automatically turns on.</w:t>
            </w:r>
          </w:p>
          <w:p w:rsidRPr="00744851" w:rsidR="00D0026B" w:rsidP="004D17A3" w:rsidRDefault="00EB33B1" w14:paraId="4EBB29C7" w14:textId="74C5D82B">
            <w:pPr>
              <w:spacing w:before="40" w:after="40"/>
              <w:rPr>
                <w:rFonts w:cs="Calibri"/>
                <w:sz w:val="18"/>
                <w:szCs w:val="18"/>
              </w:rPr>
            </w:pPr>
            <w:r>
              <w:rPr>
                <w:rFonts w:cs="Calibri"/>
                <w:sz w:val="18"/>
                <w:szCs w:val="18"/>
              </w:rPr>
              <w:t xml:space="preserve">CB </w:t>
            </w:r>
            <w:r w:rsidRPr="00744851" w:rsidR="00D0026B">
              <w:rPr>
                <w:rFonts w:cs="Calibri"/>
                <w:sz w:val="18"/>
                <w:szCs w:val="18"/>
              </w:rPr>
              <w:t>TIDE: Streamline Mode</w:t>
            </w:r>
          </w:p>
        </w:tc>
        <w:tc>
          <w:tcPr>
            <w:tcW w:w="3003" w:type="dxa"/>
            <w:tcBorders>
              <w:left w:val="nil"/>
              <w:bottom w:val="single" w:color="auto" w:sz="4" w:space="0"/>
            </w:tcBorders>
            <w:tcMar/>
            <w:hideMark/>
          </w:tcPr>
          <w:p w:rsidRPr="00744851" w:rsidR="00D0026B" w:rsidP="004D17A3" w:rsidRDefault="00D0026B" w14:paraId="7D3E9866" w14:textId="0D65F959">
            <w:pPr>
              <w:spacing w:before="40" w:after="40"/>
              <w:rPr>
                <w:rFonts w:cs="Calibri"/>
                <w:sz w:val="18"/>
                <w:szCs w:val="18"/>
              </w:rPr>
            </w:pPr>
            <w:r w:rsidRPr="00744851">
              <w:rPr>
                <w:rFonts w:cs="Calibri"/>
                <w:sz w:val="18"/>
                <w:szCs w:val="18"/>
              </w:rPr>
              <w:t>N/A</w:t>
            </w:r>
          </w:p>
        </w:tc>
      </w:tr>
      <w:tr w:rsidRPr="00744851" w:rsidR="00A55490" w:rsidTr="583CADBE" w14:paraId="6E2D6D54" w14:textId="77777777">
        <w:tc>
          <w:tcPr>
            <w:tcW w:w="1615" w:type="dxa"/>
            <w:tcBorders>
              <w:top w:val="nil"/>
              <w:bottom w:val="nil"/>
              <w:right w:val="nil"/>
            </w:tcBorders>
            <w:tcMar/>
          </w:tcPr>
          <w:p w:rsidRPr="00744851" w:rsidR="00A55490" w:rsidP="004D17A3" w:rsidRDefault="00A55490" w14:paraId="4D9EBBAF" w14:textId="77777777">
            <w:pPr>
              <w:spacing w:before="40" w:after="40"/>
              <w:jc w:val="center"/>
              <w:rPr>
                <w:rFonts w:cs="Calibri"/>
                <w:b/>
                <w:bCs/>
                <w:sz w:val="18"/>
                <w:szCs w:val="18"/>
              </w:rPr>
            </w:pPr>
          </w:p>
        </w:tc>
        <w:tc>
          <w:tcPr>
            <w:tcW w:w="1260" w:type="dxa"/>
            <w:tcBorders>
              <w:left w:val="nil"/>
              <w:bottom w:val="single" w:color="auto" w:sz="4" w:space="0"/>
              <w:right w:val="nil"/>
            </w:tcBorders>
            <w:tcMar/>
          </w:tcPr>
          <w:p w:rsidRPr="00744851" w:rsidR="00A55490" w:rsidP="004D17A3" w:rsidRDefault="00A55490" w14:paraId="5D92FEF7" w14:textId="5486AD55">
            <w:pPr>
              <w:spacing w:before="40" w:after="40"/>
              <w:jc w:val="center"/>
              <w:rPr>
                <w:rFonts w:cs="Calibri"/>
                <w:sz w:val="18"/>
                <w:szCs w:val="18"/>
              </w:rPr>
            </w:pPr>
            <w:r>
              <w:rPr>
                <w:rFonts w:cs="Calibri"/>
                <w:sz w:val="18"/>
                <w:szCs w:val="18"/>
              </w:rPr>
              <w:t>NGSA</w:t>
            </w:r>
          </w:p>
        </w:tc>
        <w:tc>
          <w:tcPr>
            <w:tcW w:w="1144" w:type="dxa"/>
            <w:gridSpan w:val="2"/>
            <w:tcBorders>
              <w:left w:val="nil"/>
              <w:bottom w:val="single" w:color="auto" w:sz="4" w:space="0"/>
              <w:right w:val="nil"/>
            </w:tcBorders>
            <w:tcMar/>
          </w:tcPr>
          <w:p w:rsidRPr="00744851" w:rsidR="00A55490" w:rsidP="004D17A3" w:rsidRDefault="00A55490" w14:paraId="6B4C3420" w14:textId="6743F0FC">
            <w:pPr>
              <w:spacing w:before="40" w:after="40"/>
              <w:jc w:val="center"/>
              <w:rPr>
                <w:rFonts w:cs="Calibri"/>
                <w:sz w:val="18"/>
                <w:szCs w:val="18"/>
              </w:rPr>
            </w:pPr>
            <w:r>
              <w:rPr>
                <w:rFonts w:cs="Calibri"/>
                <w:sz w:val="18"/>
                <w:szCs w:val="18"/>
              </w:rPr>
              <w:t>Any Student</w:t>
            </w:r>
          </w:p>
        </w:tc>
        <w:tc>
          <w:tcPr>
            <w:tcW w:w="1646" w:type="dxa"/>
            <w:tcBorders>
              <w:left w:val="nil"/>
              <w:bottom w:val="single" w:color="auto" w:sz="4" w:space="0"/>
              <w:right w:val="nil"/>
            </w:tcBorders>
            <w:tcMar/>
          </w:tcPr>
          <w:p w:rsidRPr="00744851" w:rsidR="00A55490" w:rsidP="004D17A3" w:rsidRDefault="00A55490" w14:paraId="6578AD21" w14:textId="1034FAA0">
            <w:pPr>
              <w:spacing w:before="40" w:after="40"/>
              <w:jc w:val="center"/>
              <w:rPr>
                <w:rFonts w:cs="Calibri"/>
                <w:sz w:val="18"/>
                <w:szCs w:val="18"/>
              </w:rPr>
            </w:pPr>
            <w:r>
              <w:rPr>
                <w:rFonts w:cs="Calibri"/>
                <w:sz w:val="18"/>
                <w:szCs w:val="18"/>
              </w:rPr>
              <w:t>Accessibility Feature</w:t>
            </w:r>
          </w:p>
        </w:tc>
        <w:tc>
          <w:tcPr>
            <w:tcW w:w="8645" w:type="dxa"/>
            <w:gridSpan w:val="3"/>
            <w:tcBorders>
              <w:left w:val="nil"/>
              <w:bottom w:val="single" w:color="auto" w:sz="4" w:space="0"/>
            </w:tcBorders>
            <w:tcMar/>
          </w:tcPr>
          <w:p w:rsidRPr="00744851" w:rsidR="00A55490" w:rsidP="00DE49B7" w:rsidRDefault="00A55490" w14:paraId="6CAE1A22" w14:textId="48962505">
            <w:pPr>
              <w:spacing w:before="40" w:after="40"/>
              <w:rPr>
                <w:rFonts w:cs="Calibri"/>
                <w:b/>
                <w:bCs/>
                <w:sz w:val="18"/>
                <w:szCs w:val="18"/>
              </w:rPr>
            </w:pPr>
            <w:r w:rsidRPr="00A55490">
              <w:rPr>
                <w:rFonts w:cs="Calibri"/>
                <w:b/>
                <w:bCs/>
                <w:iCs/>
                <w:sz w:val="18"/>
                <w:szCs w:val="18"/>
              </w:rPr>
              <w:t>STREAMLINE MODE.</w:t>
            </w:r>
            <w:r>
              <w:rPr>
                <w:rFonts w:cs="Calibri"/>
                <w:b/>
                <w:bCs/>
                <w:i/>
                <w:iCs/>
                <w:sz w:val="18"/>
                <w:szCs w:val="18"/>
              </w:rPr>
              <w:t xml:space="preserve"> </w:t>
            </w:r>
            <w:r w:rsidRPr="00A55490">
              <w:rPr>
                <w:rFonts w:cs="Calibri"/>
                <w:bCs/>
                <w:i/>
                <w:iCs/>
                <w:sz w:val="18"/>
                <w:szCs w:val="18"/>
              </w:rPr>
              <w:t xml:space="preserve">This is an accessibility feature for NGSA. </w:t>
            </w:r>
          </w:p>
        </w:tc>
      </w:tr>
      <w:tr w:rsidRPr="00744851" w:rsidR="00217B78" w:rsidTr="583CADBE" w14:paraId="736BF334" w14:textId="77777777">
        <w:tc>
          <w:tcPr>
            <w:tcW w:w="1615" w:type="dxa"/>
            <w:tcBorders>
              <w:bottom w:val="nil"/>
              <w:right w:val="nil"/>
            </w:tcBorders>
            <w:tcMar/>
            <w:hideMark/>
          </w:tcPr>
          <w:p w:rsidRPr="00744851" w:rsidR="00D0026B" w:rsidP="004D17A3" w:rsidRDefault="00D0026B" w14:paraId="1826BA0B" w14:textId="2D14AE0D">
            <w:pPr>
              <w:spacing w:before="40" w:after="40"/>
              <w:jc w:val="center"/>
              <w:rPr>
                <w:rFonts w:cs="Calibri"/>
                <w:b/>
                <w:bCs/>
                <w:sz w:val="18"/>
                <w:szCs w:val="18"/>
              </w:rPr>
            </w:pPr>
            <w:r w:rsidRPr="00744851">
              <w:rPr>
                <w:rFonts w:cs="Calibri"/>
                <w:b/>
                <w:bCs/>
                <w:sz w:val="18"/>
                <w:szCs w:val="18"/>
              </w:rPr>
              <w:t>Translation of General Test Directions</w:t>
            </w:r>
            <w:r>
              <w:rPr>
                <w:rFonts w:cs="Calibri"/>
                <w:b/>
                <w:color w:val="2B579A"/>
                <w:sz w:val="18"/>
                <w:szCs w:val="18"/>
                <w:shd w:val="clear" w:color="auto" w:fill="E6E6E6"/>
              </w:rPr>
              <w:fldChar w:fldCharType="begin"/>
            </w:r>
            <w:r>
              <w:instrText xml:space="preserve"> XE "</w:instrText>
            </w:r>
            <w:r w:rsidRPr="00A81061">
              <w:rPr>
                <w:rFonts w:cs="Calibri"/>
                <w:b/>
                <w:bCs/>
                <w:sz w:val="18"/>
                <w:szCs w:val="18"/>
              </w:rPr>
              <w:instrText>Translation of General Test Directions</w:instrText>
            </w:r>
            <w:r>
              <w:rPr>
                <w:rFonts w:cs="Calibri"/>
                <w:b/>
                <w:bCs/>
                <w:sz w:val="18"/>
                <w:szCs w:val="18"/>
              </w:rPr>
              <w:instrText>:</w:instrText>
            </w:r>
            <w:r w:rsidRPr="006D3D3B">
              <w:rPr>
                <w:rFonts w:cs="Calibri"/>
                <w:bCs/>
                <w:sz w:val="18"/>
                <w:szCs w:val="18"/>
              </w:rPr>
              <w:instrText>ACCESS, NGSA, PSAT 10 and SAT</w:instrText>
            </w:r>
            <w:r>
              <w:instrText xml:space="preserve">" </w:instrText>
            </w:r>
            <w:r>
              <w:rPr>
                <w:rFonts w:cs="Calibri"/>
                <w:b/>
                <w:color w:val="2B579A"/>
                <w:sz w:val="18"/>
                <w:szCs w:val="18"/>
                <w:shd w:val="clear" w:color="auto" w:fill="E6E6E6"/>
              </w:rPr>
              <w:fldChar w:fldCharType="end"/>
            </w:r>
          </w:p>
        </w:tc>
        <w:tc>
          <w:tcPr>
            <w:tcW w:w="1260" w:type="dxa"/>
            <w:tcBorders>
              <w:left w:val="nil"/>
              <w:bottom w:val="single" w:color="auto" w:sz="4" w:space="0"/>
              <w:right w:val="nil"/>
            </w:tcBorders>
            <w:tcMar/>
            <w:hideMark/>
          </w:tcPr>
          <w:p w:rsidRPr="00744851" w:rsidR="00D0026B" w:rsidP="004D17A3" w:rsidRDefault="00D0026B" w14:paraId="20BBE4CE" w14:textId="77777777">
            <w:pPr>
              <w:spacing w:before="40" w:after="40"/>
              <w:jc w:val="center"/>
              <w:rPr>
                <w:rFonts w:cs="Calibri"/>
                <w:sz w:val="18"/>
                <w:szCs w:val="18"/>
              </w:rPr>
            </w:pPr>
            <w:r w:rsidRPr="00744851">
              <w:rPr>
                <w:rFonts w:cs="Calibri"/>
                <w:sz w:val="18"/>
                <w:szCs w:val="18"/>
              </w:rPr>
              <w:t>ACCESS</w:t>
            </w:r>
          </w:p>
        </w:tc>
        <w:tc>
          <w:tcPr>
            <w:tcW w:w="1144" w:type="dxa"/>
            <w:gridSpan w:val="2"/>
            <w:tcBorders>
              <w:left w:val="nil"/>
              <w:bottom w:val="single" w:color="auto" w:sz="4" w:space="0"/>
              <w:right w:val="nil"/>
            </w:tcBorders>
            <w:tcMar/>
            <w:hideMark/>
          </w:tcPr>
          <w:p w:rsidRPr="00744851" w:rsidR="00D0026B" w:rsidP="004D17A3" w:rsidRDefault="00D0026B" w14:paraId="63457E23" w14:textId="77777777">
            <w:pPr>
              <w:spacing w:before="40" w:after="40"/>
              <w:jc w:val="center"/>
              <w:rPr>
                <w:rFonts w:cs="Calibri"/>
                <w:sz w:val="18"/>
                <w:szCs w:val="18"/>
              </w:rPr>
            </w:pPr>
            <w:r w:rsidRPr="00744851">
              <w:rPr>
                <w:rFonts w:cs="Calibri"/>
                <w:sz w:val="18"/>
                <w:szCs w:val="18"/>
              </w:rPr>
              <w:t>EL</w:t>
            </w:r>
          </w:p>
        </w:tc>
        <w:tc>
          <w:tcPr>
            <w:tcW w:w="1646" w:type="dxa"/>
            <w:tcBorders>
              <w:left w:val="nil"/>
              <w:bottom w:val="single" w:color="auto" w:sz="4" w:space="0"/>
              <w:right w:val="nil"/>
            </w:tcBorders>
            <w:tcMar/>
            <w:hideMark/>
          </w:tcPr>
          <w:p w:rsidRPr="00744851" w:rsidR="00D0026B" w:rsidP="004D17A3" w:rsidRDefault="00D0026B" w14:paraId="7C04F39B" w14:textId="77777777">
            <w:pPr>
              <w:spacing w:before="40" w:after="40"/>
              <w:jc w:val="center"/>
              <w:rPr>
                <w:rFonts w:cs="Calibri"/>
                <w:sz w:val="18"/>
                <w:szCs w:val="18"/>
              </w:rPr>
            </w:pPr>
            <w:r w:rsidRPr="00744851">
              <w:rPr>
                <w:rFonts w:cs="Calibri"/>
                <w:sz w:val="18"/>
                <w:szCs w:val="18"/>
              </w:rPr>
              <w:t>Accommodation</w:t>
            </w:r>
          </w:p>
        </w:tc>
        <w:tc>
          <w:tcPr>
            <w:tcW w:w="5642" w:type="dxa"/>
            <w:gridSpan w:val="2"/>
            <w:tcBorders>
              <w:left w:val="nil"/>
              <w:bottom w:val="single" w:color="auto" w:sz="4" w:space="0"/>
              <w:right w:val="nil"/>
            </w:tcBorders>
            <w:tcMar/>
            <w:hideMark/>
          </w:tcPr>
          <w:p w:rsidRPr="00744851" w:rsidR="00D0026B" w:rsidP="004D17A3" w:rsidRDefault="00D0026B" w14:paraId="2B325BB8" w14:textId="5DE855B0">
            <w:pPr>
              <w:spacing w:before="40" w:after="40"/>
              <w:rPr>
                <w:rFonts w:cs="Calibri"/>
                <w:sz w:val="18"/>
                <w:szCs w:val="18"/>
              </w:rPr>
            </w:pPr>
            <w:r w:rsidRPr="00744851">
              <w:rPr>
                <w:rFonts w:cs="Calibri"/>
                <w:i/>
                <w:iCs/>
                <w:sz w:val="18"/>
                <w:szCs w:val="18"/>
              </w:rPr>
              <w:t>May be provided as a non-embedded support.</w:t>
            </w:r>
          </w:p>
        </w:tc>
        <w:tc>
          <w:tcPr>
            <w:tcW w:w="3003" w:type="dxa"/>
            <w:tcBorders>
              <w:left w:val="nil"/>
              <w:bottom w:val="single" w:color="auto" w:sz="4" w:space="0"/>
            </w:tcBorders>
            <w:tcMar/>
            <w:hideMark/>
          </w:tcPr>
          <w:p w:rsidRPr="00744851" w:rsidR="00D0026B" w:rsidP="00D12878" w:rsidRDefault="00D0026B" w14:paraId="45F56D39" w14:textId="467BF939">
            <w:pPr>
              <w:spacing w:before="40" w:after="40"/>
              <w:rPr>
                <w:rFonts w:cs="Calibri"/>
                <w:sz w:val="18"/>
                <w:szCs w:val="18"/>
              </w:rPr>
            </w:pPr>
            <w:r w:rsidRPr="00744851">
              <w:rPr>
                <w:rFonts w:cs="Calibri"/>
                <w:b/>
                <w:bCs/>
                <w:sz w:val="18"/>
                <w:szCs w:val="18"/>
              </w:rPr>
              <w:t xml:space="preserve">TRANSLATION OF GENERAL TEST DIRECTIONS. </w:t>
            </w:r>
            <w:r w:rsidRPr="00744851">
              <w:rPr>
                <w:rFonts w:cs="Calibri"/>
                <w:sz w:val="18"/>
                <w:szCs w:val="18"/>
              </w:rPr>
              <w:t>For students who speak languages other than English and Spanish and require translated directions, the test administrator may translate general test directions. The test administrator must be fluent in reading and speaking the student's native language. ONLY the general test directions may be translated. Translating ANY part of the item stimulus, questions, reading passages, or response items is a test irregularity.</w:t>
            </w:r>
          </w:p>
        </w:tc>
      </w:tr>
      <w:tr w:rsidRPr="00744851" w:rsidR="00217B78" w:rsidTr="583CADBE" w14:paraId="6713BB12" w14:textId="77777777">
        <w:tc>
          <w:tcPr>
            <w:tcW w:w="1615" w:type="dxa"/>
            <w:tcBorders>
              <w:bottom w:val="nil"/>
              <w:right w:val="nil"/>
            </w:tcBorders>
            <w:tcMar/>
            <w:hideMark/>
          </w:tcPr>
          <w:p w:rsidRPr="00744851" w:rsidR="00D0026B" w:rsidP="004D17A3" w:rsidRDefault="00D0026B" w14:paraId="5AF1E6AA" w14:textId="064C7AC5">
            <w:pPr>
              <w:spacing w:before="40" w:after="40"/>
              <w:jc w:val="center"/>
              <w:rPr>
                <w:rFonts w:cs="Calibri"/>
                <w:b/>
                <w:bCs/>
                <w:sz w:val="18"/>
                <w:szCs w:val="18"/>
              </w:rPr>
            </w:pPr>
            <w:r w:rsidRPr="00744851">
              <w:rPr>
                <w:rFonts w:cs="Calibri"/>
                <w:b/>
                <w:bCs/>
                <w:sz w:val="18"/>
                <w:szCs w:val="18"/>
              </w:rPr>
              <w:t>Word Prediction</w:t>
            </w:r>
            <w:r>
              <w:rPr>
                <w:rFonts w:cs="Calibri"/>
                <w:b/>
                <w:color w:val="2B579A"/>
                <w:sz w:val="18"/>
                <w:szCs w:val="18"/>
                <w:shd w:val="clear" w:color="auto" w:fill="E6E6E6"/>
              </w:rPr>
              <w:fldChar w:fldCharType="begin"/>
            </w:r>
            <w:r>
              <w:instrText xml:space="preserve"> XE "</w:instrText>
            </w:r>
            <w:r w:rsidRPr="00F02B74">
              <w:rPr>
                <w:rFonts w:cs="Calibri"/>
                <w:b/>
                <w:bCs/>
                <w:sz w:val="18"/>
                <w:szCs w:val="18"/>
              </w:rPr>
              <w:instrText>Word Prediction</w:instrText>
            </w:r>
            <w:r>
              <w:rPr>
                <w:rFonts w:cs="Calibri"/>
                <w:b/>
                <w:bCs/>
                <w:sz w:val="18"/>
                <w:szCs w:val="18"/>
              </w:rPr>
              <w:instrText>:</w:instrText>
            </w:r>
            <w:r>
              <w:rPr>
                <w:rFonts w:cs="Calibri"/>
                <w:bCs/>
                <w:sz w:val="18"/>
                <w:szCs w:val="18"/>
              </w:rPr>
              <w:instrText>NGSA</w:instrText>
            </w:r>
            <w:r>
              <w:instrText xml:space="preserve">" </w:instrText>
            </w:r>
            <w:r>
              <w:rPr>
                <w:rFonts w:cs="Calibri"/>
                <w:b/>
                <w:color w:val="2B579A"/>
                <w:sz w:val="18"/>
                <w:szCs w:val="18"/>
                <w:shd w:val="clear" w:color="auto" w:fill="E6E6E6"/>
              </w:rPr>
              <w:fldChar w:fldCharType="end"/>
            </w:r>
          </w:p>
        </w:tc>
        <w:tc>
          <w:tcPr>
            <w:tcW w:w="1260" w:type="dxa"/>
            <w:tcBorders>
              <w:left w:val="nil"/>
              <w:bottom w:val="single" w:color="auto" w:sz="4" w:space="0"/>
              <w:right w:val="nil"/>
            </w:tcBorders>
            <w:tcMar/>
            <w:hideMark/>
          </w:tcPr>
          <w:p w:rsidRPr="00744851" w:rsidR="00D0026B" w:rsidP="004D17A3" w:rsidRDefault="00D0026B" w14:paraId="0D2AE50C" w14:textId="77777777">
            <w:pPr>
              <w:spacing w:before="40" w:after="40"/>
              <w:jc w:val="center"/>
              <w:rPr>
                <w:rFonts w:cs="Calibri"/>
                <w:sz w:val="18"/>
                <w:szCs w:val="18"/>
              </w:rPr>
            </w:pPr>
            <w:r w:rsidRPr="00744851">
              <w:rPr>
                <w:rFonts w:cs="Calibri"/>
                <w:sz w:val="18"/>
                <w:szCs w:val="18"/>
              </w:rPr>
              <w:t>NGSA</w:t>
            </w:r>
          </w:p>
        </w:tc>
        <w:tc>
          <w:tcPr>
            <w:tcW w:w="1144" w:type="dxa"/>
            <w:gridSpan w:val="2"/>
            <w:tcBorders>
              <w:left w:val="nil"/>
              <w:bottom w:val="single" w:color="auto" w:sz="4" w:space="0"/>
              <w:right w:val="nil"/>
            </w:tcBorders>
            <w:tcMar/>
            <w:hideMark/>
          </w:tcPr>
          <w:p w:rsidRPr="00744851" w:rsidR="00D0026B" w:rsidP="004D17A3" w:rsidRDefault="00D0026B" w14:paraId="41A1B64E"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D0026B" w:rsidP="004D17A3" w:rsidRDefault="00D0026B" w14:paraId="73DBA9F8" w14:textId="77777777">
            <w:pPr>
              <w:spacing w:before="40" w:after="40"/>
              <w:jc w:val="center"/>
              <w:rPr>
                <w:rFonts w:cs="Calibri"/>
                <w:sz w:val="18"/>
                <w:szCs w:val="18"/>
              </w:rPr>
            </w:pPr>
            <w:r w:rsidRPr="00744851">
              <w:rPr>
                <w:rFonts w:cs="Calibri"/>
                <w:sz w:val="18"/>
                <w:szCs w:val="18"/>
              </w:rPr>
              <w:t>Accommodation</w:t>
            </w:r>
          </w:p>
        </w:tc>
        <w:tc>
          <w:tcPr>
            <w:tcW w:w="8645" w:type="dxa"/>
            <w:gridSpan w:val="3"/>
            <w:tcBorders>
              <w:left w:val="nil"/>
              <w:bottom w:val="single" w:color="auto" w:sz="4" w:space="0"/>
            </w:tcBorders>
            <w:tcMar/>
            <w:hideMark/>
          </w:tcPr>
          <w:p w:rsidRPr="00744851" w:rsidR="00D0026B" w:rsidP="004D17A3" w:rsidRDefault="00D0026B" w14:paraId="3D1EF116" w14:textId="2DC1F265">
            <w:pPr>
              <w:spacing w:before="40" w:after="40"/>
              <w:rPr>
                <w:rFonts w:cs="Calibri"/>
                <w:sz w:val="18"/>
                <w:szCs w:val="18"/>
              </w:rPr>
            </w:pPr>
            <w:r w:rsidRPr="00744851">
              <w:rPr>
                <w:rFonts w:cs="Calibri"/>
                <w:b/>
                <w:bCs/>
                <w:sz w:val="18"/>
                <w:szCs w:val="18"/>
              </w:rPr>
              <w:t xml:space="preserve">WORD PREDICTION. </w:t>
            </w:r>
            <w:r w:rsidRPr="00744851">
              <w:rPr>
                <w:rFonts w:cs="Calibri"/>
                <w:i/>
                <w:iCs/>
                <w:sz w:val="18"/>
                <w:szCs w:val="18"/>
              </w:rPr>
              <w:t xml:space="preserve">The NGSA Science test does not have constructed response test items, so while the student may have this accommodation in their IEP or 504 Plan, it may not be necessary </w:t>
            </w:r>
            <w:r>
              <w:rPr>
                <w:rFonts w:cs="Calibri"/>
                <w:i/>
                <w:iCs/>
                <w:sz w:val="18"/>
                <w:szCs w:val="18"/>
              </w:rPr>
              <w:t>for</w:t>
            </w:r>
            <w:r w:rsidRPr="00744851">
              <w:rPr>
                <w:rFonts w:cs="Calibri"/>
                <w:i/>
                <w:iCs/>
                <w:sz w:val="18"/>
                <w:szCs w:val="18"/>
              </w:rPr>
              <w:t xml:space="preserve"> this assessment.</w:t>
            </w:r>
          </w:p>
        </w:tc>
      </w:tr>
      <w:tr w:rsidRPr="00744851" w:rsidR="00217B78" w:rsidTr="583CADBE" w14:paraId="17AFF50D" w14:textId="77777777">
        <w:tc>
          <w:tcPr>
            <w:tcW w:w="1615" w:type="dxa"/>
            <w:tcBorders>
              <w:top w:val="nil"/>
              <w:bottom w:val="single" w:color="auto" w:sz="4" w:space="0"/>
              <w:right w:val="nil"/>
            </w:tcBorders>
            <w:tcMar/>
            <w:hideMark/>
          </w:tcPr>
          <w:p w:rsidRPr="00744851" w:rsidR="00D0026B" w:rsidP="004D17A3" w:rsidRDefault="00D0026B" w14:paraId="7AFC98D2" w14:textId="28F9F456">
            <w:pPr>
              <w:spacing w:before="40" w:after="40"/>
              <w:jc w:val="center"/>
              <w:rPr>
                <w:rFonts w:cs="Calibri"/>
                <w:b/>
                <w:bCs/>
                <w:sz w:val="18"/>
                <w:szCs w:val="18"/>
              </w:rPr>
            </w:pPr>
            <w:r>
              <w:rPr>
                <w:rFonts w:cs="Calibri"/>
                <w:b/>
                <w:color w:val="2B579A"/>
                <w:sz w:val="18"/>
                <w:szCs w:val="18"/>
                <w:shd w:val="clear" w:color="auto" w:fill="E6E6E6"/>
              </w:rPr>
              <w:fldChar w:fldCharType="begin"/>
            </w:r>
            <w:r>
              <w:instrText xml:space="preserve"> XE "</w:instrText>
            </w:r>
            <w:r w:rsidRPr="00F02B74">
              <w:rPr>
                <w:rFonts w:cs="Calibri"/>
                <w:b/>
                <w:bCs/>
                <w:sz w:val="18"/>
                <w:szCs w:val="18"/>
              </w:rPr>
              <w:instrText>Word Prediction</w:instrText>
            </w:r>
            <w:r>
              <w:rPr>
                <w:rFonts w:cs="Calibri"/>
                <w:b/>
                <w:bCs/>
                <w:sz w:val="18"/>
                <w:szCs w:val="18"/>
              </w:rPr>
              <w:instrText>:</w:instrText>
            </w:r>
            <w:r>
              <w:rPr>
                <w:rFonts w:cs="Calibri"/>
                <w:bCs/>
                <w:sz w:val="18"/>
                <w:szCs w:val="18"/>
              </w:rPr>
              <w:instrText>PSAT 10 and SAT</w:instrText>
            </w:r>
            <w:r>
              <w:instrText xml:space="preserve">" </w:instrText>
            </w:r>
            <w:r>
              <w:rPr>
                <w:rFonts w:cs="Calibri"/>
                <w:b/>
                <w:color w:val="2B579A"/>
                <w:sz w:val="18"/>
                <w:szCs w:val="18"/>
                <w:shd w:val="clear" w:color="auto" w:fill="E6E6E6"/>
              </w:rPr>
              <w:fldChar w:fldCharType="end"/>
            </w:r>
          </w:p>
        </w:tc>
        <w:tc>
          <w:tcPr>
            <w:tcW w:w="1260" w:type="dxa"/>
            <w:tcBorders>
              <w:left w:val="nil"/>
              <w:bottom w:val="single" w:color="auto" w:sz="4" w:space="0"/>
              <w:right w:val="nil"/>
            </w:tcBorders>
            <w:tcMar/>
            <w:hideMark/>
          </w:tcPr>
          <w:p w:rsidRPr="00744851" w:rsidR="00D0026B" w:rsidP="004D17A3" w:rsidRDefault="00D0026B" w14:paraId="477FB716" w14:textId="77777777">
            <w:pPr>
              <w:spacing w:before="40" w:after="40"/>
              <w:jc w:val="center"/>
              <w:rPr>
                <w:rFonts w:cs="Calibri"/>
                <w:sz w:val="18"/>
                <w:szCs w:val="18"/>
              </w:rPr>
            </w:pPr>
            <w:r w:rsidRPr="00744851">
              <w:rPr>
                <w:rFonts w:cs="Calibri"/>
                <w:sz w:val="18"/>
                <w:szCs w:val="18"/>
              </w:rPr>
              <w:t>PSAT10_SAT</w:t>
            </w:r>
          </w:p>
        </w:tc>
        <w:tc>
          <w:tcPr>
            <w:tcW w:w="1144" w:type="dxa"/>
            <w:gridSpan w:val="2"/>
            <w:tcBorders>
              <w:left w:val="nil"/>
              <w:bottom w:val="single" w:color="auto" w:sz="4" w:space="0"/>
              <w:right w:val="nil"/>
            </w:tcBorders>
            <w:tcMar/>
            <w:hideMark/>
          </w:tcPr>
          <w:p w:rsidRPr="00744851" w:rsidR="00D0026B" w:rsidP="004D17A3" w:rsidRDefault="00D0026B" w14:paraId="099F9825"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bottom w:val="single" w:color="auto" w:sz="4" w:space="0"/>
              <w:right w:val="nil"/>
            </w:tcBorders>
            <w:tcMar/>
            <w:hideMark/>
          </w:tcPr>
          <w:p w:rsidRPr="00744851" w:rsidR="00D0026B" w:rsidP="004D17A3" w:rsidRDefault="00D0026B" w14:paraId="4A9C6C0D" w14:textId="77777777">
            <w:pPr>
              <w:spacing w:before="40" w:after="40"/>
              <w:jc w:val="center"/>
              <w:rPr>
                <w:rFonts w:cs="Calibri"/>
                <w:sz w:val="18"/>
                <w:szCs w:val="18"/>
              </w:rPr>
            </w:pPr>
            <w:r w:rsidRPr="00744851">
              <w:rPr>
                <w:rFonts w:cs="Calibri"/>
                <w:sz w:val="18"/>
                <w:szCs w:val="18"/>
              </w:rPr>
              <w:t>Accommodation</w:t>
            </w:r>
          </w:p>
        </w:tc>
        <w:tc>
          <w:tcPr>
            <w:tcW w:w="8645" w:type="dxa"/>
            <w:gridSpan w:val="3"/>
            <w:tcBorders>
              <w:left w:val="nil"/>
              <w:bottom w:val="single" w:color="auto" w:sz="4" w:space="0"/>
            </w:tcBorders>
            <w:tcMar/>
            <w:hideMark/>
          </w:tcPr>
          <w:p w:rsidR="00D0026B" w:rsidP="004D17A3" w:rsidRDefault="00D0026B" w14:paraId="41B9EB64" w14:textId="2FB13E80">
            <w:pPr>
              <w:spacing w:before="40" w:after="40"/>
              <w:rPr>
                <w:rFonts w:cs="Calibri"/>
                <w:sz w:val="18"/>
                <w:szCs w:val="18"/>
              </w:rPr>
            </w:pPr>
            <w:r w:rsidRPr="00744851">
              <w:rPr>
                <w:rFonts w:cs="Calibri"/>
                <w:b/>
                <w:bCs/>
                <w:sz w:val="18"/>
                <w:szCs w:val="18"/>
              </w:rPr>
              <w:t>WORD PREDICTION.</w:t>
            </w:r>
            <w:r w:rsidRPr="00744851">
              <w:rPr>
                <w:rFonts w:cs="Calibri"/>
                <w:sz w:val="18"/>
                <w:szCs w:val="18"/>
              </w:rPr>
              <w:t xml:space="preserve"> </w:t>
            </w:r>
          </w:p>
          <w:p w:rsidRPr="00744851" w:rsidR="00D0026B" w:rsidP="0034171F" w:rsidRDefault="00D0026B" w14:paraId="319AB8CA" w14:textId="215D76D2">
            <w:pPr>
              <w:spacing w:before="40" w:after="40"/>
              <w:rPr>
                <w:rFonts w:cs="Calibri"/>
                <w:sz w:val="18"/>
                <w:szCs w:val="18"/>
              </w:rPr>
            </w:pPr>
            <w:r w:rsidRPr="00175AD4">
              <w:rPr>
                <w:rFonts w:cs="Calibri"/>
                <w:b/>
                <w:bCs/>
                <w:sz w:val="18"/>
                <w:szCs w:val="18"/>
              </w:rPr>
              <w:t>SAT</w:t>
            </w:r>
            <w:r w:rsidR="0034171F">
              <w:rPr>
                <w:rFonts w:cs="Calibri"/>
                <w:b/>
                <w:bCs/>
                <w:sz w:val="18"/>
                <w:szCs w:val="18"/>
              </w:rPr>
              <w:t xml:space="preserve"> and PSAT 10</w:t>
            </w:r>
            <w:r w:rsidRPr="00744851">
              <w:rPr>
                <w:rFonts w:cs="Calibri"/>
                <w:i/>
                <w:iCs/>
                <w:sz w:val="18"/>
                <w:szCs w:val="18"/>
              </w:rPr>
              <w:t xml:space="preserve"> do not have constructed response or essay test items, so while the student may have this accommodation in their IEP or 504 Plan, it </w:t>
            </w:r>
            <w:r>
              <w:rPr>
                <w:rFonts w:cs="Calibri"/>
                <w:i/>
                <w:iCs/>
                <w:sz w:val="18"/>
                <w:szCs w:val="18"/>
              </w:rPr>
              <w:t>may not be necessary for th</w:t>
            </w:r>
            <w:r w:rsidR="0034171F">
              <w:rPr>
                <w:rFonts w:cs="Calibri"/>
                <w:i/>
                <w:iCs/>
                <w:sz w:val="18"/>
                <w:szCs w:val="18"/>
              </w:rPr>
              <w:t>ese</w:t>
            </w:r>
            <w:r w:rsidRPr="00744851">
              <w:rPr>
                <w:rFonts w:cs="Calibri"/>
                <w:i/>
                <w:iCs/>
                <w:sz w:val="18"/>
                <w:szCs w:val="18"/>
              </w:rPr>
              <w:t xml:space="preserve"> assessment</w:t>
            </w:r>
            <w:r w:rsidR="0034171F">
              <w:rPr>
                <w:rFonts w:cs="Calibri"/>
                <w:i/>
                <w:iCs/>
                <w:sz w:val="18"/>
                <w:szCs w:val="18"/>
              </w:rPr>
              <w:t>s</w:t>
            </w:r>
            <w:r w:rsidRPr="00744851">
              <w:rPr>
                <w:rFonts w:cs="Calibri"/>
                <w:i/>
                <w:iCs/>
                <w:sz w:val="18"/>
                <w:szCs w:val="18"/>
              </w:rPr>
              <w:t>.</w:t>
            </w:r>
          </w:p>
        </w:tc>
      </w:tr>
      <w:tr w:rsidRPr="00744851" w:rsidR="00217B78" w:rsidTr="583CADBE" w14:paraId="6A392680" w14:textId="77777777">
        <w:tc>
          <w:tcPr>
            <w:tcW w:w="1615" w:type="dxa"/>
            <w:tcBorders>
              <w:right w:val="nil"/>
            </w:tcBorders>
            <w:shd w:val="clear" w:color="auto" w:fill="ECF0E9" w:themeFill="accent1" w:themeFillTint="33"/>
            <w:tcMar/>
            <w:hideMark/>
          </w:tcPr>
          <w:p w:rsidRPr="00744851" w:rsidR="00D0026B" w:rsidP="004D17A3" w:rsidRDefault="00D0026B" w14:paraId="5458BB21" w14:textId="04DFB446">
            <w:pPr>
              <w:spacing w:before="40" w:after="40"/>
              <w:jc w:val="center"/>
              <w:rPr>
                <w:rFonts w:cs="Calibri"/>
                <w:b/>
                <w:bCs/>
                <w:sz w:val="18"/>
                <w:szCs w:val="18"/>
              </w:rPr>
            </w:pPr>
            <w:r w:rsidRPr="00744851">
              <w:rPr>
                <w:rFonts w:cs="Calibri"/>
                <w:b/>
                <w:bCs/>
                <w:sz w:val="18"/>
                <w:szCs w:val="18"/>
              </w:rPr>
              <w:t>Word Prediction</w:t>
            </w:r>
            <w:r>
              <w:rPr>
                <w:rFonts w:cs="Calibri"/>
                <w:b/>
                <w:color w:val="2B579A"/>
                <w:sz w:val="18"/>
                <w:szCs w:val="18"/>
                <w:shd w:val="clear" w:color="auto" w:fill="E6E6E6"/>
              </w:rPr>
              <w:fldChar w:fldCharType="begin"/>
            </w:r>
            <w:r>
              <w:instrText xml:space="preserve"> XE "</w:instrText>
            </w:r>
            <w:r w:rsidRPr="001C6BA5">
              <w:rPr>
                <w:rFonts w:cs="Calibri"/>
                <w:b/>
                <w:bCs/>
                <w:sz w:val="18"/>
                <w:szCs w:val="18"/>
              </w:rPr>
              <w:instrText>Special Access Accommodations:</w:instrText>
            </w:r>
            <w:r w:rsidRPr="001C6BA5">
              <w:instrText>RICAS ELA: Word Prediction</w:instrText>
            </w:r>
            <w:r>
              <w:instrText xml:space="preserve">" </w:instrText>
            </w:r>
            <w:r>
              <w:rPr>
                <w:rFonts w:cs="Calibri"/>
                <w:b/>
                <w:color w:val="2B579A"/>
                <w:sz w:val="18"/>
                <w:szCs w:val="18"/>
                <w:shd w:val="clear" w:color="auto" w:fill="E6E6E6"/>
              </w:rPr>
              <w:fldChar w:fldCharType="end"/>
            </w:r>
            <w:r>
              <w:rPr>
                <w:rFonts w:cs="Calibri"/>
                <w:b/>
                <w:color w:val="2B579A"/>
                <w:sz w:val="18"/>
                <w:szCs w:val="18"/>
                <w:shd w:val="clear" w:color="auto" w:fill="E6E6E6"/>
              </w:rPr>
              <w:fldChar w:fldCharType="begin"/>
            </w:r>
            <w:r>
              <w:instrText xml:space="preserve"> XE "</w:instrText>
            </w:r>
            <w:r w:rsidRPr="00F02B74">
              <w:rPr>
                <w:rFonts w:cs="Calibri"/>
                <w:b/>
                <w:bCs/>
                <w:sz w:val="18"/>
                <w:szCs w:val="18"/>
              </w:rPr>
              <w:instrText>Word Prediction</w:instrText>
            </w:r>
            <w:r>
              <w:rPr>
                <w:rFonts w:cs="Calibri"/>
                <w:b/>
                <w:bCs/>
                <w:sz w:val="18"/>
                <w:szCs w:val="18"/>
              </w:rPr>
              <w:instrText>:</w:instrText>
            </w:r>
            <w:r>
              <w:rPr>
                <w:rFonts w:cs="Calibri"/>
                <w:bCs/>
                <w:sz w:val="18"/>
                <w:szCs w:val="18"/>
              </w:rPr>
              <w:instrText>RICAS ELA</w:instrText>
            </w:r>
            <w:r>
              <w:instrText xml:space="preserve">" </w:instrText>
            </w:r>
            <w:r>
              <w:rPr>
                <w:rFonts w:cs="Calibri"/>
                <w:b/>
                <w:color w:val="2B579A"/>
                <w:sz w:val="18"/>
                <w:szCs w:val="18"/>
                <w:shd w:val="clear" w:color="auto" w:fill="E6E6E6"/>
              </w:rPr>
              <w:fldChar w:fldCharType="end"/>
            </w:r>
          </w:p>
        </w:tc>
        <w:tc>
          <w:tcPr>
            <w:tcW w:w="1260" w:type="dxa"/>
            <w:tcBorders>
              <w:left w:val="nil"/>
              <w:right w:val="nil"/>
            </w:tcBorders>
            <w:shd w:val="clear" w:color="auto" w:fill="ECF0E9" w:themeFill="accent1" w:themeFillTint="33"/>
            <w:tcMar/>
            <w:hideMark/>
          </w:tcPr>
          <w:p w:rsidRPr="00744851" w:rsidR="00D0026B" w:rsidP="004D17A3" w:rsidRDefault="00D0026B" w14:paraId="6B0FBECC" w14:textId="77777777">
            <w:pPr>
              <w:spacing w:before="40" w:after="40"/>
              <w:jc w:val="center"/>
              <w:rPr>
                <w:rFonts w:cs="Calibri"/>
                <w:sz w:val="18"/>
                <w:szCs w:val="18"/>
              </w:rPr>
            </w:pPr>
            <w:r w:rsidRPr="00744851">
              <w:rPr>
                <w:rFonts w:cs="Calibri"/>
                <w:sz w:val="18"/>
                <w:szCs w:val="18"/>
              </w:rPr>
              <w:t>RICAS</w:t>
            </w:r>
          </w:p>
        </w:tc>
        <w:tc>
          <w:tcPr>
            <w:tcW w:w="1144" w:type="dxa"/>
            <w:gridSpan w:val="2"/>
            <w:tcBorders>
              <w:left w:val="nil"/>
              <w:right w:val="nil"/>
            </w:tcBorders>
            <w:shd w:val="clear" w:color="auto" w:fill="ECF0E9" w:themeFill="accent1" w:themeFillTint="33"/>
            <w:tcMar/>
            <w:hideMark/>
          </w:tcPr>
          <w:p w:rsidRPr="00744851" w:rsidR="00D0026B" w:rsidP="004D17A3" w:rsidRDefault="00D0026B" w14:paraId="561781D5" w14:textId="77777777">
            <w:pPr>
              <w:spacing w:before="40" w:after="40"/>
              <w:jc w:val="center"/>
              <w:rPr>
                <w:rFonts w:cs="Calibri"/>
                <w:sz w:val="18"/>
                <w:szCs w:val="18"/>
              </w:rPr>
            </w:pPr>
            <w:r w:rsidRPr="00744851">
              <w:rPr>
                <w:rFonts w:cs="Calibri"/>
                <w:sz w:val="18"/>
                <w:szCs w:val="18"/>
              </w:rPr>
              <w:t>IEP/504 Only</w:t>
            </w:r>
          </w:p>
        </w:tc>
        <w:tc>
          <w:tcPr>
            <w:tcW w:w="1646" w:type="dxa"/>
            <w:tcBorders>
              <w:left w:val="nil"/>
              <w:right w:val="nil"/>
            </w:tcBorders>
            <w:shd w:val="clear" w:color="auto" w:fill="ECF0E9" w:themeFill="accent1" w:themeFillTint="33"/>
            <w:tcMar/>
            <w:hideMark/>
          </w:tcPr>
          <w:p w:rsidRPr="00744851" w:rsidR="00D0026B" w:rsidP="004D17A3" w:rsidRDefault="00D0026B" w14:paraId="5EDCAD9B" w14:textId="2FCBB393">
            <w:pPr>
              <w:spacing w:before="40" w:after="40"/>
              <w:jc w:val="center"/>
              <w:rPr>
                <w:rFonts w:cs="Calibri"/>
                <w:sz w:val="18"/>
                <w:szCs w:val="18"/>
              </w:rPr>
            </w:pPr>
            <w:r w:rsidRPr="00744851">
              <w:rPr>
                <w:rFonts w:cs="Calibri"/>
                <w:sz w:val="18"/>
                <w:szCs w:val="18"/>
              </w:rPr>
              <w:t>Special Access Accommodation</w:t>
            </w:r>
            <w:r>
              <w:rPr>
                <w:rFonts w:cs="Calibri"/>
                <w:color w:val="2B579A"/>
                <w:sz w:val="18"/>
                <w:szCs w:val="18"/>
                <w:shd w:val="clear" w:color="auto" w:fill="E6E6E6"/>
              </w:rPr>
              <w:fldChar w:fldCharType="begin"/>
            </w:r>
            <w:r>
              <w:instrText xml:space="preserve"> XE "</w:instrText>
            </w:r>
            <w:r w:rsidRPr="002355C7">
              <w:rPr>
                <w:rFonts w:cs="Calibri"/>
                <w:sz w:val="18"/>
                <w:szCs w:val="18"/>
              </w:rPr>
              <w:instrText>Special Access Accommodation</w:instrText>
            </w:r>
            <w:r>
              <w:rPr>
                <w:rFonts w:cs="Calibri"/>
                <w:sz w:val="18"/>
                <w:szCs w:val="18"/>
              </w:rPr>
              <w:instrText>s</w:instrText>
            </w:r>
            <w:r>
              <w:instrText xml:space="preserve">" </w:instrText>
            </w:r>
            <w:r>
              <w:rPr>
                <w:rFonts w:cs="Calibri"/>
                <w:color w:val="2B579A"/>
                <w:sz w:val="18"/>
                <w:szCs w:val="18"/>
                <w:shd w:val="clear" w:color="auto" w:fill="E6E6E6"/>
              </w:rPr>
              <w:fldChar w:fldCharType="end"/>
            </w:r>
          </w:p>
        </w:tc>
        <w:tc>
          <w:tcPr>
            <w:tcW w:w="5642" w:type="dxa"/>
            <w:gridSpan w:val="2"/>
            <w:tcBorders>
              <w:left w:val="nil"/>
              <w:right w:val="nil"/>
            </w:tcBorders>
            <w:shd w:val="clear" w:color="auto" w:fill="ECF0E9" w:themeFill="accent1" w:themeFillTint="33"/>
            <w:tcMar/>
            <w:hideMark/>
          </w:tcPr>
          <w:p w:rsidRPr="00E44D43" w:rsidR="00D0026B" w:rsidP="004D17A3" w:rsidRDefault="00D0026B" w14:paraId="3635E292" w14:textId="228D61E8">
            <w:pPr>
              <w:spacing w:before="40" w:after="40"/>
              <w:rPr>
                <w:rFonts w:cs="Calibri"/>
                <w:b/>
                <w:bCs/>
                <w:sz w:val="18"/>
                <w:szCs w:val="18"/>
              </w:rPr>
            </w:pPr>
            <w:r>
              <w:rPr>
                <w:rFonts w:cs="Calibri"/>
                <w:b/>
                <w:bCs/>
                <w:sz w:val="18"/>
                <w:szCs w:val="18"/>
              </w:rPr>
              <w:t xml:space="preserve">WORD PREDICTION ON RICAS ELA TEST. </w:t>
            </w:r>
            <w:r w:rsidRPr="00E44D43">
              <w:rPr>
                <w:rFonts w:cs="Calibri"/>
                <w:sz w:val="18"/>
                <w:szCs w:val="18"/>
              </w:rPr>
              <w:t>This special access accommodation is only for students who meet at least one of the criteria in the next column.</w:t>
            </w:r>
          </w:p>
          <w:p w:rsidR="00D0026B" w:rsidP="004D17A3" w:rsidRDefault="00D0026B" w14:paraId="4C41D4CD" w14:textId="0CA7B92F">
            <w:pPr>
              <w:pStyle w:val="ListParagraph"/>
              <w:numPr>
                <w:ilvl w:val="0"/>
                <w:numId w:val="54"/>
              </w:numPr>
              <w:spacing w:before="40" w:after="40"/>
              <w:ind w:left="204" w:hanging="204"/>
              <w:contextualSpacing w:val="0"/>
              <w:rPr>
                <w:rFonts w:ascii="Calibri" w:hAnsi="Calibri" w:cs="Calibri"/>
                <w:sz w:val="18"/>
                <w:szCs w:val="18"/>
              </w:rPr>
            </w:pPr>
            <w:r w:rsidRPr="00E44D43">
              <w:rPr>
                <w:rFonts w:ascii="Calibri" w:hAnsi="Calibri" w:cs="Calibri"/>
                <w:sz w:val="18"/>
                <w:szCs w:val="18"/>
              </w:rPr>
              <w:t>Web extensions are available to download for Co:Writer Universal and Read&amp;Write.</w:t>
            </w:r>
            <w:r>
              <w:rPr>
                <w:rFonts w:ascii="Calibri" w:hAnsi="Calibri" w:cs="Calibri"/>
                <w:sz w:val="18"/>
                <w:szCs w:val="18"/>
              </w:rPr>
              <w:t xml:space="preserve"> </w:t>
            </w:r>
          </w:p>
          <w:p w:rsidRPr="00E44D43" w:rsidR="00D0026B" w:rsidP="004D17A3" w:rsidRDefault="00D0026B" w14:paraId="148DAD8B" w14:textId="36936FAD">
            <w:pPr>
              <w:pStyle w:val="ListParagraph"/>
              <w:numPr>
                <w:ilvl w:val="0"/>
                <w:numId w:val="54"/>
              </w:numPr>
              <w:spacing w:before="40" w:after="40"/>
              <w:ind w:left="204" w:hanging="204"/>
              <w:contextualSpacing w:val="0"/>
              <w:rPr>
                <w:rFonts w:ascii="Calibri" w:hAnsi="Calibri" w:cs="Calibri"/>
                <w:sz w:val="18"/>
                <w:szCs w:val="18"/>
              </w:rPr>
            </w:pPr>
            <w:r>
              <w:rPr>
                <w:rFonts w:ascii="Calibri" w:hAnsi="Calibri" w:cs="Calibri"/>
                <w:sz w:val="18"/>
                <w:szCs w:val="18"/>
              </w:rPr>
              <w:t xml:space="preserve">Web extensions must be designated in the student’s SR/PNP for Co:Writer or Read&amp;Write. </w:t>
            </w:r>
            <w:r>
              <w:rPr>
                <w:rFonts w:ascii="Calibri" w:hAnsi="Calibri" w:cs="Calibri"/>
                <w:b/>
                <w:bCs/>
                <w:sz w:val="18"/>
                <w:szCs w:val="18"/>
              </w:rPr>
              <w:t>DO NOT ORDER THE AT TEST FORM FOR THIS ACCOMMODATION.</w:t>
            </w:r>
          </w:p>
          <w:p w:rsidRPr="00E44D43" w:rsidR="00D0026B" w:rsidP="004D17A3" w:rsidRDefault="00D0026B" w14:paraId="1A4764A5" w14:textId="77777777">
            <w:pPr>
              <w:pStyle w:val="ListParagraph"/>
              <w:numPr>
                <w:ilvl w:val="0"/>
                <w:numId w:val="54"/>
              </w:numPr>
              <w:spacing w:before="40" w:after="40"/>
              <w:ind w:left="204" w:hanging="204"/>
              <w:contextualSpacing w:val="0"/>
              <w:rPr>
                <w:rFonts w:ascii="Calibri" w:hAnsi="Calibri" w:cs="Calibri"/>
                <w:sz w:val="18"/>
                <w:szCs w:val="18"/>
              </w:rPr>
            </w:pPr>
            <w:r w:rsidRPr="00E44D43">
              <w:rPr>
                <w:rFonts w:ascii="Calibri" w:hAnsi="Calibri" w:cs="Calibri"/>
                <w:sz w:val="18"/>
                <w:szCs w:val="18"/>
              </w:rPr>
              <w:t>As with all technology, the student should use the practice test to familiarize themselves with the web extension.</w:t>
            </w:r>
          </w:p>
          <w:p w:rsidRPr="008B5A78" w:rsidR="00D0026B" w:rsidP="004D17A3" w:rsidRDefault="00D0026B" w14:paraId="4E6A2239" w14:textId="7FA67C62">
            <w:pPr>
              <w:pStyle w:val="ListParagraph"/>
              <w:numPr>
                <w:ilvl w:val="0"/>
                <w:numId w:val="54"/>
              </w:numPr>
              <w:spacing w:before="40" w:after="40"/>
              <w:ind w:left="204" w:hanging="204"/>
              <w:contextualSpacing w:val="0"/>
              <w:rPr>
                <w:rFonts w:ascii="Calibri" w:hAnsi="Calibri" w:cs="Calibri"/>
                <w:sz w:val="18"/>
                <w:szCs w:val="18"/>
              </w:rPr>
            </w:pPr>
            <w:r>
              <w:rPr>
                <w:rFonts w:ascii="Calibri" w:hAnsi="Calibri" w:cs="Calibri"/>
                <w:sz w:val="18"/>
                <w:szCs w:val="18"/>
              </w:rPr>
              <w:t xml:space="preserve">Detailed instructions for accessing the web extensions are in the </w:t>
            </w:r>
            <w:r w:rsidRPr="008B5A78">
              <w:rPr>
                <w:rFonts w:ascii="Calibri" w:hAnsi="Calibri" w:cs="Calibri"/>
                <w:i/>
                <w:iCs/>
                <w:sz w:val="18"/>
                <w:szCs w:val="18"/>
              </w:rPr>
              <w:t>RICAS Assistive Technology Guidelines</w:t>
            </w:r>
            <w:r>
              <w:rPr>
                <w:rFonts w:ascii="Calibri" w:hAnsi="Calibri" w:cs="Calibri"/>
                <w:i/>
                <w:iCs/>
                <w:sz w:val="18"/>
                <w:szCs w:val="18"/>
              </w:rPr>
              <w:t xml:space="preserve">. </w:t>
            </w:r>
            <w:r>
              <w:rPr>
                <w:rFonts w:ascii="Calibri" w:hAnsi="Calibri" w:cs="Calibri"/>
                <w:sz w:val="18"/>
                <w:szCs w:val="18"/>
              </w:rPr>
              <w:t>(</w:t>
            </w:r>
            <w:hyperlink w:history="1" r:id="rId57">
              <w:r w:rsidRPr="00C95B13">
                <w:rPr>
                  <w:rStyle w:val="Hyperlink"/>
                  <w:rFonts w:ascii="Calibri" w:hAnsi="Calibri" w:cs="Calibri"/>
                  <w:sz w:val="18"/>
                  <w:szCs w:val="18"/>
                </w:rPr>
                <w:t>www.ride.ri.gov/accommodations</w:t>
              </w:r>
            </w:hyperlink>
            <w:r>
              <w:rPr>
                <w:rFonts w:ascii="Calibri" w:hAnsi="Calibri" w:cs="Calibri"/>
                <w:sz w:val="18"/>
                <w:szCs w:val="18"/>
              </w:rPr>
              <w:t xml:space="preserve">) </w:t>
            </w:r>
          </w:p>
        </w:tc>
        <w:tc>
          <w:tcPr>
            <w:tcW w:w="3003" w:type="dxa"/>
            <w:tcBorders>
              <w:left w:val="nil"/>
            </w:tcBorders>
            <w:shd w:val="clear" w:color="auto" w:fill="ECF0E9" w:themeFill="accent1" w:themeFillTint="33"/>
            <w:tcMar/>
            <w:hideMark/>
          </w:tcPr>
          <w:p w:rsidR="00D0026B" w:rsidP="004D17A3" w:rsidRDefault="00D0026B" w14:paraId="4A9408FB" w14:textId="77777777">
            <w:pPr>
              <w:spacing w:before="40" w:after="40"/>
              <w:rPr>
                <w:rFonts w:cs="Calibri"/>
                <w:sz w:val="18"/>
                <w:szCs w:val="18"/>
              </w:rPr>
            </w:pPr>
            <w:r w:rsidRPr="00744851">
              <w:rPr>
                <w:rFonts w:cs="Calibri"/>
                <w:b/>
                <w:bCs/>
                <w:sz w:val="18"/>
                <w:szCs w:val="18"/>
              </w:rPr>
              <w:t xml:space="preserve">WORD PREDICTION FOR THE ELA TEST. </w:t>
            </w:r>
            <w:r w:rsidRPr="00744851">
              <w:rPr>
                <w:rFonts w:cs="Calibri"/>
                <w:sz w:val="18"/>
                <w:szCs w:val="18"/>
              </w:rPr>
              <w:t>The student must use an external word prediction device that provides a bank of frequently or recently used words after the student keyboards the first few letters of a word.</w:t>
            </w:r>
          </w:p>
          <w:p w:rsidR="00D0026B" w:rsidP="004D17A3" w:rsidRDefault="00D0026B" w14:paraId="37D5339C" w14:textId="77777777">
            <w:pPr>
              <w:spacing w:before="40" w:after="40"/>
              <w:rPr>
                <w:rFonts w:cs="Calibri"/>
                <w:b/>
                <w:bCs/>
                <w:sz w:val="18"/>
                <w:szCs w:val="18"/>
              </w:rPr>
            </w:pPr>
            <w:r w:rsidRPr="00744851">
              <w:rPr>
                <w:rFonts w:cs="Calibri"/>
                <w:b/>
                <w:bCs/>
                <w:sz w:val="18"/>
                <w:szCs w:val="18"/>
              </w:rPr>
              <w:t xml:space="preserve">The student must meet all of the following criteria in order to receive this accommodation: </w:t>
            </w:r>
          </w:p>
          <w:p w:rsidRPr="00B16DE4" w:rsidR="00D0026B" w:rsidP="004D17A3" w:rsidRDefault="00D0026B" w14:paraId="592A144E" w14:textId="77777777">
            <w:pPr>
              <w:pStyle w:val="ListParagraph"/>
              <w:numPr>
                <w:ilvl w:val="0"/>
                <w:numId w:val="42"/>
              </w:numPr>
              <w:spacing w:before="40" w:after="40"/>
              <w:ind w:left="187" w:hanging="187"/>
              <w:contextualSpacing w:val="0"/>
              <w:rPr>
                <w:rFonts w:ascii="Calibri" w:hAnsi="Calibri" w:cs="Calibri"/>
                <w:sz w:val="18"/>
                <w:szCs w:val="18"/>
              </w:rPr>
            </w:pPr>
            <w:r w:rsidRPr="00B16DE4">
              <w:rPr>
                <w:rFonts w:ascii="Calibri" w:hAnsi="Calibri" w:cs="Calibri"/>
                <w:sz w:val="18"/>
                <w:szCs w:val="18"/>
              </w:rPr>
              <w:t xml:space="preserve">have a disability or disabilities that severely limit or prevent them from recalling and processing language to write or keyboard written responses without the use of a word prediction device, application, or software; AND </w:t>
            </w:r>
          </w:p>
          <w:p w:rsidRPr="00B16DE4" w:rsidR="00D0026B" w:rsidP="004D17A3" w:rsidRDefault="00D0026B" w14:paraId="177C77A0" w14:textId="1268CA6B">
            <w:pPr>
              <w:pStyle w:val="ListParagraph"/>
              <w:numPr>
                <w:ilvl w:val="0"/>
                <w:numId w:val="42"/>
              </w:numPr>
              <w:spacing w:before="40" w:after="40"/>
              <w:ind w:left="187" w:hanging="187"/>
              <w:contextualSpacing w:val="0"/>
              <w:rPr>
                <w:rFonts w:ascii="Calibri" w:hAnsi="Calibri" w:cs="Calibri"/>
                <w:sz w:val="18"/>
                <w:szCs w:val="18"/>
              </w:rPr>
            </w:pPr>
            <w:r w:rsidRPr="00B16DE4">
              <w:rPr>
                <w:rFonts w:ascii="Calibri" w:hAnsi="Calibri" w:cs="Calibri"/>
                <w:sz w:val="18"/>
                <w:szCs w:val="18"/>
              </w:rPr>
              <w:t>can access written expression only through the use of word prediction software that they use routinely to generate written responses.</w:t>
            </w:r>
          </w:p>
          <w:p w:rsidR="00D0026B" w:rsidP="004D17A3" w:rsidRDefault="00D0026B" w14:paraId="751A0E4B" w14:textId="77777777">
            <w:pPr>
              <w:spacing w:before="40" w:after="40"/>
              <w:rPr>
                <w:rFonts w:cs="Calibri"/>
                <w:sz w:val="18"/>
                <w:szCs w:val="18"/>
              </w:rPr>
            </w:pPr>
            <w:r w:rsidRPr="00744851">
              <w:rPr>
                <w:rFonts w:cs="Calibri"/>
                <w:sz w:val="18"/>
                <w:szCs w:val="18"/>
              </w:rPr>
              <w:t>A test administrator should facilitate the transfer of information from the external device or application to the answer booklet or onscreen. Written responses must either be transcribed by the student at the time of testing or be transcribed by an adult prior to the end of the testing window.</w:t>
            </w:r>
          </w:p>
          <w:p w:rsidR="00D0026B" w:rsidP="004D17A3" w:rsidRDefault="00D0026B" w14:paraId="053B349C" w14:textId="2B9A6403">
            <w:pPr>
              <w:spacing w:before="40" w:after="40"/>
              <w:rPr>
                <w:rFonts w:cs="Calibri"/>
                <w:sz w:val="18"/>
                <w:szCs w:val="18"/>
              </w:rPr>
            </w:pPr>
            <w:r w:rsidRPr="00744851">
              <w:rPr>
                <w:rFonts w:cs="Calibri"/>
                <w:b/>
                <w:bCs/>
                <w:sz w:val="18"/>
                <w:szCs w:val="18"/>
              </w:rPr>
              <w:t xml:space="preserve">NOTE: </w:t>
            </w:r>
            <w:r w:rsidRPr="00744851">
              <w:rPr>
                <w:rFonts w:cs="Calibri"/>
                <w:sz w:val="18"/>
                <w:szCs w:val="18"/>
              </w:rPr>
              <w:t>During testing, internet access must be turned off/restricted; and the “predict-ahead” and “predict online” functions must be turned off since these functions automatically select words for the student.</w:t>
            </w:r>
          </w:p>
          <w:p w:rsidRPr="00744851" w:rsidR="00D0026B" w:rsidP="004D17A3" w:rsidRDefault="00EB33B1" w14:paraId="58AFC583" w14:textId="5B43388E">
            <w:pPr>
              <w:spacing w:before="40" w:after="40"/>
              <w:rPr>
                <w:rFonts w:cs="Calibri"/>
                <w:sz w:val="18"/>
                <w:szCs w:val="18"/>
              </w:rPr>
            </w:pPr>
            <w:r>
              <w:rPr>
                <w:rFonts w:cs="Calibri"/>
                <w:sz w:val="18"/>
                <w:szCs w:val="18"/>
              </w:rPr>
              <w:t xml:space="preserve">RICAS </w:t>
            </w:r>
            <w:r w:rsidRPr="00744851" w:rsidR="00D0026B">
              <w:rPr>
                <w:rFonts w:cs="Calibri"/>
                <w:sz w:val="18"/>
                <w:szCs w:val="18"/>
              </w:rPr>
              <w:t>PNP</w:t>
            </w:r>
            <w:r>
              <w:rPr>
                <w:rFonts w:cs="Calibri"/>
                <w:sz w:val="18"/>
                <w:szCs w:val="18"/>
              </w:rPr>
              <w:t xml:space="preserve"> Column </w:t>
            </w:r>
            <w:r w:rsidRPr="2B92B72B">
              <w:rPr>
                <w:rFonts w:cs="Calibri"/>
                <w:sz w:val="18"/>
                <w:szCs w:val="18"/>
              </w:rPr>
              <w:t>A</w:t>
            </w:r>
            <w:r w:rsidRPr="2B92B72B" w:rsidR="71107649">
              <w:rPr>
                <w:rFonts w:cs="Calibri"/>
                <w:sz w:val="18"/>
                <w:szCs w:val="18"/>
              </w:rPr>
              <w:t>O</w:t>
            </w:r>
            <w:r>
              <w:rPr>
                <w:rFonts w:cs="Calibri"/>
                <w:sz w:val="18"/>
                <w:szCs w:val="18"/>
              </w:rPr>
              <w:t xml:space="preserve"> (</w:t>
            </w:r>
            <w:r w:rsidRPr="00744851" w:rsidR="00D0026B">
              <w:rPr>
                <w:rFonts w:cs="Calibri"/>
                <w:sz w:val="18"/>
                <w:szCs w:val="18"/>
              </w:rPr>
              <w:t>Word Prediction</w:t>
            </w:r>
            <w:r>
              <w:rPr>
                <w:rFonts w:cs="Calibri"/>
                <w:sz w:val="18"/>
                <w:szCs w:val="18"/>
              </w:rPr>
              <w:t>)</w:t>
            </w:r>
          </w:p>
        </w:tc>
      </w:tr>
    </w:tbl>
    <w:p w:rsidR="006710DA" w:rsidP="00A468DE" w:rsidRDefault="006710DA" w14:paraId="20C89F73" w14:textId="636B7D9B">
      <w:pPr>
        <w:spacing w:before="0" w:after="240"/>
        <w:sectPr w:rsidR="006710DA" w:rsidSect="002F10B6">
          <w:headerReference w:type="first" r:id="rId58"/>
          <w:footerReference w:type="first" r:id="rId59"/>
          <w:pgSz w:w="15840" w:h="12240" w:orient="landscape" w:code="1"/>
          <w:pgMar w:top="994" w:right="720" w:bottom="720" w:left="720" w:header="720" w:footer="1178" w:gutter="0"/>
          <w:cols w:space="720"/>
          <w:noEndnote/>
          <w:docGrid w:linePitch="299"/>
        </w:sectPr>
      </w:pPr>
    </w:p>
    <w:tbl>
      <w:tblPr>
        <w:tblStyle w:val="TableGrid"/>
        <w:tblpPr w:leftFromText="180" w:rightFromText="180" w:horzAnchor="margin" w:tblpXSpec="center" w:tblpY="564"/>
        <w:tblW w:w="14225" w:type="dxa"/>
        <w:tblLook w:val="04A0" w:firstRow="1" w:lastRow="0" w:firstColumn="1" w:lastColumn="0" w:noHBand="0" w:noVBand="1"/>
      </w:tblPr>
      <w:tblGrid>
        <w:gridCol w:w="1304"/>
        <w:gridCol w:w="1934"/>
        <w:gridCol w:w="1527"/>
        <w:gridCol w:w="1255"/>
        <w:gridCol w:w="1077"/>
        <w:gridCol w:w="1074"/>
        <w:gridCol w:w="1343"/>
        <w:gridCol w:w="1527"/>
        <w:gridCol w:w="1439"/>
        <w:gridCol w:w="1745"/>
      </w:tblGrid>
      <w:tr w:rsidRPr="008A5FEF" w:rsidR="005D1C8E" w:rsidTr="005D1C8E" w14:paraId="62DDEE94" w14:textId="77777777">
        <w:trPr>
          <w:trHeight w:val="197"/>
        </w:trPr>
        <w:tc>
          <w:tcPr>
            <w:tcW w:w="1304" w:type="dxa"/>
            <w:tcBorders>
              <w:bottom w:val="triple" w:color="auto" w:sz="4" w:space="0"/>
              <w:right w:val="triple" w:color="auto" w:sz="4" w:space="0"/>
            </w:tcBorders>
            <w:shd w:val="clear" w:color="auto" w:fill="000000" w:themeFill="text1"/>
            <w:vAlign w:val="center"/>
          </w:tcPr>
          <w:p w:rsidRPr="008A5FEF" w:rsidR="005D1C8E" w:rsidP="005D1C8E" w:rsidRDefault="005D1C8E" w14:paraId="1F9F96B1" w14:textId="77777777">
            <w:pPr>
              <w:jc w:val="center"/>
              <w:rPr>
                <w:b/>
                <w:bCs/>
                <w:sz w:val="20"/>
              </w:rPr>
            </w:pPr>
            <w:bookmarkStart w:name="_Toc452022724" w:id="90"/>
          </w:p>
        </w:tc>
        <w:tc>
          <w:tcPr>
            <w:tcW w:w="4716" w:type="dxa"/>
            <w:gridSpan w:val="3"/>
            <w:tcBorders>
              <w:bottom w:val="triple" w:color="auto" w:sz="4" w:space="0"/>
            </w:tcBorders>
            <w:shd w:val="clear" w:color="auto" w:fill="DEE5CA" w:themeFill="text2" w:themeFillTint="33"/>
            <w:vAlign w:val="center"/>
          </w:tcPr>
          <w:p w:rsidRPr="00D50933" w:rsidR="005D1C8E" w:rsidP="005D1C8E" w:rsidRDefault="005D1C8E" w14:paraId="4864C351" w14:textId="77777777">
            <w:pPr>
              <w:spacing w:before="0"/>
              <w:jc w:val="center"/>
              <w:rPr>
                <w:b/>
                <w:bCs/>
                <w:i/>
                <w:iCs/>
                <w:szCs w:val="24"/>
              </w:rPr>
            </w:pPr>
            <w:r w:rsidRPr="00D50933">
              <w:rPr>
                <w:b/>
                <w:bCs/>
                <w:i/>
                <w:iCs/>
                <w:szCs w:val="24"/>
              </w:rPr>
              <w:t>Alternate Assessments for Students with Significant Cognitive Disabilities</w:t>
            </w:r>
          </w:p>
        </w:tc>
        <w:tc>
          <w:tcPr>
            <w:tcW w:w="8205" w:type="dxa"/>
            <w:gridSpan w:val="6"/>
            <w:tcBorders>
              <w:bottom w:val="triple" w:color="auto" w:sz="4" w:space="0"/>
            </w:tcBorders>
            <w:shd w:val="clear" w:color="auto" w:fill="DEE5CA" w:themeFill="text2" w:themeFillTint="33"/>
            <w:vAlign w:val="center"/>
          </w:tcPr>
          <w:p w:rsidRPr="00D50933" w:rsidR="005D1C8E" w:rsidP="005D1C8E" w:rsidRDefault="005D1C8E" w14:paraId="5CA5E20D" w14:textId="77777777">
            <w:pPr>
              <w:spacing w:before="0"/>
              <w:jc w:val="center"/>
              <w:rPr>
                <w:b/>
                <w:bCs/>
                <w:i/>
                <w:iCs/>
                <w:szCs w:val="24"/>
              </w:rPr>
            </w:pPr>
            <w:r w:rsidRPr="00D50933">
              <w:rPr>
                <w:b/>
                <w:bCs/>
                <w:i/>
                <w:iCs/>
                <w:szCs w:val="24"/>
              </w:rPr>
              <w:t>General Education Assessments</w:t>
            </w:r>
          </w:p>
        </w:tc>
      </w:tr>
      <w:tr w:rsidRPr="008A5FEF" w:rsidR="005D1C8E" w:rsidTr="005D1C8E" w14:paraId="2FA7A543" w14:textId="77777777">
        <w:trPr>
          <w:trHeight w:val="1152"/>
        </w:trPr>
        <w:tc>
          <w:tcPr>
            <w:tcW w:w="1304" w:type="dxa"/>
            <w:tcBorders>
              <w:bottom w:val="triple" w:color="auto" w:sz="4" w:space="0"/>
              <w:right w:val="triple" w:color="auto" w:sz="4" w:space="0"/>
            </w:tcBorders>
            <w:shd w:val="clear" w:color="auto" w:fill="000000" w:themeFill="text1"/>
            <w:vAlign w:val="center"/>
          </w:tcPr>
          <w:p w:rsidRPr="008A5FEF" w:rsidR="005D1C8E" w:rsidP="005D1C8E" w:rsidRDefault="005D1C8E" w14:paraId="77168625" w14:textId="77777777">
            <w:pPr>
              <w:jc w:val="center"/>
              <w:rPr>
                <w:b/>
                <w:bCs/>
                <w:sz w:val="20"/>
              </w:rPr>
            </w:pPr>
            <w:r w:rsidRPr="008A5FEF">
              <w:rPr>
                <w:b/>
                <w:bCs/>
                <w:sz w:val="20"/>
              </w:rPr>
              <w:t>Grade Tested</w:t>
            </w:r>
          </w:p>
        </w:tc>
        <w:tc>
          <w:tcPr>
            <w:tcW w:w="1934" w:type="dxa"/>
            <w:tcBorders>
              <w:bottom w:val="single" w:color="auto" w:sz="4" w:space="0"/>
            </w:tcBorders>
            <w:shd w:val="clear" w:color="auto" w:fill="DEE5CA" w:themeFill="text2" w:themeFillTint="33"/>
            <w:vAlign w:val="center"/>
          </w:tcPr>
          <w:p w:rsidRPr="008A5FEF" w:rsidR="005D1C8E" w:rsidP="005D1C8E" w:rsidRDefault="005D1C8E" w14:paraId="3625263D" w14:textId="77777777">
            <w:pPr>
              <w:spacing w:before="0"/>
              <w:jc w:val="center"/>
              <w:rPr>
                <w:b/>
                <w:bCs/>
                <w:sz w:val="20"/>
              </w:rPr>
            </w:pPr>
            <w:r w:rsidRPr="008A5FEF">
              <w:rPr>
                <w:i/>
                <w:iCs/>
                <w:sz w:val="20"/>
              </w:rPr>
              <w:t>English language proficiency:</w:t>
            </w:r>
          </w:p>
          <w:p w:rsidRPr="008A5FEF" w:rsidR="005D1C8E" w:rsidP="005D1C8E" w:rsidRDefault="005D1C8E" w14:paraId="4A38C21C" w14:textId="7CCE59FB">
            <w:pPr>
              <w:spacing w:before="0"/>
              <w:jc w:val="center"/>
              <w:rPr>
                <w:b/>
                <w:bCs/>
                <w:sz w:val="20"/>
              </w:rPr>
            </w:pPr>
            <w:r w:rsidRPr="008A5FEF">
              <w:rPr>
                <w:b/>
                <w:bCs/>
                <w:sz w:val="20"/>
              </w:rPr>
              <w:t xml:space="preserve">Alt. </w:t>
            </w:r>
            <w:r w:rsidR="002A294B">
              <w:rPr>
                <w:b/>
                <w:bCs/>
                <w:sz w:val="20"/>
              </w:rPr>
              <w:t>ACCESS for ELLs</w:t>
            </w:r>
          </w:p>
        </w:tc>
        <w:tc>
          <w:tcPr>
            <w:tcW w:w="1527" w:type="dxa"/>
            <w:tcBorders>
              <w:bottom w:val="single" w:color="auto" w:sz="4" w:space="0"/>
            </w:tcBorders>
            <w:shd w:val="clear" w:color="auto" w:fill="DEE5CA" w:themeFill="text2" w:themeFillTint="33"/>
            <w:vAlign w:val="center"/>
          </w:tcPr>
          <w:p w:rsidRPr="008A5FEF" w:rsidR="005D1C8E" w:rsidP="005D1C8E" w:rsidRDefault="005D1C8E" w14:paraId="7E7B7EBD" w14:textId="77777777">
            <w:pPr>
              <w:spacing w:before="0"/>
              <w:jc w:val="center"/>
              <w:rPr>
                <w:i/>
                <w:iCs/>
                <w:sz w:val="20"/>
              </w:rPr>
            </w:pPr>
            <w:r w:rsidRPr="008A5FEF">
              <w:rPr>
                <w:i/>
                <w:iCs/>
                <w:sz w:val="20"/>
              </w:rPr>
              <w:t>ELA and Mathematics:</w:t>
            </w:r>
          </w:p>
          <w:p w:rsidRPr="008A5FEF" w:rsidR="005D1C8E" w:rsidP="005D1C8E" w:rsidRDefault="005D1C8E" w14:paraId="62BA1F4E" w14:textId="77777777">
            <w:pPr>
              <w:spacing w:before="0"/>
              <w:jc w:val="center"/>
              <w:rPr>
                <w:b/>
                <w:bCs/>
                <w:sz w:val="20"/>
              </w:rPr>
            </w:pPr>
            <w:r w:rsidRPr="008A5FEF">
              <w:rPr>
                <w:b/>
                <w:bCs/>
                <w:sz w:val="20"/>
              </w:rPr>
              <w:t xml:space="preserve">DLM </w:t>
            </w:r>
          </w:p>
        </w:tc>
        <w:tc>
          <w:tcPr>
            <w:tcW w:w="1255" w:type="dxa"/>
            <w:tcBorders>
              <w:bottom w:val="single" w:color="auto" w:sz="4" w:space="0"/>
            </w:tcBorders>
            <w:shd w:val="clear" w:color="auto" w:fill="DEE5CA" w:themeFill="text2" w:themeFillTint="33"/>
            <w:vAlign w:val="center"/>
          </w:tcPr>
          <w:p w:rsidRPr="008A5FEF" w:rsidR="005D1C8E" w:rsidP="005D1C8E" w:rsidRDefault="005D1C8E" w14:paraId="194FDCEA" w14:textId="77777777">
            <w:pPr>
              <w:spacing w:before="0"/>
              <w:jc w:val="center"/>
              <w:rPr>
                <w:i/>
                <w:iCs/>
                <w:sz w:val="20"/>
              </w:rPr>
            </w:pPr>
            <w:r w:rsidRPr="008A5FEF">
              <w:rPr>
                <w:i/>
                <w:iCs/>
                <w:sz w:val="20"/>
              </w:rPr>
              <w:t>Science:</w:t>
            </w:r>
          </w:p>
          <w:p w:rsidRPr="008A5FEF" w:rsidR="005D1C8E" w:rsidP="005D1C8E" w:rsidRDefault="005D1C8E" w14:paraId="27DAADDD" w14:textId="77777777">
            <w:pPr>
              <w:spacing w:before="0"/>
              <w:jc w:val="center"/>
              <w:rPr>
                <w:b/>
                <w:bCs/>
                <w:sz w:val="20"/>
              </w:rPr>
            </w:pPr>
            <w:r w:rsidRPr="008A5FEF">
              <w:rPr>
                <w:b/>
                <w:bCs/>
                <w:sz w:val="20"/>
              </w:rPr>
              <w:t>DLM</w:t>
            </w:r>
          </w:p>
        </w:tc>
        <w:tc>
          <w:tcPr>
            <w:tcW w:w="1077" w:type="dxa"/>
            <w:tcBorders>
              <w:bottom w:val="single" w:color="auto" w:sz="4" w:space="0"/>
            </w:tcBorders>
            <w:shd w:val="clear" w:color="auto" w:fill="DEE5CA" w:themeFill="text2" w:themeFillTint="33"/>
            <w:vAlign w:val="center"/>
          </w:tcPr>
          <w:p w:rsidRPr="008A5FEF" w:rsidR="005D1C8E" w:rsidP="005D1C8E" w:rsidRDefault="005D1C8E" w14:paraId="0B4CBB40" w14:textId="77777777">
            <w:pPr>
              <w:spacing w:before="0"/>
              <w:jc w:val="center"/>
              <w:rPr>
                <w:b/>
                <w:bCs/>
                <w:sz w:val="20"/>
              </w:rPr>
            </w:pPr>
            <w:r w:rsidRPr="008A5FEF">
              <w:rPr>
                <w:b/>
                <w:bCs/>
                <w:sz w:val="20"/>
              </w:rPr>
              <w:t xml:space="preserve">ACCESS 2.0 </w:t>
            </w:r>
          </w:p>
          <w:p w:rsidRPr="008A5FEF" w:rsidR="005D1C8E" w:rsidP="005D1C8E" w:rsidRDefault="005D1C8E" w14:paraId="19B83010" w14:textId="77777777">
            <w:pPr>
              <w:jc w:val="center"/>
              <w:rPr>
                <w:b/>
                <w:bCs/>
                <w:sz w:val="20"/>
              </w:rPr>
            </w:pPr>
            <w:r w:rsidRPr="008A5FEF">
              <w:rPr>
                <w:b/>
                <w:bCs/>
                <w:sz w:val="20"/>
              </w:rPr>
              <w:t>for ELs</w:t>
            </w:r>
          </w:p>
        </w:tc>
        <w:tc>
          <w:tcPr>
            <w:tcW w:w="1074" w:type="dxa"/>
            <w:tcBorders>
              <w:bottom w:val="single" w:color="auto" w:sz="4" w:space="0"/>
            </w:tcBorders>
            <w:shd w:val="clear" w:color="auto" w:fill="DEE5CA" w:themeFill="text2" w:themeFillTint="33"/>
            <w:vAlign w:val="center"/>
          </w:tcPr>
          <w:p w:rsidRPr="008A5FEF" w:rsidR="005D1C8E" w:rsidP="005D1C8E" w:rsidRDefault="005D1C8E" w14:paraId="4A1896ED" w14:textId="77777777">
            <w:pPr>
              <w:jc w:val="center"/>
              <w:rPr>
                <w:b/>
                <w:bCs/>
                <w:sz w:val="20"/>
              </w:rPr>
            </w:pPr>
            <w:r w:rsidRPr="008A5FEF">
              <w:rPr>
                <w:b/>
                <w:bCs/>
                <w:sz w:val="20"/>
              </w:rPr>
              <w:t>NAEP</w:t>
            </w:r>
          </w:p>
        </w:tc>
        <w:tc>
          <w:tcPr>
            <w:tcW w:w="1343" w:type="dxa"/>
            <w:tcBorders>
              <w:bottom w:val="single" w:color="auto" w:sz="4" w:space="0"/>
            </w:tcBorders>
            <w:shd w:val="clear" w:color="auto" w:fill="DEE5CA" w:themeFill="text2" w:themeFillTint="33"/>
            <w:vAlign w:val="center"/>
          </w:tcPr>
          <w:p w:rsidRPr="008A5FEF" w:rsidR="005D1C8E" w:rsidP="005D1C8E" w:rsidRDefault="005D1C8E" w14:paraId="2C62D605" w14:textId="77777777">
            <w:pPr>
              <w:spacing w:before="0"/>
              <w:jc w:val="center"/>
              <w:rPr>
                <w:bCs/>
                <w:sz w:val="20"/>
              </w:rPr>
            </w:pPr>
            <w:r w:rsidRPr="008A5FEF">
              <w:rPr>
                <w:bCs/>
                <w:i/>
                <w:iCs/>
                <w:sz w:val="20"/>
              </w:rPr>
              <w:t>Science:</w:t>
            </w:r>
          </w:p>
          <w:p w:rsidRPr="008A5FEF" w:rsidR="005D1C8E" w:rsidP="005D1C8E" w:rsidRDefault="005D1C8E" w14:paraId="66B94213" w14:textId="77777777">
            <w:pPr>
              <w:spacing w:before="0"/>
              <w:jc w:val="center"/>
              <w:rPr>
                <w:b/>
                <w:bCs/>
                <w:sz w:val="20"/>
              </w:rPr>
            </w:pPr>
            <w:r w:rsidRPr="008A5FEF">
              <w:rPr>
                <w:b/>
                <w:bCs/>
                <w:sz w:val="20"/>
              </w:rPr>
              <w:t>RI NGSA</w:t>
            </w:r>
          </w:p>
        </w:tc>
        <w:tc>
          <w:tcPr>
            <w:tcW w:w="1527" w:type="dxa"/>
            <w:tcBorders>
              <w:bottom w:val="single" w:color="auto" w:sz="4" w:space="0"/>
            </w:tcBorders>
            <w:shd w:val="clear" w:color="auto" w:fill="DEE5CA" w:themeFill="text2" w:themeFillTint="33"/>
            <w:vAlign w:val="center"/>
          </w:tcPr>
          <w:p w:rsidRPr="008A5FEF" w:rsidR="005D1C8E" w:rsidP="005D1C8E" w:rsidRDefault="005D1C8E" w14:paraId="6C28BEF2" w14:textId="77777777">
            <w:pPr>
              <w:jc w:val="center"/>
              <w:rPr>
                <w:b/>
                <w:bCs/>
                <w:sz w:val="20"/>
              </w:rPr>
            </w:pPr>
            <w:r w:rsidRPr="008A5FEF">
              <w:rPr>
                <w:i/>
                <w:iCs/>
                <w:sz w:val="20"/>
              </w:rPr>
              <w:t xml:space="preserve">ELA and Mathematics: </w:t>
            </w:r>
            <w:r w:rsidRPr="008A5FEF">
              <w:rPr>
                <w:b/>
                <w:bCs/>
                <w:sz w:val="20"/>
              </w:rPr>
              <w:t>RICAS</w:t>
            </w:r>
          </w:p>
        </w:tc>
        <w:tc>
          <w:tcPr>
            <w:tcW w:w="1439" w:type="dxa"/>
            <w:tcBorders>
              <w:bottom w:val="single" w:color="auto" w:sz="4" w:space="0"/>
            </w:tcBorders>
            <w:shd w:val="clear" w:color="auto" w:fill="DEE5CA" w:themeFill="text2" w:themeFillTint="33"/>
            <w:vAlign w:val="center"/>
          </w:tcPr>
          <w:p w:rsidRPr="008A5FEF" w:rsidR="005D1C8E" w:rsidP="005D1C8E" w:rsidRDefault="005D1C8E" w14:paraId="72324744" w14:textId="3D6E83C2">
            <w:pPr>
              <w:jc w:val="center"/>
              <w:rPr>
                <w:b/>
                <w:bCs/>
                <w:sz w:val="20"/>
              </w:rPr>
            </w:pPr>
            <w:r w:rsidRPr="008A5FEF">
              <w:rPr>
                <w:i/>
                <w:iCs/>
                <w:sz w:val="20"/>
              </w:rPr>
              <w:t>Reading</w:t>
            </w:r>
            <w:r w:rsidR="00EE73DF">
              <w:rPr>
                <w:i/>
                <w:color w:val="2B579A"/>
                <w:sz w:val="20"/>
                <w:shd w:val="clear" w:color="auto" w:fill="E6E6E6"/>
              </w:rPr>
              <w:fldChar w:fldCharType="begin"/>
            </w:r>
            <w:r w:rsidR="00EE73DF">
              <w:instrText xml:space="preserve"> XE "</w:instrText>
            </w:r>
            <w:r w:rsidRPr="005B6E45" w:rsidR="00EE73DF">
              <w:rPr>
                <w:rFonts w:eastAsia="Times New Roman" w:cs="Calibri"/>
                <w:b/>
                <w:bCs/>
                <w:sz w:val="18"/>
                <w:szCs w:val="18"/>
              </w:rPr>
              <w:instrText>Text-to-Speech:</w:instrText>
            </w:r>
            <w:r w:rsidRPr="005B6E45" w:rsidR="00EE73DF">
              <w:instrText>Reading</w:instrText>
            </w:r>
            <w:r w:rsidR="00EE73DF">
              <w:instrText xml:space="preserve">" </w:instrText>
            </w:r>
            <w:r w:rsidR="00EE73DF">
              <w:rPr>
                <w:i/>
                <w:color w:val="2B579A"/>
                <w:sz w:val="20"/>
                <w:shd w:val="clear" w:color="auto" w:fill="E6E6E6"/>
              </w:rPr>
              <w:fldChar w:fldCharType="end"/>
            </w:r>
            <w:r w:rsidRPr="008A5FEF">
              <w:rPr>
                <w:i/>
                <w:iCs/>
                <w:sz w:val="20"/>
              </w:rPr>
              <w:t xml:space="preserve"> and Mathematics:</w:t>
            </w:r>
          </w:p>
          <w:p w:rsidRPr="008A5FEF" w:rsidR="005D1C8E" w:rsidP="005D1C8E" w:rsidRDefault="005D1C8E" w14:paraId="0DE4F790" w14:textId="77777777">
            <w:pPr>
              <w:spacing w:before="0"/>
              <w:jc w:val="center"/>
              <w:rPr>
                <w:b/>
                <w:bCs/>
                <w:sz w:val="20"/>
              </w:rPr>
            </w:pPr>
            <w:r w:rsidRPr="008A5FEF">
              <w:rPr>
                <w:b/>
                <w:bCs/>
                <w:sz w:val="20"/>
              </w:rPr>
              <w:t>PSAT</w:t>
            </w:r>
            <w:r w:rsidRPr="008A5FEF">
              <w:rPr>
                <w:b/>
                <w:bCs/>
                <w:sz w:val="20"/>
                <w:vertAlign w:val="superscript"/>
              </w:rPr>
              <w:t>TM</w:t>
            </w:r>
            <w:r w:rsidRPr="008A5FEF">
              <w:rPr>
                <w:b/>
                <w:bCs/>
                <w:sz w:val="20"/>
              </w:rPr>
              <w:t xml:space="preserve">10  </w:t>
            </w:r>
          </w:p>
        </w:tc>
        <w:tc>
          <w:tcPr>
            <w:tcW w:w="1745" w:type="dxa"/>
            <w:tcBorders>
              <w:bottom w:val="single" w:color="auto" w:sz="4" w:space="0"/>
            </w:tcBorders>
            <w:shd w:val="clear" w:color="auto" w:fill="DEE5CA" w:themeFill="text2" w:themeFillTint="33"/>
            <w:vAlign w:val="center"/>
          </w:tcPr>
          <w:p w:rsidRPr="008A5FEF" w:rsidR="005D1C8E" w:rsidP="005D1C8E" w:rsidRDefault="005D1C8E" w14:paraId="23FA0C88" w14:textId="0231D6DF">
            <w:pPr>
              <w:jc w:val="center"/>
              <w:rPr>
                <w:b/>
                <w:bCs/>
                <w:sz w:val="20"/>
              </w:rPr>
            </w:pPr>
            <w:r w:rsidRPr="008A5FEF">
              <w:rPr>
                <w:i/>
                <w:iCs/>
                <w:sz w:val="20"/>
              </w:rPr>
              <w:t>Reading</w:t>
            </w:r>
            <w:r w:rsidR="00B9596F">
              <w:rPr>
                <w:i/>
                <w:iCs/>
                <w:sz w:val="20"/>
              </w:rPr>
              <w:t>*</w:t>
            </w:r>
            <w:r w:rsidR="00EE73DF">
              <w:rPr>
                <w:i/>
                <w:color w:val="2B579A"/>
                <w:sz w:val="20"/>
                <w:shd w:val="clear" w:color="auto" w:fill="E6E6E6"/>
              </w:rPr>
              <w:fldChar w:fldCharType="begin"/>
            </w:r>
            <w:r w:rsidR="00EE73DF">
              <w:instrText xml:space="preserve"> XE "</w:instrText>
            </w:r>
            <w:r w:rsidRPr="005B6E45" w:rsidR="00EE73DF">
              <w:rPr>
                <w:rFonts w:eastAsia="Times New Roman" w:cs="Calibri"/>
                <w:b/>
                <w:bCs/>
                <w:sz w:val="18"/>
                <w:szCs w:val="18"/>
              </w:rPr>
              <w:instrText>Text-to-Speech:</w:instrText>
            </w:r>
            <w:r w:rsidRPr="005B6E45" w:rsidR="00EE73DF">
              <w:instrText>Reading</w:instrText>
            </w:r>
            <w:r w:rsidR="00EE73DF">
              <w:instrText xml:space="preserve">" </w:instrText>
            </w:r>
            <w:r w:rsidR="00EE73DF">
              <w:rPr>
                <w:i/>
                <w:color w:val="2B579A"/>
                <w:sz w:val="20"/>
                <w:shd w:val="clear" w:color="auto" w:fill="E6E6E6"/>
              </w:rPr>
              <w:fldChar w:fldCharType="end"/>
            </w:r>
            <w:r w:rsidR="00B9596F">
              <w:rPr>
                <w:i/>
                <w:iCs/>
                <w:sz w:val="20"/>
              </w:rPr>
              <w:t xml:space="preserve"> </w:t>
            </w:r>
            <w:r w:rsidRPr="008A5FEF">
              <w:rPr>
                <w:i/>
                <w:iCs/>
                <w:sz w:val="20"/>
              </w:rPr>
              <w:t>and Mathematics</w:t>
            </w:r>
          </w:p>
          <w:p w:rsidRPr="008A5FEF" w:rsidR="005D1C8E" w:rsidP="005D1C8E" w:rsidRDefault="005D1C8E" w14:paraId="4ABF803E" w14:textId="77777777">
            <w:pPr>
              <w:spacing w:before="0"/>
              <w:jc w:val="center"/>
              <w:rPr>
                <w:b/>
                <w:bCs/>
                <w:sz w:val="20"/>
              </w:rPr>
            </w:pPr>
            <w:r w:rsidRPr="008A5FEF">
              <w:rPr>
                <w:b/>
                <w:bCs/>
                <w:sz w:val="20"/>
              </w:rPr>
              <w:t>SAT® School Day</w:t>
            </w:r>
          </w:p>
        </w:tc>
      </w:tr>
      <w:tr w:rsidRPr="008A5FEF" w:rsidR="005D1C8E" w:rsidTr="005D1C8E" w14:paraId="0AAF7B9A" w14:textId="77777777">
        <w:trPr>
          <w:cantSplit/>
          <w:trHeight w:val="317"/>
        </w:trPr>
        <w:tc>
          <w:tcPr>
            <w:tcW w:w="1304" w:type="dxa"/>
            <w:tcBorders>
              <w:right w:val="single" w:color="auto" w:sz="4" w:space="0"/>
            </w:tcBorders>
            <w:vAlign w:val="center"/>
          </w:tcPr>
          <w:p w:rsidRPr="008A5FEF" w:rsidR="005D1C8E" w:rsidP="00D50933" w:rsidRDefault="005D1C8E" w14:paraId="4D7BD3E8" w14:textId="77777777">
            <w:pPr>
              <w:spacing w:before="0"/>
              <w:jc w:val="center"/>
              <w:rPr>
                <w:b/>
                <w:bCs/>
                <w:sz w:val="20"/>
              </w:rPr>
            </w:pPr>
            <w:r w:rsidRPr="008A5FEF">
              <w:rPr>
                <w:b/>
                <w:bCs/>
                <w:sz w:val="20"/>
              </w:rPr>
              <w:t>Kindergarten</w:t>
            </w:r>
          </w:p>
        </w:tc>
        <w:tc>
          <w:tcPr>
            <w:tcW w:w="1934" w:type="dxa"/>
            <w:tcBorders>
              <w:top w:val="single" w:color="auto" w:sz="4" w:space="0"/>
              <w:left w:val="single" w:color="auto" w:sz="4" w:space="0"/>
              <w:bottom w:val="single" w:color="auto" w:sz="4" w:space="0"/>
              <w:right w:val="single" w:color="auto" w:sz="4" w:space="0"/>
              <w:tl2br w:val="nil"/>
              <w:tr2bl w:val="nil"/>
            </w:tcBorders>
            <w:shd w:val="clear" w:color="auto" w:fill="808080" w:themeFill="text1" w:themeFillTint="7F"/>
            <w:vAlign w:val="center"/>
          </w:tcPr>
          <w:p w:rsidRPr="008A5FEF" w:rsidR="005D1C8E" w:rsidP="00D50933" w:rsidRDefault="005D1C8E" w14:paraId="227D3995" w14:textId="77777777">
            <w:pPr>
              <w:spacing w:before="0"/>
              <w:jc w:val="center"/>
              <w:rPr>
                <w:sz w:val="20"/>
              </w:rPr>
            </w:pPr>
          </w:p>
        </w:tc>
        <w:tc>
          <w:tcPr>
            <w:tcW w:w="1527"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3916DBDA" w14:textId="77777777">
            <w:pPr>
              <w:spacing w:before="0"/>
              <w:jc w:val="center"/>
              <w:rPr>
                <w:sz w:val="20"/>
              </w:rPr>
            </w:pPr>
          </w:p>
        </w:tc>
        <w:tc>
          <w:tcPr>
            <w:tcW w:w="1255"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3CFD020D" w14:textId="77777777">
            <w:pPr>
              <w:spacing w:before="0"/>
              <w:jc w:val="center"/>
              <w:rPr>
                <w:sz w:val="20"/>
              </w:rPr>
            </w:pP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rsidRPr="008A5FEF" w:rsidR="005D1C8E" w:rsidP="00D50933" w:rsidRDefault="005D1C8E" w14:paraId="51448DFB" w14:textId="77777777">
            <w:pPr>
              <w:spacing w:before="0"/>
              <w:jc w:val="center"/>
              <w:rPr>
                <w:sz w:val="20"/>
              </w:rPr>
            </w:pPr>
            <w:r w:rsidRPr="008A5FEF">
              <w:rPr>
                <w:sz w:val="20"/>
              </w:rPr>
              <w:t>K</w:t>
            </w:r>
          </w:p>
        </w:tc>
        <w:tc>
          <w:tcPr>
            <w:tcW w:w="1074"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4E07A72E" w14:textId="77777777">
            <w:pPr>
              <w:spacing w:before="0"/>
              <w:jc w:val="center"/>
              <w:rPr>
                <w:sz w:val="20"/>
              </w:rPr>
            </w:pPr>
          </w:p>
        </w:tc>
        <w:tc>
          <w:tcPr>
            <w:tcW w:w="1343"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16A5771D" w14:textId="77777777">
            <w:pPr>
              <w:spacing w:before="0"/>
              <w:jc w:val="center"/>
              <w:rPr>
                <w:sz w:val="20"/>
              </w:rPr>
            </w:pPr>
          </w:p>
        </w:tc>
        <w:tc>
          <w:tcPr>
            <w:tcW w:w="1527"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64D7607C" w14:textId="77777777">
            <w:pPr>
              <w:spacing w:before="0"/>
              <w:jc w:val="center"/>
              <w:rPr>
                <w:sz w:val="20"/>
              </w:rPr>
            </w:pPr>
          </w:p>
        </w:tc>
        <w:tc>
          <w:tcPr>
            <w:tcW w:w="1439" w:type="dxa"/>
            <w:tcBorders>
              <w:top w:val="single" w:color="auto" w:sz="4" w:space="0"/>
              <w:left w:val="single" w:color="auto" w:sz="4" w:space="0"/>
              <w:bottom w:val="single" w:color="auto" w:sz="4" w:space="0"/>
              <w:right w:val="single" w:color="auto" w:sz="4" w:space="0"/>
              <w:tl2br w:val="nil"/>
              <w:tr2bl w:val="nil"/>
            </w:tcBorders>
            <w:shd w:val="clear" w:color="auto" w:fill="808080" w:themeFill="text1" w:themeFillTint="7F"/>
            <w:vAlign w:val="center"/>
          </w:tcPr>
          <w:p w:rsidRPr="008A5FEF" w:rsidR="005D1C8E" w:rsidP="00D50933" w:rsidRDefault="005D1C8E" w14:paraId="359D63CB" w14:textId="77777777">
            <w:pPr>
              <w:spacing w:before="0"/>
              <w:jc w:val="center"/>
              <w:rPr>
                <w:sz w:val="20"/>
              </w:rPr>
            </w:pPr>
          </w:p>
        </w:tc>
        <w:tc>
          <w:tcPr>
            <w:tcW w:w="1745" w:type="dxa"/>
            <w:tcBorders>
              <w:top w:val="single" w:color="auto" w:sz="4" w:space="0"/>
              <w:left w:val="single" w:color="auto" w:sz="4" w:space="0"/>
              <w:bottom w:val="single" w:color="auto" w:sz="4" w:space="0"/>
              <w:right w:val="single" w:color="auto" w:sz="4" w:space="0"/>
              <w:tl2br w:val="nil"/>
              <w:tr2bl w:val="nil"/>
            </w:tcBorders>
            <w:shd w:val="clear" w:color="auto" w:fill="808080" w:themeFill="text1" w:themeFillTint="7F"/>
            <w:vAlign w:val="center"/>
          </w:tcPr>
          <w:p w:rsidRPr="008A5FEF" w:rsidR="005D1C8E" w:rsidP="00D50933" w:rsidRDefault="005D1C8E" w14:paraId="720A280D" w14:textId="77777777">
            <w:pPr>
              <w:spacing w:before="0"/>
              <w:jc w:val="center"/>
              <w:rPr>
                <w:sz w:val="20"/>
              </w:rPr>
            </w:pPr>
          </w:p>
        </w:tc>
      </w:tr>
      <w:tr w:rsidRPr="008A5FEF" w:rsidR="005D1C8E" w:rsidTr="005D1C8E" w14:paraId="7D329145" w14:textId="77777777">
        <w:trPr>
          <w:cantSplit/>
          <w:trHeight w:val="317"/>
        </w:trPr>
        <w:tc>
          <w:tcPr>
            <w:tcW w:w="1304" w:type="dxa"/>
            <w:tcBorders>
              <w:right w:val="single" w:color="auto" w:sz="4" w:space="0"/>
            </w:tcBorders>
            <w:vAlign w:val="center"/>
          </w:tcPr>
          <w:p w:rsidRPr="008A5FEF" w:rsidR="005D1C8E" w:rsidP="00D50933" w:rsidRDefault="005D1C8E" w14:paraId="0925869C" w14:textId="77777777">
            <w:pPr>
              <w:spacing w:before="0"/>
              <w:jc w:val="center"/>
              <w:rPr>
                <w:b/>
                <w:bCs/>
                <w:sz w:val="20"/>
              </w:rPr>
            </w:pPr>
            <w:r w:rsidRPr="008A5FEF">
              <w:rPr>
                <w:b/>
                <w:bCs/>
                <w:sz w:val="20"/>
              </w:rPr>
              <w:t>1</w:t>
            </w:r>
          </w:p>
        </w:tc>
        <w:tc>
          <w:tcPr>
            <w:tcW w:w="1934" w:type="dxa"/>
            <w:tcBorders>
              <w:top w:val="single" w:color="auto" w:sz="4" w:space="0"/>
              <w:left w:val="single" w:color="auto" w:sz="4" w:space="0"/>
              <w:bottom w:val="single" w:color="auto" w:sz="4" w:space="0"/>
              <w:right w:val="single" w:color="auto" w:sz="4" w:space="0"/>
              <w:tl2br w:val="nil"/>
              <w:tr2bl w:val="nil"/>
            </w:tcBorders>
            <w:vAlign w:val="center"/>
          </w:tcPr>
          <w:p w:rsidRPr="008A5FEF" w:rsidR="005D1C8E" w:rsidP="00D50933" w:rsidRDefault="005D1C8E" w14:paraId="7FA9C2F8" w14:textId="77777777">
            <w:pPr>
              <w:spacing w:before="0"/>
              <w:jc w:val="center"/>
              <w:rPr>
                <w:sz w:val="20"/>
              </w:rPr>
            </w:pPr>
            <w:r w:rsidRPr="008A5FEF">
              <w:rPr>
                <w:sz w:val="20"/>
              </w:rPr>
              <w:t>1</w:t>
            </w:r>
          </w:p>
        </w:tc>
        <w:tc>
          <w:tcPr>
            <w:tcW w:w="1527"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2EA99C0E" w14:textId="77777777">
            <w:pPr>
              <w:spacing w:before="0"/>
              <w:jc w:val="center"/>
              <w:rPr>
                <w:sz w:val="20"/>
              </w:rPr>
            </w:pPr>
          </w:p>
        </w:tc>
        <w:tc>
          <w:tcPr>
            <w:tcW w:w="1255"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3BD49795" w14:textId="77777777">
            <w:pPr>
              <w:spacing w:before="0"/>
              <w:jc w:val="center"/>
              <w:rPr>
                <w:sz w:val="20"/>
              </w:rPr>
            </w:pP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rsidRPr="008A5FEF" w:rsidR="005D1C8E" w:rsidP="00D50933" w:rsidRDefault="005D1C8E" w14:paraId="65C80871" w14:textId="77777777">
            <w:pPr>
              <w:spacing w:before="0"/>
              <w:jc w:val="center"/>
              <w:rPr>
                <w:sz w:val="20"/>
              </w:rPr>
            </w:pPr>
            <w:r w:rsidRPr="008A5FEF">
              <w:rPr>
                <w:sz w:val="20"/>
              </w:rPr>
              <w:t>1</w:t>
            </w:r>
          </w:p>
        </w:tc>
        <w:tc>
          <w:tcPr>
            <w:tcW w:w="1074"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45F8C4AC" w14:textId="77777777">
            <w:pPr>
              <w:spacing w:before="0"/>
              <w:jc w:val="center"/>
              <w:rPr>
                <w:sz w:val="20"/>
              </w:rPr>
            </w:pPr>
          </w:p>
        </w:tc>
        <w:tc>
          <w:tcPr>
            <w:tcW w:w="1343"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739DCA5B" w14:textId="77777777">
            <w:pPr>
              <w:spacing w:before="0"/>
              <w:jc w:val="center"/>
              <w:rPr>
                <w:sz w:val="20"/>
              </w:rPr>
            </w:pPr>
          </w:p>
        </w:tc>
        <w:tc>
          <w:tcPr>
            <w:tcW w:w="1527"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0768F707" w14:textId="77777777">
            <w:pPr>
              <w:spacing w:before="0"/>
              <w:jc w:val="center"/>
              <w:rPr>
                <w:sz w:val="20"/>
              </w:rPr>
            </w:pPr>
          </w:p>
        </w:tc>
        <w:tc>
          <w:tcPr>
            <w:tcW w:w="1439" w:type="dxa"/>
            <w:tcBorders>
              <w:top w:val="single" w:color="auto" w:sz="4" w:space="0"/>
              <w:left w:val="single" w:color="auto" w:sz="4" w:space="0"/>
              <w:bottom w:val="single" w:color="auto" w:sz="4" w:space="0"/>
              <w:right w:val="single" w:color="auto" w:sz="4" w:space="0"/>
              <w:tl2br w:val="nil"/>
              <w:tr2bl w:val="nil"/>
            </w:tcBorders>
            <w:shd w:val="clear" w:color="auto" w:fill="808080" w:themeFill="text1" w:themeFillTint="7F"/>
            <w:vAlign w:val="center"/>
          </w:tcPr>
          <w:p w:rsidRPr="008A5FEF" w:rsidR="005D1C8E" w:rsidP="00D50933" w:rsidRDefault="005D1C8E" w14:paraId="60D985A8" w14:textId="77777777">
            <w:pPr>
              <w:spacing w:before="0"/>
              <w:jc w:val="center"/>
              <w:rPr>
                <w:sz w:val="20"/>
              </w:rPr>
            </w:pPr>
          </w:p>
        </w:tc>
        <w:tc>
          <w:tcPr>
            <w:tcW w:w="1745" w:type="dxa"/>
            <w:tcBorders>
              <w:top w:val="single" w:color="auto" w:sz="4" w:space="0"/>
              <w:left w:val="single" w:color="auto" w:sz="4" w:space="0"/>
              <w:bottom w:val="single" w:color="auto" w:sz="4" w:space="0"/>
              <w:right w:val="single" w:color="auto" w:sz="4" w:space="0"/>
              <w:tl2br w:val="nil"/>
              <w:tr2bl w:val="nil"/>
            </w:tcBorders>
            <w:shd w:val="clear" w:color="auto" w:fill="808080" w:themeFill="text1" w:themeFillTint="7F"/>
            <w:vAlign w:val="center"/>
          </w:tcPr>
          <w:p w:rsidRPr="008A5FEF" w:rsidR="005D1C8E" w:rsidP="00D50933" w:rsidRDefault="005D1C8E" w14:paraId="13E96E21" w14:textId="77777777">
            <w:pPr>
              <w:spacing w:before="0"/>
              <w:jc w:val="center"/>
              <w:rPr>
                <w:sz w:val="20"/>
              </w:rPr>
            </w:pPr>
          </w:p>
        </w:tc>
      </w:tr>
      <w:tr w:rsidRPr="008A5FEF" w:rsidR="005D1C8E" w:rsidTr="005D1C8E" w14:paraId="245E165B" w14:textId="77777777">
        <w:trPr>
          <w:cantSplit/>
          <w:trHeight w:val="317"/>
        </w:trPr>
        <w:tc>
          <w:tcPr>
            <w:tcW w:w="1304" w:type="dxa"/>
            <w:tcBorders>
              <w:right w:val="single" w:color="auto" w:sz="4" w:space="0"/>
            </w:tcBorders>
            <w:vAlign w:val="center"/>
          </w:tcPr>
          <w:p w:rsidRPr="008A5FEF" w:rsidR="005D1C8E" w:rsidP="00D50933" w:rsidRDefault="005D1C8E" w14:paraId="17FC077E" w14:textId="77777777">
            <w:pPr>
              <w:spacing w:before="0"/>
              <w:jc w:val="center"/>
              <w:rPr>
                <w:b/>
                <w:bCs/>
                <w:sz w:val="20"/>
              </w:rPr>
            </w:pPr>
            <w:r w:rsidRPr="008A5FEF">
              <w:rPr>
                <w:b/>
                <w:bCs/>
                <w:sz w:val="20"/>
              </w:rPr>
              <w:t>2</w:t>
            </w:r>
          </w:p>
        </w:tc>
        <w:tc>
          <w:tcPr>
            <w:tcW w:w="1934" w:type="dxa"/>
            <w:tcBorders>
              <w:top w:val="single" w:color="auto" w:sz="4" w:space="0"/>
              <w:left w:val="single" w:color="auto" w:sz="4" w:space="0"/>
              <w:bottom w:val="single" w:color="auto" w:sz="4" w:space="0"/>
              <w:right w:val="single" w:color="auto" w:sz="4" w:space="0"/>
              <w:tl2br w:val="nil"/>
              <w:tr2bl w:val="nil"/>
            </w:tcBorders>
            <w:vAlign w:val="center"/>
          </w:tcPr>
          <w:p w:rsidRPr="008A5FEF" w:rsidR="005D1C8E" w:rsidP="00D50933" w:rsidRDefault="005D1C8E" w14:paraId="3AB83754" w14:textId="77777777">
            <w:pPr>
              <w:spacing w:before="0"/>
              <w:jc w:val="center"/>
              <w:rPr>
                <w:sz w:val="20"/>
              </w:rPr>
            </w:pPr>
            <w:r w:rsidRPr="008A5FEF">
              <w:rPr>
                <w:sz w:val="20"/>
              </w:rPr>
              <w:t>2</w:t>
            </w:r>
          </w:p>
        </w:tc>
        <w:tc>
          <w:tcPr>
            <w:tcW w:w="1527"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482F6117" w14:textId="77777777">
            <w:pPr>
              <w:spacing w:before="0"/>
              <w:jc w:val="center"/>
              <w:rPr>
                <w:sz w:val="20"/>
              </w:rPr>
            </w:pPr>
          </w:p>
        </w:tc>
        <w:tc>
          <w:tcPr>
            <w:tcW w:w="1255"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5CAC8572" w14:textId="77777777">
            <w:pPr>
              <w:spacing w:before="0"/>
              <w:jc w:val="center"/>
              <w:rPr>
                <w:sz w:val="20"/>
              </w:rPr>
            </w:pP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rsidRPr="008A5FEF" w:rsidR="005D1C8E" w:rsidP="00D50933" w:rsidRDefault="005D1C8E" w14:paraId="61885B4D" w14:textId="77777777">
            <w:pPr>
              <w:spacing w:before="0"/>
              <w:jc w:val="center"/>
              <w:rPr>
                <w:sz w:val="20"/>
              </w:rPr>
            </w:pPr>
            <w:r w:rsidRPr="008A5FEF">
              <w:rPr>
                <w:sz w:val="20"/>
              </w:rPr>
              <w:t>2</w:t>
            </w:r>
          </w:p>
        </w:tc>
        <w:tc>
          <w:tcPr>
            <w:tcW w:w="1074"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47238099" w14:textId="77777777">
            <w:pPr>
              <w:spacing w:before="0"/>
              <w:jc w:val="center"/>
              <w:rPr>
                <w:sz w:val="20"/>
              </w:rPr>
            </w:pPr>
          </w:p>
        </w:tc>
        <w:tc>
          <w:tcPr>
            <w:tcW w:w="1343"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38094F70" w14:textId="77777777">
            <w:pPr>
              <w:spacing w:before="0"/>
              <w:jc w:val="center"/>
              <w:rPr>
                <w:sz w:val="20"/>
              </w:rPr>
            </w:pPr>
          </w:p>
        </w:tc>
        <w:tc>
          <w:tcPr>
            <w:tcW w:w="1527"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58395E11" w14:textId="77777777">
            <w:pPr>
              <w:spacing w:before="0"/>
              <w:jc w:val="center"/>
              <w:rPr>
                <w:sz w:val="20"/>
              </w:rPr>
            </w:pPr>
          </w:p>
        </w:tc>
        <w:tc>
          <w:tcPr>
            <w:tcW w:w="1439" w:type="dxa"/>
            <w:tcBorders>
              <w:top w:val="single" w:color="auto" w:sz="4" w:space="0"/>
              <w:left w:val="single" w:color="auto" w:sz="4" w:space="0"/>
              <w:bottom w:val="single" w:color="auto" w:sz="4" w:space="0"/>
              <w:right w:val="single" w:color="auto" w:sz="4" w:space="0"/>
              <w:tl2br w:val="nil"/>
              <w:tr2bl w:val="nil"/>
            </w:tcBorders>
            <w:shd w:val="clear" w:color="auto" w:fill="808080" w:themeFill="text1" w:themeFillTint="7F"/>
            <w:vAlign w:val="center"/>
          </w:tcPr>
          <w:p w:rsidRPr="008A5FEF" w:rsidR="005D1C8E" w:rsidP="00D50933" w:rsidRDefault="005D1C8E" w14:paraId="2BDA9EF9" w14:textId="77777777">
            <w:pPr>
              <w:spacing w:before="0"/>
              <w:jc w:val="center"/>
              <w:rPr>
                <w:sz w:val="20"/>
              </w:rPr>
            </w:pPr>
          </w:p>
        </w:tc>
        <w:tc>
          <w:tcPr>
            <w:tcW w:w="1745" w:type="dxa"/>
            <w:tcBorders>
              <w:top w:val="single" w:color="auto" w:sz="4" w:space="0"/>
              <w:left w:val="single" w:color="auto" w:sz="4" w:space="0"/>
              <w:bottom w:val="single" w:color="auto" w:sz="4" w:space="0"/>
              <w:right w:val="single" w:color="auto" w:sz="4" w:space="0"/>
              <w:tl2br w:val="nil"/>
              <w:tr2bl w:val="nil"/>
            </w:tcBorders>
            <w:shd w:val="clear" w:color="auto" w:fill="808080" w:themeFill="text1" w:themeFillTint="7F"/>
            <w:vAlign w:val="center"/>
          </w:tcPr>
          <w:p w:rsidRPr="008A5FEF" w:rsidR="005D1C8E" w:rsidP="00D50933" w:rsidRDefault="005D1C8E" w14:paraId="7D118667" w14:textId="77777777">
            <w:pPr>
              <w:spacing w:before="0"/>
              <w:jc w:val="center"/>
              <w:rPr>
                <w:sz w:val="20"/>
              </w:rPr>
            </w:pPr>
          </w:p>
        </w:tc>
      </w:tr>
      <w:tr w:rsidRPr="008A5FEF" w:rsidR="005D1C8E" w:rsidTr="005D1C8E" w14:paraId="6C6E9A91" w14:textId="77777777">
        <w:trPr>
          <w:cantSplit/>
          <w:trHeight w:val="317"/>
        </w:trPr>
        <w:tc>
          <w:tcPr>
            <w:tcW w:w="1304" w:type="dxa"/>
            <w:tcBorders>
              <w:right w:val="single" w:color="auto" w:sz="4" w:space="0"/>
            </w:tcBorders>
            <w:vAlign w:val="center"/>
          </w:tcPr>
          <w:p w:rsidRPr="008A5FEF" w:rsidR="005D1C8E" w:rsidP="00D50933" w:rsidRDefault="005D1C8E" w14:paraId="488C5B21" w14:textId="77777777">
            <w:pPr>
              <w:spacing w:before="0"/>
              <w:jc w:val="center"/>
              <w:rPr>
                <w:b/>
                <w:bCs/>
                <w:sz w:val="20"/>
              </w:rPr>
            </w:pPr>
            <w:r w:rsidRPr="008A5FEF">
              <w:rPr>
                <w:b/>
                <w:bCs/>
                <w:sz w:val="20"/>
              </w:rPr>
              <w:t>3</w:t>
            </w:r>
          </w:p>
        </w:tc>
        <w:tc>
          <w:tcPr>
            <w:tcW w:w="1934" w:type="dxa"/>
            <w:tcBorders>
              <w:top w:val="single" w:color="auto" w:sz="4" w:space="0"/>
              <w:left w:val="single" w:color="auto" w:sz="4" w:space="0"/>
              <w:bottom w:val="single" w:color="auto" w:sz="4" w:space="0"/>
              <w:right w:val="single" w:color="auto" w:sz="4" w:space="0"/>
              <w:tl2br w:val="nil"/>
              <w:tr2bl w:val="nil"/>
            </w:tcBorders>
            <w:vAlign w:val="center"/>
          </w:tcPr>
          <w:p w:rsidRPr="008A5FEF" w:rsidR="005D1C8E" w:rsidP="00D50933" w:rsidRDefault="005D1C8E" w14:paraId="4B90D20F" w14:textId="77777777">
            <w:pPr>
              <w:spacing w:before="0"/>
              <w:jc w:val="center"/>
              <w:rPr>
                <w:sz w:val="20"/>
              </w:rPr>
            </w:pPr>
            <w:r w:rsidRPr="008A5FEF">
              <w:rPr>
                <w:sz w:val="20"/>
              </w:rPr>
              <w:t>3</w:t>
            </w:r>
          </w:p>
        </w:tc>
        <w:tc>
          <w:tcPr>
            <w:tcW w:w="1527" w:type="dxa"/>
            <w:tcBorders>
              <w:top w:val="single" w:color="auto" w:sz="4" w:space="0"/>
              <w:left w:val="single" w:color="auto" w:sz="4" w:space="0"/>
              <w:bottom w:val="single" w:color="auto" w:sz="4" w:space="0"/>
              <w:right w:val="single" w:color="auto" w:sz="4" w:space="0"/>
            </w:tcBorders>
            <w:shd w:val="clear" w:color="auto" w:fill="auto"/>
            <w:vAlign w:val="center"/>
          </w:tcPr>
          <w:p w:rsidRPr="008A5FEF" w:rsidR="005D1C8E" w:rsidP="00D50933" w:rsidRDefault="005D1C8E" w14:paraId="0DD777D2" w14:textId="77777777">
            <w:pPr>
              <w:spacing w:before="0"/>
              <w:jc w:val="center"/>
              <w:rPr>
                <w:sz w:val="20"/>
              </w:rPr>
            </w:pPr>
            <w:r w:rsidRPr="008A5FEF">
              <w:rPr>
                <w:sz w:val="20"/>
              </w:rPr>
              <w:t>3</w:t>
            </w:r>
          </w:p>
        </w:tc>
        <w:tc>
          <w:tcPr>
            <w:tcW w:w="1255" w:type="dxa"/>
            <w:tcBorders>
              <w:top w:val="single" w:color="auto" w:sz="4" w:space="0"/>
              <w:left w:val="single" w:color="auto" w:sz="4" w:space="0"/>
              <w:bottom w:val="single" w:color="auto" w:sz="4" w:space="0"/>
              <w:right w:val="single" w:color="auto" w:sz="4" w:space="0"/>
              <w:tl2br w:val="nil"/>
              <w:tr2bl w:val="nil"/>
            </w:tcBorders>
            <w:shd w:val="clear" w:color="auto" w:fill="808080" w:themeFill="text1" w:themeFillTint="7F"/>
            <w:vAlign w:val="center"/>
          </w:tcPr>
          <w:p w:rsidRPr="008A5FEF" w:rsidR="005D1C8E" w:rsidP="00D50933" w:rsidRDefault="005D1C8E" w14:paraId="1E1C7C1F" w14:textId="77777777">
            <w:pPr>
              <w:spacing w:before="0"/>
              <w:jc w:val="center"/>
              <w:rPr>
                <w:sz w:val="20"/>
              </w:rPr>
            </w:pP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rsidRPr="008A5FEF" w:rsidR="005D1C8E" w:rsidP="00D50933" w:rsidRDefault="005D1C8E" w14:paraId="45D27A04" w14:textId="77777777">
            <w:pPr>
              <w:spacing w:before="0"/>
              <w:jc w:val="center"/>
              <w:rPr>
                <w:sz w:val="20"/>
              </w:rPr>
            </w:pPr>
            <w:r w:rsidRPr="008A5FEF">
              <w:rPr>
                <w:sz w:val="20"/>
              </w:rPr>
              <w:t>3</w:t>
            </w:r>
          </w:p>
        </w:tc>
        <w:tc>
          <w:tcPr>
            <w:tcW w:w="1074"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369FD39B" w14:textId="77777777">
            <w:pPr>
              <w:spacing w:before="0"/>
              <w:jc w:val="center"/>
              <w:rPr>
                <w:sz w:val="20"/>
              </w:rPr>
            </w:pPr>
          </w:p>
        </w:tc>
        <w:tc>
          <w:tcPr>
            <w:tcW w:w="1343"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2C85A738" w14:textId="77777777">
            <w:pPr>
              <w:spacing w:before="0"/>
              <w:jc w:val="center"/>
              <w:rPr>
                <w:sz w:val="20"/>
              </w:rPr>
            </w:pPr>
          </w:p>
        </w:tc>
        <w:tc>
          <w:tcPr>
            <w:tcW w:w="1527" w:type="dxa"/>
            <w:tcBorders>
              <w:top w:val="single" w:color="auto" w:sz="4" w:space="0"/>
              <w:left w:val="single" w:color="auto" w:sz="4" w:space="0"/>
              <w:bottom w:val="single" w:color="auto" w:sz="4" w:space="0"/>
              <w:right w:val="single" w:color="auto" w:sz="4" w:space="0"/>
              <w:tl2br w:val="nil"/>
              <w:tr2bl w:val="nil"/>
            </w:tcBorders>
            <w:vAlign w:val="center"/>
          </w:tcPr>
          <w:p w:rsidRPr="008A5FEF" w:rsidR="005D1C8E" w:rsidP="00D50933" w:rsidRDefault="005D1C8E" w14:paraId="1E6CD4E1" w14:textId="77777777">
            <w:pPr>
              <w:spacing w:before="0"/>
              <w:jc w:val="center"/>
              <w:rPr>
                <w:sz w:val="20"/>
              </w:rPr>
            </w:pPr>
            <w:r w:rsidRPr="008A5FEF">
              <w:rPr>
                <w:sz w:val="20"/>
              </w:rPr>
              <w:t>3</w:t>
            </w:r>
          </w:p>
        </w:tc>
        <w:tc>
          <w:tcPr>
            <w:tcW w:w="1439" w:type="dxa"/>
            <w:tcBorders>
              <w:top w:val="single" w:color="auto" w:sz="4" w:space="0"/>
              <w:left w:val="single" w:color="auto" w:sz="4" w:space="0"/>
              <w:bottom w:val="single" w:color="auto" w:sz="4" w:space="0"/>
              <w:right w:val="single" w:color="auto" w:sz="4" w:space="0"/>
              <w:tl2br w:val="nil"/>
              <w:tr2bl w:val="nil"/>
            </w:tcBorders>
            <w:shd w:val="clear" w:color="auto" w:fill="808080" w:themeFill="text1" w:themeFillTint="7F"/>
            <w:vAlign w:val="center"/>
          </w:tcPr>
          <w:p w:rsidRPr="008A5FEF" w:rsidR="005D1C8E" w:rsidP="00D50933" w:rsidRDefault="005D1C8E" w14:paraId="502F84CB" w14:textId="77777777">
            <w:pPr>
              <w:spacing w:before="0"/>
              <w:jc w:val="center"/>
              <w:rPr>
                <w:sz w:val="20"/>
              </w:rPr>
            </w:pPr>
          </w:p>
        </w:tc>
        <w:tc>
          <w:tcPr>
            <w:tcW w:w="1745" w:type="dxa"/>
            <w:tcBorders>
              <w:top w:val="single" w:color="auto" w:sz="4" w:space="0"/>
              <w:left w:val="single" w:color="auto" w:sz="4" w:space="0"/>
              <w:bottom w:val="single" w:color="auto" w:sz="4" w:space="0"/>
              <w:right w:val="single" w:color="auto" w:sz="4" w:space="0"/>
              <w:tl2br w:val="nil"/>
              <w:tr2bl w:val="nil"/>
            </w:tcBorders>
            <w:shd w:val="clear" w:color="auto" w:fill="808080" w:themeFill="text1" w:themeFillTint="7F"/>
            <w:vAlign w:val="center"/>
          </w:tcPr>
          <w:p w:rsidRPr="008A5FEF" w:rsidR="005D1C8E" w:rsidP="00D50933" w:rsidRDefault="005D1C8E" w14:paraId="4A063D68" w14:textId="77777777">
            <w:pPr>
              <w:spacing w:before="0"/>
              <w:jc w:val="center"/>
              <w:rPr>
                <w:sz w:val="20"/>
              </w:rPr>
            </w:pPr>
          </w:p>
        </w:tc>
      </w:tr>
      <w:tr w:rsidRPr="008A5FEF" w:rsidR="005D1C8E" w:rsidTr="005D1C8E" w14:paraId="596441BC" w14:textId="77777777">
        <w:trPr>
          <w:cantSplit/>
          <w:trHeight w:val="317"/>
        </w:trPr>
        <w:tc>
          <w:tcPr>
            <w:tcW w:w="1304" w:type="dxa"/>
            <w:tcBorders>
              <w:right w:val="single" w:color="auto" w:sz="4" w:space="0"/>
            </w:tcBorders>
            <w:vAlign w:val="center"/>
          </w:tcPr>
          <w:p w:rsidRPr="008A5FEF" w:rsidR="005D1C8E" w:rsidP="00D50933" w:rsidRDefault="005D1C8E" w14:paraId="6A2C9A12" w14:textId="77777777">
            <w:pPr>
              <w:spacing w:before="0"/>
              <w:jc w:val="center"/>
              <w:rPr>
                <w:b/>
                <w:bCs/>
                <w:sz w:val="20"/>
              </w:rPr>
            </w:pPr>
            <w:r w:rsidRPr="008A5FEF">
              <w:rPr>
                <w:b/>
                <w:bCs/>
                <w:sz w:val="20"/>
              </w:rPr>
              <w:t>4</w:t>
            </w:r>
          </w:p>
        </w:tc>
        <w:tc>
          <w:tcPr>
            <w:tcW w:w="1934" w:type="dxa"/>
            <w:tcBorders>
              <w:top w:val="single" w:color="auto" w:sz="4" w:space="0"/>
              <w:left w:val="single" w:color="auto" w:sz="4" w:space="0"/>
              <w:bottom w:val="single" w:color="auto" w:sz="4" w:space="0"/>
              <w:right w:val="single" w:color="auto" w:sz="4" w:space="0"/>
              <w:tl2br w:val="nil"/>
              <w:tr2bl w:val="nil"/>
            </w:tcBorders>
            <w:vAlign w:val="center"/>
          </w:tcPr>
          <w:p w:rsidRPr="008A5FEF" w:rsidR="005D1C8E" w:rsidP="00D50933" w:rsidRDefault="005D1C8E" w14:paraId="4C1F85DF" w14:textId="77777777">
            <w:pPr>
              <w:spacing w:before="0"/>
              <w:jc w:val="center"/>
              <w:rPr>
                <w:sz w:val="20"/>
              </w:rPr>
            </w:pPr>
            <w:r w:rsidRPr="008A5FEF">
              <w:rPr>
                <w:sz w:val="20"/>
              </w:rPr>
              <w:t>4</w:t>
            </w:r>
          </w:p>
        </w:tc>
        <w:tc>
          <w:tcPr>
            <w:tcW w:w="152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rsidRPr="008A5FEF" w:rsidR="005D1C8E" w:rsidP="00D50933" w:rsidRDefault="005D1C8E" w14:paraId="705F93FA" w14:textId="77777777">
            <w:pPr>
              <w:spacing w:before="0"/>
              <w:jc w:val="center"/>
              <w:rPr>
                <w:sz w:val="20"/>
              </w:rPr>
            </w:pPr>
            <w:r w:rsidRPr="008A5FEF">
              <w:rPr>
                <w:sz w:val="20"/>
              </w:rPr>
              <w:t>4</w:t>
            </w:r>
          </w:p>
        </w:tc>
        <w:tc>
          <w:tcPr>
            <w:tcW w:w="1255" w:type="dxa"/>
            <w:tcBorders>
              <w:top w:val="single" w:color="auto" w:sz="4" w:space="0"/>
              <w:left w:val="single" w:color="auto" w:sz="4" w:space="0"/>
              <w:bottom w:val="single" w:color="auto" w:sz="4" w:space="0"/>
              <w:right w:val="single" w:color="auto" w:sz="4" w:space="0"/>
              <w:tl2br w:val="nil"/>
              <w:tr2bl w:val="nil"/>
            </w:tcBorders>
            <w:shd w:val="clear" w:color="auto" w:fill="808080" w:themeFill="text1" w:themeFillTint="7F"/>
            <w:vAlign w:val="center"/>
          </w:tcPr>
          <w:p w:rsidRPr="008A5FEF" w:rsidR="005D1C8E" w:rsidP="00D50933" w:rsidRDefault="005D1C8E" w14:paraId="1DBCC11A" w14:textId="77777777">
            <w:pPr>
              <w:spacing w:before="0"/>
              <w:jc w:val="center"/>
              <w:rPr>
                <w:sz w:val="20"/>
              </w:rPr>
            </w:pP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rsidRPr="008A5FEF" w:rsidR="005D1C8E" w:rsidP="00D50933" w:rsidRDefault="005D1C8E" w14:paraId="6D48CFD8" w14:textId="77777777">
            <w:pPr>
              <w:spacing w:before="0"/>
              <w:jc w:val="center"/>
              <w:rPr>
                <w:sz w:val="20"/>
              </w:rPr>
            </w:pPr>
            <w:r w:rsidRPr="008A5FEF">
              <w:rPr>
                <w:sz w:val="20"/>
              </w:rPr>
              <w:t>4</w:t>
            </w: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rsidRPr="008A5FEF" w:rsidR="005D1C8E" w:rsidP="00D50933" w:rsidRDefault="005D1C8E" w14:paraId="1D5A83A9" w14:textId="77777777">
            <w:pPr>
              <w:spacing w:before="0"/>
              <w:jc w:val="center"/>
              <w:rPr>
                <w:sz w:val="20"/>
              </w:rPr>
            </w:pPr>
            <w:r w:rsidRPr="008A5FEF">
              <w:rPr>
                <w:sz w:val="20"/>
              </w:rPr>
              <w:t>4</w:t>
            </w:r>
          </w:p>
        </w:tc>
        <w:tc>
          <w:tcPr>
            <w:tcW w:w="1343" w:type="dxa"/>
            <w:tcBorders>
              <w:top w:val="single" w:color="auto" w:sz="4" w:space="0"/>
              <w:left w:val="single" w:color="auto" w:sz="4" w:space="0"/>
              <w:bottom w:val="single" w:color="auto" w:sz="4" w:space="0"/>
              <w:right w:val="single" w:color="auto" w:sz="4" w:space="0"/>
              <w:tl2br w:val="nil"/>
              <w:tr2bl w:val="nil"/>
            </w:tcBorders>
            <w:shd w:val="clear" w:color="auto" w:fill="808080" w:themeFill="text1" w:themeFillTint="7F"/>
            <w:vAlign w:val="center"/>
          </w:tcPr>
          <w:p w:rsidRPr="008A5FEF" w:rsidR="005D1C8E" w:rsidP="00D50933" w:rsidRDefault="005D1C8E" w14:paraId="3479BD57" w14:textId="77777777">
            <w:pPr>
              <w:spacing w:before="0"/>
              <w:jc w:val="center"/>
              <w:rPr>
                <w:sz w:val="20"/>
              </w:rPr>
            </w:pPr>
          </w:p>
        </w:tc>
        <w:tc>
          <w:tcPr>
            <w:tcW w:w="1527" w:type="dxa"/>
            <w:tcBorders>
              <w:top w:val="single" w:color="auto" w:sz="4" w:space="0"/>
              <w:left w:val="single" w:color="auto" w:sz="4" w:space="0"/>
              <w:bottom w:val="single" w:color="auto" w:sz="4" w:space="0"/>
              <w:right w:val="single" w:color="auto" w:sz="4" w:space="0"/>
              <w:tl2br w:val="nil"/>
              <w:tr2bl w:val="nil"/>
            </w:tcBorders>
            <w:vAlign w:val="center"/>
          </w:tcPr>
          <w:p w:rsidRPr="008A5FEF" w:rsidR="005D1C8E" w:rsidP="00D50933" w:rsidRDefault="005D1C8E" w14:paraId="3D618F5E" w14:textId="77777777">
            <w:pPr>
              <w:spacing w:before="0"/>
              <w:jc w:val="center"/>
              <w:rPr>
                <w:sz w:val="20"/>
              </w:rPr>
            </w:pPr>
            <w:r w:rsidRPr="008A5FEF">
              <w:rPr>
                <w:sz w:val="20"/>
              </w:rPr>
              <w:t>4</w:t>
            </w:r>
          </w:p>
        </w:tc>
        <w:tc>
          <w:tcPr>
            <w:tcW w:w="1439" w:type="dxa"/>
            <w:tcBorders>
              <w:top w:val="single" w:color="auto" w:sz="4" w:space="0"/>
              <w:left w:val="single" w:color="auto" w:sz="4" w:space="0"/>
              <w:bottom w:val="single" w:color="auto" w:sz="4" w:space="0"/>
              <w:right w:val="single" w:color="auto" w:sz="4" w:space="0"/>
              <w:tl2br w:val="nil"/>
              <w:tr2bl w:val="nil"/>
            </w:tcBorders>
            <w:shd w:val="clear" w:color="auto" w:fill="808080" w:themeFill="text1" w:themeFillTint="7F"/>
            <w:vAlign w:val="center"/>
          </w:tcPr>
          <w:p w:rsidRPr="008A5FEF" w:rsidR="005D1C8E" w:rsidP="00D50933" w:rsidRDefault="005D1C8E" w14:paraId="62C5DE0A" w14:textId="77777777">
            <w:pPr>
              <w:spacing w:before="0"/>
              <w:jc w:val="center"/>
              <w:rPr>
                <w:sz w:val="20"/>
              </w:rPr>
            </w:pPr>
          </w:p>
        </w:tc>
        <w:tc>
          <w:tcPr>
            <w:tcW w:w="1745" w:type="dxa"/>
            <w:tcBorders>
              <w:top w:val="single" w:color="auto" w:sz="4" w:space="0"/>
              <w:left w:val="single" w:color="auto" w:sz="4" w:space="0"/>
              <w:bottom w:val="single" w:color="auto" w:sz="4" w:space="0"/>
              <w:right w:val="single" w:color="auto" w:sz="4" w:space="0"/>
              <w:tl2br w:val="nil"/>
              <w:tr2bl w:val="nil"/>
            </w:tcBorders>
            <w:shd w:val="clear" w:color="auto" w:fill="808080" w:themeFill="text1" w:themeFillTint="7F"/>
            <w:vAlign w:val="center"/>
          </w:tcPr>
          <w:p w:rsidRPr="008A5FEF" w:rsidR="005D1C8E" w:rsidP="00D50933" w:rsidRDefault="005D1C8E" w14:paraId="5BE41E1E" w14:textId="77777777">
            <w:pPr>
              <w:spacing w:before="0"/>
              <w:jc w:val="center"/>
              <w:rPr>
                <w:sz w:val="20"/>
              </w:rPr>
            </w:pPr>
          </w:p>
        </w:tc>
      </w:tr>
      <w:tr w:rsidRPr="008A5FEF" w:rsidR="005D1C8E" w:rsidTr="005D1C8E" w14:paraId="238BD271" w14:textId="77777777">
        <w:trPr>
          <w:cantSplit/>
          <w:trHeight w:val="317"/>
        </w:trPr>
        <w:tc>
          <w:tcPr>
            <w:tcW w:w="1304" w:type="dxa"/>
            <w:tcBorders>
              <w:right w:val="single" w:color="auto" w:sz="4" w:space="0"/>
            </w:tcBorders>
            <w:vAlign w:val="center"/>
          </w:tcPr>
          <w:p w:rsidRPr="008A5FEF" w:rsidR="005D1C8E" w:rsidP="00D50933" w:rsidRDefault="005D1C8E" w14:paraId="763AA528" w14:textId="77777777">
            <w:pPr>
              <w:spacing w:before="0"/>
              <w:jc w:val="center"/>
              <w:rPr>
                <w:b/>
                <w:bCs/>
                <w:sz w:val="20"/>
              </w:rPr>
            </w:pPr>
            <w:r w:rsidRPr="008A5FEF">
              <w:rPr>
                <w:b/>
                <w:bCs/>
                <w:sz w:val="20"/>
              </w:rPr>
              <w:t>5</w:t>
            </w:r>
          </w:p>
        </w:tc>
        <w:tc>
          <w:tcPr>
            <w:tcW w:w="1934" w:type="dxa"/>
            <w:tcBorders>
              <w:top w:val="single" w:color="auto" w:sz="4" w:space="0"/>
              <w:left w:val="single" w:color="auto" w:sz="4" w:space="0"/>
              <w:bottom w:val="single" w:color="auto" w:sz="4" w:space="0"/>
              <w:right w:val="single" w:color="auto" w:sz="4" w:space="0"/>
              <w:tl2br w:val="nil"/>
              <w:tr2bl w:val="nil"/>
            </w:tcBorders>
            <w:vAlign w:val="center"/>
          </w:tcPr>
          <w:p w:rsidRPr="008A5FEF" w:rsidR="005D1C8E" w:rsidP="00D50933" w:rsidRDefault="005D1C8E" w14:paraId="42DEE3E5" w14:textId="77777777">
            <w:pPr>
              <w:spacing w:before="0"/>
              <w:jc w:val="center"/>
              <w:rPr>
                <w:sz w:val="20"/>
              </w:rPr>
            </w:pPr>
            <w:r w:rsidRPr="008A5FEF">
              <w:rPr>
                <w:sz w:val="20"/>
              </w:rPr>
              <w:t>5</w:t>
            </w:r>
          </w:p>
        </w:tc>
        <w:tc>
          <w:tcPr>
            <w:tcW w:w="1527" w:type="dxa"/>
            <w:tcBorders>
              <w:top w:val="single" w:color="auto" w:sz="4" w:space="0"/>
              <w:left w:val="single" w:color="auto" w:sz="4" w:space="0"/>
              <w:bottom w:val="single" w:color="auto" w:sz="4" w:space="0"/>
              <w:right w:val="single" w:color="auto" w:sz="4" w:space="0"/>
            </w:tcBorders>
            <w:shd w:val="clear" w:color="auto" w:fill="auto"/>
            <w:vAlign w:val="center"/>
          </w:tcPr>
          <w:p w:rsidRPr="008A5FEF" w:rsidR="005D1C8E" w:rsidP="00D50933" w:rsidRDefault="005D1C8E" w14:paraId="7BD9A579" w14:textId="77777777">
            <w:pPr>
              <w:spacing w:before="0"/>
              <w:jc w:val="center"/>
              <w:rPr>
                <w:sz w:val="20"/>
              </w:rPr>
            </w:pPr>
            <w:r w:rsidRPr="008A5FEF">
              <w:rPr>
                <w:sz w:val="20"/>
              </w:rPr>
              <w:t>5</w:t>
            </w:r>
          </w:p>
        </w:tc>
        <w:tc>
          <w:tcPr>
            <w:tcW w:w="1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rsidRPr="008A5FEF" w:rsidR="005D1C8E" w:rsidP="00D50933" w:rsidRDefault="005D1C8E" w14:paraId="67AE18A1" w14:textId="77777777">
            <w:pPr>
              <w:spacing w:before="0"/>
              <w:jc w:val="center"/>
              <w:rPr>
                <w:sz w:val="20"/>
              </w:rPr>
            </w:pPr>
            <w:r w:rsidRPr="008A5FEF">
              <w:rPr>
                <w:sz w:val="20"/>
              </w:rPr>
              <w:t>5</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rsidRPr="008A5FEF" w:rsidR="005D1C8E" w:rsidP="00D50933" w:rsidRDefault="005D1C8E" w14:paraId="1CF3B421" w14:textId="77777777">
            <w:pPr>
              <w:spacing w:before="0"/>
              <w:jc w:val="center"/>
              <w:rPr>
                <w:sz w:val="20"/>
              </w:rPr>
            </w:pPr>
            <w:r w:rsidRPr="008A5FEF">
              <w:rPr>
                <w:sz w:val="20"/>
              </w:rPr>
              <w:t>5</w:t>
            </w:r>
          </w:p>
        </w:tc>
        <w:tc>
          <w:tcPr>
            <w:tcW w:w="1074"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4C520F15" w14:textId="77777777">
            <w:pPr>
              <w:spacing w:before="0"/>
              <w:jc w:val="center"/>
              <w:rPr>
                <w:sz w:val="20"/>
              </w:rPr>
            </w:pPr>
          </w:p>
        </w:tc>
        <w:tc>
          <w:tcPr>
            <w:tcW w:w="134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rsidRPr="008A5FEF" w:rsidR="005D1C8E" w:rsidP="00D50933" w:rsidRDefault="005D1C8E" w14:paraId="03198235" w14:textId="77777777">
            <w:pPr>
              <w:spacing w:before="0"/>
              <w:jc w:val="center"/>
              <w:rPr>
                <w:sz w:val="20"/>
              </w:rPr>
            </w:pPr>
            <w:r w:rsidRPr="008A5FEF">
              <w:rPr>
                <w:sz w:val="20"/>
              </w:rPr>
              <w:t>5</w:t>
            </w:r>
          </w:p>
        </w:tc>
        <w:tc>
          <w:tcPr>
            <w:tcW w:w="1527" w:type="dxa"/>
            <w:tcBorders>
              <w:top w:val="single" w:color="auto" w:sz="4" w:space="0"/>
              <w:left w:val="single" w:color="auto" w:sz="4" w:space="0"/>
              <w:bottom w:val="single" w:color="auto" w:sz="4" w:space="0"/>
              <w:right w:val="single" w:color="auto" w:sz="4" w:space="0"/>
              <w:tl2br w:val="nil"/>
              <w:tr2bl w:val="nil"/>
            </w:tcBorders>
            <w:vAlign w:val="center"/>
          </w:tcPr>
          <w:p w:rsidRPr="008A5FEF" w:rsidR="005D1C8E" w:rsidP="00D50933" w:rsidRDefault="005D1C8E" w14:paraId="04A4DC1C" w14:textId="77777777">
            <w:pPr>
              <w:spacing w:before="0"/>
              <w:jc w:val="center"/>
              <w:rPr>
                <w:sz w:val="20"/>
              </w:rPr>
            </w:pPr>
            <w:r w:rsidRPr="008A5FEF">
              <w:rPr>
                <w:sz w:val="20"/>
              </w:rPr>
              <w:t>5</w:t>
            </w:r>
          </w:p>
        </w:tc>
        <w:tc>
          <w:tcPr>
            <w:tcW w:w="1439" w:type="dxa"/>
            <w:tcBorders>
              <w:top w:val="single" w:color="auto" w:sz="4" w:space="0"/>
              <w:left w:val="single" w:color="auto" w:sz="4" w:space="0"/>
              <w:bottom w:val="single" w:color="auto" w:sz="4" w:space="0"/>
              <w:right w:val="single" w:color="auto" w:sz="4" w:space="0"/>
              <w:tl2br w:val="nil"/>
              <w:tr2bl w:val="nil"/>
            </w:tcBorders>
            <w:shd w:val="clear" w:color="auto" w:fill="808080" w:themeFill="text1" w:themeFillTint="7F"/>
            <w:vAlign w:val="center"/>
          </w:tcPr>
          <w:p w:rsidRPr="008A5FEF" w:rsidR="005D1C8E" w:rsidP="00D50933" w:rsidRDefault="005D1C8E" w14:paraId="439CE222" w14:textId="77777777">
            <w:pPr>
              <w:spacing w:before="0"/>
              <w:jc w:val="center"/>
              <w:rPr>
                <w:sz w:val="20"/>
              </w:rPr>
            </w:pPr>
          </w:p>
        </w:tc>
        <w:tc>
          <w:tcPr>
            <w:tcW w:w="1745" w:type="dxa"/>
            <w:tcBorders>
              <w:top w:val="single" w:color="auto" w:sz="4" w:space="0"/>
              <w:left w:val="single" w:color="auto" w:sz="4" w:space="0"/>
              <w:bottom w:val="single" w:color="auto" w:sz="4" w:space="0"/>
              <w:right w:val="single" w:color="auto" w:sz="4" w:space="0"/>
              <w:tl2br w:val="nil"/>
              <w:tr2bl w:val="nil"/>
            </w:tcBorders>
            <w:shd w:val="clear" w:color="auto" w:fill="808080" w:themeFill="text1" w:themeFillTint="7F"/>
            <w:vAlign w:val="center"/>
          </w:tcPr>
          <w:p w:rsidRPr="008A5FEF" w:rsidR="005D1C8E" w:rsidP="00D50933" w:rsidRDefault="005D1C8E" w14:paraId="749C1984" w14:textId="77777777">
            <w:pPr>
              <w:spacing w:before="0"/>
              <w:jc w:val="center"/>
              <w:rPr>
                <w:sz w:val="20"/>
              </w:rPr>
            </w:pPr>
          </w:p>
        </w:tc>
      </w:tr>
      <w:tr w:rsidRPr="008A5FEF" w:rsidR="005D1C8E" w:rsidTr="005D1C8E" w14:paraId="1C5515C4" w14:textId="77777777">
        <w:trPr>
          <w:cantSplit/>
          <w:trHeight w:val="317"/>
        </w:trPr>
        <w:tc>
          <w:tcPr>
            <w:tcW w:w="1304" w:type="dxa"/>
            <w:tcBorders>
              <w:right w:val="single" w:color="auto" w:sz="4" w:space="0"/>
            </w:tcBorders>
            <w:vAlign w:val="center"/>
          </w:tcPr>
          <w:p w:rsidRPr="008A5FEF" w:rsidR="005D1C8E" w:rsidP="00D50933" w:rsidRDefault="005D1C8E" w14:paraId="46150BB2" w14:textId="77777777">
            <w:pPr>
              <w:spacing w:before="0"/>
              <w:jc w:val="center"/>
              <w:rPr>
                <w:b/>
                <w:bCs/>
                <w:sz w:val="20"/>
              </w:rPr>
            </w:pPr>
            <w:r w:rsidRPr="008A5FEF">
              <w:rPr>
                <w:b/>
                <w:bCs/>
                <w:sz w:val="20"/>
              </w:rPr>
              <w:t>6</w:t>
            </w:r>
          </w:p>
        </w:tc>
        <w:tc>
          <w:tcPr>
            <w:tcW w:w="1934" w:type="dxa"/>
            <w:tcBorders>
              <w:top w:val="single" w:color="auto" w:sz="4" w:space="0"/>
              <w:left w:val="single" w:color="auto" w:sz="4" w:space="0"/>
              <w:bottom w:val="single" w:color="auto" w:sz="4" w:space="0"/>
              <w:right w:val="single" w:color="auto" w:sz="4" w:space="0"/>
              <w:tl2br w:val="nil"/>
              <w:tr2bl w:val="nil"/>
            </w:tcBorders>
            <w:vAlign w:val="center"/>
          </w:tcPr>
          <w:p w:rsidRPr="008A5FEF" w:rsidR="005D1C8E" w:rsidP="00D50933" w:rsidRDefault="005D1C8E" w14:paraId="306E92EB" w14:textId="77777777">
            <w:pPr>
              <w:spacing w:before="0"/>
              <w:jc w:val="center"/>
              <w:rPr>
                <w:sz w:val="20"/>
              </w:rPr>
            </w:pPr>
            <w:r w:rsidRPr="008A5FEF">
              <w:rPr>
                <w:sz w:val="20"/>
              </w:rPr>
              <w:t>6</w:t>
            </w:r>
          </w:p>
        </w:tc>
        <w:tc>
          <w:tcPr>
            <w:tcW w:w="1527" w:type="dxa"/>
            <w:tcBorders>
              <w:top w:val="single" w:color="auto" w:sz="4" w:space="0"/>
              <w:left w:val="single" w:color="auto" w:sz="4" w:space="0"/>
              <w:bottom w:val="single" w:color="auto" w:sz="4" w:space="0"/>
              <w:right w:val="single" w:color="auto" w:sz="4" w:space="0"/>
            </w:tcBorders>
            <w:shd w:val="clear" w:color="auto" w:fill="auto"/>
            <w:vAlign w:val="center"/>
          </w:tcPr>
          <w:p w:rsidRPr="008A5FEF" w:rsidR="005D1C8E" w:rsidP="00D50933" w:rsidRDefault="005D1C8E" w14:paraId="1D070063" w14:textId="77777777">
            <w:pPr>
              <w:spacing w:before="0"/>
              <w:jc w:val="center"/>
              <w:rPr>
                <w:sz w:val="20"/>
              </w:rPr>
            </w:pPr>
            <w:r w:rsidRPr="008A5FEF">
              <w:rPr>
                <w:sz w:val="20"/>
              </w:rPr>
              <w:t>6</w:t>
            </w:r>
          </w:p>
        </w:tc>
        <w:tc>
          <w:tcPr>
            <w:tcW w:w="1255" w:type="dxa"/>
            <w:tcBorders>
              <w:top w:val="single" w:color="auto" w:sz="4" w:space="0"/>
              <w:left w:val="single" w:color="auto" w:sz="4" w:space="0"/>
              <w:bottom w:val="single" w:color="auto" w:sz="4" w:space="0"/>
              <w:right w:val="single" w:color="auto" w:sz="4" w:space="0"/>
              <w:tl2br w:val="nil"/>
              <w:tr2bl w:val="nil"/>
            </w:tcBorders>
            <w:shd w:val="clear" w:color="auto" w:fill="808080" w:themeFill="text1" w:themeFillTint="7F"/>
            <w:vAlign w:val="center"/>
          </w:tcPr>
          <w:p w:rsidRPr="008A5FEF" w:rsidR="005D1C8E" w:rsidP="00D50933" w:rsidRDefault="005D1C8E" w14:paraId="30A6A697" w14:textId="77777777">
            <w:pPr>
              <w:spacing w:before="0"/>
              <w:jc w:val="center"/>
              <w:rPr>
                <w:sz w:val="20"/>
              </w:rPr>
            </w:pP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rsidRPr="008A5FEF" w:rsidR="005D1C8E" w:rsidP="00D50933" w:rsidRDefault="005D1C8E" w14:paraId="0451B36B" w14:textId="77777777">
            <w:pPr>
              <w:spacing w:before="0"/>
              <w:jc w:val="center"/>
              <w:rPr>
                <w:sz w:val="20"/>
              </w:rPr>
            </w:pPr>
            <w:r w:rsidRPr="008A5FEF">
              <w:rPr>
                <w:sz w:val="20"/>
              </w:rPr>
              <w:t>6</w:t>
            </w:r>
          </w:p>
        </w:tc>
        <w:tc>
          <w:tcPr>
            <w:tcW w:w="1074"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4D5CCB10" w14:textId="77777777">
            <w:pPr>
              <w:spacing w:before="0"/>
              <w:jc w:val="center"/>
              <w:rPr>
                <w:sz w:val="20"/>
              </w:rPr>
            </w:pPr>
          </w:p>
        </w:tc>
        <w:tc>
          <w:tcPr>
            <w:tcW w:w="1343"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7BE711AE" w14:textId="77777777">
            <w:pPr>
              <w:spacing w:before="0"/>
              <w:jc w:val="center"/>
              <w:rPr>
                <w:sz w:val="20"/>
              </w:rPr>
            </w:pPr>
          </w:p>
        </w:tc>
        <w:tc>
          <w:tcPr>
            <w:tcW w:w="1527" w:type="dxa"/>
            <w:tcBorders>
              <w:top w:val="single" w:color="auto" w:sz="4" w:space="0"/>
              <w:left w:val="single" w:color="auto" w:sz="4" w:space="0"/>
              <w:bottom w:val="single" w:color="auto" w:sz="4" w:space="0"/>
              <w:right w:val="single" w:color="auto" w:sz="4" w:space="0"/>
              <w:tl2br w:val="nil"/>
              <w:tr2bl w:val="nil"/>
            </w:tcBorders>
            <w:vAlign w:val="center"/>
          </w:tcPr>
          <w:p w:rsidRPr="008A5FEF" w:rsidR="005D1C8E" w:rsidP="00D50933" w:rsidRDefault="005D1C8E" w14:paraId="6A9E3D7D" w14:textId="77777777">
            <w:pPr>
              <w:spacing w:before="0"/>
              <w:jc w:val="center"/>
              <w:rPr>
                <w:sz w:val="20"/>
              </w:rPr>
            </w:pPr>
            <w:r w:rsidRPr="008A5FEF">
              <w:rPr>
                <w:sz w:val="20"/>
              </w:rPr>
              <w:t>6</w:t>
            </w:r>
          </w:p>
        </w:tc>
        <w:tc>
          <w:tcPr>
            <w:tcW w:w="1439" w:type="dxa"/>
            <w:tcBorders>
              <w:top w:val="single" w:color="auto" w:sz="4" w:space="0"/>
              <w:left w:val="single" w:color="auto" w:sz="4" w:space="0"/>
              <w:bottom w:val="single" w:color="auto" w:sz="4" w:space="0"/>
              <w:right w:val="single" w:color="auto" w:sz="4" w:space="0"/>
              <w:tl2br w:val="nil"/>
              <w:tr2bl w:val="nil"/>
            </w:tcBorders>
            <w:shd w:val="clear" w:color="auto" w:fill="808080" w:themeFill="text1" w:themeFillTint="7F"/>
            <w:vAlign w:val="center"/>
          </w:tcPr>
          <w:p w:rsidRPr="008A5FEF" w:rsidR="005D1C8E" w:rsidP="00D50933" w:rsidRDefault="005D1C8E" w14:paraId="53A9D939" w14:textId="77777777">
            <w:pPr>
              <w:spacing w:before="0"/>
              <w:jc w:val="center"/>
              <w:rPr>
                <w:sz w:val="20"/>
              </w:rPr>
            </w:pPr>
          </w:p>
        </w:tc>
        <w:tc>
          <w:tcPr>
            <w:tcW w:w="1745" w:type="dxa"/>
            <w:tcBorders>
              <w:top w:val="single" w:color="auto" w:sz="4" w:space="0"/>
              <w:left w:val="single" w:color="auto" w:sz="4" w:space="0"/>
              <w:bottom w:val="single" w:color="auto" w:sz="4" w:space="0"/>
              <w:right w:val="single" w:color="auto" w:sz="4" w:space="0"/>
              <w:tl2br w:val="nil"/>
              <w:tr2bl w:val="nil"/>
            </w:tcBorders>
            <w:shd w:val="clear" w:color="auto" w:fill="808080" w:themeFill="text1" w:themeFillTint="7F"/>
            <w:vAlign w:val="center"/>
          </w:tcPr>
          <w:p w:rsidRPr="008A5FEF" w:rsidR="005D1C8E" w:rsidP="00D50933" w:rsidRDefault="005D1C8E" w14:paraId="35FF405E" w14:textId="77777777">
            <w:pPr>
              <w:spacing w:before="0"/>
              <w:jc w:val="center"/>
              <w:rPr>
                <w:sz w:val="20"/>
              </w:rPr>
            </w:pPr>
          </w:p>
        </w:tc>
      </w:tr>
      <w:tr w:rsidRPr="008A5FEF" w:rsidR="005D1C8E" w:rsidTr="005D1C8E" w14:paraId="627766B8" w14:textId="77777777">
        <w:trPr>
          <w:cantSplit/>
          <w:trHeight w:val="317"/>
        </w:trPr>
        <w:tc>
          <w:tcPr>
            <w:tcW w:w="1304" w:type="dxa"/>
            <w:tcBorders>
              <w:right w:val="single" w:color="auto" w:sz="4" w:space="0"/>
            </w:tcBorders>
            <w:vAlign w:val="center"/>
          </w:tcPr>
          <w:p w:rsidRPr="008A5FEF" w:rsidR="005D1C8E" w:rsidP="00D50933" w:rsidRDefault="005D1C8E" w14:paraId="0730BBDA" w14:textId="77777777">
            <w:pPr>
              <w:spacing w:before="0"/>
              <w:jc w:val="center"/>
              <w:rPr>
                <w:b/>
                <w:bCs/>
                <w:sz w:val="20"/>
              </w:rPr>
            </w:pPr>
            <w:r w:rsidRPr="008A5FEF">
              <w:rPr>
                <w:b/>
                <w:bCs/>
                <w:sz w:val="20"/>
              </w:rPr>
              <w:t>7</w:t>
            </w:r>
          </w:p>
        </w:tc>
        <w:tc>
          <w:tcPr>
            <w:tcW w:w="1934" w:type="dxa"/>
            <w:tcBorders>
              <w:top w:val="single" w:color="auto" w:sz="4" w:space="0"/>
              <w:left w:val="single" w:color="auto" w:sz="4" w:space="0"/>
              <w:bottom w:val="single" w:color="auto" w:sz="4" w:space="0"/>
              <w:right w:val="single" w:color="auto" w:sz="4" w:space="0"/>
              <w:tl2br w:val="nil"/>
              <w:tr2bl w:val="nil"/>
            </w:tcBorders>
            <w:vAlign w:val="center"/>
          </w:tcPr>
          <w:p w:rsidRPr="008A5FEF" w:rsidR="005D1C8E" w:rsidP="00D50933" w:rsidRDefault="005D1C8E" w14:paraId="73A33DC9" w14:textId="77777777">
            <w:pPr>
              <w:spacing w:before="0"/>
              <w:jc w:val="center"/>
              <w:rPr>
                <w:sz w:val="20"/>
              </w:rPr>
            </w:pPr>
            <w:r w:rsidRPr="008A5FEF">
              <w:rPr>
                <w:sz w:val="20"/>
              </w:rPr>
              <w:t>7</w:t>
            </w:r>
          </w:p>
        </w:tc>
        <w:tc>
          <w:tcPr>
            <w:tcW w:w="1527" w:type="dxa"/>
            <w:tcBorders>
              <w:top w:val="single" w:color="auto" w:sz="4" w:space="0"/>
              <w:left w:val="single" w:color="auto" w:sz="4" w:space="0"/>
              <w:bottom w:val="single" w:color="auto" w:sz="4" w:space="0"/>
              <w:right w:val="single" w:color="auto" w:sz="4" w:space="0"/>
            </w:tcBorders>
            <w:shd w:val="clear" w:color="auto" w:fill="auto"/>
            <w:vAlign w:val="center"/>
          </w:tcPr>
          <w:p w:rsidRPr="008A5FEF" w:rsidR="005D1C8E" w:rsidP="00D50933" w:rsidRDefault="005D1C8E" w14:paraId="58862C92" w14:textId="77777777">
            <w:pPr>
              <w:spacing w:before="0"/>
              <w:jc w:val="center"/>
              <w:rPr>
                <w:sz w:val="20"/>
              </w:rPr>
            </w:pPr>
            <w:r w:rsidRPr="008A5FEF">
              <w:rPr>
                <w:sz w:val="20"/>
              </w:rPr>
              <w:t>7</w:t>
            </w:r>
          </w:p>
        </w:tc>
        <w:tc>
          <w:tcPr>
            <w:tcW w:w="1255" w:type="dxa"/>
            <w:tcBorders>
              <w:top w:val="single" w:color="auto" w:sz="4" w:space="0"/>
              <w:left w:val="single" w:color="auto" w:sz="4" w:space="0"/>
              <w:bottom w:val="single" w:color="auto" w:sz="4" w:space="0"/>
              <w:right w:val="single" w:color="auto" w:sz="4" w:space="0"/>
              <w:tl2br w:val="nil"/>
              <w:tr2bl w:val="nil"/>
            </w:tcBorders>
            <w:shd w:val="clear" w:color="auto" w:fill="808080" w:themeFill="text1" w:themeFillTint="7F"/>
            <w:vAlign w:val="center"/>
          </w:tcPr>
          <w:p w:rsidRPr="008A5FEF" w:rsidR="005D1C8E" w:rsidP="00D50933" w:rsidRDefault="005D1C8E" w14:paraId="2E68D440" w14:textId="77777777">
            <w:pPr>
              <w:spacing w:before="0"/>
              <w:jc w:val="center"/>
              <w:rPr>
                <w:sz w:val="20"/>
              </w:rPr>
            </w:pP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rsidRPr="008A5FEF" w:rsidR="005D1C8E" w:rsidP="00D50933" w:rsidRDefault="005D1C8E" w14:paraId="06A374B8" w14:textId="77777777">
            <w:pPr>
              <w:spacing w:before="0"/>
              <w:jc w:val="center"/>
              <w:rPr>
                <w:sz w:val="20"/>
              </w:rPr>
            </w:pPr>
            <w:r w:rsidRPr="008A5FEF">
              <w:rPr>
                <w:sz w:val="20"/>
              </w:rPr>
              <w:t>7</w:t>
            </w:r>
          </w:p>
        </w:tc>
        <w:tc>
          <w:tcPr>
            <w:tcW w:w="1074"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47C165AC" w14:textId="77777777">
            <w:pPr>
              <w:spacing w:before="0"/>
              <w:jc w:val="center"/>
              <w:rPr>
                <w:sz w:val="20"/>
              </w:rPr>
            </w:pPr>
          </w:p>
        </w:tc>
        <w:tc>
          <w:tcPr>
            <w:tcW w:w="1343"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6166657A" w14:textId="77777777">
            <w:pPr>
              <w:spacing w:before="0"/>
              <w:jc w:val="center"/>
              <w:rPr>
                <w:sz w:val="20"/>
              </w:rPr>
            </w:pPr>
          </w:p>
        </w:tc>
        <w:tc>
          <w:tcPr>
            <w:tcW w:w="1527" w:type="dxa"/>
            <w:tcBorders>
              <w:top w:val="single" w:color="auto" w:sz="4" w:space="0"/>
              <w:left w:val="single" w:color="auto" w:sz="4" w:space="0"/>
              <w:bottom w:val="single" w:color="auto" w:sz="4" w:space="0"/>
              <w:right w:val="single" w:color="auto" w:sz="4" w:space="0"/>
              <w:tl2br w:val="nil"/>
              <w:tr2bl w:val="nil"/>
            </w:tcBorders>
            <w:vAlign w:val="center"/>
          </w:tcPr>
          <w:p w:rsidRPr="008A5FEF" w:rsidR="005D1C8E" w:rsidP="00D50933" w:rsidRDefault="005D1C8E" w14:paraId="304FEC09" w14:textId="77777777">
            <w:pPr>
              <w:spacing w:before="0"/>
              <w:jc w:val="center"/>
              <w:rPr>
                <w:sz w:val="20"/>
              </w:rPr>
            </w:pPr>
            <w:r w:rsidRPr="008A5FEF">
              <w:rPr>
                <w:sz w:val="20"/>
              </w:rPr>
              <w:t>7</w:t>
            </w:r>
          </w:p>
        </w:tc>
        <w:tc>
          <w:tcPr>
            <w:tcW w:w="1439" w:type="dxa"/>
            <w:tcBorders>
              <w:top w:val="single" w:color="auto" w:sz="4" w:space="0"/>
              <w:left w:val="single" w:color="auto" w:sz="4" w:space="0"/>
              <w:bottom w:val="single" w:color="auto" w:sz="4" w:space="0"/>
              <w:right w:val="single" w:color="auto" w:sz="4" w:space="0"/>
              <w:tl2br w:val="nil"/>
              <w:tr2bl w:val="nil"/>
            </w:tcBorders>
            <w:shd w:val="clear" w:color="auto" w:fill="808080" w:themeFill="text1" w:themeFillTint="7F"/>
            <w:vAlign w:val="center"/>
          </w:tcPr>
          <w:p w:rsidRPr="008A5FEF" w:rsidR="005D1C8E" w:rsidP="00D50933" w:rsidRDefault="005D1C8E" w14:paraId="051EF2A2" w14:textId="77777777">
            <w:pPr>
              <w:spacing w:before="0"/>
              <w:jc w:val="center"/>
              <w:rPr>
                <w:sz w:val="20"/>
              </w:rPr>
            </w:pPr>
          </w:p>
        </w:tc>
        <w:tc>
          <w:tcPr>
            <w:tcW w:w="1745" w:type="dxa"/>
            <w:tcBorders>
              <w:top w:val="single" w:color="auto" w:sz="4" w:space="0"/>
              <w:left w:val="single" w:color="auto" w:sz="4" w:space="0"/>
              <w:bottom w:val="single" w:color="auto" w:sz="4" w:space="0"/>
              <w:right w:val="single" w:color="auto" w:sz="4" w:space="0"/>
              <w:tl2br w:val="nil"/>
              <w:tr2bl w:val="nil"/>
            </w:tcBorders>
            <w:shd w:val="clear" w:color="auto" w:fill="808080" w:themeFill="text1" w:themeFillTint="7F"/>
            <w:vAlign w:val="center"/>
          </w:tcPr>
          <w:p w:rsidRPr="008A5FEF" w:rsidR="005D1C8E" w:rsidP="00D50933" w:rsidRDefault="005D1C8E" w14:paraId="0F4EF0C5" w14:textId="77777777">
            <w:pPr>
              <w:spacing w:before="0"/>
              <w:jc w:val="center"/>
              <w:rPr>
                <w:sz w:val="20"/>
              </w:rPr>
            </w:pPr>
          </w:p>
        </w:tc>
      </w:tr>
      <w:tr w:rsidRPr="008A5FEF" w:rsidR="005D1C8E" w:rsidTr="005D1C8E" w14:paraId="047916C7" w14:textId="77777777">
        <w:trPr>
          <w:cantSplit/>
          <w:trHeight w:val="317"/>
        </w:trPr>
        <w:tc>
          <w:tcPr>
            <w:tcW w:w="1304" w:type="dxa"/>
            <w:tcBorders>
              <w:right w:val="single" w:color="auto" w:sz="4" w:space="0"/>
            </w:tcBorders>
            <w:vAlign w:val="center"/>
          </w:tcPr>
          <w:p w:rsidRPr="008A5FEF" w:rsidR="005D1C8E" w:rsidP="00D50933" w:rsidRDefault="005D1C8E" w14:paraId="19AC80AE" w14:textId="77777777">
            <w:pPr>
              <w:spacing w:before="0"/>
              <w:jc w:val="center"/>
              <w:rPr>
                <w:b/>
                <w:bCs/>
                <w:sz w:val="20"/>
              </w:rPr>
            </w:pPr>
            <w:r w:rsidRPr="008A5FEF">
              <w:rPr>
                <w:b/>
                <w:bCs/>
                <w:sz w:val="20"/>
              </w:rPr>
              <w:t>8</w:t>
            </w:r>
          </w:p>
        </w:tc>
        <w:tc>
          <w:tcPr>
            <w:tcW w:w="1934" w:type="dxa"/>
            <w:tcBorders>
              <w:top w:val="single" w:color="auto" w:sz="4" w:space="0"/>
              <w:left w:val="single" w:color="auto" w:sz="4" w:space="0"/>
              <w:bottom w:val="single" w:color="auto" w:sz="4" w:space="0"/>
              <w:right w:val="single" w:color="auto" w:sz="4" w:space="0"/>
              <w:tl2br w:val="nil"/>
              <w:tr2bl w:val="nil"/>
            </w:tcBorders>
            <w:vAlign w:val="center"/>
          </w:tcPr>
          <w:p w:rsidRPr="008A5FEF" w:rsidR="005D1C8E" w:rsidP="00D50933" w:rsidRDefault="005D1C8E" w14:paraId="09D152E7" w14:textId="77777777">
            <w:pPr>
              <w:spacing w:before="0"/>
              <w:jc w:val="center"/>
              <w:rPr>
                <w:sz w:val="20"/>
              </w:rPr>
            </w:pPr>
            <w:r w:rsidRPr="008A5FEF">
              <w:rPr>
                <w:sz w:val="20"/>
              </w:rPr>
              <w:t>8</w:t>
            </w:r>
          </w:p>
        </w:tc>
        <w:tc>
          <w:tcPr>
            <w:tcW w:w="152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rsidRPr="008A5FEF" w:rsidR="005D1C8E" w:rsidP="00D50933" w:rsidRDefault="005D1C8E" w14:paraId="3E662A88" w14:textId="77777777">
            <w:pPr>
              <w:spacing w:before="0"/>
              <w:jc w:val="center"/>
              <w:rPr>
                <w:sz w:val="20"/>
              </w:rPr>
            </w:pPr>
            <w:r w:rsidRPr="008A5FEF">
              <w:rPr>
                <w:sz w:val="20"/>
              </w:rPr>
              <w:t>8</w:t>
            </w:r>
          </w:p>
        </w:tc>
        <w:tc>
          <w:tcPr>
            <w:tcW w:w="1255" w:type="dxa"/>
            <w:tcBorders>
              <w:top w:val="single" w:color="auto" w:sz="4" w:space="0"/>
              <w:left w:val="single" w:color="auto" w:sz="4" w:space="0"/>
              <w:bottom w:val="single" w:color="auto" w:sz="4" w:space="0"/>
              <w:right w:val="single" w:color="auto" w:sz="4" w:space="0"/>
              <w:tl2br w:val="nil"/>
              <w:tr2bl w:val="nil"/>
            </w:tcBorders>
            <w:vAlign w:val="center"/>
          </w:tcPr>
          <w:p w:rsidRPr="008A5FEF" w:rsidR="005D1C8E" w:rsidP="00D50933" w:rsidRDefault="005D1C8E" w14:paraId="707A693D" w14:textId="77777777">
            <w:pPr>
              <w:spacing w:before="0"/>
              <w:jc w:val="center"/>
              <w:rPr>
                <w:sz w:val="20"/>
              </w:rPr>
            </w:pPr>
            <w:r w:rsidRPr="008A5FEF">
              <w:rPr>
                <w:sz w:val="20"/>
              </w:rPr>
              <w:t>8</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rsidRPr="008A5FEF" w:rsidR="005D1C8E" w:rsidP="00D50933" w:rsidRDefault="005D1C8E" w14:paraId="23242E17" w14:textId="77777777">
            <w:pPr>
              <w:spacing w:before="0"/>
              <w:jc w:val="center"/>
              <w:rPr>
                <w:sz w:val="20"/>
              </w:rPr>
            </w:pPr>
            <w:r w:rsidRPr="008A5FEF">
              <w:rPr>
                <w:sz w:val="20"/>
              </w:rPr>
              <w:t>8</w:t>
            </w: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rsidRPr="008A5FEF" w:rsidR="005D1C8E" w:rsidP="00D50933" w:rsidRDefault="005D1C8E" w14:paraId="3E08F59B" w14:textId="77777777">
            <w:pPr>
              <w:spacing w:before="0"/>
              <w:jc w:val="center"/>
              <w:rPr>
                <w:sz w:val="20"/>
              </w:rPr>
            </w:pPr>
            <w:r w:rsidRPr="008A5FEF">
              <w:rPr>
                <w:sz w:val="20"/>
              </w:rPr>
              <w:t>8</w:t>
            </w:r>
          </w:p>
        </w:tc>
        <w:tc>
          <w:tcPr>
            <w:tcW w:w="1343" w:type="dxa"/>
            <w:tcBorders>
              <w:top w:val="single" w:color="auto" w:sz="4" w:space="0"/>
              <w:left w:val="single" w:color="auto" w:sz="4" w:space="0"/>
              <w:bottom w:val="single" w:color="auto" w:sz="4" w:space="0"/>
              <w:right w:val="single" w:color="auto" w:sz="4" w:space="0"/>
              <w:tl2br w:val="nil"/>
              <w:tr2bl w:val="nil"/>
            </w:tcBorders>
            <w:vAlign w:val="center"/>
          </w:tcPr>
          <w:p w:rsidRPr="008A5FEF" w:rsidR="005D1C8E" w:rsidP="00D50933" w:rsidRDefault="005D1C8E" w14:paraId="78C31F8F" w14:textId="77777777">
            <w:pPr>
              <w:spacing w:before="0"/>
              <w:jc w:val="center"/>
              <w:rPr>
                <w:sz w:val="20"/>
              </w:rPr>
            </w:pPr>
            <w:r w:rsidRPr="008A5FEF">
              <w:rPr>
                <w:sz w:val="20"/>
              </w:rPr>
              <w:t>8</w:t>
            </w:r>
          </w:p>
        </w:tc>
        <w:tc>
          <w:tcPr>
            <w:tcW w:w="1527" w:type="dxa"/>
            <w:tcBorders>
              <w:top w:val="single" w:color="auto" w:sz="4" w:space="0"/>
              <w:left w:val="single" w:color="auto" w:sz="4" w:space="0"/>
              <w:bottom w:val="single" w:color="auto" w:sz="4" w:space="0"/>
              <w:right w:val="single" w:color="auto" w:sz="4" w:space="0"/>
              <w:tl2br w:val="nil"/>
              <w:tr2bl w:val="nil"/>
            </w:tcBorders>
            <w:vAlign w:val="center"/>
          </w:tcPr>
          <w:p w:rsidRPr="008A5FEF" w:rsidR="005D1C8E" w:rsidP="00D50933" w:rsidRDefault="005D1C8E" w14:paraId="709EB27F" w14:textId="77777777">
            <w:pPr>
              <w:spacing w:before="0"/>
              <w:jc w:val="center"/>
              <w:rPr>
                <w:sz w:val="20"/>
              </w:rPr>
            </w:pPr>
            <w:r w:rsidRPr="008A5FEF">
              <w:rPr>
                <w:sz w:val="20"/>
              </w:rPr>
              <w:t>8</w:t>
            </w:r>
          </w:p>
        </w:tc>
        <w:tc>
          <w:tcPr>
            <w:tcW w:w="1439" w:type="dxa"/>
            <w:tcBorders>
              <w:top w:val="single" w:color="auto" w:sz="4" w:space="0"/>
              <w:left w:val="single" w:color="auto" w:sz="4" w:space="0"/>
              <w:bottom w:val="single" w:color="auto" w:sz="4" w:space="0"/>
              <w:right w:val="single" w:color="auto" w:sz="4" w:space="0"/>
              <w:tl2br w:val="nil"/>
              <w:tr2bl w:val="nil"/>
            </w:tcBorders>
            <w:shd w:val="clear" w:color="auto" w:fill="808080" w:themeFill="text1" w:themeFillTint="7F"/>
            <w:vAlign w:val="center"/>
          </w:tcPr>
          <w:p w:rsidRPr="008A5FEF" w:rsidR="005D1C8E" w:rsidP="00D50933" w:rsidRDefault="005D1C8E" w14:paraId="1332B497" w14:textId="77777777">
            <w:pPr>
              <w:spacing w:before="0"/>
              <w:jc w:val="center"/>
              <w:rPr>
                <w:sz w:val="20"/>
              </w:rPr>
            </w:pPr>
          </w:p>
        </w:tc>
        <w:tc>
          <w:tcPr>
            <w:tcW w:w="1745" w:type="dxa"/>
            <w:tcBorders>
              <w:top w:val="single" w:color="auto" w:sz="4" w:space="0"/>
              <w:left w:val="single" w:color="auto" w:sz="4" w:space="0"/>
              <w:bottom w:val="single" w:color="auto" w:sz="4" w:space="0"/>
              <w:right w:val="single" w:color="auto" w:sz="4" w:space="0"/>
              <w:tl2br w:val="nil"/>
              <w:tr2bl w:val="nil"/>
            </w:tcBorders>
            <w:shd w:val="clear" w:color="auto" w:fill="808080" w:themeFill="text1" w:themeFillTint="7F"/>
            <w:vAlign w:val="center"/>
          </w:tcPr>
          <w:p w:rsidRPr="008A5FEF" w:rsidR="005D1C8E" w:rsidP="00D50933" w:rsidRDefault="005D1C8E" w14:paraId="1B46C17A" w14:textId="77777777">
            <w:pPr>
              <w:spacing w:before="0"/>
              <w:jc w:val="center"/>
              <w:rPr>
                <w:sz w:val="20"/>
              </w:rPr>
            </w:pPr>
          </w:p>
        </w:tc>
      </w:tr>
      <w:tr w:rsidRPr="008A5FEF" w:rsidR="005D1C8E" w:rsidTr="005D1C8E" w14:paraId="1D12E3C0" w14:textId="77777777">
        <w:trPr>
          <w:cantSplit/>
          <w:trHeight w:val="317"/>
        </w:trPr>
        <w:tc>
          <w:tcPr>
            <w:tcW w:w="1304" w:type="dxa"/>
            <w:tcBorders>
              <w:right w:val="single" w:color="auto" w:sz="4" w:space="0"/>
            </w:tcBorders>
            <w:vAlign w:val="center"/>
          </w:tcPr>
          <w:p w:rsidRPr="008A5FEF" w:rsidR="005D1C8E" w:rsidP="00D50933" w:rsidRDefault="005D1C8E" w14:paraId="346B7F46" w14:textId="77777777">
            <w:pPr>
              <w:spacing w:before="0"/>
              <w:jc w:val="center"/>
              <w:rPr>
                <w:b/>
                <w:bCs/>
                <w:sz w:val="20"/>
              </w:rPr>
            </w:pPr>
            <w:r w:rsidRPr="008A5FEF">
              <w:rPr>
                <w:b/>
                <w:bCs/>
                <w:sz w:val="20"/>
              </w:rPr>
              <w:t>9</w:t>
            </w:r>
          </w:p>
        </w:tc>
        <w:tc>
          <w:tcPr>
            <w:tcW w:w="1934" w:type="dxa"/>
            <w:tcBorders>
              <w:top w:val="single" w:color="auto" w:sz="4" w:space="0"/>
              <w:left w:val="single" w:color="auto" w:sz="4" w:space="0"/>
              <w:bottom w:val="single" w:color="auto" w:sz="4" w:space="0"/>
              <w:right w:val="single" w:color="auto" w:sz="4" w:space="0"/>
              <w:tl2br w:val="nil"/>
              <w:tr2bl w:val="nil"/>
            </w:tcBorders>
            <w:vAlign w:val="center"/>
          </w:tcPr>
          <w:p w:rsidRPr="008A5FEF" w:rsidR="005D1C8E" w:rsidP="00D50933" w:rsidRDefault="005D1C8E" w14:paraId="1AFE7600" w14:textId="77777777">
            <w:pPr>
              <w:spacing w:before="0"/>
              <w:jc w:val="center"/>
              <w:rPr>
                <w:sz w:val="20"/>
              </w:rPr>
            </w:pPr>
            <w:r w:rsidRPr="008A5FEF">
              <w:rPr>
                <w:sz w:val="20"/>
              </w:rPr>
              <w:t>9</w:t>
            </w:r>
          </w:p>
        </w:tc>
        <w:tc>
          <w:tcPr>
            <w:tcW w:w="1527"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2F01A21C" w14:textId="77777777">
            <w:pPr>
              <w:spacing w:before="0"/>
              <w:jc w:val="center"/>
              <w:rPr>
                <w:sz w:val="20"/>
              </w:rPr>
            </w:pPr>
          </w:p>
        </w:tc>
        <w:tc>
          <w:tcPr>
            <w:tcW w:w="1255"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6CB4EA48" w14:textId="77777777">
            <w:pPr>
              <w:spacing w:before="0"/>
              <w:jc w:val="center"/>
              <w:rPr>
                <w:sz w:val="20"/>
              </w:rPr>
            </w:pP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rsidRPr="008A5FEF" w:rsidR="005D1C8E" w:rsidP="00D50933" w:rsidRDefault="005D1C8E" w14:paraId="738CAB63" w14:textId="77777777">
            <w:pPr>
              <w:spacing w:before="0"/>
              <w:jc w:val="center"/>
              <w:rPr>
                <w:sz w:val="20"/>
              </w:rPr>
            </w:pPr>
            <w:r w:rsidRPr="008A5FEF">
              <w:rPr>
                <w:sz w:val="20"/>
              </w:rPr>
              <w:t>9</w:t>
            </w:r>
          </w:p>
        </w:tc>
        <w:tc>
          <w:tcPr>
            <w:tcW w:w="1074"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7697F012" w14:textId="77777777">
            <w:pPr>
              <w:spacing w:before="0"/>
              <w:jc w:val="center"/>
              <w:rPr>
                <w:sz w:val="20"/>
              </w:rPr>
            </w:pPr>
          </w:p>
        </w:tc>
        <w:tc>
          <w:tcPr>
            <w:tcW w:w="1343"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3DE1CD2A" w14:textId="77777777">
            <w:pPr>
              <w:spacing w:before="0"/>
              <w:jc w:val="center"/>
              <w:rPr>
                <w:sz w:val="20"/>
              </w:rPr>
            </w:pPr>
          </w:p>
        </w:tc>
        <w:tc>
          <w:tcPr>
            <w:tcW w:w="1527" w:type="dxa"/>
            <w:tcBorders>
              <w:top w:val="single" w:color="auto" w:sz="4" w:space="0"/>
              <w:left w:val="single" w:color="auto" w:sz="4" w:space="0"/>
              <w:bottom w:val="single" w:color="auto" w:sz="4" w:space="0"/>
              <w:right w:val="single" w:color="auto" w:sz="4" w:space="0"/>
              <w:tl2br w:val="nil"/>
              <w:tr2bl w:val="nil"/>
            </w:tcBorders>
            <w:shd w:val="clear" w:color="auto" w:fill="808080" w:themeFill="text1" w:themeFillTint="7F"/>
            <w:vAlign w:val="center"/>
          </w:tcPr>
          <w:p w:rsidRPr="008A5FEF" w:rsidR="005D1C8E" w:rsidP="00D50933" w:rsidRDefault="005D1C8E" w14:paraId="1A888A05" w14:textId="77777777">
            <w:pPr>
              <w:spacing w:before="0"/>
              <w:jc w:val="center"/>
              <w:rPr>
                <w:sz w:val="20"/>
              </w:rPr>
            </w:pPr>
          </w:p>
        </w:tc>
        <w:tc>
          <w:tcPr>
            <w:tcW w:w="1439" w:type="dxa"/>
            <w:tcBorders>
              <w:top w:val="single" w:color="auto" w:sz="4" w:space="0"/>
              <w:left w:val="single" w:color="auto" w:sz="4" w:space="0"/>
              <w:bottom w:val="single" w:color="auto" w:sz="4" w:space="0"/>
              <w:right w:val="single" w:color="auto" w:sz="4" w:space="0"/>
              <w:tl2br w:val="nil"/>
              <w:tr2bl w:val="nil"/>
            </w:tcBorders>
            <w:shd w:val="clear" w:color="auto" w:fill="808080" w:themeFill="text1" w:themeFillTint="7F"/>
            <w:vAlign w:val="center"/>
          </w:tcPr>
          <w:p w:rsidRPr="008A5FEF" w:rsidR="005D1C8E" w:rsidP="00D50933" w:rsidRDefault="005D1C8E" w14:paraId="0323996B" w14:textId="77777777">
            <w:pPr>
              <w:spacing w:before="0"/>
              <w:jc w:val="center"/>
              <w:rPr>
                <w:sz w:val="20"/>
              </w:rPr>
            </w:pPr>
          </w:p>
        </w:tc>
        <w:tc>
          <w:tcPr>
            <w:tcW w:w="1745" w:type="dxa"/>
            <w:tcBorders>
              <w:top w:val="single" w:color="auto" w:sz="4" w:space="0"/>
              <w:left w:val="single" w:color="auto" w:sz="4" w:space="0"/>
              <w:bottom w:val="single" w:color="auto" w:sz="4" w:space="0"/>
              <w:right w:val="single" w:color="auto" w:sz="4" w:space="0"/>
              <w:tl2br w:val="nil"/>
              <w:tr2bl w:val="nil"/>
            </w:tcBorders>
            <w:shd w:val="clear" w:color="auto" w:fill="808080" w:themeFill="text1" w:themeFillTint="7F"/>
            <w:vAlign w:val="center"/>
          </w:tcPr>
          <w:p w:rsidRPr="008A5FEF" w:rsidR="005D1C8E" w:rsidP="00D50933" w:rsidRDefault="005D1C8E" w14:paraId="07C148CF" w14:textId="77777777">
            <w:pPr>
              <w:spacing w:before="0"/>
              <w:jc w:val="center"/>
              <w:rPr>
                <w:sz w:val="20"/>
              </w:rPr>
            </w:pPr>
          </w:p>
        </w:tc>
      </w:tr>
      <w:tr w:rsidRPr="008A5FEF" w:rsidR="005D1C8E" w:rsidTr="005D1C8E" w14:paraId="534127C8" w14:textId="77777777">
        <w:trPr>
          <w:cantSplit/>
          <w:trHeight w:val="317"/>
        </w:trPr>
        <w:tc>
          <w:tcPr>
            <w:tcW w:w="1304" w:type="dxa"/>
            <w:tcBorders>
              <w:right w:val="single" w:color="auto" w:sz="4" w:space="0"/>
            </w:tcBorders>
            <w:vAlign w:val="center"/>
          </w:tcPr>
          <w:p w:rsidRPr="008A5FEF" w:rsidR="005D1C8E" w:rsidP="00D50933" w:rsidRDefault="005D1C8E" w14:paraId="78B81035" w14:textId="77777777">
            <w:pPr>
              <w:spacing w:before="0"/>
              <w:jc w:val="center"/>
              <w:rPr>
                <w:b/>
                <w:bCs/>
                <w:sz w:val="20"/>
              </w:rPr>
            </w:pPr>
            <w:r w:rsidRPr="008A5FEF">
              <w:rPr>
                <w:b/>
                <w:bCs/>
                <w:sz w:val="20"/>
              </w:rPr>
              <w:t>10</w:t>
            </w:r>
          </w:p>
        </w:tc>
        <w:tc>
          <w:tcPr>
            <w:tcW w:w="1934" w:type="dxa"/>
            <w:tcBorders>
              <w:top w:val="single" w:color="auto" w:sz="4" w:space="0"/>
              <w:left w:val="single" w:color="auto" w:sz="4" w:space="0"/>
              <w:bottom w:val="single" w:color="auto" w:sz="4" w:space="0"/>
              <w:right w:val="single" w:color="auto" w:sz="4" w:space="0"/>
              <w:tl2br w:val="nil"/>
              <w:tr2bl w:val="nil"/>
            </w:tcBorders>
            <w:vAlign w:val="center"/>
          </w:tcPr>
          <w:p w:rsidRPr="008A5FEF" w:rsidR="005D1C8E" w:rsidP="00D50933" w:rsidRDefault="005D1C8E" w14:paraId="4852BF8C" w14:textId="77777777">
            <w:pPr>
              <w:spacing w:before="0"/>
              <w:jc w:val="center"/>
              <w:rPr>
                <w:sz w:val="20"/>
              </w:rPr>
            </w:pPr>
            <w:r w:rsidRPr="008A5FEF">
              <w:rPr>
                <w:sz w:val="20"/>
              </w:rPr>
              <w:t>10</w:t>
            </w:r>
          </w:p>
        </w:tc>
        <w:tc>
          <w:tcPr>
            <w:tcW w:w="1527"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298B2A83" w14:textId="77777777">
            <w:pPr>
              <w:spacing w:before="0"/>
              <w:jc w:val="center"/>
              <w:rPr>
                <w:sz w:val="20"/>
              </w:rPr>
            </w:pPr>
          </w:p>
        </w:tc>
        <w:tc>
          <w:tcPr>
            <w:tcW w:w="1255"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5AEAB676" w14:textId="77777777">
            <w:pPr>
              <w:spacing w:before="0"/>
              <w:jc w:val="center"/>
              <w:rPr>
                <w:sz w:val="20"/>
              </w:rPr>
            </w:pP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rsidRPr="008A5FEF" w:rsidR="005D1C8E" w:rsidP="00D50933" w:rsidRDefault="005D1C8E" w14:paraId="7966A2A8" w14:textId="77777777">
            <w:pPr>
              <w:spacing w:before="0"/>
              <w:jc w:val="center"/>
              <w:rPr>
                <w:sz w:val="20"/>
              </w:rPr>
            </w:pPr>
            <w:r w:rsidRPr="008A5FEF">
              <w:rPr>
                <w:sz w:val="20"/>
              </w:rPr>
              <w:t>10</w:t>
            </w:r>
          </w:p>
        </w:tc>
        <w:tc>
          <w:tcPr>
            <w:tcW w:w="1074"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717B0668" w14:textId="77777777">
            <w:pPr>
              <w:spacing w:before="0"/>
              <w:jc w:val="center"/>
              <w:rPr>
                <w:sz w:val="20"/>
              </w:rPr>
            </w:pPr>
          </w:p>
        </w:tc>
        <w:tc>
          <w:tcPr>
            <w:tcW w:w="1343"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17B1BBE5" w14:textId="77777777">
            <w:pPr>
              <w:spacing w:before="0"/>
              <w:jc w:val="center"/>
              <w:rPr>
                <w:sz w:val="20"/>
              </w:rPr>
            </w:pPr>
          </w:p>
        </w:tc>
        <w:tc>
          <w:tcPr>
            <w:tcW w:w="1527" w:type="dxa"/>
            <w:tcBorders>
              <w:top w:val="single" w:color="auto" w:sz="4" w:space="0"/>
              <w:left w:val="single" w:color="auto" w:sz="4" w:space="0"/>
              <w:bottom w:val="single" w:color="auto" w:sz="4" w:space="0"/>
              <w:right w:val="single" w:color="auto" w:sz="4" w:space="0"/>
              <w:tl2br w:val="nil"/>
              <w:tr2bl w:val="nil"/>
            </w:tcBorders>
            <w:shd w:val="clear" w:color="auto" w:fill="808080" w:themeFill="text1" w:themeFillTint="7F"/>
            <w:vAlign w:val="center"/>
          </w:tcPr>
          <w:p w:rsidRPr="008A5FEF" w:rsidR="005D1C8E" w:rsidP="00D50933" w:rsidRDefault="005D1C8E" w14:paraId="1881FA43" w14:textId="77777777">
            <w:pPr>
              <w:spacing w:before="0"/>
              <w:jc w:val="center"/>
              <w:rPr>
                <w:sz w:val="20"/>
              </w:rPr>
            </w:pPr>
          </w:p>
        </w:tc>
        <w:tc>
          <w:tcPr>
            <w:tcW w:w="143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rsidRPr="008A5FEF" w:rsidR="005D1C8E" w:rsidP="00D50933" w:rsidRDefault="005D1C8E" w14:paraId="4D6AAD69" w14:textId="77777777">
            <w:pPr>
              <w:spacing w:before="0"/>
              <w:jc w:val="center"/>
              <w:rPr>
                <w:sz w:val="20"/>
              </w:rPr>
            </w:pPr>
            <w:r w:rsidRPr="008A5FEF">
              <w:rPr>
                <w:sz w:val="20"/>
              </w:rPr>
              <w:t>10</w:t>
            </w:r>
          </w:p>
        </w:tc>
        <w:tc>
          <w:tcPr>
            <w:tcW w:w="1745" w:type="dxa"/>
            <w:tcBorders>
              <w:top w:val="single" w:color="auto" w:sz="4" w:space="0"/>
              <w:left w:val="single" w:color="auto" w:sz="4" w:space="0"/>
              <w:bottom w:val="single" w:color="auto" w:sz="4" w:space="0"/>
              <w:right w:val="single" w:color="auto" w:sz="4" w:space="0"/>
              <w:tl2br w:val="nil"/>
              <w:tr2bl w:val="nil"/>
            </w:tcBorders>
            <w:shd w:val="clear" w:color="auto" w:fill="808080" w:themeFill="text1" w:themeFillTint="7F"/>
            <w:vAlign w:val="center"/>
          </w:tcPr>
          <w:p w:rsidRPr="008A5FEF" w:rsidR="005D1C8E" w:rsidP="00D50933" w:rsidRDefault="005D1C8E" w14:paraId="108B8384" w14:textId="77777777">
            <w:pPr>
              <w:spacing w:before="0"/>
              <w:jc w:val="center"/>
              <w:rPr>
                <w:sz w:val="20"/>
              </w:rPr>
            </w:pPr>
          </w:p>
        </w:tc>
      </w:tr>
      <w:tr w:rsidRPr="008A5FEF" w:rsidR="005D1C8E" w:rsidTr="005D1C8E" w14:paraId="214531BA" w14:textId="77777777">
        <w:trPr>
          <w:cantSplit/>
          <w:trHeight w:val="317"/>
        </w:trPr>
        <w:tc>
          <w:tcPr>
            <w:tcW w:w="1304" w:type="dxa"/>
            <w:tcBorders>
              <w:right w:val="single" w:color="auto" w:sz="4" w:space="0"/>
            </w:tcBorders>
            <w:vAlign w:val="center"/>
          </w:tcPr>
          <w:p w:rsidRPr="008A5FEF" w:rsidR="005D1C8E" w:rsidP="00D50933" w:rsidRDefault="005D1C8E" w14:paraId="05A012C7" w14:textId="77777777">
            <w:pPr>
              <w:spacing w:before="0"/>
              <w:jc w:val="center"/>
              <w:rPr>
                <w:b/>
                <w:bCs/>
                <w:sz w:val="20"/>
              </w:rPr>
            </w:pPr>
            <w:r w:rsidRPr="008A5FEF">
              <w:rPr>
                <w:b/>
                <w:bCs/>
                <w:sz w:val="20"/>
              </w:rPr>
              <w:t>11</w:t>
            </w:r>
          </w:p>
        </w:tc>
        <w:tc>
          <w:tcPr>
            <w:tcW w:w="1934" w:type="dxa"/>
            <w:tcBorders>
              <w:top w:val="single" w:color="auto" w:sz="4" w:space="0"/>
              <w:left w:val="single" w:color="auto" w:sz="4" w:space="0"/>
              <w:bottom w:val="single" w:color="auto" w:sz="4" w:space="0"/>
              <w:right w:val="single" w:color="auto" w:sz="4" w:space="0"/>
              <w:tl2br w:val="nil"/>
              <w:tr2bl w:val="nil"/>
            </w:tcBorders>
            <w:vAlign w:val="center"/>
          </w:tcPr>
          <w:p w:rsidRPr="008A5FEF" w:rsidR="005D1C8E" w:rsidP="00D50933" w:rsidRDefault="005D1C8E" w14:paraId="68FD1E14" w14:textId="77777777">
            <w:pPr>
              <w:spacing w:before="0"/>
              <w:jc w:val="center"/>
              <w:rPr>
                <w:sz w:val="20"/>
              </w:rPr>
            </w:pPr>
            <w:r w:rsidRPr="008A5FEF">
              <w:rPr>
                <w:sz w:val="20"/>
              </w:rPr>
              <w:t>11</w:t>
            </w:r>
          </w:p>
        </w:tc>
        <w:tc>
          <w:tcPr>
            <w:tcW w:w="1527" w:type="dxa"/>
            <w:tcBorders>
              <w:top w:val="single" w:color="auto" w:sz="4" w:space="0"/>
              <w:left w:val="single" w:color="auto" w:sz="4" w:space="0"/>
              <w:bottom w:val="single" w:color="auto" w:sz="4" w:space="0"/>
              <w:right w:val="single" w:color="auto" w:sz="4" w:space="0"/>
            </w:tcBorders>
            <w:shd w:val="clear" w:color="auto" w:fill="auto"/>
            <w:vAlign w:val="center"/>
          </w:tcPr>
          <w:p w:rsidRPr="008A5FEF" w:rsidR="005D1C8E" w:rsidP="00D50933" w:rsidRDefault="005D1C8E" w14:paraId="5177D189" w14:textId="77777777">
            <w:pPr>
              <w:spacing w:before="0"/>
              <w:jc w:val="center"/>
              <w:rPr>
                <w:sz w:val="20"/>
              </w:rPr>
            </w:pPr>
            <w:r w:rsidRPr="008A5FEF">
              <w:rPr>
                <w:sz w:val="20"/>
              </w:rPr>
              <w:t>11</w:t>
            </w:r>
          </w:p>
        </w:tc>
        <w:tc>
          <w:tcPr>
            <w:tcW w:w="1255" w:type="dxa"/>
            <w:tcBorders>
              <w:top w:val="single" w:color="auto" w:sz="4" w:space="0"/>
              <w:left w:val="single" w:color="auto" w:sz="4" w:space="0"/>
              <w:bottom w:val="single" w:color="auto" w:sz="4" w:space="0"/>
              <w:right w:val="single" w:color="auto" w:sz="4" w:space="0"/>
            </w:tcBorders>
            <w:vAlign w:val="center"/>
          </w:tcPr>
          <w:p w:rsidRPr="008A5FEF" w:rsidR="005D1C8E" w:rsidP="00D50933" w:rsidRDefault="005D1C8E" w14:paraId="7CAE60AA" w14:textId="77777777">
            <w:pPr>
              <w:spacing w:before="0"/>
              <w:jc w:val="center"/>
              <w:rPr>
                <w:sz w:val="20"/>
              </w:rPr>
            </w:pPr>
            <w:r w:rsidRPr="008A5FEF">
              <w:rPr>
                <w:sz w:val="20"/>
              </w:rPr>
              <w:t>11</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rsidRPr="008A5FEF" w:rsidR="005D1C8E" w:rsidP="00D50933" w:rsidRDefault="005D1C8E" w14:paraId="48BF492D" w14:textId="77777777">
            <w:pPr>
              <w:spacing w:before="0"/>
              <w:jc w:val="center"/>
              <w:rPr>
                <w:sz w:val="20"/>
              </w:rPr>
            </w:pPr>
            <w:r w:rsidRPr="008A5FEF">
              <w:rPr>
                <w:sz w:val="20"/>
              </w:rPr>
              <w:t>11</w:t>
            </w:r>
          </w:p>
        </w:tc>
        <w:tc>
          <w:tcPr>
            <w:tcW w:w="1074"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6D672115" w14:textId="77777777">
            <w:pPr>
              <w:spacing w:before="0"/>
              <w:jc w:val="center"/>
              <w:rPr>
                <w:sz w:val="20"/>
              </w:rPr>
            </w:pPr>
          </w:p>
        </w:tc>
        <w:tc>
          <w:tcPr>
            <w:tcW w:w="1343" w:type="dxa"/>
            <w:tcBorders>
              <w:top w:val="single" w:color="auto" w:sz="4" w:space="0"/>
              <w:left w:val="single" w:color="auto" w:sz="4" w:space="0"/>
              <w:bottom w:val="single" w:color="auto" w:sz="4" w:space="0"/>
              <w:right w:val="single" w:color="auto" w:sz="4" w:space="0"/>
              <w:tl2br w:val="nil"/>
              <w:tr2bl w:val="nil"/>
            </w:tcBorders>
            <w:vAlign w:val="center"/>
          </w:tcPr>
          <w:p w:rsidRPr="008A5FEF" w:rsidR="005D1C8E" w:rsidP="00D50933" w:rsidRDefault="005D1C8E" w14:paraId="286D0563" w14:textId="77777777">
            <w:pPr>
              <w:spacing w:before="0"/>
              <w:jc w:val="center"/>
              <w:rPr>
                <w:sz w:val="20"/>
              </w:rPr>
            </w:pPr>
            <w:r w:rsidRPr="008A5FEF">
              <w:rPr>
                <w:sz w:val="20"/>
              </w:rPr>
              <w:t>11</w:t>
            </w:r>
          </w:p>
        </w:tc>
        <w:tc>
          <w:tcPr>
            <w:tcW w:w="1527" w:type="dxa"/>
            <w:tcBorders>
              <w:top w:val="single" w:color="auto" w:sz="4" w:space="0"/>
              <w:left w:val="single" w:color="auto" w:sz="4" w:space="0"/>
              <w:bottom w:val="single" w:color="auto" w:sz="4" w:space="0"/>
              <w:right w:val="single" w:color="auto" w:sz="4" w:space="0"/>
              <w:tl2br w:val="nil"/>
              <w:tr2bl w:val="nil"/>
            </w:tcBorders>
            <w:shd w:val="clear" w:color="auto" w:fill="808080" w:themeFill="text1" w:themeFillTint="7F"/>
            <w:vAlign w:val="center"/>
          </w:tcPr>
          <w:p w:rsidRPr="008A5FEF" w:rsidR="005D1C8E" w:rsidP="00D50933" w:rsidRDefault="005D1C8E" w14:paraId="79746A06" w14:textId="77777777">
            <w:pPr>
              <w:spacing w:before="0"/>
              <w:jc w:val="center"/>
              <w:rPr>
                <w:sz w:val="20"/>
              </w:rPr>
            </w:pPr>
          </w:p>
        </w:tc>
        <w:tc>
          <w:tcPr>
            <w:tcW w:w="1439" w:type="dxa"/>
            <w:tcBorders>
              <w:top w:val="single" w:color="auto" w:sz="4" w:space="0"/>
              <w:left w:val="single" w:color="auto" w:sz="4" w:space="0"/>
              <w:bottom w:val="single" w:color="auto" w:sz="4" w:space="0"/>
              <w:right w:val="single" w:color="auto" w:sz="4" w:space="0"/>
              <w:tl2br w:val="nil"/>
              <w:tr2bl w:val="nil"/>
            </w:tcBorders>
            <w:shd w:val="clear" w:color="auto" w:fill="808080" w:themeFill="text1" w:themeFillTint="7F"/>
            <w:vAlign w:val="center"/>
          </w:tcPr>
          <w:p w:rsidRPr="008A5FEF" w:rsidR="005D1C8E" w:rsidP="00D50933" w:rsidRDefault="005D1C8E" w14:paraId="021457D4" w14:textId="77777777">
            <w:pPr>
              <w:spacing w:before="0"/>
              <w:jc w:val="center"/>
              <w:rPr>
                <w:sz w:val="20"/>
              </w:rPr>
            </w:pPr>
          </w:p>
        </w:tc>
        <w:tc>
          <w:tcPr>
            <w:tcW w:w="17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rsidRPr="008A5FEF" w:rsidR="005D1C8E" w:rsidP="00D50933" w:rsidRDefault="005D1C8E" w14:paraId="617A0601" w14:textId="77777777">
            <w:pPr>
              <w:spacing w:before="0"/>
              <w:jc w:val="center"/>
              <w:rPr>
                <w:sz w:val="20"/>
              </w:rPr>
            </w:pPr>
            <w:r w:rsidRPr="008A5FEF">
              <w:rPr>
                <w:sz w:val="20"/>
              </w:rPr>
              <w:t>11</w:t>
            </w:r>
          </w:p>
        </w:tc>
      </w:tr>
      <w:tr w:rsidRPr="008A5FEF" w:rsidR="005D1C8E" w:rsidTr="005D1C8E" w14:paraId="05E0B6D0" w14:textId="77777777">
        <w:trPr>
          <w:cantSplit/>
          <w:trHeight w:val="317"/>
        </w:trPr>
        <w:tc>
          <w:tcPr>
            <w:tcW w:w="1304" w:type="dxa"/>
            <w:tcBorders>
              <w:right w:val="single" w:color="auto" w:sz="4" w:space="0"/>
            </w:tcBorders>
            <w:vAlign w:val="center"/>
          </w:tcPr>
          <w:p w:rsidRPr="008A5FEF" w:rsidR="005D1C8E" w:rsidP="00D50933" w:rsidRDefault="005D1C8E" w14:paraId="7691837C" w14:textId="77777777">
            <w:pPr>
              <w:spacing w:before="0"/>
              <w:jc w:val="center"/>
              <w:rPr>
                <w:b/>
                <w:bCs/>
                <w:sz w:val="20"/>
              </w:rPr>
            </w:pPr>
            <w:r w:rsidRPr="008A5FEF">
              <w:rPr>
                <w:b/>
                <w:bCs/>
                <w:sz w:val="20"/>
              </w:rPr>
              <w:t>12</w:t>
            </w:r>
          </w:p>
        </w:tc>
        <w:tc>
          <w:tcPr>
            <w:tcW w:w="1934" w:type="dxa"/>
            <w:tcBorders>
              <w:top w:val="single" w:color="auto" w:sz="4" w:space="0"/>
              <w:left w:val="single" w:color="auto" w:sz="4" w:space="0"/>
              <w:bottom w:val="single" w:color="auto" w:sz="4" w:space="0"/>
              <w:right w:val="single" w:color="auto" w:sz="4" w:space="0"/>
              <w:tl2br w:val="nil"/>
              <w:tr2bl w:val="nil"/>
            </w:tcBorders>
            <w:vAlign w:val="center"/>
          </w:tcPr>
          <w:p w:rsidRPr="008A5FEF" w:rsidR="005D1C8E" w:rsidP="00D50933" w:rsidRDefault="005D1C8E" w14:paraId="476E20DC" w14:textId="77777777">
            <w:pPr>
              <w:spacing w:before="0"/>
              <w:jc w:val="center"/>
              <w:rPr>
                <w:sz w:val="20"/>
              </w:rPr>
            </w:pPr>
            <w:r w:rsidRPr="008A5FEF">
              <w:rPr>
                <w:sz w:val="20"/>
              </w:rPr>
              <w:t>12</w:t>
            </w:r>
          </w:p>
        </w:tc>
        <w:tc>
          <w:tcPr>
            <w:tcW w:w="1527"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66EF78A7" w14:textId="77777777">
            <w:pPr>
              <w:spacing w:before="0"/>
              <w:jc w:val="center"/>
              <w:rPr>
                <w:sz w:val="20"/>
              </w:rPr>
            </w:pPr>
          </w:p>
        </w:tc>
        <w:tc>
          <w:tcPr>
            <w:tcW w:w="1255"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0BF48B9E" w14:textId="77777777">
            <w:pPr>
              <w:spacing w:before="0"/>
              <w:jc w:val="center"/>
              <w:rPr>
                <w:sz w:val="20"/>
              </w:rPr>
            </w:pP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rsidRPr="008A5FEF" w:rsidR="005D1C8E" w:rsidP="00D50933" w:rsidRDefault="005D1C8E" w14:paraId="3F9CE3EC" w14:textId="77777777">
            <w:pPr>
              <w:spacing w:before="0"/>
              <w:jc w:val="center"/>
              <w:rPr>
                <w:sz w:val="20"/>
              </w:rPr>
            </w:pPr>
            <w:r w:rsidRPr="008A5FEF">
              <w:rPr>
                <w:sz w:val="20"/>
              </w:rPr>
              <w:t>12</w:t>
            </w:r>
          </w:p>
        </w:tc>
        <w:tc>
          <w:tcPr>
            <w:tcW w:w="107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rsidRPr="008A5FEF" w:rsidR="005D1C8E" w:rsidP="00D50933" w:rsidRDefault="005D1C8E" w14:paraId="00E09F11" w14:textId="77777777">
            <w:pPr>
              <w:spacing w:before="0"/>
              <w:jc w:val="center"/>
              <w:rPr>
                <w:sz w:val="20"/>
              </w:rPr>
            </w:pPr>
            <w:r w:rsidRPr="008A5FEF">
              <w:rPr>
                <w:sz w:val="20"/>
              </w:rPr>
              <w:t>12</w:t>
            </w:r>
          </w:p>
        </w:tc>
        <w:tc>
          <w:tcPr>
            <w:tcW w:w="1343"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444309D8" w14:textId="77777777">
            <w:pPr>
              <w:spacing w:before="0"/>
              <w:jc w:val="center"/>
              <w:rPr>
                <w:sz w:val="20"/>
              </w:rPr>
            </w:pPr>
          </w:p>
        </w:tc>
        <w:tc>
          <w:tcPr>
            <w:tcW w:w="1527" w:type="dxa"/>
            <w:tcBorders>
              <w:top w:val="single" w:color="auto" w:sz="4" w:space="0"/>
              <w:left w:val="single" w:color="auto" w:sz="4" w:space="0"/>
              <w:bottom w:val="single" w:color="auto" w:sz="4" w:space="0"/>
              <w:right w:val="single" w:color="auto" w:sz="4" w:space="0"/>
              <w:tl2br w:val="nil"/>
              <w:tr2bl w:val="nil"/>
            </w:tcBorders>
            <w:shd w:val="clear" w:color="auto" w:fill="7F7F7F" w:themeFill="background1" w:themeFillShade="7F"/>
            <w:vAlign w:val="center"/>
          </w:tcPr>
          <w:p w:rsidRPr="008A5FEF" w:rsidR="005D1C8E" w:rsidP="00D50933" w:rsidRDefault="005D1C8E" w14:paraId="5ADD85ED" w14:textId="77777777">
            <w:pPr>
              <w:spacing w:before="0"/>
              <w:jc w:val="center"/>
              <w:rPr>
                <w:sz w:val="20"/>
              </w:rPr>
            </w:pPr>
          </w:p>
        </w:tc>
        <w:tc>
          <w:tcPr>
            <w:tcW w:w="1439" w:type="dxa"/>
            <w:tcBorders>
              <w:top w:val="single" w:color="auto" w:sz="4" w:space="0"/>
              <w:left w:val="single" w:color="auto" w:sz="4" w:space="0"/>
              <w:bottom w:val="single" w:color="auto" w:sz="4" w:space="0"/>
              <w:right w:val="single" w:color="auto" w:sz="4" w:space="0"/>
              <w:tl2br w:val="nil"/>
              <w:tr2bl w:val="nil"/>
            </w:tcBorders>
            <w:shd w:val="clear" w:color="auto" w:fill="808080" w:themeFill="text1" w:themeFillTint="7F"/>
            <w:vAlign w:val="center"/>
          </w:tcPr>
          <w:p w:rsidRPr="008A5FEF" w:rsidR="005D1C8E" w:rsidP="00D50933" w:rsidRDefault="005D1C8E" w14:paraId="7F67ADF6" w14:textId="77777777">
            <w:pPr>
              <w:spacing w:before="0"/>
              <w:jc w:val="center"/>
              <w:rPr>
                <w:sz w:val="20"/>
              </w:rPr>
            </w:pPr>
          </w:p>
        </w:tc>
        <w:tc>
          <w:tcPr>
            <w:tcW w:w="1745" w:type="dxa"/>
            <w:tcBorders>
              <w:top w:val="single" w:color="auto" w:sz="4" w:space="0"/>
              <w:left w:val="single" w:color="auto" w:sz="4" w:space="0"/>
              <w:bottom w:val="single" w:color="auto" w:sz="4" w:space="0"/>
              <w:right w:val="single" w:color="auto" w:sz="4" w:space="0"/>
              <w:tl2br w:val="nil"/>
              <w:tr2bl w:val="nil"/>
            </w:tcBorders>
            <w:shd w:val="clear" w:color="auto" w:fill="808080" w:themeFill="text1" w:themeFillTint="7F"/>
            <w:vAlign w:val="center"/>
          </w:tcPr>
          <w:p w:rsidRPr="008A5FEF" w:rsidR="005D1C8E" w:rsidP="00D50933" w:rsidRDefault="005D1C8E" w14:paraId="4789A08A" w14:textId="77777777">
            <w:pPr>
              <w:spacing w:before="0"/>
              <w:jc w:val="center"/>
              <w:rPr>
                <w:sz w:val="20"/>
              </w:rPr>
            </w:pPr>
          </w:p>
        </w:tc>
      </w:tr>
    </w:tbl>
    <w:p w:rsidR="005D1C8E" w:rsidP="005D1C8E" w:rsidRDefault="005D1C8E" w14:paraId="51B8E9FA" w14:textId="250BB06E">
      <w:pPr>
        <w:pStyle w:val="Heading1"/>
      </w:pPr>
      <w:bookmarkStart w:name="_Toc1940862048" w:id="91"/>
      <w:r>
        <w:t>A</w:t>
      </w:r>
      <w:r w:rsidR="002D4EFC">
        <w:t>PPENDIX</w:t>
      </w:r>
      <w:r>
        <w:t xml:space="preserve"> A: </w:t>
      </w:r>
      <w:bookmarkStart w:name="Assess_Grade_AppenA" w:id="92"/>
      <w:r>
        <w:t>State Assessments by Grade</w:t>
      </w:r>
      <w:bookmarkEnd w:id="91"/>
      <w:bookmarkEnd w:id="92"/>
    </w:p>
    <w:p w:rsidR="005D1C8E" w:rsidP="005D1C8E" w:rsidRDefault="00B9596F" w14:paraId="1B77194A" w14:textId="3EC11BEF">
      <w:pPr>
        <w:rPr>
          <w:rFonts w:eastAsiaTheme="majorEastAsia"/>
        </w:rPr>
      </w:pPr>
      <w:r>
        <w:t>*Beginning in April 2022, the essay portion of the SAT will not be included as part of the state assessment program.</w:t>
      </w:r>
      <w:r w:rsidR="005D1C8E">
        <w:br w:type="page"/>
      </w:r>
    </w:p>
    <w:p w:rsidR="005D1C8E" w:rsidP="00C311CC" w:rsidRDefault="005D1C8E" w14:paraId="4236F719" w14:textId="77777777">
      <w:pPr>
        <w:pStyle w:val="Heading1"/>
        <w:sectPr w:rsidR="005D1C8E" w:rsidSect="0042526D">
          <w:headerReference w:type="first" r:id="rId60"/>
          <w:footerReference w:type="first" r:id="rId61"/>
          <w:pgSz w:w="15840" w:h="12240" w:orient="landscape" w:code="1"/>
          <w:pgMar w:top="990" w:right="900" w:bottom="1080" w:left="1440" w:header="720" w:footer="554" w:gutter="0"/>
          <w:cols w:space="720"/>
          <w:noEndnote/>
          <w:docGrid w:linePitch="299"/>
        </w:sectPr>
      </w:pPr>
    </w:p>
    <w:p w:rsidRPr="0075032D" w:rsidR="00DB132D" w:rsidP="30185390" w:rsidRDefault="00DB132D" w14:paraId="3569AAC3" w14:textId="33761A9B">
      <w:pPr>
        <w:pStyle w:val="Heading1"/>
        <w:rPr>
          <w:rFonts w:cs="Calibri"/>
        </w:rPr>
      </w:pPr>
      <w:bookmarkStart w:name="_Toc1462301575" w:id="93"/>
      <w:r>
        <w:t>A</w:t>
      </w:r>
      <w:r w:rsidR="0075032D">
        <w:t>PPENDIX</w:t>
      </w:r>
      <w:r>
        <w:t xml:space="preserve"> </w:t>
      </w:r>
      <w:bookmarkEnd w:id="90"/>
      <w:r w:rsidR="005D1C8E">
        <w:t>B</w:t>
      </w:r>
      <w:r w:rsidR="005F1EB2">
        <w:t xml:space="preserve">: </w:t>
      </w:r>
      <w:bookmarkStart w:name="AccommFormEL_AppenB" w:id="94"/>
      <w:r w:rsidR="005F1EB2">
        <w:t xml:space="preserve">Documentation of Accommodations </w:t>
      </w:r>
      <w:bookmarkEnd w:id="94"/>
      <w:r w:rsidR="005F1EB2">
        <w:t xml:space="preserve">for an </w:t>
      </w:r>
      <w:r w:rsidRPr="30185390" w:rsidR="005F1EB2">
        <w:rPr>
          <w:rFonts w:cs="Calibri"/>
        </w:rPr>
        <w:t>EL Student</w:t>
      </w:r>
      <w:bookmarkEnd w:id="93"/>
    </w:p>
    <w:p w:rsidRPr="009B6333" w:rsidR="00DB132D" w:rsidP="00DB132D" w:rsidRDefault="00DB132D" w14:paraId="31C8C253" w14:textId="77777777">
      <w:pPr>
        <w:tabs>
          <w:tab w:val="center" w:pos="5234"/>
          <w:tab w:val="left" w:pos="6390"/>
        </w:tabs>
        <w:jc w:val="center"/>
        <w:rPr>
          <w:i/>
          <w:sz w:val="24"/>
          <w:szCs w:val="24"/>
        </w:rPr>
      </w:pPr>
      <w:r w:rsidRPr="009B6333">
        <w:rPr>
          <w:i/>
          <w:sz w:val="24"/>
          <w:szCs w:val="24"/>
        </w:rPr>
        <w:t>Sample Form (Optional)</w:t>
      </w:r>
    </w:p>
    <w:p w:rsidRPr="00DF201F" w:rsidR="00DB132D" w:rsidP="00DB132D" w:rsidRDefault="00DB132D" w14:paraId="7DD3A890" w14:textId="77777777">
      <w:pPr>
        <w:spacing w:after="0"/>
        <w:rPr>
          <w:rFonts w:cs="Calibri"/>
          <w:sz w:val="20"/>
        </w:rPr>
      </w:pPr>
    </w:p>
    <w:p w:rsidRPr="00E87534" w:rsidR="00DB132D" w:rsidP="00E132F8" w:rsidRDefault="00DB132D" w14:paraId="3BF6A847" w14:textId="3FDE156F">
      <w:pPr>
        <w:spacing w:after="0"/>
        <w:rPr>
          <w:rFonts w:cs="Calibri"/>
        </w:rPr>
      </w:pPr>
      <w:r w:rsidRPr="00E87534">
        <w:rPr>
          <w:rFonts w:cs="Calibri"/>
        </w:rPr>
        <w:t xml:space="preserve">Use this form to document </w:t>
      </w:r>
      <w:r w:rsidRPr="00E87534" w:rsidR="005E084F">
        <w:rPr>
          <w:rFonts w:cs="Calibri"/>
        </w:rPr>
        <w:t xml:space="preserve">the selection of </w:t>
      </w:r>
      <w:r w:rsidRPr="00E87534" w:rsidR="00FF2409">
        <w:rPr>
          <w:rFonts w:cs="Calibri"/>
          <w:b/>
        </w:rPr>
        <w:t>accessibility features and</w:t>
      </w:r>
      <w:r w:rsidRPr="00E87534" w:rsidR="00FF2409">
        <w:rPr>
          <w:rFonts w:cs="Calibri"/>
        </w:rPr>
        <w:t xml:space="preserve"> </w:t>
      </w:r>
      <w:r w:rsidRPr="00E87534" w:rsidR="005E084F">
        <w:rPr>
          <w:rFonts w:cs="Calibri"/>
          <w:b/>
        </w:rPr>
        <w:t>accommodations</w:t>
      </w:r>
      <w:r w:rsidRPr="00E87534" w:rsidR="00967803">
        <w:rPr>
          <w:rFonts w:cs="Calibri"/>
          <w:b/>
        </w:rPr>
        <w:t xml:space="preserve"> </w:t>
      </w:r>
      <w:r w:rsidRPr="00E87534" w:rsidR="005E084F">
        <w:rPr>
          <w:rFonts w:cs="Calibri"/>
        </w:rPr>
        <w:t xml:space="preserve">for each </w:t>
      </w:r>
      <w:r w:rsidR="00741F5B">
        <w:rPr>
          <w:rFonts w:cs="Calibri"/>
        </w:rPr>
        <w:t>E</w:t>
      </w:r>
      <w:r w:rsidRPr="00E87534" w:rsidR="00967803">
        <w:rPr>
          <w:rFonts w:cs="Calibri"/>
        </w:rPr>
        <w:t xml:space="preserve">L </w:t>
      </w:r>
      <w:r w:rsidRPr="00E87534" w:rsidR="005E084F">
        <w:rPr>
          <w:rFonts w:cs="Calibri"/>
        </w:rPr>
        <w:t>student</w:t>
      </w:r>
      <w:r w:rsidRPr="00E87534">
        <w:rPr>
          <w:rFonts w:cs="Calibri"/>
        </w:rPr>
        <w:t xml:space="preserve">. Available </w:t>
      </w:r>
      <w:r w:rsidRPr="00E87534" w:rsidR="00FF2409">
        <w:rPr>
          <w:rFonts w:cs="Calibri"/>
        </w:rPr>
        <w:t xml:space="preserve">accessibility </w:t>
      </w:r>
      <w:r w:rsidRPr="00E87534" w:rsidR="00967803">
        <w:rPr>
          <w:rFonts w:cs="Calibri"/>
        </w:rPr>
        <w:t xml:space="preserve">features and </w:t>
      </w:r>
      <w:r w:rsidRPr="00E87534">
        <w:rPr>
          <w:rFonts w:cs="Calibri"/>
        </w:rPr>
        <w:t>accommodations are listed in th</w:t>
      </w:r>
      <w:r w:rsidR="00986FBE">
        <w:rPr>
          <w:rFonts w:cs="Calibri"/>
        </w:rPr>
        <w:t xml:space="preserve">e </w:t>
      </w:r>
      <w:r w:rsidR="00741748">
        <w:rPr>
          <w:rFonts w:cs="Calibri"/>
          <w:i/>
          <w:iCs/>
        </w:rPr>
        <w:t xml:space="preserve">RISAP </w:t>
      </w:r>
      <w:r w:rsidR="00986FBE">
        <w:rPr>
          <w:rFonts w:cs="Calibri"/>
          <w:i/>
          <w:iCs/>
        </w:rPr>
        <w:t>Accommodation</w:t>
      </w:r>
      <w:r w:rsidR="00741748">
        <w:rPr>
          <w:rFonts w:cs="Calibri"/>
          <w:i/>
          <w:iCs/>
        </w:rPr>
        <w:t>s and Accessibility Manual</w:t>
      </w:r>
      <w:r w:rsidRPr="00E87534">
        <w:rPr>
          <w:rFonts w:cs="Calibri"/>
        </w:rPr>
        <w:t>. This form should be completed</w:t>
      </w:r>
      <w:r w:rsidRPr="00E87534" w:rsidR="00967803">
        <w:rPr>
          <w:rFonts w:cs="Calibri"/>
        </w:rPr>
        <w:t xml:space="preserve"> </w:t>
      </w:r>
      <w:r w:rsidRPr="00E87534">
        <w:rPr>
          <w:rFonts w:cs="Calibri"/>
        </w:rPr>
        <w:t>within 60 days of the start of school year or student’s date of enrollment</w:t>
      </w:r>
      <w:r w:rsidRPr="00E87534" w:rsidR="00967803">
        <w:rPr>
          <w:rFonts w:cs="Calibri"/>
        </w:rPr>
        <w:t xml:space="preserve">, and </w:t>
      </w:r>
      <w:r w:rsidR="00A34D27">
        <w:rPr>
          <w:rFonts w:cs="Calibri"/>
        </w:rPr>
        <w:t xml:space="preserve">must be </w:t>
      </w:r>
      <w:r w:rsidRPr="00E87534" w:rsidR="00967803">
        <w:rPr>
          <w:rFonts w:cs="Calibri"/>
          <w:b/>
        </w:rPr>
        <w:t>updated annually</w:t>
      </w:r>
      <w:r w:rsidRPr="00E87534">
        <w:rPr>
          <w:rFonts w:cs="Calibri"/>
        </w:rPr>
        <w:t xml:space="preserve">. Accommodations decisions for </w:t>
      </w:r>
      <w:r w:rsidR="00AD6502">
        <w:rPr>
          <w:rFonts w:cs="Calibri"/>
        </w:rPr>
        <w:t>EL</w:t>
      </w:r>
      <w:r w:rsidRPr="00E87534" w:rsidR="005E084F">
        <w:rPr>
          <w:rFonts w:cs="Calibri"/>
        </w:rPr>
        <w:t xml:space="preserve"> students </w:t>
      </w:r>
      <w:r w:rsidRPr="00E87534">
        <w:rPr>
          <w:rFonts w:cs="Calibri"/>
        </w:rPr>
        <w:t xml:space="preserve">with disabilities </w:t>
      </w:r>
      <w:r w:rsidR="00A34D27">
        <w:rPr>
          <w:rFonts w:cs="Calibri"/>
        </w:rPr>
        <w:t xml:space="preserve">must also </w:t>
      </w:r>
      <w:r w:rsidRPr="00E87534">
        <w:rPr>
          <w:rFonts w:cs="Calibri"/>
        </w:rPr>
        <w:t>be documented in the student’s IEP or 504 plan.</w:t>
      </w:r>
    </w:p>
    <w:p w:rsidRPr="00E87534" w:rsidR="00DB132D" w:rsidP="00DB132D" w:rsidRDefault="00DB132D" w14:paraId="00A29153" w14:textId="77777777">
      <w:pPr>
        <w:spacing w:after="0"/>
        <w:rPr>
          <w:rFonts w:cs="Calibri"/>
        </w:rPr>
      </w:pPr>
    </w:p>
    <w:p w:rsidRPr="00E87534" w:rsidR="00DB132D" w:rsidP="00FF2409" w:rsidRDefault="00DB132D" w14:paraId="77ADD558" w14:textId="77777777">
      <w:pPr>
        <w:ind w:right="-180"/>
        <w:rPr>
          <w:rFonts w:cs="Calibri"/>
          <w:b/>
        </w:rPr>
      </w:pPr>
      <w:r w:rsidRPr="00E87534">
        <w:rPr>
          <w:rFonts w:cs="Calibri"/>
          <w:b/>
        </w:rPr>
        <w:t>Student Name</w:t>
      </w:r>
      <w:r w:rsidRPr="00C91FCF">
        <w:rPr>
          <w:rFonts w:cs="Calibri"/>
        </w:rPr>
        <w:t>: _________________________________________________</w:t>
      </w:r>
      <w:r w:rsidRPr="00E87534">
        <w:rPr>
          <w:rFonts w:cs="Calibri"/>
        </w:rPr>
        <w:t>School Year: ______</w:t>
      </w:r>
      <w:r w:rsidR="00C91FCF">
        <w:rPr>
          <w:rFonts w:cs="Calibri"/>
        </w:rPr>
        <w:t>_</w:t>
      </w:r>
      <w:r w:rsidRPr="00E87534">
        <w:rPr>
          <w:rFonts w:cs="Calibri"/>
        </w:rPr>
        <w:t>___</w:t>
      </w:r>
      <w:r w:rsidRPr="00E87534" w:rsidR="00FF2409">
        <w:rPr>
          <w:rFonts w:cs="Calibri"/>
        </w:rPr>
        <w:t>__</w:t>
      </w:r>
      <w:r w:rsidRPr="00E87534">
        <w:rPr>
          <w:rFonts w:cs="Calibri"/>
        </w:rPr>
        <w:t>__</w:t>
      </w:r>
    </w:p>
    <w:p w:rsidRPr="00E87534" w:rsidR="00DB132D" w:rsidP="00FF2409" w:rsidRDefault="00DB132D" w14:paraId="62DE9A03" w14:textId="77777777">
      <w:pPr>
        <w:ind w:right="-180"/>
        <w:rPr>
          <w:rFonts w:cs="Calibri"/>
        </w:rPr>
      </w:pPr>
      <w:r w:rsidRPr="00E87534">
        <w:rPr>
          <w:rFonts w:cs="Calibri"/>
        </w:rPr>
        <w:t xml:space="preserve">Grade: ____________ </w:t>
      </w:r>
      <w:r w:rsidRPr="00E87534" w:rsidR="005E084F">
        <w:rPr>
          <w:rFonts w:cs="Calibri"/>
        </w:rPr>
        <w:t>SAS</w:t>
      </w:r>
      <w:r w:rsidRPr="00E87534">
        <w:rPr>
          <w:rFonts w:cs="Calibri"/>
        </w:rPr>
        <w:t xml:space="preserve">ID: </w:t>
      </w:r>
      <w:r w:rsidRPr="00E87534" w:rsidR="005E084F">
        <w:rPr>
          <w:rFonts w:cs="Calibri"/>
        </w:rPr>
        <w:t>____</w:t>
      </w:r>
      <w:r w:rsidRPr="00E87534">
        <w:rPr>
          <w:rFonts w:cs="Calibri"/>
        </w:rPr>
        <w:t>_________________________________________________</w:t>
      </w:r>
      <w:r w:rsidR="00C91FCF">
        <w:rPr>
          <w:rFonts w:cs="Calibri"/>
        </w:rPr>
        <w:softHyphen/>
        <w:t>_</w:t>
      </w:r>
      <w:r w:rsidRPr="00E87534">
        <w:rPr>
          <w:rFonts w:cs="Calibri"/>
        </w:rPr>
        <w:t xml:space="preserve">________   </w:t>
      </w:r>
    </w:p>
    <w:p w:rsidRPr="00E87534" w:rsidR="00DB132D" w:rsidP="00FF2409" w:rsidRDefault="00DB132D" w14:paraId="10C75303" w14:textId="77777777">
      <w:pPr>
        <w:ind w:right="-180"/>
        <w:rPr>
          <w:rFonts w:cs="Calibri"/>
        </w:rPr>
      </w:pPr>
      <w:r w:rsidRPr="00E87534">
        <w:rPr>
          <w:rFonts w:cs="Calibri"/>
        </w:rPr>
        <w:t>School: _________________________________________District: _____________________________</w:t>
      </w:r>
      <w:r w:rsidRPr="00E87534" w:rsidR="00FF2409">
        <w:rPr>
          <w:rFonts w:cs="Calibri"/>
        </w:rPr>
        <w:t>_</w:t>
      </w:r>
      <w:r w:rsidRPr="00E87534">
        <w:rPr>
          <w:rFonts w:cs="Calibri"/>
        </w:rPr>
        <w:t>__</w:t>
      </w:r>
      <w:r w:rsidRPr="00E87534">
        <w:rPr>
          <w:rFonts w:cs="Calibri"/>
        </w:rPr>
        <w:tab/>
      </w:r>
    </w:p>
    <w:p w:rsidRPr="00E87534" w:rsidR="00DB132D" w:rsidP="00FF2409" w:rsidRDefault="005E084F" w14:paraId="49C85F79" w14:textId="77777777">
      <w:pPr>
        <w:ind w:right="-180"/>
        <w:rPr>
          <w:rFonts w:cs="Calibri"/>
          <w:b/>
        </w:rPr>
      </w:pPr>
      <w:r w:rsidRPr="00E87534">
        <w:rPr>
          <w:rFonts w:cs="Calibri"/>
          <w:b/>
        </w:rPr>
        <w:t xml:space="preserve">Name of </w:t>
      </w:r>
      <w:r w:rsidRPr="00E87534" w:rsidR="00DB132D">
        <w:rPr>
          <w:rFonts w:cs="Calibri"/>
          <w:b/>
        </w:rPr>
        <w:t xml:space="preserve">staff and others who determined </w:t>
      </w:r>
      <w:r w:rsidRPr="00E87534">
        <w:rPr>
          <w:rFonts w:cs="Calibri"/>
          <w:b/>
        </w:rPr>
        <w:t xml:space="preserve">the </w:t>
      </w:r>
      <w:r w:rsidRPr="00E87534" w:rsidR="00967803">
        <w:rPr>
          <w:rFonts w:cs="Calibri"/>
          <w:b/>
        </w:rPr>
        <w:t xml:space="preserve">test </w:t>
      </w:r>
      <w:r w:rsidRPr="00E87534" w:rsidR="00DB132D">
        <w:rPr>
          <w:rFonts w:cs="Calibri"/>
          <w:b/>
        </w:rPr>
        <w:t>accommodations</w:t>
      </w:r>
      <w:r w:rsidRPr="00E87534" w:rsidR="00967803">
        <w:rPr>
          <w:rFonts w:cs="Calibri"/>
          <w:b/>
        </w:rPr>
        <w:t xml:space="preserve"> and</w:t>
      </w:r>
      <w:r w:rsidRPr="00E87534" w:rsidR="00DB132D">
        <w:rPr>
          <w:rFonts w:cs="Calibri"/>
          <w:b/>
        </w:rPr>
        <w:t xml:space="preserve"> features</w:t>
      </w:r>
      <w:r w:rsidRPr="00E87534" w:rsidR="00967803">
        <w:rPr>
          <w:rFonts w:cs="Calibri"/>
          <w:b/>
        </w:rPr>
        <w:t xml:space="preserve"> </w:t>
      </w:r>
      <w:r w:rsidRPr="00E87534" w:rsidR="00DB132D">
        <w:rPr>
          <w:rFonts w:cs="Calibri"/>
          <w:b/>
        </w:rPr>
        <w:t>for the student:</w:t>
      </w:r>
    </w:p>
    <w:p w:rsidRPr="00E87534" w:rsidR="00DB132D" w:rsidP="00FF2409" w:rsidRDefault="00DB132D" w14:paraId="27038671" w14:textId="77777777">
      <w:pPr>
        <w:ind w:right="-180"/>
        <w:rPr>
          <w:rFonts w:cs="Calibri"/>
          <w:szCs w:val="20"/>
        </w:rPr>
      </w:pPr>
      <w:r w:rsidRPr="00E87534">
        <w:rPr>
          <w:rFonts w:cs="Calibri"/>
          <w:szCs w:val="20"/>
        </w:rPr>
        <w:t>Teacher(s) __________________________</w:t>
      </w:r>
      <w:r w:rsidRPr="00E87534" w:rsidR="005E084F">
        <w:rPr>
          <w:rFonts w:cs="Calibri"/>
          <w:szCs w:val="20"/>
        </w:rPr>
        <w:t>___________________________</w:t>
      </w:r>
      <w:r w:rsidRPr="00E87534">
        <w:rPr>
          <w:rFonts w:cs="Calibri"/>
          <w:szCs w:val="20"/>
        </w:rPr>
        <w:t>__________</w:t>
      </w:r>
      <w:r w:rsidR="00E87534">
        <w:rPr>
          <w:rFonts w:cs="Calibri"/>
          <w:szCs w:val="20"/>
        </w:rPr>
        <w:t>_</w:t>
      </w:r>
      <w:r w:rsidRPr="00E87534">
        <w:rPr>
          <w:rFonts w:cs="Calibri"/>
          <w:szCs w:val="20"/>
        </w:rPr>
        <w:t>_____________</w:t>
      </w:r>
    </w:p>
    <w:p w:rsidRPr="00E87534" w:rsidR="00DB132D" w:rsidP="00FF2409" w:rsidRDefault="00DB132D" w14:paraId="4D495C97" w14:textId="77777777">
      <w:pPr>
        <w:ind w:right="-180"/>
        <w:rPr>
          <w:rFonts w:cs="Calibri"/>
          <w:szCs w:val="20"/>
        </w:rPr>
      </w:pPr>
      <w:r w:rsidRPr="00E87534">
        <w:rPr>
          <w:rFonts w:cs="Calibri"/>
          <w:szCs w:val="20"/>
        </w:rPr>
        <w:t>Other</w:t>
      </w:r>
      <w:r w:rsidRPr="00E87534" w:rsidR="005E084F">
        <w:rPr>
          <w:rFonts w:cs="Calibri"/>
          <w:szCs w:val="20"/>
        </w:rPr>
        <w:t>s</w:t>
      </w:r>
      <w:r w:rsidRPr="00E87534">
        <w:rPr>
          <w:rFonts w:cs="Calibri"/>
          <w:szCs w:val="20"/>
        </w:rPr>
        <w:t xml:space="preserve"> (</w:t>
      </w:r>
      <w:r w:rsidRPr="00E87534" w:rsidR="005E084F">
        <w:rPr>
          <w:rFonts w:cs="Calibri"/>
          <w:szCs w:val="20"/>
        </w:rPr>
        <w:t>including student and/or parent</w:t>
      </w:r>
      <w:r w:rsidRPr="00E87534" w:rsidR="0005755D">
        <w:rPr>
          <w:rFonts w:cs="Calibri"/>
          <w:szCs w:val="20"/>
        </w:rPr>
        <w:t>) _</w:t>
      </w:r>
      <w:r w:rsidRPr="00E87534">
        <w:rPr>
          <w:rFonts w:cs="Calibri"/>
          <w:szCs w:val="20"/>
        </w:rPr>
        <w:t>________________</w:t>
      </w:r>
      <w:r w:rsidRPr="00E87534" w:rsidR="005E084F">
        <w:rPr>
          <w:rFonts w:cs="Calibri"/>
          <w:szCs w:val="20"/>
        </w:rPr>
        <w:t>_</w:t>
      </w:r>
      <w:r w:rsidRPr="00E87534">
        <w:rPr>
          <w:rFonts w:cs="Calibri"/>
          <w:szCs w:val="20"/>
        </w:rPr>
        <w:t>______________________</w:t>
      </w:r>
      <w:r w:rsidRPr="00E87534" w:rsidR="005E084F">
        <w:rPr>
          <w:rFonts w:cs="Calibri"/>
          <w:szCs w:val="20"/>
        </w:rPr>
        <w:t>____________</w:t>
      </w:r>
      <w:r w:rsidRPr="00E87534" w:rsidR="00FF2409">
        <w:rPr>
          <w:rFonts w:cs="Calibri"/>
          <w:szCs w:val="20"/>
        </w:rPr>
        <w:t>_</w:t>
      </w:r>
    </w:p>
    <w:p w:rsidRPr="00E87534" w:rsidR="005E084F" w:rsidP="00FF2409" w:rsidRDefault="005E084F" w14:paraId="1271E7E5" w14:textId="77777777">
      <w:pPr>
        <w:ind w:right="-180"/>
        <w:rPr>
          <w:rFonts w:cs="Calibri"/>
        </w:rPr>
      </w:pPr>
      <w:r w:rsidRPr="00E87534">
        <w:rPr>
          <w:rFonts w:cs="Calibri"/>
          <w:szCs w:val="20"/>
        </w:rPr>
        <w:t>_______________________________________________________________________</w:t>
      </w:r>
      <w:r w:rsidR="00E87534">
        <w:rPr>
          <w:rFonts w:cs="Calibri"/>
          <w:szCs w:val="20"/>
        </w:rPr>
        <w:softHyphen/>
      </w:r>
      <w:r w:rsidR="00E87534">
        <w:rPr>
          <w:rFonts w:cs="Calibri"/>
          <w:szCs w:val="20"/>
        </w:rPr>
        <w:softHyphen/>
        <w:t>_</w:t>
      </w:r>
      <w:r w:rsidRPr="00E87534">
        <w:rPr>
          <w:rFonts w:cs="Calibri"/>
          <w:szCs w:val="20"/>
        </w:rPr>
        <w:t>______________</w:t>
      </w:r>
    </w:p>
    <w:p w:rsidRPr="00E87534" w:rsidR="00DB132D" w:rsidP="005067DE" w:rsidRDefault="00DB132D" w14:paraId="36DA0A44" w14:textId="77777777">
      <w:pPr>
        <w:rPr>
          <w:rFonts w:cs="Calibri"/>
        </w:rPr>
      </w:pPr>
      <w:r w:rsidRPr="00E87534">
        <w:rPr>
          <w:rFonts w:cs="Calibri"/>
        </w:rPr>
        <w:t xml:space="preserve">If the </w:t>
      </w:r>
      <w:r w:rsidRPr="00E87534">
        <w:rPr>
          <w:rFonts w:cs="Calibri"/>
          <w:b/>
        </w:rPr>
        <w:t>parent</w:t>
      </w:r>
      <w:r w:rsidRPr="00E87534">
        <w:rPr>
          <w:rFonts w:cs="Calibri"/>
        </w:rPr>
        <w:t xml:space="preserve"> and/or </w:t>
      </w:r>
      <w:r w:rsidRPr="00E87534">
        <w:rPr>
          <w:rFonts w:cs="Calibri"/>
          <w:b/>
        </w:rPr>
        <w:t>student</w:t>
      </w:r>
      <w:r w:rsidRPr="00E87534">
        <w:rPr>
          <w:rFonts w:cs="Calibri"/>
        </w:rPr>
        <w:t xml:space="preserve"> </w:t>
      </w:r>
      <w:r w:rsidRPr="00E87534" w:rsidR="005E084F">
        <w:rPr>
          <w:rFonts w:cs="Calibri"/>
        </w:rPr>
        <w:t>we</w:t>
      </w:r>
      <w:r w:rsidRPr="00E87534">
        <w:rPr>
          <w:rFonts w:cs="Calibri"/>
        </w:rPr>
        <w:t xml:space="preserve">re not part of the decision-making process, then they should be notified of the </w:t>
      </w:r>
      <w:r w:rsidRPr="00E87534" w:rsidR="00967803">
        <w:rPr>
          <w:rFonts w:cs="Calibri"/>
        </w:rPr>
        <w:t xml:space="preserve">features and </w:t>
      </w:r>
      <w:r w:rsidRPr="00E87534">
        <w:rPr>
          <w:rFonts w:cs="Calibri"/>
        </w:rPr>
        <w:t>accommodations</w:t>
      </w:r>
      <w:r w:rsidRPr="00E87534" w:rsidR="00967803">
        <w:rPr>
          <w:rFonts w:cs="Calibri"/>
        </w:rPr>
        <w:t xml:space="preserve"> </w:t>
      </w:r>
      <w:r w:rsidRPr="00E87534">
        <w:rPr>
          <w:rFonts w:cs="Calibri"/>
        </w:rPr>
        <w:t xml:space="preserve">the student will receive on the tests. </w:t>
      </w:r>
    </w:p>
    <w:p w:rsidRPr="00E87534" w:rsidR="00DB132D" w:rsidP="00A25EA4" w:rsidRDefault="00DB132D" w14:paraId="65C8B6E1" w14:textId="7A0E2BE9">
      <w:pPr>
        <w:spacing w:after="0"/>
        <w:ind w:right="-180"/>
        <w:rPr>
          <w:rFonts w:cs="Calibri"/>
        </w:rPr>
      </w:pPr>
      <w:r w:rsidRPr="00E87534">
        <w:rPr>
          <w:rFonts w:cs="Calibri"/>
          <w:b/>
        </w:rPr>
        <w:t>Directions:</w:t>
      </w:r>
      <w:r w:rsidRPr="00E87534">
        <w:rPr>
          <w:rFonts w:cs="Calibri"/>
        </w:rPr>
        <w:t xml:space="preserve"> </w:t>
      </w:r>
      <w:r w:rsidRPr="00E87534" w:rsidR="005E084F">
        <w:rPr>
          <w:rFonts w:cs="Calibri"/>
        </w:rPr>
        <w:t>I</w:t>
      </w:r>
      <w:r w:rsidRPr="00E87534">
        <w:rPr>
          <w:rFonts w:cs="Calibri"/>
        </w:rPr>
        <w:t xml:space="preserve">ndicate the </w:t>
      </w:r>
      <w:r w:rsidRPr="00E87534" w:rsidR="00A25EA4">
        <w:rPr>
          <w:rFonts w:cs="Calibri"/>
          <w:b/>
        </w:rPr>
        <w:t>accessibility</w:t>
      </w:r>
      <w:r w:rsidRPr="00E87534" w:rsidR="00A25EA4">
        <w:rPr>
          <w:rFonts w:cs="Calibri"/>
        </w:rPr>
        <w:t xml:space="preserve"> </w:t>
      </w:r>
      <w:r w:rsidRPr="00E87534" w:rsidR="00967803">
        <w:rPr>
          <w:rFonts w:cs="Calibri"/>
          <w:b/>
        </w:rPr>
        <w:t>features and</w:t>
      </w:r>
      <w:r w:rsidRPr="00E87534" w:rsidR="00967803">
        <w:rPr>
          <w:rFonts w:cs="Calibri"/>
        </w:rPr>
        <w:t xml:space="preserve"> </w:t>
      </w:r>
      <w:r w:rsidRPr="00E87534" w:rsidR="005E084F">
        <w:rPr>
          <w:rFonts w:cs="Calibri"/>
          <w:b/>
        </w:rPr>
        <w:t>accommodations</w:t>
      </w:r>
      <w:r w:rsidRPr="00E87534" w:rsidR="00967803">
        <w:rPr>
          <w:rFonts w:cs="Calibri"/>
          <w:b/>
        </w:rPr>
        <w:t xml:space="preserve"> </w:t>
      </w:r>
      <w:r w:rsidRPr="00E87534">
        <w:rPr>
          <w:rFonts w:cs="Calibri"/>
        </w:rPr>
        <w:t xml:space="preserve">that will be provided to the student on </w:t>
      </w:r>
      <w:r w:rsidR="00CF0EEB">
        <w:rPr>
          <w:rFonts w:cs="Calibri"/>
        </w:rPr>
        <w:t>each statewide assessment they will be taking</w:t>
      </w:r>
      <w:r w:rsidR="00911067">
        <w:rPr>
          <w:rFonts w:cs="Calibri"/>
        </w:rPr>
        <w:t>.</w:t>
      </w:r>
    </w:p>
    <w:p w:rsidRPr="00E87534" w:rsidR="00DB132D" w:rsidP="00DB132D" w:rsidRDefault="00DB132D" w14:paraId="601CD052" w14:textId="77777777">
      <w:pPr>
        <w:spacing w:after="0"/>
        <w:rPr>
          <w:rFonts w:cs="Calibri"/>
          <w:sz w:val="20"/>
          <w:szCs w:val="20"/>
        </w:rPr>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878"/>
        <w:gridCol w:w="4770"/>
      </w:tblGrid>
      <w:tr w:rsidRPr="00E87534" w:rsidR="00DB132D" w:rsidTr="00A66753" w14:paraId="0F73D6C8" w14:textId="77777777">
        <w:tc>
          <w:tcPr>
            <w:tcW w:w="4878" w:type="dxa"/>
            <w:shd w:val="clear" w:color="auto" w:fill="D9D9D9" w:themeFill="background1" w:themeFillShade="D9"/>
            <w:vAlign w:val="center"/>
          </w:tcPr>
          <w:p w:rsidR="00A66753" w:rsidP="00A66753" w:rsidRDefault="00A34D27" w14:paraId="4C70B9EC" w14:textId="77777777">
            <w:pPr>
              <w:spacing w:after="0"/>
              <w:jc w:val="center"/>
              <w:rPr>
                <w:rFonts w:cs="Calibri"/>
                <w:b/>
              </w:rPr>
            </w:pPr>
            <w:r>
              <w:rPr>
                <w:rFonts w:cs="Calibri"/>
                <w:b/>
              </w:rPr>
              <w:t xml:space="preserve">Accessibility Feature or </w:t>
            </w:r>
            <w:r w:rsidRPr="00E87534" w:rsidR="00DB132D">
              <w:rPr>
                <w:rFonts w:cs="Calibri"/>
                <w:b/>
              </w:rPr>
              <w:t>Accommodation</w:t>
            </w:r>
          </w:p>
          <w:p w:rsidRPr="00E87534" w:rsidR="00DB132D" w:rsidP="00A66753" w:rsidRDefault="00967803" w14:paraId="1B996E4D" w14:textId="77777777">
            <w:pPr>
              <w:spacing w:before="0" w:after="0"/>
              <w:jc w:val="center"/>
              <w:rPr>
                <w:rFonts w:cs="Calibri"/>
                <w:b/>
              </w:rPr>
            </w:pPr>
            <w:r w:rsidRPr="00E87534">
              <w:rPr>
                <w:rFonts w:cs="Calibri"/>
                <w:b/>
              </w:rPr>
              <w:t xml:space="preserve">Needed by the </w:t>
            </w:r>
            <w:r w:rsidR="00AD6502">
              <w:rPr>
                <w:rFonts w:cs="Calibri"/>
                <w:b/>
              </w:rPr>
              <w:t>EL</w:t>
            </w:r>
            <w:r w:rsidRPr="00E87534">
              <w:rPr>
                <w:rFonts w:cs="Calibri"/>
                <w:b/>
              </w:rPr>
              <w:t xml:space="preserve"> Student for Testing</w:t>
            </w:r>
          </w:p>
        </w:tc>
        <w:tc>
          <w:tcPr>
            <w:tcW w:w="4770" w:type="dxa"/>
            <w:shd w:val="clear" w:color="auto" w:fill="D9D9D9" w:themeFill="background1" w:themeFillShade="D9"/>
            <w:vAlign w:val="center"/>
          </w:tcPr>
          <w:p w:rsidRPr="00E87534" w:rsidR="00DB132D" w:rsidP="00A66753" w:rsidRDefault="009B47C2" w14:paraId="68293219" w14:textId="77777777">
            <w:pPr>
              <w:spacing w:after="0"/>
              <w:jc w:val="center"/>
              <w:rPr>
                <w:rFonts w:cs="Calibri"/>
                <w:b/>
                <w:sz w:val="18"/>
                <w:szCs w:val="20"/>
              </w:rPr>
            </w:pPr>
            <w:r w:rsidRPr="00E87534">
              <w:rPr>
                <w:rFonts w:cs="Calibri"/>
                <w:b/>
                <w:szCs w:val="20"/>
              </w:rPr>
              <w:t>Notes/</w:t>
            </w:r>
            <w:r w:rsidRPr="00E87534" w:rsidR="00DB132D">
              <w:rPr>
                <w:rFonts w:cs="Calibri"/>
                <w:b/>
                <w:szCs w:val="20"/>
              </w:rPr>
              <w:t>Comments</w:t>
            </w:r>
          </w:p>
        </w:tc>
      </w:tr>
      <w:tr w:rsidRPr="00E87534" w:rsidR="00DB132D" w:rsidTr="00A66753" w14:paraId="310E2BC4" w14:textId="77777777">
        <w:trPr>
          <w:trHeight w:val="1682"/>
        </w:trPr>
        <w:tc>
          <w:tcPr>
            <w:tcW w:w="4878" w:type="dxa"/>
            <w:shd w:val="clear" w:color="auto" w:fill="auto"/>
            <w:vAlign w:val="center"/>
          </w:tcPr>
          <w:p w:rsidRPr="00E87534" w:rsidR="00DB132D" w:rsidP="00A66753" w:rsidRDefault="00DB132D" w14:paraId="6A036722" w14:textId="77777777">
            <w:pPr>
              <w:spacing w:after="0"/>
              <w:jc w:val="center"/>
              <w:rPr>
                <w:rFonts w:cs="Calibri"/>
                <w:sz w:val="18"/>
                <w:szCs w:val="20"/>
              </w:rPr>
            </w:pPr>
          </w:p>
          <w:p w:rsidR="00A66753" w:rsidP="00A66753" w:rsidRDefault="00A66753" w14:paraId="1F987133" w14:textId="77777777">
            <w:pPr>
              <w:spacing w:after="0"/>
              <w:jc w:val="center"/>
              <w:rPr>
                <w:rFonts w:cs="Calibri"/>
                <w:szCs w:val="20"/>
              </w:rPr>
            </w:pPr>
          </w:p>
          <w:p w:rsidR="00A66753" w:rsidP="00A66753" w:rsidRDefault="00A66753" w14:paraId="363B6FF2" w14:textId="77777777">
            <w:pPr>
              <w:spacing w:after="0"/>
              <w:jc w:val="center"/>
              <w:rPr>
                <w:rFonts w:cs="Calibri"/>
                <w:szCs w:val="20"/>
              </w:rPr>
            </w:pPr>
          </w:p>
          <w:p w:rsidR="00A66753" w:rsidP="00A66753" w:rsidRDefault="00A66753" w14:paraId="21425628" w14:textId="77777777">
            <w:pPr>
              <w:spacing w:after="0"/>
              <w:jc w:val="center"/>
              <w:rPr>
                <w:rFonts w:cs="Calibri"/>
                <w:szCs w:val="20"/>
              </w:rPr>
            </w:pPr>
          </w:p>
          <w:p w:rsidR="00A66753" w:rsidP="00A66753" w:rsidRDefault="00A66753" w14:paraId="08EFFBB3" w14:textId="77777777">
            <w:pPr>
              <w:spacing w:after="0"/>
              <w:jc w:val="center"/>
              <w:rPr>
                <w:rFonts w:cs="Calibri"/>
                <w:szCs w:val="20"/>
              </w:rPr>
            </w:pPr>
          </w:p>
          <w:p w:rsidR="00A66753" w:rsidP="00A66753" w:rsidRDefault="00A66753" w14:paraId="7997BA38" w14:textId="77777777">
            <w:pPr>
              <w:spacing w:after="0"/>
              <w:jc w:val="center"/>
              <w:rPr>
                <w:rFonts w:cs="Calibri"/>
                <w:szCs w:val="20"/>
              </w:rPr>
            </w:pPr>
          </w:p>
          <w:p w:rsidRPr="00E87534" w:rsidR="00DB132D" w:rsidP="00A66753" w:rsidRDefault="005E084F" w14:paraId="4CCFFF63" w14:textId="77777777">
            <w:pPr>
              <w:spacing w:after="0"/>
              <w:jc w:val="center"/>
              <w:rPr>
                <w:rFonts w:cs="Calibri"/>
                <w:szCs w:val="20"/>
              </w:rPr>
            </w:pPr>
            <w:r w:rsidRPr="00E87534">
              <w:rPr>
                <w:rFonts w:cs="Calibri"/>
                <w:szCs w:val="20"/>
              </w:rPr>
              <w:t>(Continue on additional page</w:t>
            </w:r>
            <w:r w:rsidRPr="00E87534" w:rsidR="00FF2409">
              <w:rPr>
                <w:rFonts w:cs="Calibri"/>
                <w:szCs w:val="20"/>
              </w:rPr>
              <w:t>s</w:t>
            </w:r>
            <w:r w:rsidRPr="00E87534">
              <w:rPr>
                <w:rFonts w:cs="Calibri"/>
                <w:szCs w:val="20"/>
              </w:rPr>
              <w:t xml:space="preserve"> as needed.)</w:t>
            </w:r>
          </w:p>
        </w:tc>
        <w:tc>
          <w:tcPr>
            <w:tcW w:w="4770" w:type="dxa"/>
            <w:shd w:val="clear" w:color="auto" w:fill="auto"/>
            <w:vAlign w:val="center"/>
          </w:tcPr>
          <w:p w:rsidRPr="00E87534" w:rsidR="00DB132D" w:rsidP="00A66753" w:rsidRDefault="00DB132D" w14:paraId="62855B58" w14:textId="77777777">
            <w:pPr>
              <w:spacing w:after="0"/>
              <w:jc w:val="center"/>
              <w:rPr>
                <w:rFonts w:cs="Calibri"/>
                <w:sz w:val="18"/>
                <w:szCs w:val="20"/>
              </w:rPr>
            </w:pPr>
          </w:p>
        </w:tc>
      </w:tr>
    </w:tbl>
    <w:p w:rsidR="00C61AA2" w:rsidRDefault="00C61AA2" w14:paraId="07B1CE28" w14:textId="77777777">
      <w:pPr>
        <w:spacing w:before="0" w:after="240"/>
        <w:rPr>
          <w:rFonts w:cs="Times New Roman" w:eastAsiaTheme="majorEastAsia"/>
          <w:b/>
          <w:bCs/>
          <w:sz w:val="28"/>
          <w:szCs w:val="28"/>
        </w:rPr>
      </w:pPr>
      <w:bookmarkStart w:name="_Toc452022723" w:id="95"/>
      <w:bookmarkStart w:name="_Toc452022725" w:id="96"/>
      <w:r>
        <w:br w:type="page"/>
      </w:r>
    </w:p>
    <w:p w:rsidRPr="00E87534" w:rsidR="00A13B2E" w:rsidP="00C311CC" w:rsidRDefault="00A13B2E" w14:paraId="4B3E80BD" w14:textId="067F871A">
      <w:pPr>
        <w:pStyle w:val="Heading1"/>
      </w:pPr>
      <w:bookmarkStart w:name="_Toc239048145" w:id="97"/>
      <w:r>
        <w:t xml:space="preserve">APPENDIX </w:t>
      </w:r>
      <w:bookmarkEnd w:id="95"/>
      <w:r w:rsidR="002D4EFC">
        <w:t>C</w:t>
      </w:r>
      <w:r w:rsidR="005F1EB2">
        <w:t xml:space="preserve">: Student </w:t>
      </w:r>
      <w:bookmarkStart w:name="AccommRefusalForm_AppenC" w:id="98"/>
      <w:r w:rsidR="005F1EB2">
        <w:t xml:space="preserve">Accommodation Refusal </w:t>
      </w:r>
      <w:bookmarkEnd w:id="98"/>
      <w:r w:rsidR="005F1EB2">
        <w:t>Form</w:t>
      </w:r>
      <w:bookmarkEnd w:id="97"/>
    </w:p>
    <w:p w:rsidRPr="005F1EB2" w:rsidR="00A13B2E" w:rsidP="00A13B2E" w:rsidRDefault="00A13B2E" w14:paraId="37DDB2F2" w14:textId="77777777">
      <w:pPr>
        <w:tabs>
          <w:tab w:val="center" w:pos="5234"/>
          <w:tab w:val="left" w:pos="6390"/>
        </w:tabs>
        <w:jc w:val="center"/>
        <w:rPr>
          <w:rFonts w:cs="Calibri"/>
          <w:i/>
          <w:sz w:val="28"/>
          <w:szCs w:val="24"/>
        </w:rPr>
      </w:pPr>
      <w:r w:rsidRPr="005F1EB2">
        <w:rPr>
          <w:rFonts w:cs="Calibri"/>
          <w:i/>
          <w:sz w:val="28"/>
          <w:szCs w:val="24"/>
        </w:rPr>
        <w:t>Sample Form (Optional)</w:t>
      </w:r>
    </w:p>
    <w:p w:rsidRPr="00C61AA2" w:rsidR="00A13B2E" w:rsidP="00741F5B" w:rsidRDefault="00A13B2E" w14:paraId="4F26B10D" w14:textId="65B107C1">
      <w:pPr>
        <w:rPr>
          <w:rFonts w:eastAsia="Arial"/>
        </w:rPr>
      </w:pPr>
      <w:r w:rsidRPr="00C61AA2">
        <w:rPr>
          <w:rFonts w:eastAsia="Arial"/>
        </w:rPr>
        <w:t xml:space="preserve">If a student refuses an accommodation listed in his or her IEP or 504 plan, the school should document in writing that the student refused the accommodation, and the accommodation must be offered and remain available to the student during testing. </w:t>
      </w:r>
    </w:p>
    <w:p w:rsidRPr="00C61AA2" w:rsidR="00A13B2E" w:rsidP="00741F5B" w:rsidRDefault="00A13B2E" w14:paraId="1A630FF9" w14:textId="6D03121B">
      <w:pPr>
        <w:rPr>
          <w:rFonts w:eastAsia="Arial"/>
        </w:rPr>
      </w:pPr>
      <w:r w:rsidRPr="00C61AA2">
        <w:rPr>
          <w:rFonts w:eastAsia="Arial"/>
        </w:rPr>
        <w:t>This form can be completed and placed in the student's file, and a copy sent to the parent</w:t>
      </w:r>
      <w:r w:rsidR="005300B6">
        <w:rPr>
          <w:rFonts w:eastAsia="Arial"/>
        </w:rPr>
        <w:t>s</w:t>
      </w:r>
      <w:r w:rsidRPr="00C61AA2">
        <w:rPr>
          <w:rFonts w:eastAsia="Arial"/>
        </w:rPr>
        <w:t xml:space="preserve">. IEP teams, 504 </w:t>
      </w:r>
      <w:r w:rsidRPr="00C61AA2" w:rsidR="002D5D21">
        <w:rPr>
          <w:rFonts w:eastAsia="Arial"/>
        </w:rPr>
        <w:t xml:space="preserve">plan </w:t>
      </w:r>
      <w:r w:rsidRPr="00C61AA2">
        <w:rPr>
          <w:rFonts w:eastAsia="Arial"/>
        </w:rPr>
        <w:t>coordinators</w:t>
      </w:r>
      <w:r w:rsidRPr="00C61AA2" w:rsidR="00C61AA2">
        <w:rPr>
          <w:rFonts w:eastAsia="Arial"/>
        </w:rPr>
        <w:t xml:space="preserve">, and educators making </w:t>
      </w:r>
      <w:r w:rsidRPr="00C61AA2">
        <w:rPr>
          <w:rFonts w:eastAsia="Arial"/>
        </w:rPr>
        <w:t xml:space="preserve">accommodations decisions for </w:t>
      </w:r>
      <w:r w:rsidR="00AD6502">
        <w:rPr>
          <w:rFonts w:eastAsia="Arial"/>
        </w:rPr>
        <w:t>EL</w:t>
      </w:r>
      <w:r w:rsidRPr="00C61AA2">
        <w:rPr>
          <w:rFonts w:eastAsia="Arial"/>
        </w:rPr>
        <w:t>s should consider this information when making future accommodations decisions for the student. Use of this form is encouraged, but not required.</w:t>
      </w:r>
    </w:p>
    <w:p w:rsidRPr="00E87534" w:rsidR="00A13B2E" w:rsidP="00741F5B" w:rsidRDefault="00A13B2E" w14:paraId="65688B89" w14:textId="77777777">
      <w:pPr>
        <w:pBdr>
          <w:top w:val="single" w:color="auto" w:sz="12" w:space="15"/>
          <w:left w:val="single" w:color="auto" w:sz="12" w:space="4"/>
          <w:bottom w:val="single" w:color="auto" w:sz="12" w:space="1"/>
          <w:right w:val="single" w:color="auto" w:sz="12" w:space="4"/>
        </w:pBdr>
        <w:spacing w:before="480" w:after="240"/>
        <w:rPr>
          <w:sz w:val="24"/>
          <w:szCs w:val="24"/>
        </w:rPr>
      </w:pPr>
      <w:r w:rsidRPr="00E87534">
        <w:rPr>
          <w:b/>
          <w:sz w:val="24"/>
          <w:szCs w:val="24"/>
        </w:rPr>
        <w:t>Student Name</w:t>
      </w:r>
      <w:r w:rsidRPr="00E87534">
        <w:rPr>
          <w:sz w:val="24"/>
          <w:szCs w:val="24"/>
        </w:rPr>
        <w:t xml:space="preserve">: </w:t>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 xml:space="preserve">   </w:t>
      </w:r>
      <w:r w:rsidRPr="00E87534">
        <w:rPr>
          <w:b/>
          <w:sz w:val="24"/>
          <w:szCs w:val="24"/>
        </w:rPr>
        <w:t>Date</w:t>
      </w:r>
      <w:r w:rsidRPr="00E87534">
        <w:rPr>
          <w:sz w:val="24"/>
          <w:szCs w:val="24"/>
        </w:rPr>
        <w:t xml:space="preserve">: </w:t>
      </w:r>
      <w:r w:rsidRPr="00E87534">
        <w:rPr>
          <w:sz w:val="24"/>
          <w:szCs w:val="24"/>
          <w:u w:val="single"/>
        </w:rPr>
        <w:tab/>
      </w:r>
      <w:r w:rsidRPr="00E87534">
        <w:rPr>
          <w:sz w:val="24"/>
          <w:szCs w:val="24"/>
          <w:u w:val="single"/>
        </w:rPr>
        <w:tab/>
      </w:r>
      <w:r w:rsidRPr="00E87534">
        <w:rPr>
          <w:sz w:val="24"/>
          <w:szCs w:val="24"/>
          <w:u w:val="single"/>
        </w:rPr>
        <w:tab/>
      </w:r>
      <w:r w:rsidR="00846A03">
        <w:rPr>
          <w:sz w:val="24"/>
          <w:szCs w:val="24"/>
          <w:u w:val="single"/>
        </w:rPr>
        <w:tab/>
      </w:r>
    </w:p>
    <w:p w:rsidRPr="00E87534" w:rsidR="00A13B2E" w:rsidP="00741F5B" w:rsidRDefault="00A13B2E" w14:paraId="76BDFCEE" w14:textId="77777777">
      <w:pPr>
        <w:pBdr>
          <w:top w:val="single" w:color="auto" w:sz="12" w:space="15"/>
          <w:left w:val="single" w:color="auto" w:sz="12" w:space="4"/>
          <w:bottom w:val="single" w:color="auto" w:sz="12" w:space="1"/>
          <w:right w:val="single" w:color="auto" w:sz="12" w:space="4"/>
        </w:pBdr>
        <w:spacing w:before="240" w:after="240"/>
        <w:rPr>
          <w:sz w:val="24"/>
          <w:szCs w:val="24"/>
          <w:u w:val="single"/>
        </w:rPr>
      </w:pPr>
      <w:r w:rsidRPr="00E87534">
        <w:rPr>
          <w:b/>
          <w:sz w:val="24"/>
          <w:szCs w:val="24"/>
        </w:rPr>
        <w:t>Grade</w:t>
      </w:r>
      <w:r w:rsidRPr="00E87534">
        <w:rPr>
          <w:sz w:val="24"/>
          <w:szCs w:val="24"/>
        </w:rPr>
        <w:t xml:space="preserve">: </w:t>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rPr>
        <w:t xml:space="preserve">  </w:t>
      </w:r>
      <w:r w:rsidRPr="00E87534">
        <w:rPr>
          <w:b/>
          <w:sz w:val="24"/>
          <w:szCs w:val="24"/>
        </w:rPr>
        <w:t>SASID</w:t>
      </w:r>
      <w:r w:rsidRPr="00E87534">
        <w:rPr>
          <w:sz w:val="24"/>
          <w:szCs w:val="24"/>
        </w:rPr>
        <w:t xml:space="preserve">: </w:t>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00846A03">
        <w:rPr>
          <w:sz w:val="24"/>
          <w:szCs w:val="24"/>
          <w:u w:val="single"/>
        </w:rPr>
        <w:tab/>
      </w:r>
      <w:r w:rsidRPr="00E87534">
        <w:rPr>
          <w:sz w:val="24"/>
          <w:szCs w:val="24"/>
          <w:u w:val="single"/>
        </w:rPr>
        <w:tab/>
      </w:r>
    </w:p>
    <w:p w:rsidRPr="00E87534" w:rsidR="00A13B2E" w:rsidP="00741F5B" w:rsidRDefault="00A13B2E" w14:paraId="719D2175" w14:textId="77777777">
      <w:pPr>
        <w:pBdr>
          <w:top w:val="single" w:color="auto" w:sz="12" w:space="15"/>
          <w:left w:val="single" w:color="auto" w:sz="12" w:space="4"/>
          <w:bottom w:val="single" w:color="auto" w:sz="12" w:space="1"/>
          <w:right w:val="single" w:color="auto" w:sz="12" w:space="4"/>
        </w:pBdr>
        <w:spacing w:before="240" w:after="240"/>
        <w:rPr>
          <w:sz w:val="24"/>
          <w:szCs w:val="24"/>
        </w:rPr>
      </w:pPr>
      <w:r w:rsidRPr="00E87534">
        <w:rPr>
          <w:b/>
          <w:sz w:val="24"/>
          <w:szCs w:val="24"/>
        </w:rPr>
        <w:t>School</w:t>
      </w:r>
      <w:r w:rsidRPr="00E87534">
        <w:rPr>
          <w:sz w:val="24"/>
          <w:szCs w:val="24"/>
        </w:rPr>
        <w:t xml:space="preserve">: </w:t>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00846A03">
        <w:rPr>
          <w:sz w:val="24"/>
          <w:szCs w:val="24"/>
          <w:u w:val="single"/>
        </w:rPr>
        <w:tab/>
      </w:r>
      <w:r w:rsidRPr="00E87534">
        <w:rPr>
          <w:sz w:val="24"/>
          <w:szCs w:val="24"/>
          <w:u w:val="single"/>
        </w:rPr>
        <w:tab/>
      </w:r>
    </w:p>
    <w:p w:rsidRPr="00E87534" w:rsidR="00A13B2E" w:rsidP="00741F5B" w:rsidRDefault="00A13B2E" w14:paraId="34196E08" w14:textId="77777777">
      <w:pPr>
        <w:pBdr>
          <w:top w:val="single" w:color="auto" w:sz="12" w:space="15"/>
          <w:left w:val="single" w:color="auto" w:sz="12" w:space="4"/>
          <w:bottom w:val="single" w:color="auto" w:sz="12" w:space="1"/>
          <w:right w:val="single" w:color="auto" w:sz="12" w:space="4"/>
        </w:pBdr>
        <w:spacing w:before="240" w:after="240"/>
        <w:rPr>
          <w:sz w:val="24"/>
          <w:szCs w:val="24"/>
          <w:u w:val="single"/>
        </w:rPr>
      </w:pPr>
      <w:r w:rsidRPr="00E87534">
        <w:rPr>
          <w:b/>
          <w:sz w:val="24"/>
          <w:szCs w:val="24"/>
        </w:rPr>
        <w:t>District</w:t>
      </w:r>
      <w:r w:rsidRPr="00E87534">
        <w:rPr>
          <w:sz w:val="24"/>
          <w:szCs w:val="24"/>
        </w:rPr>
        <w:t xml:space="preserve">: </w:t>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00846A03">
        <w:rPr>
          <w:sz w:val="24"/>
          <w:szCs w:val="24"/>
          <w:u w:val="single"/>
        </w:rPr>
        <w:tab/>
      </w:r>
      <w:r w:rsidRPr="00E87534">
        <w:rPr>
          <w:sz w:val="24"/>
          <w:szCs w:val="24"/>
          <w:u w:val="single"/>
        </w:rPr>
        <w:tab/>
      </w:r>
    </w:p>
    <w:p w:rsidR="00582092" w:rsidP="00741F5B" w:rsidRDefault="00CF0EEB" w14:paraId="297C967F" w14:textId="39894E9D">
      <w:pPr>
        <w:pBdr>
          <w:top w:val="single" w:color="auto" w:sz="12" w:space="15"/>
          <w:left w:val="single" w:color="auto" w:sz="12" w:space="4"/>
          <w:bottom w:val="single" w:color="auto" w:sz="12" w:space="1"/>
          <w:right w:val="single" w:color="auto" w:sz="12" w:space="4"/>
        </w:pBdr>
        <w:spacing w:before="240" w:after="240"/>
        <w:rPr>
          <w:b/>
          <w:sz w:val="24"/>
          <w:szCs w:val="24"/>
        </w:rPr>
      </w:pPr>
      <w:r>
        <w:rPr>
          <w:b/>
          <w:sz w:val="24"/>
          <w:szCs w:val="24"/>
        </w:rPr>
        <w:t>Test (circle):</w:t>
      </w:r>
      <w:r>
        <w:rPr>
          <w:b/>
          <w:sz w:val="24"/>
          <w:szCs w:val="24"/>
        </w:rPr>
        <w:tab/>
      </w:r>
      <w:r w:rsidR="00582092">
        <w:rPr>
          <w:b/>
          <w:sz w:val="24"/>
          <w:szCs w:val="24"/>
        </w:rPr>
        <w:t>ACCESS for ELLs</w:t>
      </w:r>
      <w:r w:rsidR="00582092">
        <w:rPr>
          <w:b/>
          <w:sz w:val="24"/>
          <w:szCs w:val="24"/>
        </w:rPr>
        <w:tab/>
      </w:r>
      <w:r w:rsidR="00582092">
        <w:rPr>
          <w:b/>
          <w:sz w:val="24"/>
          <w:szCs w:val="24"/>
        </w:rPr>
        <w:t xml:space="preserve">ALT </w:t>
      </w:r>
      <w:r w:rsidRPr="00582092" w:rsidR="00582092">
        <w:rPr>
          <w:b/>
          <w:sz w:val="24"/>
          <w:szCs w:val="24"/>
        </w:rPr>
        <w:t>ACCESS for ELLs</w:t>
      </w:r>
      <w:r w:rsidR="00582092">
        <w:rPr>
          <w:b/>
          <w:sz w:val="24"/>
          <w:szCs w:val="24"/>
        </w:rPr>
        <w:tab/>
      </w:r>
      <w:r w:rsidR="00582092">
        <w:rPr>
          <w:b/>
          <w:sz w:val="24"/>
          <w:szCs w:val="24"/>
        </w:rPr>
        <w:tab/>
      </w:r>
      <w:r w:rsidR="00582092">
        <w:rPr>
          <w:b/>
          <w:sz w:val="24"/>
          <w:szCs w:val="24"/>
        </w:rPr>
        <w:t>DLM</w:t>
      </w:r>
      <w:r w:rsidR="00582092">
        <w:rPr>
          <w:b/>
          <w:sz w:val="24"/>
          <w:szCs w:val="24"/>
        </w:rPr>
        <w:tab/>
      </w:r>
      <w:r w:rsidR="00582092">
        <w:rPr>
          <w:b/>
          <w:sz w:val="24"/>
          <w:szCs w:val="24"/>
        </w:rPr>
        <w:tab/>
      </w:r>
      <w:r w:rsidR="00C61AA2">
        <w:rPr>
          <w:b/>
          <w:sz w:val="24"/>
          <w:szCs w:val="24"/>
        </w:rPr>
        <w:t>RI</w:t>
      </w:r>
      <w:r w:rsidRPr="00E87534" w:rsidR="00A13B2E">
        <w:rPr>
          <w:b/>
          <w:sz w:val="24"/>
          <w:szCs w:val="24"/>
        </w:rPr>
        <w:t xml:space="preserve">CAS </w:t>
      </w:r>
      <w:r>
        <w:rPr>
          <w:b/>
          <w:sz w:val="24"/>
          <w:szCs w:val="24"/>
        </w:rPr>
        <w:tab/>
      </w:r>
      <w:r>
        <w:rPr>
          <w:b/>
          <w:sz w:val="24"/>
          <w:szCs w:val="24"/>
        </w:rPr>
        <w:tab/>
      </w:r>
    </w:p>
    <w:p w:rsidRPr="00E87534" w:rsidR="00A13B2E" w:rsidP="00582092" w:rsidRDefault="00CF0EEB" w14:paraId="4E9EEB5E" w14:textId="7A29462D">
      <w:pPr>
        <w:pBdr>
          <w:top w:val="single" w:color="auto" w:sz="12" w:space="15"/>
          <w:left w:val="single" w:color="auto" w:sz="12" w:space="4"/>
          <w:bottom w:val="single" w:color="auto" w:sz="12" w:space="1"/>
          <w:right w:val="single" w:color="auto" w:sz="12" w:space="4"/>
        </w:pBdr>
        <w:spacing w:before="240" w:after="240"/>
        <w:jc w:val="center"/>
        <w:rPr>
          <w:sz w:val="24"/>
          <w:szCs w:val="24"/>
          <w:u w:val="single"/>
        </w:rPr>
      </w:pPr>
      <w:r>
        <w:rPr>
          <w:b/>
          <w:sz w:val="24"/>
          <w:szCs w:val="24"/>
        </w:rPr>
        <w:t>NGSA</w:t>
      </w:r>
      <w:r>
        <w:rPr>
          <w:b/>
          <w:sz w:val="24"/>
          <w:szCs w:val="24"/>
        </w:rPr>
        <w:tab/>
      </w:r>
      <w:r>
        <w:rPr>
          <w:b/>
          <w:sz w:val="24"/>
          <w:szCs w:val="24"/>
        </w:rPr>
        <w:tab/>
      </w:r>
      <w:r>
        <w:rPr>
          <w:b/>
          <w:sz w:val="24"/>
          <w:szCs w:val="24"/>
        </w:rPr>
        <w:t>PSAT10</w:t>
      </w:r>
      <w:r>
        <w:rPr>
          <w:b/>
          <w:sz w:val="24"/>
          <w:szCs w:val="24"/>
        </w:rPr>
        <w:tab/>
      </w:r>
      <w:r>
        <w:rPr>
          <w:b/>
          <w:sz w:val="24"/>
          <w:szCs w:val="24"/>
        </w:rPr>
        <w:t>SAT</w:t>
      </w:r>
    </w:p>
    <w:p w:rsidRPr="00E87534" w:rsidR="00A13B2E" w:rsidP="00741F5B" w:rsidRDefault="00A13B2E" w14:paraId="41B85369" w14:textId="77777777">
      <w:pPr>
        <w:pBdr>
          <w:top w:val="single" w:color="auto" w:sz="12" w:space="15"/>
          <w:left w:val="single" w:color="auto" w:sz="12" w:space="4"/>
          <w:bottom w:val="single" w:color="auto" w:sz="12" w:space="1"/>
          <w:right w:val="single" w:color="auto" w:sz="12" w:space="4"/>
        </w:pBdr>
        <w:spacing w:before="240" w:after="240"/>
        <w:rPr>
          <w:sz w:val="24"/>
          <w:szCs w:val="24"/>
        </w:rPr>
      </w:pPr>
      <w:r w:rsidRPr="00E87534">
        <w:rPr>
          <w:b/>
          <w:sz w:val="24"/>
          <w:szCs w:val="24"/>
        </w:rPr>
        <w:t>Test Administrator</w:t>
      </w:r>
      <w:r w:rsidRPr="00E87534">
        <w:rPr>
          <w:sz w:val="24"/>
          <w:szCs w:val="24"/>
        </w:rPr>
        <w:t>:</w:t>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00846A03">
        <w:rPr>
          <w:sz w:val="24"/>
          <w:szCs w:val="24"/>
          <w:u w:val="single"/>
        </w:rPr>
        <w:tab/>
      </w:r>
      <w:r w:rsidRPr="00E87534">
        <w:rPr>
          <w:sz w:val="24"/>
          <w:szCs w:val="24"/>
          <w:u w:val="single"/>
        </w:rPr>
        <w:tab/>
      </w:r>
    </w:p>
    <w:p w:rsidRPr="00E87534" w:rsidR="00A13B2E" w:rsidP="00741F5B" w:rsidRDefault="00A13B2E" w14:paraId="5764A9F3" w14:textId="77777777">
      <w:pPr>
        <w:pBdr>
          <w:top w:val="single" w:color="auto" w:sz="12" w:space="15"/>
          <w:left w:val="single" w:color="auto" w:sz="12" w:space="4"/>
          <w:bottom w:val="single" w:color="auto" w:sz="12" w:space="1"/>
          <w:right w:val="single" w:color="auto" w:sz="12" w:space="4"/>
        </w:pBdr>
        <w:spacing w:before="240" w:after="240"/>
        <w:rPr>
          <w:sz w:val="24"/>
          <w:szCs w:val="24"/>
          <w:u w:val="single"/>
        </w:rPr>
      </w:pPr>
      <w:r w:rsidRPr="00E87534">
        <w:rPr>
          <w:b/>
          <w:sz w:val="24"/>
          <w:szCs w:val="24"/>
        </w:rPr>
        <w:t>Accommodation(s) refused by student</w:t>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00846A03">
        <w:rPr>
          <w:sz w:val="24"/>
          <w:szCs w:val="24"/>
          <w:u w:val="single"/>
        </w:rPr>
        <w:tab/>
      </w:r>
      <w:r w:rsidRPr="00E87534">
        <w:rPr>
          <w:sz w:val="24"/>
          <w:szCs w:val="24"/>
          <w:u w:val="single"/>
        </w:rPr>
        <w:tab/>
      </w:r>
    </w:p>
    <w:p w:rsidRPr="00E87534" w:rsidR="00A13B2E" w:rsidP="00741F5B" w:rsidRDefault="00A13B2E" w14:paraId="4BD8C211" w14:textId="77777777">
      <w:pPr>
        <w:pBdr>
          <w:top w:val="single" w:color="auto" w:sz="12" w:space="15"/>
          <w:left w:val="single" w:color="auto" w:sz="12" w:space="4"/>
          <w:bottom w:val="single" w:color="auto" w:sz="12" w:space="1"/>
          <w:right w:val="single" w:color="auto" w:sz="12" w:space="4"/>
        </w:pBdr>
        <w:spacing w:before="240" w:after="240"/>
        <w:rPr>
          <w:sz w:val="24"/>
          <w:szCs w:val="24"/>
          <w:u w:val="single"/>
        </w:rPr>
      </w:pP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00846A03">
        <w:rPr>
          <w:sz w:val="24"/>
          <w:szCs w:val="24"/>
          <w:u w:val="single"/>
        </w:rPr>
        <w:tab/>
      </w:r>
      <w:r w:rsidRPr="00E87534">
        <w:rPr>
          <w:sz w:val="24"/>
          <w:szCs w:val="24"/>
          <w:u w:val="single"/>
        </w:rPr>
        <w:tab/>
      </w:r>
    </w:p>
    <w:p w:rsidRPr="00E87534" w:rsidR="00A13B2E" w:rsidP="00741F5B" w:rsidRDefault="00A13B2E" w14:paraId="5599EA81" w14:textId="77777777">
      <w:pPr>
        <w:pBdr>
          <w:top w:val="single" w:color="auto" w:sz="12" w:space="15"/>
          <w:left w:val="single" w:color="auto" w:sz="12" w:space="4"/>
          <w:bottom w:val="single" w:color="auto" w:sz="12" w:space="1"/>
          <w:right w:val="single" w:color="auto" w:sz="12" w:space="4"/>
        </w:pBdr>
        <w:spacing w:before="240" w:after="240"/>
        <w:rPr>
          <w:sz w:val="24"/>
          <w:szCs w:val="24"/>
          <w:u w:val="single"/>
        </w:rPr>
      </w:pPr>
      <w:r w:rsidRPr="00E87534">
        <w:rPr>
          <w:b/>
          <w:sz w:val="24"/>
          <w:szCs w:val="24"/>
        </w:rPr>
        <w:t>Reason for refusal</w:t>
      </w:r>
      <w:r w:rsidRPr="00E87534">
        <w:rPr>
          <w:sz w:val="24"/>
          <w:szCs w:val="24"/>
        </w:rPr>
        <w:t>:</w:t>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00846A03">
        <w:rPr>
          <w:sz w:val="24"/>
          <w:szCs w:val="24"/>
          <w:u w:val="single"/>
        </w:rPr>
        <w:tab/>
      </w:r>
      <w:r w:rsidRPr="00E87534">
        <w:rPr>
          <w:sz w:val="24"/>
          <w:szCs w:val="24"/>
          <w:u w:val="single"/>
        </w:rPr>
        <w:tab/>
      </w:r>
    </w:p>
    <w:p w:rsidRPr="00E87534" w:rsidR="00A13B2E" w:rsidP="00741F5B" w:rsidRDefault="00A13B2E" w14:paraId="0CC63906" w14:textId="77777777">
      <w:pPr>
        <w:pBdr>
          <w:top w:val="single" w:color="auto" w:sz="12" w:space="15"/>
          <w:left w:val="single" w:color="auto" w:sz="12" w:space="4"/>
          <w:bottom w:val="single" w:color="auto" w:sz="12" w:space="1"/>
          <w:right w:val="single" w:color="auto" w:sz="12" w:space="4"/>
        </w:pBdr>
        <w:spacing w:before="240" w:after="240"/>
        <w:rPr>
          <w:sz w:val="24"/>
          <w:szCs w:val="24"/>
          <w:u w:val="single"/>
        </w:rPr>
      </w:pP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00846A03">
        <w:rPr>
          <w:sz w:val="24"/>
          <w:szCs w:val="24"/>
          <w:u w:val="single"/>
        </w:rPr>
        <w:tab/>
      </w:r>
      <w:r w:rsidRPr="00E87534">
        <w:rPr>
          <w:sz w:val="24"/>
          <w:szCs w:val="24"/>
          <w:u w:val="single"/>
        </w:rPr>
        <w:tab/>
      </w:r>
    </w:p>
    <w:p w:rsidRPr="00E87534" w:rsidR="00A13B2E" w:rsidP="00741F5B" w:rsidRDefault="00A13B2E" w14:paraId="2B864CB5" w14:textId="77777777">
      <w:pPr>
        <w:pBdr>
          <w:top w:val="single" w:color="auto" w:sz="12" w:space="15"/>
          <w:left w:val="single" w:color="auto" w:sz="12" w:space="4"/>
          <w:bottom w:val="single" w:color="auto" w:sz="12" w:space="1"/>
          <w:right w:val="single" w:color="auto" w:sz="12" w:space="4"/>
        </w:pBdr>
        <w:spacing w:before="240" w:after="240"/>
        <w:rPr>
          <w:sz w:val="24"/>
          <w:szCs w:val="24"/>
          <w:u w:val="single"/>
        </w:rPr>
      </w:pP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00846A03">
        <w:rPr>
          <w:sz w:val="24"/>
          <w:szCs w:val="24"/>
          <w:u w:val="single"/>
        </w:rPr>
        <w:tab/>
      </w:r>
      <w:r w:rsidRPr="00E87534">
        <w:rPr>
          <w:sz w:val="24"/>
          <w:szCs w:val="24"/>
          <w:u w:val="single"/>
        </w:rPr>
        <w:tab/>
      </w:r>
    </w:p>
    <w:p w:rsidRPr="00741F5B" w:rsidR="00A13B2E" w:rsidP="00741F5B" w:rsidRDefault="00A13B2E" w14:paraId="5A399810" w14:textId="77777777">
      <w:pPr>
        <w:pBdr>
          <w:top w:val="single" w:color="auto" w:sz="12" w:space="15"/>
          <w:left w:val="single" w:color="auto" w:sz="12" w:space="4"/>
          <w:bottom w:val="single" w:color="auto" w:sz="12" w:space="1"/>
          <w:right w:val="single" w:color="auto" w:sz="12" w:space="4"/>
        </w:pBdr>
        <w:spacing w:before="240" w:after="240"/>
        <w:rPr>
          <w:sz w:val="24"/>
          <w:szCs w:val="24"/>
        </w:rPr>
      </w:pPr>
      <w:r w:rsidRPr="00E87534">
        <w:rPr>
          <w:b/>
          <w:sz w:val="24"/>
          <w:szCs w:val="24"/>
        </w:rPr>
        <w:t xml:space="preserve">Comments: </w:t>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Pr="00E87534">
        <w:rPr>
          <w:sz w:val="24"/>
          <w:szCs w:val="24"/>
          <w:u w:val="single"/>
        </w:rPr>
        <w:tab/>
      </w:r>
      <w:r w:rsidR="00846A03">
        <w:rPr>
          <w:sz w:val="24"/>
          <w:szCs w:val="24"/>
          <w:u w:val="single"/>
        </w:rPr>
        <w:tab/>
      </w:r>
      <w:r w:rsidRPr="00E87534">
        <w:rPr>
          <w:sz w:val="24"/>
          <w:szCs w:val="24"/>
          <w:u w:val="single"/>
        </w:rPr>
        <w:tab/>
      </w:r>
    </w:p>
    <w:p w:rsidR="00A13B2E" w:rsidP="00741F5B" w:rsidRDefault="00741F5B" w14:paraId="6E8B959F" w14:textId="77777777">
      <w:pPr>
        <w:pBdr>
          <w:top w:val="single" w:color="auto" w:sz="12" w:space="15"/>
          <w:left w:val="single" w:color="auto" w:sz="12" w:space="4"/>
          <w:bottom w:val="single" w:color="auto" w:sz="12" w:space="1"/>
          <w:right w:val="single" w:color="auto" w:sz="12" w:space="4"/>
        </w:pBdr>
        <w:tabs>
          <w:tab w:val="left" w:pos="9270"/>
        </w:tabs>
        <w:rPr>
          <w:sz w:val="24"/>
          <w:szCs w:val="24"/>
          <w:u w:val="single"/>
        </w:rPr>
      </w:pPr>
      <w:r>
        <w:rPr>
          <w:sz w:val="24"/>
          <w:szCs w:val="24"/>
          <w:u w:val="single"/>
        </w:rPr>
        <w:tab/>
      </w:r>
      <w:r w:rsidR="00846A03">
        <w:rPr>
          <w:sz w:val="24"/>
          <w:szCs w:val="24"/>
          <w:u w:val="single"/>
        </w:rPr>
        <w:tab/>
      </w:r>
      <w:r w:rsidR="00846A03">
        <w:rPr>
          <w:sz w:val="24"/>
          <w:szCs w:val="24"/>
          <w:u w:val="single"/>
        </w:rPr>
        <w:tab/>
      </w:r>
    </w:p>
    <w:p w:rsidRPr="00E87534" w:rsidR="00741F5B" w:rsidP="00741F5B" w:rsidRDefault="00741F5B" w14:paraId="7BF7DF9B" w14:textId="77777777">
      <w:pPr>
        <w:pBdr>
          <w:top w:val="single" w:color="auto" w:sz="12" w:space="15"/>
          <w:left w:val="single" w:color="auto" w:sz="12" w:space="4"/>
          <w:bottom w:val="single" w:color="auto" w:sz="12" w:space="1"/>
          <w:right w:val="single" w:color="auto" w:sz="12" w:space="4"/>
        </w:pBdr>
        <w:tabs>
          <w:tab w:val="left" w:pos="9360"/>
        </w:tabs>
        <w:rPr>
          <w:szCs w:val="24"/>
        </w:rPr>
      </w:pPr>
      <w:r>
        <w:rPr>
          <w:sz w:val="24"/>
          <w:szCs w:val="24"/>
          <w:u w:val="single"/>
        </w:rPr>
        <w:tab/>
      </w:r>
      <w:r w:rsidR="00846A03">
        <w:rPr>
          <w:sz w:val="24"/>
          <w:szCs w:val="24"/>
          <w:u w:val="single"/>
        </w:rPr>
        <w:tab/>
      </w:r>
    </w:p>
    <w:p w:rsidRPr="005300B6" w:rsidR="0064259E" w:rsidP="00741F5B" w:rsidRDefault="00A13B2E" w14:paraId="6F4A3E68" w14:textId="77777777">
      <w:pPr>
        <w:spacing w:after="0"/>
      </w:pPr>
      <w:r w:rsidRPr="005300B6">
        <w:rPr>
          <w:szCs w:val="24"/>
        </w:rPr>
        <w:t xml:space="preserve">Keep this form on file at the school. Do </w:t>
      </w:r>
      <w:r w:rsidRPr="005300B6">
        <w:rPr>
          <w:i/>
          <w:szCs w:val="24"/>
        </w:rPr>
        <w:t>not</w:t>
      </w:r>
      <w:r w:rsidRPr="005300B6">
        <w:rPr>
          <w:szCs w:val="24"/>
        </w:rPr>
        <w:t xml:space="preserve"> submit this form with your school’s test materials.</w:t>
      </w:r>
      <w:bookmarkEnd w:id="96"/>
    </w:p>
    <w:p w:rsidRPr="00196A47" w:rsidR="0064259E" w:rsidP="00071122" w:rsidRDefault="0064259E" w14:paraId="0E491ACA" w14:textId="77777777">
      <w:pPr>
        <w:framePr w:w="10230" w:wrap="auto" w:hAnchor="text"/>
        <w:rPr>
          <w:sz w:val="12"/>
          <w:szCs w:val="12"/>
        </w:rPr>
        <w:sectPr w:rsidRPr="00196A47" w:rsidR="0064259E" w:rsidSect="0042526D">
          <w:pgSz w:w="12240" w:h="15840" w:orient="portrait" w:code="1"/>
          <w:pgMar w:top="907" w:right="1080" w:bottom="1440" w:left="994" w:header="720" w:footer="551" w:gutter="0"/>
          <w:cols w:space="720"/>
          <w:noEndnote/>
          <w:docGrid w:linePitch="299"/>
        </w:sectPr>
      </w:pPr>
    </w:p>
    <w:p w:rsidR="0064259E" w:rsidP="00C311CC" w:rsidRDefault="00D65819" w14:paraId="2595665D" w14:textId="60CCE3D1">
      <w:pPr>
        <w:pStyle w:val="Heading1"/>
      </w:pPr>
      <w:bookmarkStart w:name="_Toc912104482" w:id="99"/>
      <w:r>
        <w:t xml:space="preserve">APPENDIX </w:t>
      </w:r>
      <w:r w:rsidR="002D4EFC">
        <w:t>D</w:t>
      </w:r>
      <w:r>
        <w:t xml:space="preserve">: </w:t>
      </w:r>
      <w:bookmarkStart w:name="Unique_Accomm_Form_AppenD" w:id="100"/>
      <w:r>
        <w:t xml:space="preserve">Unique Accommodation </w:t>
      </w:r>
      <w:bookmarkEnd w:id="100"/>
      <w:r>
        <w:t>Form</w:t>
      </w:r>
      <w:bookmarkEnd w:id="99"/>
    </w:p>
    <w:p w:rsidRPr="007A2699" w:rsidR="007A2699" w:rsidP="007A2699" w:rsidRDefault="007A2699" w14:paraId="43F13FB6" w14:textId="73E175EE">
      <w:pPr>
        <w:rPr>
          <w:b/>
        </w:rPr>
      </w:pPr>
      <w:r w:rsidRPr="007A2699">
        <w:rPr>
          <w:b/>
        </w:rPr>
        <w:t xml:space="preserve">Downloadable Form: </w:t>
      </w:r>
      <w:r w:rsidRPr="00AE358F">
        <w:t xml:space="preserve">Find </w:t>
      </w:r>
      <w:r w:rsidRPr="00AE358F" w:rsidR="00AE358F">
        <w:t>an interactive copy of this</w:t>
      </w:r>
      <w:r w:rsidRPr="00AE358F">
        <w:t xml:space="preserve"> form at </w:t>
      </w:r>
      <w:hyperlink w:history="1" r:id="rId62">
        <w:r w:rsidRPr="00AE358F">
          <w:rPr>
            <w:rStyle w:val="Hyperlink"/>
          </w:rPr>
          <w:t>www.ride.ri.gov/accommodation</w:t>
        </w:r>
      </w:hyperlink>
      <w:r w:rsidRPr="007A2699">
        <w:rPr>
          <w:b/>
        </w:rPr>
        <w:t xml:space="preserve"> </w:t>
      </w:r>
    </w:p>
    <w:p w:rsidRPr="00526B8A" w:rsidR="00D65819" w:rsidP="00D65819" w:rsidRDefault="00D65819" w14:paraId="6F84D35A" w14:textId="29EEA2B7">
      <w:pPr>
        <w:rPr>
          <w:i/>
        </w:rPr>
      </w:pPr>
      <w:r>
        <w:rPr>
          <w:b/>
        </w:rPr>
        <w:t xml:space="preserve">Directions: </w:t>
      </w:r>
      <w:r>
        <w:t xml:space="preserve">To request approval for a unique accommodation, this form must be submitted to </w:t>
      </w:r>
      <w:r w:rsidRPr="00526B8A">
        <w:rPr>
          <w:b/>
        </w:rPr>
        <w:t>RIDE</w:t>
      </w:r>
      <w:r w:rsidRPr="00526B8A" w:rsidR="00526B8A">
        <w:rPr>
          <w:b/>
        </w:rPr>
        <w:t xml:space="preserve"> by fax to 401-222-3605</w:t>
      </w:r>
      <w:r w:rsidR="00526B8A">
        <w:t xml:space="preserve"> </w:t>
      </w:r>
      <w:r>
        <w:t xml:space="preserve">by the principal or designee or District Testing Coordinator or designee, at least six weeks prior to testing to ensure a timely response from RIDE. </w:t>
      </w:r>
      <w:r w:rsidR="00526B8A">
        <w:rPr>
          <w:b/>
        </w:rPr>
        <w:t>DO NOT EMAIL.</w:t>
      </w:r>
      <w:r w:rsidR="00986FBE">
        <w:rPr>
          <w:i/>
        </w:rPr>
        <w:t xml:space="preserve"> </w:t>
      </w:r>
    </w:p>
    <w:tbl>
      <w:tblPr>
        <w:tblW w:w="0" w:type="auto"/>
        <w:tblLook w:val="04A0" w:firstRow="1" w:lastRow="0" w:firstColumn="1" w:lastColumn="0" w:noHBand="0" w:noVBand="1"/>
      </w:tblPr>
      <w:tblGrid>
        <w:gridCol w:w="5903"/>
        <w:gridCol w:w="3539"/>
      </w:tblGrid>
      <w:tr w:rsidR="00FE096E" w:rsidTr="7AC0308A" w14:paraId="3CF87EAA" w14:textId="77777777">
        <w:trPr>
          <w:trHeight w:val="2641"/>
        </w:trPr>
        <w:tc>
          <w:tcPr>
            <w:tcW w:w="9442" w:type="dxa"/>
            <w:gridSpan w:val="2"/>
            <w:tcBorders>
              <w:bottom w:val="single" w:color="auto" w:sz="4" w:space="0"/>
            </w:tcBorders>
            <w:shd w:val="clear" w:color="auto" w:fill="auto"/>
          </w:tcPr>
          <w:p w:rsidRPr="00526B8A" w:rsidR="00526B8A" w:rsidP="00526B8A" w:rsidRDefault="00526B8A" w14:paraId="55AD0E2B" w14:textId="77777777">
            <w:r w:rsidRPr="00526B8A">
              <w:rPr>
                <w:b/>
              </w:rPr>
              <w:t xml:space="preserve">DISTRICT/SCHOOL ASSURANCES: </w:t>
            </w:r>
            <w:r w:rsidRPr="00526B8A">
              <w:t>In submitting this form for approval, the principal/designee or assessment coordinator assures that:</w:t>
            </w:r>
          </w:p>
          <w:p w:rsidRPr="00526B8A" w:rsidR="00526B8A" w:rsidP="00BC251F" w:rsidRDefault="00526B8A" w14:paraId="6B0565CE" w14:textId="77777777">
            <w:pPr>
              <w:numPr>
                <w:ilvl w:val="0"/>
                <w:numId w:val="12"/>
              </w:numPr>
            </w:pPr>
            <w:r w:rsidRPr="00526B8A">
              <w:t>This accommodation will be documented in the student’s IEP, 504 Plan, or EL plan. In the case of an IEP, the parent/guardian of the student must sign the amended IEP prior to testing.</w:t>
            </w:r>
          </w:p>
          <w:p w:rsidRPr="00526B8A" w:rsidR="00526B8A" w:rsidP="00BC251F" w:rsidRDefault="00526B8A" w14:paraId="491F760A" w14:textId="77777777">
            <w:pPr>
              <w:numPr>
                <w:ilvl w:val="0"/>
                <w:numId w:val="12"/>
              </w:numPr>
            </w:pPr>
            <w:r w:rsidRPr="00526B8A">
              <w:t>The school team has met and considered all listed accommodations before proposing this unique accommodation.</w:t>
            </w:r>
          </w:p>
          <w:p w:rsidR="00FE096E" w:rsidP="00526B8A" w:rsidRDefault="00526B8A" w14:paraId="57002E2E" w14:textId="77777777">
            <w:r w:rsidRPr="00526B8A">
              <w:t>The proposed accommodation is used, as appropriate, for routine classroom instruction and assessment.</w:t>
            </w:r>
          </w:p>
        </w:tc>
      </w:tr>
      <w:tr w:rsidRPr="00A974D5" w:rsidR="00D65819" w:rsidTr="7AC0308A" w14:paraId="0B8AF5BB" w14:textId="77777777">
        <w:trPr>
          <w:trHeight w:val="460"/>
        </w:trPr>
        <w:tc>
          <w:tcPr>
            <w:tcW w:w="5903" w:type="dxa"/>
            <w:tcBorders>
              <w:top w:val="single" w:color="auto" w:sz="4" w:space="0"/>
              <w:left w:val="single" w:color="auto" w:sz="4" w:space="0"/>
              <w:bottom w:val="single" w:color="auto" w:sz="4" w:space="0"/>
              <w:right w:val="single" w:color="auto" w:sz="4" w:space="0"/>
            </w:tcBorders>
          </w:tcPr>
          <w:p w:rsidRPr="00A974D5" w:rsidR="00D65819" w:rsidP="00D65819" w:rsidRDefault="00D65819" w14:paraId="24202570" w14:textId="77777777">
            <w:pPr>
              <w:rPr>
                <w:sz w:val="20"/>
              </w:rPr>
            </w:pPr>
            <w:r w:rsidRPr="00A974D5">
              <w:rPr>
                <w:sz w:val="20"/>
              </w:rPr>
              <w:t xml:space="preserve">District Name: </w:t>
            </w:r>
          </w:p>
        </w:tc>
        <w:tc>
          <w:tcPr>
            <w:tcW w:w="3539" w:type="dxa"/>
            <w:tcBorders>
              <w:top w:val="single" w:color="auto" w:sz="4" w:space="0"/>
              <w:left w:val="single" w:color="auto" w:sz="4" w:space="0"/>
              <w:bottom w:val="single" w:color="auto" w:sz="4" w:space="0"/>
              <w:right w:val="single" w:color="auto" w:sz="4" w:space="0"/>
            </w:tcBorders>
          </w:tcPr>
          <w:p w:rsidRPr="00A974D5" w:rsidR="00D65819" w:rsidP="00D65819" w:rsidRDefault="00D65819" w14:paraId="0048FFD3" w14:textId="77777777">
            <w:pPr>
              <w:rPr>
                <w:sz w:val="20"/>
              </w:rPr>
            </w:pPr>
            <w:r w:rsidRPr="00A974D5">
              <w:rPr>
                <w:sz w:val="20"/>
              </w:rPr>
              <w:t>DATE:</w:t>
            </w:r>
          </w:p>
        </w:tc>
      </w:tr>
      <w:tr w:rsidRPr="00A974D5" w:rsidR="00D65819" w:rsidTr="7AC0308A" w14:paraId="5222DA19" w14:textId="77777777">
        <w:trPr>
          <w:trHeight w:val="799"/>
        </w:trPr>
        <w:tc>
          <w:tcPr>
            <w:tcW w:w="9442" w:type="dxa"/>
            <w:gridSpan w:val="2"/>
            <w:tcBorders>
              <w:top w:val="single" w:color="auto" w:sz="4" w:space="0"/>
              <w:left w:val="single" w:color="auto" w:sz="4" w:space="0"/>
              <w:bottom w:val="single" w:color="auto" w:sz="4" w:space="0"/>
              <w:right w:val="single" w:color="auto" w:sz="4" w:space="0"/>
            </w:tcBorders>
          </w:tcPr>
          <w:p w:rsidRPr="00A974D5" w:rsidR="00D65819" w:rsidP="00D65819" w:rsidRDefault="00D65819" w14:paraId="6D01C3A0" w14:textId="77777777">
            <w:pPr>
              <w:rPr>
                <w:sz w:val="20"/>
              </w:rPr>
            </w:pPr>
            <w:r w:rsidRPr="00A974D5">
              <w:rPr>
                <w:sz w:val="20"/>
              </w:rPr>
              <w:t>Name of Principal/Designee or District/LEA Testing Coordinator (please print):</w:t>
            </w:r>
          </w:p>
          <w:p w:rsidRPr="00A974D5" w:rsidR="00A974D5" w:rsidP="00D65819" w:rsidRDefault="00A974D5" w14:paraId="77BABE48" w14:textId="77777777">
            <w:pPr>
              <w:rPr>
                <w:sz w:val="20"/>
              </w:rPr>
            </w:pPr>
          </w:p>
        </w:tc>
      </w:tr>
      <w:tr w:rsidRPr="00A974D5" w:rsidR="00CC0724" w:rsidTr="7AC0308A" w14:paraId="4766B6C4" w14:textId="77777777">
        <w:trPr>
          <w:trHeight w:val="460"/>
        </w:trPr>
        <w:tc>
          <w:tcPr>
            <w:tcW w:w="9442" w:type="dxa"/>
            <w:gridSpan w:val="2"/>
            <w:tcBorders>
              <w:top w:val="single" w:color="auto" w:sz="4" w:space="0"/>
              <w:left w:val="single" w:color="auto" w:sz="4" w:space="0"/>
              <w:bottom w:val="single" w:color="auto" w:sz="4" w:space="0"/>
              <w:right w:val="single" w:color="auto" w:sz="4" w:space="0"/>
            </w:tcBorders>
          </w:tcPr>
          <w:p w:rsidRPr="00A974D5" w:rsidR="00CC0724" w:rsidP="00D65819" w:rsidRDefault="00CC0724" w14:paraId="1E15DA5C" w14:textId="77777777">
            <w:pPr>
              <w:rPr>
                <w:sz w:val="20"/>
              </w:rPr>
            </w:pPr>
            <w:r w:rsidRPr="00A974D5">
              <w:rPr>
                <w:sz w:val="20"/>
              </w:rPr>
              <w:t>School Name:</w:t>
            </w:r>
          </w:p>
        </w:tc>
      </w:tr>
      <w:tr w:rsidRPr="00A974D5" w:rsidR="00D65819" w:rsidTr="7AC0308A" w14:paraId="3DB13B62" w14:textId="77777777">
        <w:trPr>
          <w:trHeight w:val="460"/>
        </w:trPr>
        <w:tc>
          <w:tcPr>
            <w:tcW w:w="5903" w:type="dxa"/>
            <w:tcBorders>
              <w:top w:val="single" w:color="auto" w:sz="4" w:space="0"/>
              <w:left w:val="single" w:color="auto" w:sz="4" w:space="0"/>
              <w:bottom w:val="single" w:color="auto" w:sz="4" w:space="0"/>
              <w:right w:val="single" w:color="auto" w:sz="4" w:space="0"/>
            </w:tcBorders>
          </w:tcPr>
          <w:p w:rsidRPr="00A974D5" w:rsidR="00D65819" w:rsidP="00D65819" w:rsidRDefault="00D65819" w14:paraId="4A7E51A6" w14:textId="77777777">
            <w:pPr>
              <w:rPr>
                <w:sz w:val="20"/>
              </w:rPr>
            </w:pPr>
            <w:r w:rsidRPr="00A974D5">
              <w:rPr>
                <w:sz w:val="20"/>
              </w:rPr>
              <w:t>Telephone Number:</w:t>
            </w:r>
          </w:p>
        </w:tc>
        <w:tc>
          <w:tcPr>
            <w:tcW w:w="3539" w:type="dxa"/>
            <w:tcBorders>
              <w:top w:val="single" w:color="auto" w:sz="4" w:space="0"/>
              <w:left w:val="single" w:color="auto" w:sz="4" w:space="0"/>
              <w:bottom w:val="single" w:color="auto" w:sz="4" w:space="0"/>
              <w:right w:val="single" w:color="auto" w:sz="4" w:space="0"/>
            </w:tcBorders>
          </w:tcPr>
          <w:p w:rsidRPr="00A974D5" w:rsidR="00D65819" w:rsidP="00D65819" w:rsidRDefault="00D65819" w14:paraId="6B0F1BFA" w14:textId="77777777">
            <w:pPr>
              <w:rPr>
                <w:sz w:val="20"/>
              </w:rPr>
            </w:pPr>
            <w:r w:rsidRPr="00A974D5">
              <w:rPr>
                <w:sz w:val="20"/>
              </w:rPr>
              <w:t>Fax Number:</w:t>
            </w:r>
          </w:p>
        </w:tc>
      </w:tr>
      <w:tr w:rsidRPr="00A974D5" w:rsidR="00CC0724" w:rsidTr="7AC0308A" w14:paraId="582518FB" w14:textId="77777777">
        <w:trPr>
          <w:trHeight w:val="349"/>
        </w:trPr>
        <w:tc>
          <w:tcPr>
            <w:tcW w:w="9442"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A974D5" w:rsidR="00CC0724" w:rsidP="00D65819" w:rsidRDefault="00CC0724" w14:paraId="533FF84A" w14:textId="77777777">
            <w:pPr>
              <w:rPr>
                <w:b/>
                <w:sz w:val="20"/>
              </w:rPr>
            </w:pPr>
            <w:r w:rsidRPr="00A974D5">
              <w:rPr>
                <w:b/>
                <w:sz w:val="20"/>
              </w:rPr>
              <w:t>Student Information:</w:t>
            </w:r>
          </w:p>
        </w:tc>
      </w:tr>
      <w:tr w:rsidRPr="00A974D5" w:rsidR="00D65819" w:rsidTr="7AC0308A" w14:paraId="25E1EB37" w14:textId="77777777">
        <w:trPr>
          <w:trHeight w:val="460"/>
        </w:trPr>
        <w:tc>
          <w:tcPr>
            <w:tcW w:w="5903" w:type="dxa"/>
            <w:tcBorders>
              <w:top w:val="single" w:color="auto" w:sz="4" w:space="0"/>
              <w:left w:val="single" w:color="auto" w:sz="4" w:space="0"/>
              <w:bottom w:val="single" w:color="auto" w:sz="4" w:space="0"/>
              <w:right w:val="single" w:color="auto" w:sz="4" w:space="0"/>
            </w:tcBorders>
          </w:tcPr>
          <w:p w:rsidRPr="00A974D5" w:rsidR="00D65819" w:rsidP="00D65819" w:rsidRDefault="00D65819" w14:paraId="223C36D1" w14:textId="77777777">
            <w:pPr>
              <w:rPr>
                <w:sz w:val="20"/>
              </w:rPr>
            </w:pPr>
            <w:r w:rsidRPr="00A974D5">
              <w:rPr>
                <w:sz w:val="20"/>
              </w:rPr>
              <w:t>Student Name:</w:t>
            </w:r>
          </w:p>
        </w:tc>
        <w:tc>
          <w:tcPr>
            <w:tcW w:w="3539" w:type="dxa"/>
            <w:tcBorders>
              <w:top w:val="single" w:color="auto" w:sz="4" w:space="0"/>
              <w:left w:val="single" w:color="auto" w:sz="4" w:space="0"/>
              <w:bottom w:val="single" w:color="auto" w:sz="4" w:space="0"/>
              <w:right w:val="single" w:color="auto" w:sz="4" w:space="0"/>
            </w:tcBorders>
          </w:tcPr>
          <w:p w:rsidRPr="00A974D5" w:rsidR="00D65819" w:rsidP="00D65819" w:rsidRDefault="00D65819" w14:paraId="7B0FBD66" w14:textId="77777777">
            <w:pPr>
              <w:rPr>
                <w:sz w:val="20"/>
              </w:rPr>
            </w:pPr>
            <w:r w:rsidRPr="00A974D5">
              <w:rPr>
                <w:sz w:val="20"/>
              </w:rPr>
              <w:t>SASID:</w:t>
            </w:r>
          </w:p>
        </w:tc>
      </w:tr>
      <w:tr w:rsidRPr="00A974D5" w:rsidR="00D65819" w:rsidTr="7AC0308A" w14:paraId="15817DB9" w14:textId="77777777">
        <w:trPr>
          <w:trHeight w:val="448"/>
        </w:trPr>
        <w:tc>
          <w:tcPr>
            <w:tcW w:w="5903" w:type="dxa"/>
            <w:tcBorders>
              <w:top w:val="single" w:color="auto" w:sz="4" w:space="0"/>
              <w:left w:val="single" w:color="auto" w:sz="4" w:space="0"/>
              <w:bottom w:val="single" w:color="auto" w:sz="4" w:space="0"/>
              <w:right w:val="single" w:color="auto" w:sz="4" w:space="0"/>
            </w:tcBorders>
          </w:tcPr>
          <w:p w:rsidRPr="00A974D5" w:rsidR="00D65819" w:rsidP="00D65819" w:rsidRDefault="00D65819" w14:paraId="67096BE1" w14:textId="77777777">
            <w:pPr>
              <w:rPr>
                <w:sz w:val="20"/>
              </w:rPr>
            </w:pPr>
            <w:r w:rsidRPr="00A974D5">
              <w:rPr>
                <w:sz w:val="20"/>
              </w:rPr>
              <w:t>Grade:</w:t>
            </w:r>
          </w:p>
        </w:tc>
        <w:tc>
          <w:tcPr>
            <w:tcW w:w="3539" w:type="dxa"/>
            <w:tcBorders>
              <w:top w:val="single" w:color="auto" w:sz="4" w:space="0"/>
              <w:left w:val="single" w:color="auto" w:sz="4" w:space="0"/>
              <w:bottom w:val="single" w:color="auto" w:sz="4" w:space="0"/>
              <w:right w:val="single" w:color="auto" w:sz="4" w:space="0"/>
            </w:tcBorders>
          </w:tcPr>
          <w:p w:rsidRPr="00A974D5" w:rsidR="00D65819" w:rsidP="00D65819" w:rsidRDefault="00D65819" w14:paraId="6F7C7AD7" w14:textId="77777777">
            <w:pPr>
              <w:rPr>
                <w:sz w:val="20"/>
              </w:rPr>
            </w:pPr>
            <w:r w:rsidRPr="00A974D5">
              <w:rPr>
                <w:sz w:val="20"/>
              </w:rPr>
              <w:t>DOB:</w:t>
            </w:r>
          </w:p>
        </w:tc>
      </w:tr>
      <w:tr w:rsidRPr="00A974D5" w:rsidR="00D65819" w:rsidTr="7AC0308A" w14:paraId="6D116EF7" w14:textId="77777777">
        <w:trPr>
          <w:trHeight w:val="1391"/>
        </w:trPr>
        <w:tc>
          <w:tcPr>
            <w:tcW w:w="9442" w:type="dxa"/>
            <w:gridSpan w:val="2"/>
            <w:tcBorders>
              <w:top w:val="single" w:color="auto" w:sz="4" w:space="0"/>
            </w:tcBorders>
          </w:tcPr>
          <w:p w:rsidRPr="00A974D5" w:rsidR="00CF0EEB" w:rsidP="00FE096E" w:rsidRDefault="00FE096E" w14:paraId="23C0E02D" w14:textId="77777777">
            <w:pPr>
              <w:rPr>
                <w:sz w:val="20"/>
              </w:rPr>
            </w:pPr>
            <w:r w:rsidRPr="00A974D5">
              <w:rPr>
                <w:sz w:val="20"/>
              </w:rPr>
              <w:t>Test(s) on which the student will use the accommodation</w:t>
            </w:r>
            <w:r w:rsidRPr="00A974D5" w:rsidR="00CF0EEB">
              <w:rPr>
                <w:sz w:val="20"/>
              </w:rPr>
              <w:t xml:space="preserve"> </w:t>
            </w:r>
            <w:r w:rsidRPr="00A974D5" w:rsidR="00CF0EEB">
              <w:rPr>
                <w:i/>
                <w:sz w:val="20"/>
              </w:rPr>
              <w:t>(PSAT10 and SAT requests must be submitted through the SSD Online Portal)</w:t>
            </w:r>
            <w:r w:rsidRPr="00A974D5" w:rsidR="00CF0EEB">
              <w:rPr>
                <w:sz w:val="20"/>
              </w:rPr>
              <w:t>:</w:t>
            </w:r>
            <w:r w:rsidRPr="00A974D5">
              <w:rPr>
                <w:sz w:val="20"/>
              </w:rPr>
              <w:t xml:space="preserve"> </w:t>
            </w:r>
            <w:r w:rsidRPr="00A974D5" w:rsidR="00CF0EEB">
              <w:rPr>
                <w:sz w:val="20"/>
              </w:rPr>
              <w:t xml:space="preserve">      </w:t>
            </w:r>
          </w:p>
          <w:p w:rsidR="00582092" w:rsidP="7AC0308A" w:rsidRDefault="00582092" w14:paraId="3E76B6F7" w14:textId="313BBD10">
            <w:pPr>
              <w:jc w:val="center"/>
              <w:rPr>
                <w:sz w:val="20"/>
                <w:szCs w:val="20"/>
              </w:rPr>
            </w:pPr>
            <w:r w:rsidRPr="7AC0308A">
              <w:rPr>
                <w:rFonts w:ascii="Wingdings 2" w:hAnsi="Wingdings 2" w:eastAsia="Wingdings 2" w:cs="Wingdings 2"/>
                <w:sz w:val="20"/>
                <w:szCs w:val="20"/>
              </w:rPr>
              <w:t></w:t>
            </w:r>
            <w:r w:rsidRPr="7AC0308A">
              <w:rPr>
                <w:sz w:val="20"/>
                <w:szCs w:val="20"/>
              </w:rPr>
              <w:t xml:space="preserve">   ACCESS for ELLs    </w:t>
            </w:r>
            <w:r w:rsidRPr="7AC0308A" w:rsidR="00FE096E">
              <w:rPr>
                <w:sz w:val="20"/>
                <w:szCs w:val="20"/>
              </w:rPr>
              <w:t xml:space="preserve"> </w:t>
            </w:r>
            <w:r w:rsidRPr="7AC0308A">
              <w:rPr>
                <w:rFonts w:ascii="Wingdings 2" w:hAnsi="Wingdings 2" w:eastAsia="Wingdings 2" w:cs="Wingdings 2"/>
                <w:sz w:val="20"/>
                <w:szCs w:val="20"/>
              </w:rPr>
              <w:t></w:t>
            </w:r>
            <w:r w:rsidRPr="7AC0308A">
              <w:rPr>
                <w:sz w:val="20"/>
                <w:szCs w:val="20"/>
              </w:rPr>
              <w:t xml:space="preserve">   ALT ACCESS for ELLs</w:t>
            </w:r>
            <w:r w:rsidRPr="7AC0308A" w:rsidR="00FE096E">
              <w:rPr>
                <w:sz w:val="20"/>
                <w:szCs w:val="20"/>
              </w:rPr>
              <w:t xml:space="preserve"> </w:t>
            </w:r>
            <w:r w:rsidRPr="7AC0308A">
              <w:rPr>
                <w:sz w:val="20"/>
                <w:szCs w:val="20"/>
              </w:rPr>
              <w:t xml:space="preserve">    </w:t>
            </w:r>
            <w:r w:rsidRPr="7AC0308A">
              <w:rPr>
                <w:rFonts w:ascii="Wingdings 2" w:hAnsi="Wingdings 2" w:eastAsia="Wingdings 2" w:cs="Wingdings 2"/>
                <w:sz w:val="20"/>
                <w:szCs w:val="20"/>
              </w:rPr>
              <w:t></w:t>
            </w:r>
            <w:r w:rsidRPr="7AC0308A">
              <w:rPr>
                <w:sz w:val="20"/>
                <w:szCs w:val="20"/>
              </w:rPr>
              <w:t xml:space="preserve">    </w:t>
            </w:r>
            <w:r w:rsidRPr="7AC0308A" w:rsidR="00CF0EEB">
              <w:rPr>
                <w:sz w:val="20"/>
                <w:szCs w:val="20"/>
              </w:rPr>
              <w:t>RICAS</w:t>
            </w:r>
            <w:r w:rsidRPr="7AC0308A">
              <w:rPr>
                <w:sz w:val="20"/>
                <w:szCs w:val="20"/>
              </w:rPr>
              <w:t xml:space="preserve"> (Subject Area: __________</w:t>
            </w:r>
            <w:r w:rsidRPr="7AC0308A" w:rsidR="00CF0EEB">
              <w:rPr>
                <w:sz w:val="20"/>
                <w:szCs w:val="20"/>
              </w:rPr>
              <w:t xml:space="preserve">      </w:t>
            </w:r>
            <w:r w:rsidRPr="7AC0308A" w:rsidR="00CF0EEB">
              <w:rPr>
                <w:rFonts w:ascii="Wingdings 2" w:hAnsi="Wingdings 2" w:eastAsia="Wingdings 2" w:cs="Wingdings 2"/>
                <w:sz w:val="20"/>
                <w:szCs w:val="20"/>
              </w:rPr>
              <w:t></w:t>
            </w:r>
            <w:r w:rsidRPr="7AC0308A" w:rsidR="00CF0EEB">
              <w:rPr>
                <w:sz w:val="20"/>
                <w:szCs w:val="20"/>
              </w:rPr>
              <w:t xml:space="preserve">   </w:t>
            </w:r>
            <w:r w:rsidRPr="7AC0308A" w:rsidR="00A974D5">
              <w:rPr>
                <w:sz w:val="20"/>
                <w:szCs w:val="20"/>
              </w:rPr>
              <w:t xml:space="preserve">RI </w:t>
            </w:r>
            <w:r w:rsidRPr="7AC0308A" w:rsidR="00CF0EEB">
              <w:rPr>
                <w:sz w:val="20"/>
                <w:szCs w:val="20"/>
              </w:rPr>
              <w:t xml:space="preserve">NGSA     </w:t>
            </w:r>
          </w:p>
          <w:p w:rsidRPr="00A974D5" w:rsidR="00CC0724" w:rsidP="7AC0308A" w:rsidRDefault="00A974D5" w14:paraId="3964DA24" w14:textId="166C0400">
            <w:pPr>
              <w:jc w:val="center"/>
              <w:rPr>
                <w:sz w:val="20"/>
                <w:szCs w:val="20"/>
              </w:rPr>
            </w:pPr>
            <w:r w:rsidRPr="7AC0308A">
              <w:rPr>
                <w:rFonts w:ascii="Wingdings 2" w:hAnsi="Wingdings 2" w:eastAsia="Wingdings 2" w:cs="Wingdings 2"/>
                <w:sz w:val="20"/>
                <w:szCs w:val="20"/>
              </w:rPr>
              <w:t></w:t>
            </w:r>
            <w:r w:rsidRPr="7AC0308A">
              <w:rPr>
                <w:sz w:val="20"/>
                <w:szCs w:val="20"/>
              </w:rPr>
              <w:t xml:space="preserve">   </w:t>
            </w:r>
            <w:r w:rsidRPr="7AC0308A" w:rsidR="00582092">
              <w:rPr>
                <w:sz w:val="20"/>
                <w:szCs w:val="20"/>
              </w:rPr>
              <w:t>DLM</w:t>
            </w:r>
            <w:r w:rsidRPr="7AC0308A">
              <w:rPr>
                <w:sz w:val="20"/>
                <w:szCs w:val="20"/>
              </w:rPr>
              <w:t xml:space="preserve"> </w:t>
            </w:r>
            <w:r w:rsidRPr="7AC0308A" w:rsidR="00582092">
              <w:rPr>
                <w:sz w:val="20"/>
                <w:szCs w:val="20"/>
              </w:rPr>
              <w:t>(Subject Area: ___________</w:t>
            </w:r>
          </w:p>
        </w:tc>
      </w:tr>
      <w:tr w:rsidRPr="00A974D5" w:rsidR="00D65819" w:rsidTr="7AC0308A" w14:paraId="7C11F33A" w14:textId="77777777">
        <w:trPr>
          <w:trHeight w:val="230"/>
        </w:trPr>
        <w:tc>
          <w:tcPr>
            <w:tcW w:w="9442" w:type="dxa"/>
            <w:gridSpan w:val="2"/>
          </w:tcPr>
          <w:p w:rsidRPr="00A974D5" w:rsidR="00CC0724" w:rsidP="00582092" w:rsidRDefault="00D65819" w14:paraId="50DAFC68" w14:textId="77777777">
            <w:pPr>
              <w:spacing w:before="0" w:after="0"/>
              <w:rPr>
                <w:b/>
                <w:sz w:val="20"/>
              </w:rPr>
            </w:pPr>
            <w:r w:rsidRPr="00A974D5">
              <w:rPr>
                <w:b/>
                <w:sz w:val="20"/>
              </w:rPr>
              <w:t>Describe the accommodation</w:t>
            </w:r>
            <w:r w:rsidRPr="00A974D5" w:rsidR="00FE096E">
              <w:rPr>
                <w:b/>
                <w:sz w:val="20"/>
              </w:rPr>
              <w:t xml:space="preserve"> in detail</w:t>
            </w:r>
            <w:r w:rsidRPr="00A974D5">
              <w:rPr>
                <w:b/>
                <w:sz w:val="20"/>
              </w:rPr>
              <w:t>:</w:t>
            </w:r>
          </w:p>
        </w:tc>
      </w:tr>
      <w:tr w:rsidRPr="00A974D5" w:rsidR="00D65819" w:rsidTr="7AC0308A" w14:paraId="35CB06BD" w14:textId="77777777">
        <w:trPr>
          <w:trHeight w:val="701"/>
        </w:trPr>
        <w:tc>
          <w:tcPr>
            <w:tcW w:w="9442" w:type="dxa"/>
            <w:gridSpan w:val="2"/>
          </w:tcPr>
          <w:p w:rsidR="00FE096E" w:rsidP="00582092" w:rsidRDefault="00D65819" w14:paraId="57ACE2EB" w14:textId="77777777">
            <w:pPr>
              <w:spacing w:before="0" w:after="0"/>
              <w:rPr>
                <w:sz w:val="20"/>
              </w:rPr>
            </w:pPr>
            <w:r w:rsidRPr="00A974D5">
              <w:rPr>
                <w:sz w:val="20"/>
              </w:rPr>
              <w:t>How is this accommodation used during instruction, classroom assessments, or on other assessments:</w:t>
            </w:r>
          </w:p>
          <w:p w:rsidR="00A974D5" w:rsidP="00582092" w:rsidRDefault="00A974D5" w14:paraId="4744AD44" w14:textId="77777777">
            <w:pPr>
              <w:spacing w:before="0" w:after="0"/>
              <w:rPr>
                <w:sz w:val="20"/>
              </w:rPr>
            </w:pPr>
          </w:p>
          <w:p w:rsidRPr="00A974D5" w:rsidR="00582092" w:rsidP="00582092" w:rsidRDefault="00582092" w14:paraId="1E8A2C1D" w14:textId="7F5DA9B6">
            <w:pPr>
              <w:spacing w:before="0" w:after="0"/>
              <w:rPr>
                <w:sz w:val="20"/>
              </w:rPr>
            </w:pPr>
          </w:p>
        </w:tc>
      </w:tr>
      <w:tr w:rsidRPr="00A974D5" w:rsidR="00CC0724" w:rsidTr="7AC0308A" w14:paraId="07CE6837" w14:textId="77777777">
        <w:trPr>
          <w:trHeight w:val="1029"/>
        </w:trPr>
        <w:tc>
          <w:tcPr>
            <w:tcW w:w="9442" w:type="dxa"/>
            <w:gridSpan w:val="2"/>
          </w:tcPr>
          <w:p w:rsidR="00526B8A" w:rsidP="00D65819" w:rsidRDefault="00CC0724" w14:paraId="48CE4EF6" w14:textId="6A165B68">
            <w:pPr>
              <w:rPr>
                <w:sz w:val="20"/>
              </w:rPr>
            </w:pPr>
            <w:r w:rsidRPr="00A974D5">
              <w:rPr>
                <w:sz w:val="20"/>
              </w:rPr>
              <w:t xml:space="preserve">What equipment, staff, space, or </w:t>
            </w:r>
            <w:r w:rsidRPr="00A974D5" w:rsidR="00FE096E">
              <w:rPr>
                <w:sz w:val="20"/>
              </w:rPr>
              <w:t>additional</w:t>
            </w:r>
            <w:r w:rsidR="00FB152B">
              <w:rPr>
                <w:sz w:val="20"/>
              </w:rPr>
              <w:t xml:space="preserve"> accommodations will</w:t>
            </w:r>
            <w:r w:rsidRPr="00A974D5">
              <w:rPr>
                <w:sz w:val="20"/>
              </w:rPr>
              <w:t xml:space="preserve"> be needed in order to administer this accommodation?</w:t>
            </w:r>
          </w:p>
          <w:p w:rsidRPr="00A974D5" w:rsidR="00A974D5" w:rsidP="00D65819" w:rsidRDefault="00A974D5" w14:paraId="2DB80617" w14:textId="77777777">
            <w:pPr>
              <w:rPr>
                <w:sz w:val="20"/>
              </w:rPr>
            </w:pPr>
          </w:p>
        </w:tc>
      </w:tr>
      <w:tr w:rsidR="00FE096E" w:rsidTr="7AC0308A" w14:paraId="195D13C0" w14:textId="77777777">
        <w:trPr>
          <w:trHeight w:val="1500"/>
        </w:trPr>
        <w:tc>
          <w:tcPr>
            <w:tcW w:w="9442" w:type="dxa"/>
            <w:gridSpan w:val="2"/>
            <w:shd w:val="clear" w:color="auto" w:fill="F5E9ED" w:themeFill="accent4" w:themeFillTint="33"/>
          </w:tcPr>
          <w:p w:rsidRPr="00A974D5" w:rsidR="00FE096E" w:rsidP="00526B8A" w:rsidRDefault="00FE096E" w14:paraId="1480C0E1" w14:textId="77777777">
            <w:pPr>
              <w:rPr>
                <w:b/>
                <w:sz w:val="20"/>
              </w:rPr>
            </w:pPr>
            <w:r w:rsidRPr="00A974D5">
              <w:rPr>
                <w:b/>
                <w:sz w:val="20"/>
              </w:rPr>
              <w:t xml:space="preserve">FOR RIDE USE ONLY: </w:t>
            </w:r>
            <w:r w:rsidRPr="00A974D5" w:rsidR="00526B8A">
              <w:rPr>
                <w:b/>
                <w:sz w:val="20"/>
              </w:rPr>
              <w:t xml:space="preserve">      </w:t>
            </w:r>
            <w:r w:rsidRPr="00A974D5">
              <w:rPr>
                <w:rFonts w:ascii="Wingdings 2" w:hAnsi="Wingdings 2" w:eastAsia="Wingdings 2" w:cs="Wingdings 2"/>
                <w:sz w:val="20"/>
              </w:rPr>
              <w:t></w:t>
            </w:r>
            <w:r w:rsidRPr="00A974D5">
              <w:rPr>
                <w:sz w:val="20"/>
              </w:rPr>
              <w:t xml:space="preserve"> This accommodation is APPROVED  </w:t>
            </w:r>
            <w:r w:rsidRPr="00A974D5" w:rsidR="00526B8A">
              <w:rPr>
                <w:sz w:val="20"/>
              </w:rPr>
              <w:t xml:space="preserve">    </w:t>
            </w:r>
            <w:r w:rsidRPr="00A974D5">
              <w:rPr>
                <w:sz w:val="20"/>
              </w:rPr>
              <w:t xml:space="preserve">  </w:t>
            </w:r>
            <w:r w:rsidRPr="00A974D5">
              <w:rPr>
                <w:rFonts w:ascii="Wingdings 2" w:hAnsi="Wingdings 2" w:eastAsia="Wingdings 2" w:cs="Wingdings 2"/>
                <w:sz w:val="20"/>
              </w:rPr>
              <w:t></w:t>
            </w:r>
            <w:r w:rsidRPr="00A974D5">
              <w:rPr>
                <w:sz w:val="20"/>
              </w:rPr>
              <w:t xml:space="preserve"> This accommodation is DENIED</w:t>
            </w:r>
          </w:p>
          <w:p w:rsidRPr="002F2C30" w:rsidR="002F2C30" w:rsidP="002F2C30" w:rsidRDefault="00FE096E" w14:paraId="3B5650A7" w14:textId="23DFD04C">
            <w:pPr>
              <w:tabs>
                <w:tab w:val="left" w:pos="8986"/>
              </w:tabs>
              <w:rPr>
                <w:sz w:val="20"/>
                <w:u w:val="single"/>
              </w:rPr>
            </w:pPr>
            <w:r w:rsidRPr="00A974D5">
              <w:rPr>
                <w:sz w:val="20"/>
              </w:rPr>
              <w:t>RIDE Staff Name and Position:</w:t>
            </w:r>
            <w:r w:rsidR="002F2C30">
              <w:rPr>
                <w:sz w:val="20"/>
              </w:rPr>
              <w:t xml:space="preserve"> </w:t>
            </w:r>
            <w:r w:rsidR="002F2C30">
              <w:rPr>
                <w:sz w:val="20"/>
                <w:u w:val="single"/>
              </w:rPr>
              <w:t xml:space="preserve"> _________________________________________________________________</w:t>
            </w:r>
          </w:p>
          <w:p w:rsidRPr="00A974D5" w:rsidR="00FE096E" w:rsidP="002F2C30" w:rsidRDefault="00FE096E" w14:paraId="44577DEA" w14:textId="3B2952B2">
            <w:pPr>
              <w:tabs>
                <w:tab w:val="left" w:pos="9020"/>
              </w:tabs>
              <w:rPr>
                <w:sz w:val="20"/>
              </w:rPr>
            </w:pPr>
            <w:r w:rsidRPr="00A974D5">
              <w:rPr>
                <w:sz w:val="20"/>
              </w:rPr>
              <w:t>Signature: ______________________________________________  Date: ______________________</w:t>
            </w:r>
            <w:r w:rsidR="002F2C30">
              <w:rPr>
                <w:sz w:val="20"/>
              </w:rPr>
              <w:t>________</w:t>
            </w:r>
          </w:p>
          <w:p w:rsidR="00FE096E" w:rsidP="00D65819" w:rsidRDefault="00526B8A" w14:paraId="6B8646F5" w14:textId="77777777">
            <w:r w:rsidRPr="00A974D5">
              <w:rPr>
                <w:sz w:val="20"/>
              </w:rPr>
              <w:t xml:space="preserve">NOTES: </w:t>
            </w:r>
          </w:p>
        </w:tc>
      </w:tr>
    </w:tbl>
    <w:p w:rsidR="00526B8A" w:rsidP="00C311CC" w:rsidRDefault="00526B8A" w14:paraId="71E943B4" w14:textId="17DFD3F3">
      <w:pPr>
        <w:pStyle w:val="Heading1"/>
      </w:pPr>
      <w:bookmarkStart w:name="_Toc154970187" w:id="101"/>
      <w:r>
        <w:br w:type="page"/>
      </w:r>
      <w:r>
        <w:t xml:space="preserve">APPENDIX </w:t>
      </w:r>
      <w:r w:rsidR="002D4EFC">
        <w:t>E</w:t>
      </w:r>
      <w:r>
        <w:t xml:space="preserve">: </w:t>
      </w:r>
      <w:bookmarkStart w:name="Emergency_Accomm_AppenE" w:id="102"/>
      <w:r>
        <w:t>Emergency Accommodation</w:t>
      </w:r>
      <w:r>
        <w:rPr>
          <w:color w:val="2B579A"/>
          <w:shd w:val="clear" w:color="auto" w:fill="E6E6E6"/>
        </w:rPr>
        <w:fldChar w:fldCharType="begin"/>
      </w:r>
      <w:r>
        <w:instrText xml:space="preserve"> XE "</w:instrText>
      </w:r>
      <w:r w:rsidRPr="30185390">
        <w:rPr>
          <w:rFonts w:cs="Calibri"/>
          <w:b w:val="0"/>
          <w:bCs w:val="0"/>
          <w:sz w:val="18"/>
          <w:szCs w:val="18"/>
        </w:rPr>
        <w:instrText>Emergency Accommodation:Form</w:instrText>
      </w:r>
      <w:r>
        <w:instrText xml:space="preserve">" </w:instrText>
      </w:r>
      <w:r>
        <w:rPr>
          <w:color w:val="2B579A"/>
          <w:shd w:val="clear" w:color="auto" w:fill="E6E6E6"/>
        </w:rPr>
        <w:fldChar w:fldCharType="end"/>
      </w:r>
      <w:r>
        <w:t xml:space="preserve"> </w:t>
      </w:r>
      <w:bookmarkEnd w:id="102"/>
      <w:r>
        <w:t>Form</w:t>
      </w:r>
      <w:bookmarkEnd w:id="101"/>
    </w:p>
    <w:p w:rsidR="008F24C7" w:rsidP="00526B8A" w:rsidRDefault="00674A24" w14:paraId="09C6F0CE" w14:textId="2E75DC77">
      <w:r>
        <w:rPr>
          <w:b/>
        </w:rPr>
        <w:t xml:space="preserve">Downloadable Form: </w:t>
      </w:r>
      <w:r w:rsidR="00AE358F">
        <w:t>Find an interactive copy of this</w:t>
      </w:r>
      <w:r>
        <w:t xml:space="preserve"> form at </w:t>
      </w:r>
      <w:hyperlink w:history="1" r:id="rId63">
        <w:r w:rsidRPr="00406366">
          <w:rPr>
            <w:rStyle w:val="Hyperlink"/>
          </w:rPr>
          <w:t>www.ride.ri.gov/accommodation</w:t>
        </w:r>
      </w:hyperlink>
      <w:r>
        <w:t xml:space="preserve"> </w:t>
      </w:r>
    </w:p>
    <w:p w:rsidR="00674A24" w:rsidP="00674A24" w:rsidRDefault="00674A24" w14:paraId="28C1A073" w14:textId="781080B5">
      <w:r>
        <w:t xml:space="preserve">Use this form in cases where a student needs a new accommodation immediately prior to the assessment due to unforeseen circumstances. This may include a student who has recently fractured a limb (e.g., fingers, hand, arm, wrist, or shoulder); whose only pair of eyeglasses broke; or they are returning from a serious or prolonged illness or injury. </w:t>
      </w:r>
    </w:p>
    <w:p w:rsidR="00674A24" w:rsidP="00674A24" w:rsidRDefault="00674A24" w14:paraId="27352B81" w14:textId="77777777">
      <w:r>
        <w:rPr>
          <w:b/>
        </w:rPr>
        <w:t xml:space="preserve">Directions: </w:t>
      </w:r>
      <w:r>
        <w:t xml:space="preserve">If the principal (or designee) determines the student requires an emergency accommodation, complete this form and submit to the district testing director so it can be retained in the student’s file. Notify the parent that an emergency accommodation will be used during testing.  Do not submit this form to RIDE. </w:t>
      </w:r>
    </w:p>
    <w:p w:rsidR="00674A24" w:rsidP="00674A24" w:rsidRDefault="00674A24" w14:paraId="3DD2B188"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35"/>
        <w:gridCol w:w="3870"/>
      </w:tblGrid>
      <w:tr w:rsidR="00674A24" w:rsidTr="007A2699" w14:paraId="5F4613E0" w14:textId="77777777">
        <w:trPr>
          <w:trHeight w:val="530"/>
        </w:trPr>
        <w:tc>
          <w:tcPr>
            <w:tcW w:w="5935" w:type="dxa"/>
          </w:tcPr>
          <w:p w:rsidR="00674A24" w:rsidP="00674A24" w:rsidRDefault="00674A24" w14:paraId="56F174B0" w14:textId="77777777">
            <w:pPr>
              <w:spacing w:after="100" w:afterAutospacing="1"/>
            </w:pPr>
            <w:r>
              <w:t xml:space="preserve">District/LEA Name: </w:t>
            </w:r>
          </w:p>
        </w:tc>
        <w:tc>
          <w:tcPr>
            <w:tcW w:w="3870" w:type="dxa"/>
          </w:tcPr>
          <w:p w:rsidR="00674A24" w:rsidP="00674A24" w:rsidRDefault="00674A24" w14:paraId="08166C51" w14:textId="77777777">
            <w:pPr>
              <w:spacing w:after="100" w:afterAutospacing="1"/>
            </w:pPr>
            <w:r>
              <w:t>Date:</w:t>
            </w:r>
          </w:p>
        </w:tc>
      </w:tr>
      <w:tr w:rsidR="00674A24" w:rsidTr="007A2699" w14:paraId="68AF9E15" w14:textId="77777777">
        <w:trPr>
          <w:trHeight w:val="710"/>
        </w:trPr>
        <w:tc>
          <w:tcPr>
            <w:tcW w:w="5935" w:type="dxa"/>
          </w:tcPr>
          <w:p w:rsidR="00674A24" w:rsidP="00674A24" w:rsidRDefault="00674A24" w14:paraId="1E7557E9" w14:textId="77777777">
            <w:pPr>
              <w:spacing w:after="100" w:afterAutospacing="1"/>
            </w:pPr>
            <w:r>
              <w:t>School Name:</w:t>
            </w:r>
          </w:p>
        </w:tc>
        <w:tc>
          <w:tcPr>
            <w:tcW w:w="3870" w:type="dxa"/>
          </w:tcPr>
          <w:p w:rsidR="00674A24" w:rsidP="00674A24" w:rsidRDefault="00674A24" w14:paraId="16BA4FD4" w14:textId="77777777">
            <w:pPr>
              <w:spacing w:after="100" w:afterAutospacing="1"/>
            </w:pPr>
            <w:r>
              <w:t>Telephone Number:</w:t>
            </w:r>
          </w:p>
          <w:p w:rsidR="00674A24" w:rsidP="00674A24" w:rsidRDefault="00674A24" w14:paraId="049524C0" w14:textId="77777777">
            <w:pPr>
              <w:spacing w:after="100" w:afterAutospacing="1"/>
            </w:pPr>
          </w:p>
        </w:tc>
      </w:tr>
      <w:tr w:rsidR="00674A24" w:rsidTr="007A2699" w14:paraId="0CD0CB5C" w14:textId="77777777">
        <w:trPr>
          <w:trHeight w:val="728"/>
        </w:trPr>
        <w:tc>
          <w:tcPr>
            <w:tcW w:w="5935" w:type="dxa"/>
          </w:tcPr>
          <w:p w:rsidR="00674A24" w:rsidP="00674A24" w:rsidRDefault="00674A24" w14:paraId="34507EA5" w14:textId="77777777">
            <w:pPr>
              <w:spacing w:after="100" w:afterAutospacing="1"/>
            </w:pPr>
            <w:r>
              <w:t>Student Name:</w:t>
            </w:r>
          </w:p>
        </w:tc>
        <w:tc>
          <w:tcPr>
            <w:tcW w:w="3870" w:type="dxa"/>
          </w:tcPr>
          <w:p w:rsidR="00674A24" w:rsidP="00674A24" w:rsidRDefault="00674A24" w14:paraId="0F1752D1" w14:textId="77777777">
            <w:pPr>
              <w:spacing w:after="100" w:afterAutospacing="1"/>
            </w:pPr>
            <w:r>
              <w:t>Grade:</w:t>
            </w:r>
          </w:p>
        </w:tc>
      </w:tr>
      <w:tr w:rsidR="00674A24" w:rsidTr="007A2699" w14:paraId="4C15D5A9" w14:textId="77777777">
        <w:trPr>
          <w:trHeight w:val="593"/>
        </w:trPr>
        <w:tc>
          <w:tcPr>
            <w:tcW w:w="5935" w:type="dxa"/>
          </w:tcPr>
          <w:p w:rsidR="00674A24" w:rsidP="00674A24" w:rsidRDefault="00674A24" w14:paraId="41163B13" w14:textId="77777777">
            <w:pPr>
              <w:spacing w:after="100" w:afterAutospacing="1"/>
            </w:pPr>
            <w:r>
              <w:t>SASID:</w:t>
            </w:r>
          </w:p>
        </w:tc>
        <w:tc>
          <w:tcPr>
            <w:tcW w:w="3870" w:type="dxa"/>
          </w:tcPr>
          <w:p w:rsidR="00674A24" w:rsidP="00674A24" w:rsidRDefault="00674A24" w14:paraId="0CE519A7" w14:textId="77777777">
            <w:pPr>
              <w:spacing w:after="100" w:afterAutospacing="1"/>
            </w:pPr>
            <w:r>
              <w:t>DOB:</w:t>
            </w:r>
          </w:p>
        </w:tc>
      </w:tr>
      <w:tr w:rsidR="00674A24" w:rsidTr="007A2699" w14:paraId="72DD70F6" w14:textId="77777777">
        <w:trPr>
          <w:trHeight w:val="773"/>
        </w:trPr>
        <w:tc>
          <w:tcPr>
            <w:tcW w:w="5935" w:type="dxa"/>
          </w:tcPr>
          <w:p w:rsidR="00674A24" w:rsidP="00674A24" w:rsidRDefault="00674A24" w14:paraId="7CB2A4DC" w14:textId="77777777">
            <w:pPr>
              <w:spacing w:after="100" w:afterAutospacing="1"/>
            </w:pPr>
            <w:r>
              <w:t>Test (ACCESS, DLM, RICAS, NGSA)*:</w:t>
            </w:r>
          </w:p>
        </w:tc>
        <w:tc>
          <w:tcPr>
            <w:tcW w:w="3870" w:type="dxa"/>
          </w:tcPr>
          <w:p w:rsidR="00674A24" w:rsidP="00674A24" w:rsidRDefault="00674A24" w14:paraId="6C6B7E69" w14:textId="77777777">
            <w:pPr>
              <w:spacing w:after="100" w:afterAutospacing="1"/>
            </w:pPr>
            <w:r>
              <w:t>Content Area:</w:t>
            </w:r>
          </w:p>
        </w:tc>
      </w:tr>
    </w:tbl>
    <w:p w:rsidR="00674A24" w:rsidP="00674A24" w:rsidRDefault="00674A24" w14:paraId="34438015" w14:textId="77777777"/>
    <w:p w:rsidR="00674A24" w:rsidP="00674A24" w:rsidRDefault="00674A24" w14:paraId="1C958311" w14:textId="77777777">
      <w:pPr>
        <w:tabs>
          <w:tab w:val="left" w:pos="9180"/>
        </w:tabs>
      </w:pPr>
      <w:r>
        <w:t xml:space="preserve">Which accommodation(s) will be used? </w:t>
      </w:r>
      <w:r>
        <w:rPr>
          <w:u w:val="single"/>
        </w:rPr>
        <w:tab/>
      </w:r>
    </w:p>
    <w:p w:rsidR="00674A24" w:rsidP="00674A24" w:rsidRDefault="00674A24" w14:paraId="2ED1EA0F" w14:textId="77777777"/>
    <w:p w:rsidR="00674A24" w:rsidP="00674A24" w:rsidRDefault="00674A24" w14:paraId="7EE582AC" w14:textId="77777777"/>
    <w:p w:rsidR="00674A24" w:rsidP="00674A24" w:rsidRDefault="00674A24" w14:paraId="45D30961" w14:textId="77777777">
      <w:pPr>
        <w:tabs>
          <w:tab w:val="left" w:pos="9180"/>
        </w:tabs>
      </w:pPr>
      <w:r>
        <w:t xml:space="preserve">Reason for needing an emergency test accommodation: </w:t>
      </w:r>
      <w:r>
        <w:rPr>
          <w:u w:val="single"/>
        </w:rPr>
        <w:tab/>
      </w:r>
    </w:p>
    <w:p w:rsidR="00674A24" w:rsidP="00674A24" w:rsidRDefault="00674A24" w14:paraId="4C1BA2AF" w14:textId="77777777"/>
    <w:p w:rsidR="00674A24" w:rsidP="00674A24" w:rsidRDefault="00674A24" w14:paraId="49C08073" w14:textId="77777777"/>
    <w:p w:rsidR="00674A24" w:rsidP="00674A24" w:rsidRDefault="00674A24" w14:paraId="790C9563" w14:textId="77777777">
      <w:pPr>
        <w:tabs>
          <w:tab w:val="left" w:pos="9180"/>
        </w:tabs>
      </w:pPr>
      <w:r>
        <w:t xml:space="preserve">Who will administer the accommodation? </w:t>
      </w:r>
      <w:r>
        <w:rPr>
          <w:u w:val="single"/>
        </w:rPr>
        <w:tab/>
      </w:r>
    </w:p>
    <w:p w:rsidR="00674A24" w:rsidP="00674A24" w:rsidRDefault="00674A24" w14:paraId="72CC0075" w14:textId="77777777"/>
    <w:p w:rsidRPr="008F24C7" w:rsidR="00674A24" w:rsidP="00674A24" w:rsidRDefault="00674A24" w14:paraId="37A78706" w14:textId="77777777">
      <w:pPr>
        <w:tabs>
          <w:tab w:val="left" w:pos="5400"/>
          <w:tab w:val="left" w:pos="9180"/>
        </w:tabs>
        <w:rPr>
          <w:u w:val="single"/>
        </w:rPr>
      </w:pPr>
      <w:r>
        <w:rPr>
          <w:u w:val="single"/>
        </w:rPr>
        <w:tab/>
      </w:r>
      <w:r>
        <w:t xml:space="preserve">       </w:t>
      </w:r>
      <w:r>
        <w:rPr>
          <w:u w:val="single"/>
        </w:rPr>
        <w:tab/>
      </w:r>
    </w:p>
    <w:p w:rsidR="00674A24" w:rsidP="00674A24" w:rsidRDefault="00674A24" w14:paraId="30F3CA58" w14:textId="77777777">
      <w:pPr>
        <w:tabs>
          <w:tab w:val="left" w:pos="5760"/>
        </w:tabs>
      </w:pPr>
      <w:r>
        <w:t>Staff Member’s Name (please print)</w:t>
      </w:r>
      <w:r>
        <w:tab/>
      </w:r>
      <w:r>
        <w:t>Title/Position</w:t>
      </w:r>
    </w:p>
    <w:p w:rsidR="00674A24" w:rsidP="00674A24" w:rsidRDefault="00674A24" w14:paraId="13A671A8" w14:textId="77777777">
      <w:pPr>
        <w:tabs>
          <w:tab w:val="left" w:pos="5760"/>
        </w:tabs>
      </w:pPr>
    </w:p>
    <w:p w:rsidR="00674A24" w:rsidP="00674A24" w:rsidRDefault="00674A24" w14:paraId="7362EBC8" w14:textId="77777777">
      <w:pPr>
        <w:tabs>
          <w:tab w:val="left" w:pos="5760"/>
        </w:tabs>
      </w:pPr>
    </w:p>
    <w:p w:rsidRPr="008F24C7" w:rsidR="00674A24" w:rsidP="00674A24" w:rsidRDefault="00674A24" w14:paraId="34FC48E0" w14:textId="77777777">
      <w:pPr>
        <w:tabs>
          <w:tab w:val="left" w:pos="5490"/>
          <w:tab w:val="left" w:pos="5760"/>
          <w:tab w:val="left" w:pos="9180"/>
        </w:tabs>
        <w:rPr>
          <w:u w:val="single"/>
        </w:rPr>
      </w:pPr>
      <w:r>
        <w:rPr>
          <w:u w:val="single"/>
        </w:rPr>
        <w:tab/>
      </w:r>
      <w:r>
        <w:t xml:space="preserve">     </w:t>
      </w:r>
      <w:r>
        <w:rPr>
          <w:u w:val="single"/>
        </w:rPr>
        <w:tab/>
      </w:r>
      <w:r>
        <w:rPr>
          <w:u w:val="single"/>
        </w:rPr>
        <w:tab/>
      </w:r>
    </w:p>
    <w:p w:rsidR="00674A24" w:rsidP="00674A24" w:rsidRDefault="00674A24" w14:paraId="4D847E89" w14:textId="77777777">
      <w:pPr>
        <w:tabs>
          <w:tab w:val="left" w:pos="5760"/>
        </w:tabs>
      </w:pPr>
      <w:r>
        <w:t>Principal’s Signature</w:t>
      </w:r>
      <w:r>
        <w:tab/>
      </w:r>
      <w:r>
        <w:t>Date</w:t>
      </w:r>
    </w:p>
    <w:p w:rsidR="00674A24" w:rsidP="00674A24" w:rsidRDefault="00674A24" w14:paraId="6EF71A58" w14:textId="77777777">
      <w:pPr>
        <w:tabs>
          <w:tab w:val="left" w:pos="5760"/>
        </w:tabs>
      </w:pPr>
    </w:p>
    <w:p w:rsidRPr="00BA4F49" w:rsidR="00674A24" w:rsidP="00674A24" w:rsidRDefault="00674A24" w14:paraId="18BA943D" w14:textId="77777777">
      <w:pPr>
        <w:tabs>
          <w:tab w:val="left" w:pos="5760"/>
        </w:tabs>
      </w:pPr>
      <w:r w:rsidRPr="00BA4F49">
        <w:t>* Submit emergency accommodations requests for PSAT 10 and SAT through SSD Online.</w:t>
      </w:r>
    </w:p>
    <w:p w:rsidR="00674A24" w:rsidP="00526B8A" w:rsidRDefault="00674A24" w14:paraId="7CB0D7A5" w14:textId="77777777"/>
    <w:p w:rsidR="002D4EFC" w:rsidRDefault="002D4EFC" w14:paraId="2206D22A" w14:textId="77777777">
      <w:pPr>
        <w:spacing w:before="0" w:after="240"/>
        <w:ind w:left="360" w:hanging="360"/>
      </w:pPr>
      <w:r>
        <w:br w:type="page"/>
      </w:r>
    </w:p>
    <w:p w:rsidRPr="00E37A09" w:rsidR="002D4EFC" w:rsidP="30185390" w:rsidRDefault="002D4EFC" w14:paraId="27460043" w14:textId="11902751">
      <w:pPr>
        <w:pStyle w:val="Heading1"/>
        <w:rPr>
          <w:sz w:val="24"/>
          <w:szCs w:val="24"/>
        </w:rPr>
      </w:pPr>
      <w:bookmarkStart w:name="_Toc951567" w:id="103"/>
      <w:bookmarkStart w:name="_Toc1479086061" w:id="104"/>
      <w:r>
        <w:t xml:space="preserve">APPENDIX </w:t>
      </w:r>
      <w:r w:rsidR="0057664A">
        <w:t>F</w:t>
      </w:r>
      <w:r>
        <w:t xml:space="preserve">: </w:t>
      </w:r>
      <w:bookmarkStart w:name="SAT_Questionnaire_AppenF" w:id="105"/>
      <w:r>
        <w:t xml:space="preserve">SAT and PSAT 10 </w:t>
      </w:r>
      <w:r w:rsidR="00741748">
        <w:t>Questionnaire</w:t>
      </w:r>
      <w:bookmarkEnd w:id="105"/>
      <w:r w:rsidR="00B866B8">
        <w:t xml:space="preserve"> </w:t>
      </w:r>
      <w:r>
        <w:t>for Extended Time</w:t>
      </w:r>
      <w:r>
        <w:rPr>
          <w:color w:val="2B579A"/>
          <w:shd w:val="clear" w:color="auto" w:fill="E6E6E6"/>
        </w:rPr>
        <w:fldChar w:fldCharType="begin"/>
      </w:r>
      <w:r>
        <w:instrText xml:space="preserve"> XE "</w:instrText>
      </w:r>
      <w:r w:rsidRPr="30185390">
        <w:rPr>
          <w:rFonts w:cs="Calibri"/>
          <w:sz w:val="18"/>
          <w:szCs w:val="18"/>
        </w:rPr>
        <w:instrText>Extended Time:</w:instrText>
      </w:r>
      <w:r w:rsidRPr="30185390">
        <w:rPr>
          <w:rFonts w:cs="Calibri"/>
          <w:b w:val="0"/>
          <w:bCs w:val="0"/>
          <w:sz w:val="18"/>
          <w:szCs w:val="18"/>
        </w:rPr>
        <w:instrText>PSAT 10 and SAT Questionnaire</w:instrText>
      </w:r>
      <w:r>
        <w:instrText xml:space="preserve">" </w:instrText>
      </w:r>
      <w:r>
        <w:rPr>
          <w:color w:val="2B579A"/>
          <w:shd w:val="clear" w:color="auto" w:fill="E6E6E6"/>
        </w:rPr>
        <w:fldChar w:fldCharType="end"/>
      </w:r>
      <w:r>
        <w:t>, Reader, Scribe</w:t>
      </w:r>
      <w:r>
        <w:rPr>
          <w:color w:val="2B579A"/>
          <w:shd w:val="clear" w:color="auto" w:fill="E6E6E6"/>
        </w:rPr>
        <w:fldChar w:fldCharType="begin"/>
      </w:r>
      <w:r>
        <w:instrText xml:space="preserve"> XE "</w:instrText>
      </w:r>
      <w:r w:rsidRPr="30185390">
        <w:rPr>
          <w:rFonts w:cs="Calibri"/>
          <w:b w:val="0"/>
          <w:bCs w:val="0"/>
          <w:sz w:val="18"/>
          <w:szCs w:val="18"/>
        </w:rPr>
        <w:instrText>Scribe:PSAT 10 and SAT Questionnaire</w:instrText>
      </w:r>
      <w:r>
        <w:instrText xml:space="preserve">" </w:instrText>
      </w:r>
      <w:r>
        <w:rPr>
          <w:color w:val="2B579A"/>
          <w:shd w:val="clear" w:color="auto" w:fill="E6E6E6"/>
        </w:rPr>
        <w:fldChar w:fldCharType="end"/>
      </w:r>
      <w:r>
        <w:t>, and Breaks</w:t>
      </w:r>
      <w:r>
        <w:rPr>
          <w:color w:val="2B579A"/>
          <w:shd w:val="clear" w:color="auto" w:fill="E6E6E6"/>
        </w:rPr>
        <w:fldChar w:fldCharType="begin"/>
      </w:r>
      <w:r>
        <w:instrText xml:space="preserve"> XE "</w:instrText>
      </w:r>
      <w:r w:rsidRPr="30185390">
        <w:rPr>
          <w:rFonts w:cs="Calibri"/>
          <w:sz w:val="18"/>
          <w:szCs w:val="18"/>
        </w:rPr>
        <w:instrText>Breaks:</w:instrText>
      </w:r>
      <w:r w:rsidRPr="30185390">
        <w:rPr>
          <w:rFonts w:cs="Calibri"/>
          <w:b w:val="0"/>
          <w:bCs w:val="0"/>
          <w:sz w:val="18"/>
          <w:szCs w:val="18"/>
        </w:rPr>
        <w:instrText xml:space="preserve"> PSAT 10 and SAT Questionnaire</w:instrText>
      </w:r>
      <w:r>
        <w:instrText xml:space="preserve">" </w:instrText>
      </w:r>
      <w:r>
        <w:rPr>
          <w:color w:val="2B579A"/>
          <w:shd w:val="clear" w:color="auto" w:fill="E6E6E6"/>
        </w:rPr>
        <w:fldChar w:fldCharType="end"/>
      </w:r>
      <w:bookmarkEnd w:id="103"/>
      <w:bookmarkEnd w:id="104"/>
    </w:p>
    <w:p w:rsidRPr="005D2C28" w:rsidR="005D2C28" w:rsidRDefault="004B65F6" w14:paraId="6A355959" w14:textId="28D55926">
      <w:pPr>
        <w:rPr>
          <w:i/>
        </w:rPr>
      </w:pPr>
      <w:r w:rsidRPr="004B65F6">
        <w:rPr>
          <w:b/>
          <w:i/>
        </w:rPr>
        <w:t xml:space="preserve">Downloadable Form: </w:t>
      </w:r>
      <w:r w:rsidRPr="004B65F6">
        <w:rPr>
          <w:i/>
        </w:rPr>
        <w:t xml:space="preserve">Find an interactive copy of this form at </w:t>
      </w:r>
      <w:hyperlink w:history="1" r:id="rId64">
        <w:r w:rsidRPr="004B65F6">
          <w:rPr>
            <w:rStyle w:val="Hyperlink"/>
            <w:i/>
          </w:rPr>
          <w:t>www.ride.ri.gov/accommodation</w:t>
        </w:r>
      </w:hyperlink>
      <w:r w:rsidRPr="004B65F6">
        <w:rPr>
          <w:i/>
        </w:rPr>
        <w:t xml:space="preserve"> </w:t>
      </w:r>
      <w:bookmarkStart w:name="_Toc512426458" w:id="106"/>
      <w:r w:rsidR="005D2C28">
        <w:br w:type="page"/>
      </w:r>
    </w:p>
    <w:p w:rsidRPr="00A17232" w:rsidR="00B101BE" w:rsidP="00C311CC" w:rsidRDefault="0026127C" w14:paraId="0FC73F8C" w14:textId="55776C84">
      <w:pPr>
        <w:pStyle w:val="Heading1"/>
      </w:pPr>
      <w:bookmarkStart w:name="_Toc221398716" w:id="107"/>
      <w:r>
        <w:t xml:space="preserve">APPENDIX </w:t>
      </w:r>
      <w:r w:rsidR="0057664A">
        <w:t>G</w:t>
      </w:r>
      <w:r w:rsidR="00B101BE">
        <w:t xml:space="preserve">: Providing the </w:t>
      </w:r>
      <w:bookmarkStart w:name="Sign_Lang_Guidance_AppenG" w:id="108"/>
      <w:r w:rsidR="00B101BE">
        <w:t>Sign Language</w:t>
      </w:r>
      <w:r>
        <w:rPr>
          <w:color w:val="2B579A"/>
          <w:shd w:val="clear" w:color="auto" w:fill="E6E6E6"/>
        </w:rPr>
        <w:fldChar w:fldCharType="begin"/>
      </w:r>
      <w:r>
        <w:instrText xml:space="preserve"> XE "</w:instrText>
      </w:r>
      <w:r w:rsidRPr="30185390">
        <w:rPr>
          <w:rFonts w:eastAsia="Times New Roman" w:cs="Calibri"/>
          <w:b w:val="0"/>
          <w:bCs w:val="0"/>
          <w:sz w:val="18"/>
          <w:szCs w:val="18"/>
        </w:rPr>
        <w:instrText xml:space="preserve">Sign Language: </w:instrText>
      </w:r>
      <w:r w:rsidRPr="30185390">
        <w:rPr>
          <w:rFonts w:eastAsia="Times New Roman" w:cs="Calibri"/>
          <w:sz w:val="18"/>
          <w:szCs w:val="18"/>
        </w:rPr>
        <w:instrText>Guidelines for Providing the Sign Language Accommodation</w:instrText>
      </w:r>
      <w:r>
        <w:instrText xml:space="preserve">" </w:instrText>
      </w:r>
      <w:r>
        <w:rPr>
          <w:color w:val="2B579A"/>
          <w:shd w:val="clear" w:color="auto" w:fill="E6E6E6"/>
        </w:rPr>
        <w:fldChar w:fldCharType="end"/>
      </w:r>
      <w:r w:rsidR="00B101BE">
        <w:t xml:space="preserve"> </w:t>
      </w:r>
      <w:bookmarkEnd w:id="108"/>
      <w:r w:rsidR="00B101BE">
        <w:t>Accommodation</w:t>
      </w:r>
      <w:bookmarkEnd w:id="106"/>
      <w:bookmarkEnd w:id="107"/>
    </w:p>
    <w:p w:rsidRPr="00BD2190" w:rsidR="00B101BE" w:rsidP="00B101BE" w:rsidRDefault="00B101BE" w14:paraId="69DD9857" w14:textId="72760B67">
      <w:r w:rsidRPr="00BD2190">
        <w:t>Although it is understood that the nature of this a</w:t>
      </w:r>
      <w:r w:rsidR="00741748">
        <w:t xml:space="preserve">ccommodation </w:t>
      </w:r>
      <w:r w:rsidRPr="00BD2190">
        <w:t xml:space="preserve">requires individualized delivery in the communication method familiar to the student, individuals providing the sign language accommodation for the </w:t>
      </w:r>
      <w:r w:rsidR="00582092">
        <w:t xml:space="preserve">ACCESS, </w:t>
      </w:r>
      <w:r w:rsidR="00741748">
        <w:t xml:space="preserve">PSAT 10, SAT, </w:t>
      </w:r>
      <w:r w:rsidR="00582092">
        <w:t>NGSA,</w:t>
      </w:r>
      <w:r>
        <w:t xml:space="preserve"> RICAS</w:t>
      </w:r>
      <w:r w:rsidR="00582092">
        <w:t>, and DLM</w:t>
      </w:r>
      <w:r w:rsidRPr="00BD2190">
        <w:t xml:space="preserve"> assessment</w:t>
      </w:r>
      <w:r>
        <w:t>s</w:t>
      </w:r>
      <w:r w:rsidRPr="00BD2190">
        <w:t xml:space="preserve"> must follow these procedures during testing to ensure standardization of delivery. </w:t>
      </w:r>
    </w:p>
    <w:p w:rsidRPr="00BD2190" w:rsidR="00B101BE" w:rsidP="00B101BE" w:rsidRDefault="00B101BE" w14:paraId="752A25D2" w14:textId="05D970EA">
      <w:r w:rsidRPr="00BD2190">
        <w:rPr>
          <w:b/>
          <w:bCs/>
        </w:rPr>
        <w:t xml:space="preserve">Procedures for Providing the Sign Language Accommodation </w:t>
      </w:r>
    </w:p>
    <w:p w:rsidR="00B101BE" w:rsidP="00BC251F" w:rsidRDefault="00B101BE" w14:paraId="6CF9D422" w14:textId="1994B800">
      <w:pPr>
        <w:keepLines/>
        <w:numPr>
          <w:ilvl w:val="0"/>
          <w:numId w:val="16"/>
        </w:numPr>
        <w:ind w:left="360"/>
      </w:pPr>
      <w:r w:rsidRPr="00BD2190">
        <w:t xml:space="preserve">Signers must be trained on test administration policies </w:t>
      </w:r>
      <w:r w:rsidR="00A93984">
        <w:t>for the test they are administering</w:t>
      </w:r>
      <w:r>
        <w:t xml:space="preserve"> and as provided </w:t>
      </w:r>
      <w:r w:rsidR="002C3D15">
        <w:t>in</w:t>
      </w:r>
      <w:r>
        <w:t xml:space="preserve"> online </w:t>
      </w:r>
      <w:r w:rsidR="002C3D15">
        <w:t xml:space="preserve">training modules </w:t>
      </w:r>
      <w:r>
        <w:t>or in-person training opportunities provided by the district or school.</w:t>
      </w:r>
    </w:p>
    <w:p w:rsidR="00B101BE" w:rsidP="00BC251F" w:rsidRDefault="00B101BE" w14:paraId="474C1D74" w14:textId="77777777">
      <w:pPr>
        <w:keepLines/>
        <w:numPr>
          <w:ilvl w:val="0"/>
          <w:numId w:val="16"/>
        </w:numPr>
        <w:ind w:left="360"/>
      </w:pPr>
      <w:r w:rsidRPr="00BD2190">
        <w:t>Individuals providing the sign language accommodation must sign the security agreement</w:t>
      </w:r>
      <w:r>
        <w:t>.</w:t>
      </w:r>
    </w:p>
    <w:p w:rsidR="00B101BE" w:rsidP="00BC251F" w:rsidRDefault="00B101BE" w14:paraId="4E12C3C8" w14:textId="48EFCE6B">
      <w:pPr>
        <w:keepLines/>
        <w:numPr>
          <w:ilvl w:val="0"/>
          <w:numId w:val="16"/>
        </w:numPr>
        <w:ind w:left="360"/>
      </w:pPr>
      <w:r w:rsidRPr="00BD2190">
        <w:t xml:space="preserve">Signers should use signs that are conceptually accurate, with or without simultaneous voicing, translating only the content that is presented, </w:t>
      </w:r>
      <w:r w:rsidR="00F41A77">
        <w:t xml:space="preserve">and </w:t>
      </w:r>
      <w:r w:rsidRPr="00BD2190">
        <w:t>without changing, emphasizing, or adding information. Signers may not clarify (except for test directions), provide additional information, assist, or influence the student’s selection of a response in any way. Signers must do their best to use the same signs if the stude</w:t>
      </w:r>
      <w:r>
        <w:t>nt requests a portion repeated.</w:t>
      </w:r>
    </w:p>
    <w:p w:rsidR="00B101BE" w:rsidP="00BC251F" w:rsidRDefault="00B101BE" w14:paraId="40EDA4ED" w14:textId="77777777">
      <w:pPr>
        <w:keepLines/>
        <w:numPr>
          <w:ilvl w:val="0"/>
          <w:numId w:val="16"/>
        </w:numPr>
        <w:ind w:left="360"/>
      </w:pPr>
      <w:r w:rsidRPr="00BD2190">
        <w:t>Signers must sign (or sign and speak when using Sim-Com [Simultaneous Communication]) in a clear and consistent manner throughout the test administration, using correct pronunciation, and without inflections that may provide c</w:t>
      </w:r>
      <w:r>
        <w:t>lues to, or mislead, a student.</w:t>
      </w:r>
    </w:p>
    <w:p w:rsidR="00B101BE" w:rsidP="00BC251F" w:rsidRDefault="00B101BE" w14:paraId="77DCE6B2" w14:textId="77777777">
      <w:pPr>
        <w:keepLines/>
        <w:numPr>
          <w:ilvl w:val="0"/>
          <w:numId w:val="16"/>
        </w:numPr>
        <w:ind w:left="360"/>
      </w:pPr>
      <w:r w:rsidRPr="00BD2190">
        <w:t xml:space="preserve">Signers should emphasize only the words printed in boldface, italics, or capital letters and inform the student that the words are printed that way. No other emphasis or inflection is permitted. </w:t>
      </w:r>
    </w:p>
    <w:p w:rsidR="00B101BE" w:rsidP="00BC251F" w:rsidRDefault="00B101BE" w14:paraId="708B2941" w14:textId="77777777">
      <w:pPr>
        <w:keepLines/>
        <w:numPr>
          <w:ilvl w:val="0"/>
          <w:numId w:val="16"/>
        </w:numPr>
        <w:ind w:left="360"/>
      </w:pPr>
      <w:r w:rsidRPr="00BD2190">
        <w:t>Signers may repeat passages, test items, and answer options as requested, according to the needs of the student. Signe</w:t>
      </w:r>
      <w:r>
        <w:t>rs should not rush through the t</w:t>
      </w:r>
      <w:r w:rsidRPr="00BD2190">
        <w:t xml:space="preserve">est and should ask the student if they are ready to move to the next item. </w:t>
      </w:r>
    </w:p>
    <w:p w:rsidR="00B101BE" w:rsidP="00BC251F" w:rsidRDefault="00B101BE" w14:paraId="25BAA6B7" w14:textId="77777777">
      <w:pPr>
        <w:keepLines/>
        <w:numPr>
          <w:ilvl w:val="0"/>
          <w:numId w:val="16"/>
        </w:numPr>
        <w:ind w:left="360"/>
      </w:pPr>
      <w:r w:rsidRPr="00BD2190">
        <w:t xml:space="preserve">Signers may not attempt to solve </w:t>
      </w:r>
      <w:r>
        <w:t>problems</w:t>
      </w:r>
      <w:r w:rsidRPr="00BD2190">
        <w:t xml:space="preserve"> or determine the correct answer to a test item while signing, as this may result in pauses or changes in inflection that may mislead the student. </w:t>
      </w:r>
    </w:p>
    <w:p w:rsidR="00B101BE" w:rsidP="00BC251F" w:rsidRDefault="00B101BE" w14:paraId="049A76F4" w14:textId="77777777">
      <w:pPr>
        <w:keepLines/>
        <w:numPr>
          <w:ilvl w:val="0"/>
          <w:numId w:val="16"/>
        </w:numPr>
        <w:ind w:left="360"/>
      </w:pPr>
      <w:r w:rsidRPr="00BD2190">
        <w:t xml:space="preserve">Signers must use facial expressions consistent with sign language delivery and must not use expressions that may be interpreted by the student as approval or disapproval of the student’s answers. </w:t>
      </w:r>
    </w:p>
    <w:p w:rsidR="00B101BE" w:rsidP="00BC251F" w:rsidRDefault="00B101BE" w14:paraId="34D21228" w14:textId="48D9E6F2">
      <w:pPr>
        <w:keepLines/>
        <w:numPr>
          <w:ilvl w:val="0"/>
          <w:numId w:val="16"/>
        </w:numPr>
        <w:ind w:left="360"/>
      </w:pPr>
      <w:r w:rsidRPr="00BD2190">
        <w:t>T</w:t>
      </w:r>
      <w:r>
        <w:t xml:space="preserve">est </w:t>
      </w:r>
      <w:r w:rsidRPr="00BD2190">
        <w:t>A</w:t>
      </w:r>
      <w:r>
        <w:t>dministrator</w:t>
      </w:r>
      <w:r w:rsidRPr="00BD2190">
        <w:t xml:space="preserve">s must be familiar with the student’s IEP and should know in advance which accommodations </w:t>
      </w:r>
      <w:r>
        <w:t>are required by the student. Test Administrators</w:t>
      </w:r>
      <w:r w:rsidRPr="00BD2190">
        <w:t xml:space="preserve"> must be aware of whether a student requires additional tools, devices, or adaptive equipment that ha</w:t>
      </w:r>
      <w:r w:rsidR="00962EAD">
        <w:t>ve</w:t>
      </w:r>
      <w:r w:rsidRPr="00BD2190">
        <w:t xml:space="preserve"> be</w:t>
      </w:r>
      <w:r>
        <w:t>en approved for use during the t</w:t>
      </w:r>
      <w:r w:rsidRPr="00BD2190">
        <w:t xml:space="preserve">est, such as a magnifier, closed circuit television (CCTV), abacus, brailler, slate, stylus, etc., and if use of these tools </w:t>
      </w:r>
      <w:r>
        <w:t>impacts the translation of the t</w:t>
      </w:r>
      <w:r w:rsidRPr="00BD2190">
        <w:t xml:space="preserve">est, the signer should be aware of this. </w:t>
      </w:r>
    </w:p>
    <w:p w:rsidR="00B101BE" w:rsidP="00BC251F" w:rsidRDefault="00B101BE" w14:paraId="7A0F661D" w14:textId="67CCD3ED">
      <w:pPr>
        <w:keepLines/>
        <w:numPr>
          <w:ilvl w:val="0"/>
          <w:numId w:val="16"/>
        </w:numPr>
        <w:ind w:left="360"/>
      </w:pPr>
      <w:r>
        <w:t>Upon review of the t</w:t>
      </w:r>
      <w:r w:rsidRPr="00BD2190">
        <w:t>est, if a human signer is unsure how to sign and/or pronounce an unfamiliar word, the signer should collaborate with a content expert who is fluent in sign language (if available) to determine which sign is most appropriate to use. If the signer is unable to obta</w:t>
      </w:r>
      <w:r w:rsidR="00741748">
        <w:t>in this information before the t</w:t>
      </w:r>
      <w:r w:rsidRPr="00BD2190">
        <w:t xml:space="preserve">est, the signer should advise the student of the uncertainty and spell the word. </w:t>
      </w:r>
    </w:p>
    <w:p w:rsidR="00B101BE" w:rsidP="00BC251F" w:rsidRDefault="00B101BE" w14:paraId="3BCD61B8" w14:textId="703E9DFC">
      <w:pPr>
        <w:keepLines/>
        <w:numPr>
          <w:ilvl w:val="0"/>
          <w:numId w:val="16"/>
        </w:numPr>
        <w:ind w:left="360"/>
      </w:pPr>
      <w:r w:rsidRPr="00BD2190">
        <w:t xml:space="preserve">When using a sign that can represent more than one concept or English word, the signer must adequately contextualize the word to reduce ambiguity. The signer may also spell the word after signing it if there is any doubt about which word is intended. </w:t>
      </w:r>
    </w:p>
    <w:p w:rsidR="00B101BE" w:rsidP="00BC251F" w:rsidRDefault="00B101BE" w14:paraId="512A9AFF" w14:textId="77777777">
      <w:pPr>
        <w:keepLines/>
        <w:numPr>
          <w:ilvl w:val="0"/>
          <w:numId w:val="16"/>
        </w:numPr>
        <w:ind w:left="360"/>
      </w:pPr>
      <w:r w:rsidRPr="00BD2190">
        <w:t xml:space="preserve">Signers must spell any words requested by the student during the test administration. </w:t>
      </w:r>
    </w:p>
    <w:p w:rsidR="00B101BE" w:rsidP="00BC251F" w:rsidRDefault="00B101BE" w14:paraId="6A890997" w14:textId="672007F3">
      <w:pPr>
        <w:keepLines/>
        <w:numPr>
          <w:ilvl w:val="0"/>
          <w:numId w:val="16"/>
        </w:numPr>
        <w:ind w:left="360"/>
      </w:pPr>
      <w:r w:rsidRPr="00BD2190">
        <w:t>When test items refer t</w:t>
      </w:r>
      <w:r w:rsidR="009C3F04">
        <w:t xml:space="preserve">o a particular part of </w:t>
      </w:r>
      <w:r w:rsidR="00741748">
        <w:t>the text</w:t>
      </w:r>
      <w:r w:rsidRPr="00BD2190">
        <w:t>, the signer must re-sign the lines before signing the question and answer options. For example, the signer should sign, “Question</w:t>
      </w:r>
      <w:r>
        <w:t xml:space="preserve"> X refers to the following part [paragraph]</w:t>
      </w:r>
      <w:r w:rsidRPr="00BD2190">
        <w:t xml:space="preserve">…,” then sign </w:t>
      </w:r>
      <w:r w:rsidR="00741748">
        <w:t>that</w:t>
      </w:r>
      <w:r w:rsidRPr="00BD2190">
        <w:t xml:space="preserve"> part to the student, followed by question X and the answer options. </w:t>
      </w:r>
    </w:p>
    <w:p w:rsidR="00ED54D6" w:rsidP="00BC251F" w:rsidRDefault="00ED54D6" w14:paraId="2641E7B5" w14:textId="5344E941">
      <w:pPr>
        <w:keepLines/>
        <w:numPr>
          <w:ilvl w:val="0"/>
          <w:numId w:val="16"/>
        </w:numPr>
        <w:ind w:left="360"/>
      </w:pPr>
      <w:r w:rsidRPr="7AC0308A">
        <w:rPr>
          <w:b/>
          <w:bCs/>
        </w:rPr>
        <w:t xml:space="preserve">RICAS ELA Only: </w:t>
      </w:r>
      <w:r>
        <w:t>When test items refer to a particular part of a passage,</w:t>
      </w:r>
      <w:r w:rsidRPr="7AC0308A">
        <w:rPr>
          <w:b/>
          <w:bCs/>
        </w:rPr>
        <w:t xml:space="preserve"> the signer cannot sign any part of the passage</w:t>
      </w:r>
      <w:r>
        <w:t xml:space="preserve">. The signer can sign line or stanza numbers for passages before signing the </w:t>
      </w:r>
      <w:r w:rsidR="00F94A8F">
        <w:t>question and answer</w:t>
      </w:r>
      <w:r>
        <w:t xml:space="preserve"> options. For example, the signer should sign, “Question X refers to the following lines [paragraph]…,” then sign the line or passage numbers, followed by question X and the answer options. </w:t>
      </w:r>
    </w:p>
    <w:p w:rsidR="00B101BE" w:rsidP="00BC251F" w:rsidRDefault="00B101BE" w14:paraId="4962DC47" w14:textId="77777777">
      <w:pPr>
        <w:keepLines/>
        <w:numPr>
          <w:ilvl w:val="0"/>
          <w:numId w:val="16"/>
        </w:numPr>
        <w:ind w:left="360"/>
      </w:pPr>
      <w:r w:rsidRPr="00BD2190">
        <w:t xml:space="preserve">When signing selected-response items, signers must be careful to give equal emphasis to each answer option and to sign all answer options before waiting for the student’s response. </w:t>
      </w:r>
    </w:p>
    <w:p w:rsidR="00B101BE" w:rsidP="00BC251F" w:rsidRDefault="00B101BE" w14:paraId="70A95B3E" w14:textId="77777777">
      <w:pPr>
        <w:keepLines/>
        <w:numPr>
          <w:ilvl w:val="0"/>
          <w:numId w:val="16"/>
        </w:numPr>
        <w:ind w:left="360"/>
      </w:pPr>
      <w:r>
        <w:t>When answer</w:t>
      </w:r>
      <w:r w:rsidRPr="00BD2190">
        <w:t xml:space="preserve"> options will be scribed, the signer should inform the s</w:t>
      </w:r>
      <w:r>
        <w:t>tudent at the beginning of the t</w:t>
      </w:r>
      <w:r w:rsidRPr="00BD2190">
        <w:t xml:space="preserve">est that if the student designates a response choice by letter only (“B,” for example), the signer will ask the student if they would like the response to be signed again </w:t>
      </w:r>
      <w:r>
        <w:t xml:space="preserve">before the answer is recorded. </w:t>
      </w:r>
    </w:p>
    <w:p w:rsidR="00B101BE" w:rsidP="00BC251F" w:rsidRDefault="00B101BE" w14:paraId="2C1E565B" w14:textId="77777777">
      <w:pPr>
        <w:keepLines/>
        <w:numPr>
          <w:ilvl w:val="0"/>
          <w:numId w:val="16"/>
        </w:numPr>
        <w:ind w:left="360"/>
      </w:pPr>
      <w:r w:rsidRPr="00BD2190">
        <w:t xml:space="preserve">If the student chooses an answer before the signer has signed all the answer options, the human signer must ask if the student wants the other answer options to be signed. </w:t>
      </w:r>
    </w:p>
    <w:p w:rsidRPr="00147836" w:rsidR="00B101BE" w:rsidP="00BC251F" w:rsidRDefault="00B101BE" w14:paraId="22E3AC37" w14:textId="445D03DD">
      <w:pPr>
        <w:keepLines/>
        <w:numPr>
          <w:ilvl w:val="0"/>
          <w:numId w:val="16"/>
        </w:numPr>
        <w:ind w:left="360"/>
      </w:pPr>
      <w:r w:rsidRPr="00BD2190">
        <w:t xml:space="preserve">After the signer finishes signing a test item and all answer options, the signer must allow the student to pause before responding. If the pause has been lengthy, the signer should ask: “Do you want me to sign the question or any part of it again?” When signing questions again, signers must avoid </w:t>
      </w:r>
      <w:r w:rsidR="009C3F04">
        <w:t>emphasizing</w:t>
      </w:r>
      <w:r w:rsidRPr="00BD2190">
        <w:t xml:space="preserve"> words not bolded, italicized, or capitalized. </w:t>
      </w:r>
    </w:p>
    <w:p w:rsidRPr="00BD2190" w:rsidR="00B101BE" w:rsidP="00DA7BD0" w:rsidRDefault="00B101BE" w14:paraId="13527494" w14:textId="77777777">
      <w:pPr>
        <w:pStyle w:val="Heading2"/>
      </w:pPr>
      <w:bookmarkStart w:name="_Toc512426459" w:id="109"/>
      <w:bookmarkStart w:name="_Toc4180479" w:id="110"/>
      <w:r>
        <w:t>Sign-System-Specific Procedures</w:t>
      </w:r>
      <w:bookmarkEnd w:id="109"/>
      <w:r>
        <w:t xml:space="preserve"> </w:t>
      </w:r>
      <w:bookmarkEnd w:id="110"/>
    </w:p>
    <w:p w:rsidRPr="00147836" w:rsidR="00B101BE" w:rsidP="00B101BE" w:rsidRDefault="00B101BE" w14:paraId="5D4F06E3" w14:textId="77777777">
      <w:r w:rsidRPr="00BD2190">
        <w:t xml:space="preserve">Signers must deliver the accommodation in the language or communication mode used by the student according to the student’s IEP. </w:t>
      </w:r>
    </w:p>
    <w:p w:rsidRPr="00BD2190" w:rsidR="00B101BE" w:rsidP="00DA7BD0" w:rsidRDefault="00B101BE" w14:paraId="3BC82A5A" w14:textId="37230BA9">
      <w:pPr>
        <w:pStyle w:val="Heading2"/>
      </w:pPr>
      <w:bookmarkStart w:name="_Toc512426460" w:id="111"/>
      <w:bookmarkStart w:name="_Toc713673149" w:id="112"/>
      <w:r>
        <w:t>American Sign Language</w:t>
      </w:r>
      <w:r w:rsidR="008C6170">
        <w:t xml:space="preserve"> </w:t>
      </w:r>
      <w:r>
        <w:t>(ASL)</w:t>
      </w:r>
      <w:bookmarkEnd w:id="111"/>
      <w:r>
        <w:t xml:space="preserve"> </w:t>
      </w:r>
      <w:bookmarkEnd w:id="112"/>
    </w:p>
    <w:p w:rsidRPr="00147836" w:rsidR="00B101BE" w:rsidP="00B101BE" w:rsidRDefault="00B101BE" w14:paraId="090D8A27" w14:textId="77777777">
      <w:r w:rsidRPr="00BD2190">
        <w:t xml:space="preserve">Signers delivering the accommodation via ASL must use appropriate ASL features (including signs, sentence structure, non-manual markers, classifiers, etc.) while protecting the construct being measured by the assessment. The signer must be careful not to cue the student. </w:t>
      </w:r>
    </w:p>
    <w:p w:rsidRPr="00BD2190" w:rsidR="00B101BE" w:rsidP="00DA7BD0" w:rsidRDefault="00B101BE" w14:paraId="6779AA45" w14:textId="77777777">
      <w:pPr>
        <w:pStyle w:val="Heading2"/>
      </w:pPr>
      <w:bookmarkStart w:name="_Toc512426461" w:id="113"/>
      <w:bookmarkStart w:name="_Toc1295594175" w:id="114"/>
      <w:r>
        <w:t>English-Based Sign Systems (PSE, Sim-Com, etc.)</w:t>
      </w:r>
      <w:bookmarkEnd w:id="113"/>
      <w:r>
        <w:t xml:space="preserve"> </w:t>
      </w:r>
      <w:bookmarkEnd w:id="114"/>
    </w:p>
    <w:p w:rsidR="008F24C7" w:rsidP="00B101BE" w:rsidRDefault="00B101BE" w14:paraId="41860A6F" w14:textId="77777777">
      <w:r w:rsidRPr="00BD2190">
        <w:t>Signers delivering the accommodation via an English-based signing system (PSE, Sim-Com, etc.) must use the features of the communication mode used by the s</w:t>
      </w:r>
      <w:r>
        <w:t>tudent. Signers delivering the t</w:t>
      </w:r>
      <w:r w:rsidRPr="00BD2190">
        <w:t xml:space="preserve">est in English-based signing systems should use the rules of those signing systems (conceptually accurate signs, English word order, etc.), with or without simultaneous voicing. </w:t>
      </w:r>
    </w:p>
    <w:p w:rsidR="008F24C7" w:rsidP="00526B8A" w:rsidRDefault="008F24C7" w14:paraId="4E4B1758" w14:textId="77777777"/>
    <w:p w:rsidR="00430AFB" w:rsidRDefault="00430AFB" w14:paraId="31CB6EB3" w14:textId="77777777">
      <w:pPr>
        <w:spacing w:before="0" w:after="240"/>
        <w:ind w:left="360" w:hanging="360"/>
      </w:pPr>
      <w:r>
        <w:br w:type="page"/>
      </w:r>
    </w:p>
    <w:p w:rsidR="00430AFB" w:rsidP="00C311CC" w:rsidRDefault="0026127C" w14:paraId="646299CC" w14:textId="12D76355">
      <w:pPr>
        <w:pStyle w:val="Heading1"/>
      </w:pPr>
      <w:bookmarkStart w:name="_Toc1147152453" w:id="115"/>
      <w:r>
        <w:t xml:space="preserve">APPENDIX </w:t>
      </w:r>
      <w:r w:rsidR="0057664A">
        <w:t>H</w:t>
      </w:r>
      <w:r w:rsidR="00430AFB">
        <w:t xml:space="preserve">: </w:t>
      </w:r>
      <w:bookmarkStart w:name="RICAS_CalcPolicy_AppenH" w:id="116"/>
      <w:r w:rsidR="00430AFB">
        <w:t xml:space="preserve">RICAS Calculator </w:t>
      </w:r>
      <w:bookmarkEnd w:id="116"/>
      <w:r w:rsidR="00430AFB">
        <w:t>Policy</w:t>
      </w:r>
      <w:r>
        <w:rPr>
          <w:color w:val="2B579A"/>
          <w:shd w:val="clear" w:color="auto" w:fill="E6E6E6"/>
        </w:rPr>
        <w:fldChar w:fldCharType="begin"/>
      </w:r>
      <w:r>
        <w:instrText xml:space="preserve"> XE "RICAS Calculator Policy" </w:instrText>
      </w:r>
      <w:r>
        <w:rPr>
          <w:color w:val="2B579A"/>
          <w:shd w:val="clear" w:color="auto" w:fill="E6E6E6"/>
        </w:rPr>
        <w:fldChar w:fldCharType="end"/>
      </w:r>
      <w:bookmarkEnd w:id="115"/>
    </w:p>
    <w:p w:rsidRPr="00430AFB" w:rsidR="00430AFB" w:rsidP="00430AFB" w:rsidRDefault="009E0D37" w14:paraId="35B31FF8" w14:textId="6B418276">
      <w:r>
        <w:t xml:space="preserve">The </w:t>
      </w:r>
      <w:r w:rsidRPr="00430AFB" w:rsidR="00430AFB">
        <w:t>calculator types available to students on the RICAS mathematics tests for the computer- and paper-based tests</w:t>
      </w:r>
      <w:r>
        <w:t xml:space="preserve"> are shown in the table below</w:t>
      </w:r>
      <w:r w:rsidRPr="00430AFB" w:rsidR="00430AFB">
        <w:t xml:space="preserve">. Please keep </w:t>
      </w:r>
      <w:r w:rsidR="00430AFB">
        <w:t xml:space="preserve">the following </w:t>
      </w:r>
      <w:r w:rsidRPr="00430AFB" w:rsidR="00430AFB">
        <w:t>in mind: </w:t>
      </w:r>
    </w:p>
    <w:p w:rsidR="005C38C1" w:rsidP="00BC251F" w:rsidRDefault="00430AFB" w14:paraId="15621DFC" w14:textId="77777777">
      <w:pPr>
        <w:numPr>
          <w:ilvl w:val="0"/>
          <w:numId w:val="17"/>
        </w:numPr>
      </w:pPr>
      <w:r w:rsidRPr="00430AFB">
        <w:t>Any 7</w:t>
      </w:r>
      <w:r w:rsidRPr="00430AFB">
        <w:rPr>
          <w:vertAlign w:val="superscript"/>
        </w:rPr>
        <w:t>th</w:t>
      </w:r>
      <w:r w:rsidRPr="00430AFB">
        <w:t> or 8</w:t>
      </w:r>
      <w:r w:rsidRPr="00430AFB">
        <w:rPr>
          <w:vertAlign w:val="superscript"/>
        </w:rPr>
        <w:t>th</w:t>
      </w:r>
      <w:r w:rsidRPr="00430AFB">
        <w:t> grade student may use one of the handheld calculators listed instead of the calculator embedded in TestNav</w:t>
      </w:r>
      <w:r w:rsidR="009E0D37">
        <w:t>. N</w:t>
      </w:r>
      <w:r w:rsidRPr="00430AFB">
        <w:t>o accommodation is necessary</w:t>
      </w:r>
      <w:r w:rsidR="009E0D37">
        <w:t xml:space="preserve"> if used on the calculator section of the test</w:t>
      </w:r>
      <w:r w:rsidRPr="00430AFB">
        <w:t>.</w:t>
      </w:r>
    </w:p>
    <w:p w:rsidRPr="00430AFB" w:rsidR="00430AFB" w:rsidP="00BC251F" w:rsidRDefault="005C38C1" w14:paraId="33DE4669" w14:textId="43E68484">
      <w:pPr>
        <w:numPr>
          <w:ilvl w:val="0"/>
          <w:numId w:val="17"/>
        </w:numPr>
      </w:pPr>
      <w:r>
        <w:t>At</w:t>
      </w:r>
      <w:r w:rsidRPr="00430AFB" w:rsidR="00430AFB">
        <w:t xml:space="preserve"> a minimum, 7</w:t>
      </w:r>
      <w:r w:rsidRPr="00430AFB" w:rsidR="00430AFB">
        <w:rPr>
          <w:vertAlign w:val="superscript"/>
        </w:rPr>
        <w:t>th</w:t>
      </w:r>
      <w:r w:rsidRPr="00430AFB" w:rsidR="00430AFB">
        <w:t> and 8</w:t>
      </w:r>
      <w:r w:rsidRPr="00430AFB" w:rsidR="00430AFB">
        <w:rPr>
          <w:vertAlign w:val="superscript"/>
        </w:rPr>
        <w:t>th</w:t>
      </w:r>
      <w:r w:rsidRPr="00430AFB" w:rsidR="00430AFB">
        <w:t> grade students should have access to a 5-function calculator. </w:t>
      </w:r>
    </w:p>
    <w:p w:rsidRPr="00430AFB" w:rsidR="00430AFB" w:rsidP="00BC251F" w:rsidRDefault="00430AFB" w14:paraId="713FF166" w14:textId="4284614B">
      <w:pPr>
        <w:numPr>
          <w:ilvl w:val="0"/>
          <w:numId w:val="17"/>
        </w:numPr>
      </w:pPr>
      <w:r w:rsidRPr="00430AFB">
        <w:rPr>
          <w:b/>
          <w:bCs/>
        </w:rPr>
        <w:t>Non-calculator sessions of any RICAS math test</w:t>
      </w:r>
      <w:r w:rsidRPr="00430AFB">
        <w:t xml:space="preserve">: unless a student </w:t>
      </w:r>
      <w:r w:rsidR="005C38C1">
        <w:t>meets the criteria for receiving a calculator or other calculation tool during a non-calculator section of the test,</w:t>
      </w:r>
      <w:r w:rsidRPr="00430AFB">
        <w:t xml:space="preserve"> no calculators are provided in TestNav and no handheld calculators should be made available. </w:t>
      </w:r>
      <w:r w:rsidR="005C38C1">
        <w:br/>
      </w:r>
    </w:p>
    <w:tbl>
      <w:tblPr>
        <w:tblStyle w:val="GridTable4-Accent1"/>
        <w:tblW w:w="0" w:type="dxa"/>
        <w:jc w:val="center"/>
        <w:tblLook w:val="04A0" w:firstRow="1" w:lastRow="0" w:firstColumn="1" w:lastColumn="0" w:noHBand="0" w:noVBand="1"/>
      </w:tblPr>
      <w:tblGrid>
        <w:gridCol w:w="795"/>
        <w:gridCol w:w="2520"/>
        <w:gridCol w:w="3150"/>
      </w:tblGrid>
      <w:tr w:rsidRPr="00430AFB" w:rsidR="00430AFB" w:rsidTr="00430AFB" w14:paraId="656E23B3" w14:textId="77777777">
        <w:trPr>
          <w:cnfStyle w:val="100000000000" w:firstRow="1" w:lastRow="0" w:firstColumn="0" w:lastColumn="0" w:oddVBand="0" w:evenVBand="0" w:oddHBand="0"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795" w:type="dxa"/>
            <w:hideMark/>
          </w:tcPr>
          <w:p w:rsidRPr="00430AFB" w:rsidR="00430AFB" w:rsidP="00430AFB" w:rsidRDefault="00430AFB" w14:paraId="3D1CCC4B" w14:textId="77777777">
            <w:pPr>
              <w:spacing w:after="60"/>
              <w:jc w:val="center"/>
              <w:rPr>
                <w:sz w:val="20"/>
              </w:rPr>
            </w:pPr>
            <w:r w:rsidRPr="00430AFB">
              <w:rPr>
                <w:sz w:val="20"/>
              </w:rPr>
              <w:t>Grade</w:t>
            </w:r>
          </w:p>
        </w:tc>
        <w:tc>
          <w:tcPr>
            <w:tcW w:w="2520" w:type="dxa"/>
            <w:hideMark/>
          </w:tcPr>
          <w:p w:rsidRPr="00430AFB" w:rsidR="00430AFB" w:rsidP="008C6170" w:rsidRDefault="00430AFB" w14:paraId="14D62500" w14:textId="54254B2B">
            <w:pPr>
              <w:spacing w:after="60"/>
              <w:jc w:val="center"/>
              <w:cnfStyle w:val="100000000000" w:firstRow="1" w:lastRow="0" w:firstColumn="0" w:lastColumn="0" w:oddVBand="0" w:evenVBand="0" w:oddHBand="0" w:evenHBand="0" w:firstRowFirstColumn="0" w:firstRowLastColumn="0" w:lastRowFirstColumn="0" w:lastRowLastColumn="0"/>
              <w:rPr>
                <w:sz w:val="20"/>
              </w:rPr>
            </w:pPr>
            <w:r w:rsidRPr="00430AFB">
              <w:rPr>
                <w:sz w:val="20"/>
              </w:rPr>
              <w:t>Calculators Provided in TestNav</w:t>
            </w:r>
          </w:p>
        </w:tc>
        <w:tc>
          <w:tcPr>
            <w:tcW w:w="3150" w:type="dxa"/>
            <w:hideMark/>
          </w:tcPr>
          <w:p w:rsidRPr="00430AFB" w:rsidR="00430AFB" w:rsidP="008C6170" w:rsidRDefault="00430AFB" w14:paraId="76563CF9" w14:textId="2A298450">
            <w:pPr>
              <w:spacing w:after="60"/>
              <w:jc w:val="center"/>
              <w:cnfStyle w:val="100000000000" w:firstRow="1" w:lastRow="0" w:firstColumn="0" w:lastColumn="0" w:oddVBand="0" w:evenVBand="0" w:oddHBand="0" w:evenHBand="0" w:firstRowFirstColumn="0" w:firstRowLastColumn="0" w:lastRowFirstColumn="0" w:lastRowLastColumn="0"/>
              <w:rPr>
                <w:sz w:val="20"/>
              </w:rPr>
            </w:pPr>
            <w:r w:rsidRPr="00430AFB">
              <w:rPr>
                <w:sz w:val="20"/>
              </w:rPr>
              <w:t>Allowable Handheld Calculators (</w:t>
            </w:r>
            <w:r w:rsidR="005C38C1">
              <w:rPr>
                <w:sz w:val="20"/>
              </w:rPr>
              <w:t>computer- and paper-based tests)</w:t>
            </w:r>
          </w:p>
        </w:tc>
      </w:tr>
      <w:tr w:rsidRPr="00430AFB" w:rsidR="00430AFB" w:rsidTr="00430AFB" w14:paraId="70BD18A2" w14:textId="77777777">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795" w:type="dxa"/>
            <w:hideMark/>
          </w:tcPr>
          <w:p w:rsidRPr="00430AFB" w:rsidR="00430AFB" w:rsidP="00430AFB" w:rsidRDefault="00430AFB" w14:paraId="4D5C84FC" w14:textId="77777777">
            <w:pPr>
              <w:spacing w:after="60"/>
              <w:jc w:val="center"/>
              <w:rPr>
                <w:sz w:val="20"/>
              </w:rPr>
            </w:pPr>
            <w:r w:rsidRPr="00430AFB">
              <w:rPr>
                <w:sz w:val="20"/>
              </w:rPr>
              <w:t>3</w:t>
            </w:r>
          </w:p>
        </w:tc>
        <w:tc>
          <w:tcPr>
            <w:tcW w:w="2520" w:type="dxa"/>
            <w:hideMark/>
          </w:tcPr>
          <w:p w:rsidRPr="00430AFB" w:rsidR="00430AFB" w:rsidP="00430AFB" w:rsidRDefault="005C38C1" w14:paraId="71669428" w14:textId="7E569410">
            <w:pPr>
              <w:spacing w:after="60"/>
              <w:jc w:val="center"/>
              <w:cnfStyle w:val="000000100000" w:firstRow="0" w:lastRow="0" w:firstColumn="0" w:lastColumn="0" w:oddVBand="0" w:evenVBand="0" w:oddHBand="1" w:evenHBand="0" w:firstRowFirstColumn="0" w:firstRowLastColumn="0" w:lastRowFirstColumn="0" w:lastRowLastColumn="0"/>
              <w:rPr>
                <w:sz w:val="20"/>
              </w:rPr>
            </w:pPr>
            <w:r>
              <w:rPr>
                <w:sz w:val="20"/>
              </w:rPr>
              <w:t>None</w:t>
            </w:r>
          </w:p>
        </w:tc>
        <w:tc>
          <w:tcPr>
            <w:tcW w:w="3150" w:type="dxa"/>
            <w:hideMark/>
          </w:tcPr>
          <w:p w:rsidRPr="00430AFB" w:rsidR="00430AFB" w:rsidP="00430AFB" w:rsidRDefault="005C38C1" w14:paraId="074EAFDB" w14:textId="182EAE97">
            <w:pPr>
              <w:spacing w:after="60"/>
              <w:jc w:val="center"/>
              <w:cnfStyle w:val="000000100000" w:firstRow="0" w:lastRow="0" w:firstColumn="0" w:lastColumn="0" w:oddVBand="0" w:evenVBand="0" w:oddHBand="1" w:evenHBand="0" w:firstRowFirstColumn="0" w:firstRowLastColumn="0" w:lastRowFirstColumn="0" w:lastRowLastColumn="0"/>
              <w:rPr>
                <w:sz w:val="20"/>
              </w:rPr>
            </w:pPr>
            <w:r>
              <w:rPr>
                <w:sz w:val="20"/>
              </w:rPr>
              <w:t>None</w:t>
            </w:r>
          </w:p>
        </w:tc>
      </w:tr>
      <w:tr w:rsidRPr="00430AFB" w:rsidR="00430AFB" w:rsidTr="00430AFB" w14:paraId="2E941BC8" w14:textId="77777777">
        <w:trPr>
          <w:trHeight w:val="210"/>
          <w:jc w:val="center"/>
        </w:trPr>
        <w:tc>
          <w:tcPr>
            <w:cnfStyle w:val="001000000000" w:firstRow="0" w:lastRow="0" w:firstColumn="1" w:lastColumn="0" w:oddVBand="0" w:evenVBand="0" w:oddHBand="0" w:evenHBand="0" w:firstRowFirstColumn="0" w:firstRowLastColumn="0" w:lastRowFirstColumn="0" w:lastRowLastColumn="0"/>
            <w:tcW w:w="795" w:type="dxa"/>
            <w:hideMark/>
          </w:tcPr>
          <w:p w:rsidRPr="00430AFB" w:rsidR="00430AFB" w:rsidP="00430AFB" w:rsidRDefault="00430AFB" w14:paraId="2166E1E9" w14:textId="77777777">
            <w:pPr>
              <w:spacing w:after="60"/>
              <w:jc w:val="center"/>
              <w:rPr>
                <w:sz w:val="20"/>
              </w:rPr>
            </w:pPr>
            <w:r w:rsidRPr="00430AFB">
              <w:rPr>
                <w:sz w:val="20"/>
              </w:rPr>
              <w:t>4</w:t>
            </w:r>
          </w:p>
        </w:tc>
        <w:tc>
          <w:tcPr>
            <w:tcW w:w="2520" w:type="dxa"/>
            <w:hideMark/>
          </w:tcPr>
          <w:p w:rsidRPr="00430AFB" w:rsidR="00430AFB" w:rsidP="00430AFB" w:rsidRDefault="005C38C1" w14:paraId="02F56038" w14:textId="2E34E3FC">
            <w:pPr>
              <w:spacing w:after="60"/>
              <w:jc w:val="center"/>
              <w:cnfStyle w:val="000000000000" w:firstRow="0" w:lastRow="0" w:firstColumn="0" w:lastColumn="0" w:oddVBand="0" w:evenVBand="0" w:oddHBand="0" w:evenHBand="0" w:firstRowFirstColumn="0" w:firstRowLastColumn="0" w:lastRowFirstColumn="0" w:lastRowLastColumn="0"/>
              <w:rPr>
                <w:sz w:val="20"/>
              </w:rPr>
            </w:pPr>
            <w:r>
              <w:rPr>
                <w:sz w:val="20"/>
              </w:rPr>
              <w:t>None</w:t>
            </w:r>
          </w:p>
        </w:tc>
        <w:tc>
          <w:tcPr>
            <w:tcW w:w="3150" w:type="dxa"/>
            <w:hideMark/>
          </w:tcPr>
          <w:p w:rsidRPr="00430AFB" w:rsidR="00430AFB" w:rsidP="00430AFB" w:rsidRDefault="005C38C1" w14:paraId="1A78FD24" w14:textId="02212D4C">
            <w:pPr>
              <w:spacing w:after="60"/>
              <w:jc w:val="center"/>
              <w:cnfStyle w:val="000000000000" w:firstRow="0" w:lastRow="0" w:firstColumn="0" w:lastColumn="0" w:oddVBand="0" w:evenVBand="0" w:oddHBand="0" w:evenHBand="0" w:firstRowFirstColumn="0" w:firstRowLastColumn="0" w:lastRowFirstColumn="0" w:lastRowLastColumn="0"/>
              <w:rPr>
                <w:sz w:val="20"/>
              </w:rPr>
            </w:pPr>
            <w:r>
              <w:rPr>
                <w:sz w:val="20"/>
              </w:rPr>
              <w:t>None</w:t>
            </w:r>
          </w:p>
        </w:tc>
      </w:tr>
      <w:tr w:rsidRPr="00430AFB" w:rsidR="00430AFB" w:rsidTr="00430AFB" w14:paraId="00F46E08" w14:textId="77777777">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795" w:type="dxa"/>
            <w:hideMark/>
          </w:tcPr>
          <w:p w:rsidRPr="00430AFB" w:rsidR="00430AFB" w:rsidP="00430AFB" w:rsidRDefault="00430AFB" w14:paraId="02FAA000" w14:textId="77777777">
            <w:pPr>
              <w:spacing w:after="60"/>
              <w:jc w:val="center"/>
              <w:rPr>
                <w:sz w:val="20"/>
              </w:rPr>
            </w:pPr>
            <w:r w:rsidRPr="00430AFB">
              <w:rPr>
                <w:sz w:val="20"/>
              </w:rPr>
              <w:t>5</w:t>
            </w:r>
          </w:p>
        </w:tc>
        <w:tc>
          <w:tcPr>
            <w:tcW w:w="2520" w:type="dxa"/>
            <w:hideMark/>
          </w:tcPr>
          <w:p w:rsidRPr="00430AFB" w:rsidR="00430AFB" w:rsidP="00430AFB" w:rsidRDefault="005C38C1" w14:paraId="63D8D965" w14:textId="05E42320">
            <w:pPr>
              <w:spacing w:after="60"/>
              <w:jc w:val="center"/>
              <w:cnfStyle w:val="000000100000" w:firstRow="0" w:lastRow="0" w:firstColumn="0" w:lastColumn="0" w:oddVBand="0" w:evenVBand="0" w:oddHBand="1" w:evenHBand="0" w:firstRowFirstColumn="0" w:firstRowLastColumn="0" w:lastRowFirstColumn="0" w:lastRowLastColumn="0"/>
              <w:rPr>
                <w:sz w:val="20"/>
              </w:rPr>
            </w:pPr>
            <w:r>
              <w:rPr>
                <w:sz w:val="20"/>
              </w:rPr>
              <w:t>None</w:t>
            </w:r>
          </w:p>
        </w:tc>
        <w:tc>
          <w:tcPr>
            <w:tcW w:w="3150" w:type="dxa"/>
            <w:hideMark/>
          </w:tcPr>
          <w:p w:rsidRPr="00430AFB" w:rsidR="00430AFB" w:rsidP="00430AFB" w:rsidRDefault="005C38C1" w14:paraId="1118D6C8" w14:textId="2E2F3131">
            <w:pPr>
              <w:spacing w:after="60"/>
              <w:jc w:val="center"/>
              <w:cnfStyle w:val="000000100000" w:firstRow="0" w:lastRow="0" w:firstColumn="0" w:lastColumn="0" w:oddVBand="0" w:evenVBand="0" w:oddHBand="1" w:evenHBand="0" w:firstRowFirstColumn="0" w:firstRowLastColumn="0" w:lastRowFirstColumn="0" w:lastRowLastColumn="0"/>
              <w:rPr>
                <w:sz w:val="20"/>
              </w:rPr>
            </w:pPr>
            <w:r>
              <w:rPr>
                <w:sz w:val="20"/>
              </w:rPr>
              <w:t>None</w:t>
            </w:r>
          </w:p>
        </w:tc>
      </w:tr>
      <w:tr w:rsidRPr="00430AFB" w:rsidR="00430AFB" w:rsidTr="00430AFB" w14:paraId="1E362DDC" w14:textId="77777777">
        <w:trPr>
          <w:trHeight w:val="210"/>
          <w:jc w:val="center"/>
        </w:trPr>
        <w:tc>
          <w:tcPr>
            <w:cnfStyle w:val="001000000000" w:firstRow="0" w:lastRow="0" w:firstColumn="1" w:lastColumn="0" w:oddVBand="0" w:evenVBand="0" w:oddHBand="0" w:evenHBand="0" w:firstRowFirstColumn="0" w:firstRowLastColumn="0" w:lastRowFirstColumn="0" w:lastRowLastColumn="0"/>
            <w:tcW w:w="795" w:type="dxa"/>
            <w:hideMark/>
          </w:tcPr>
          <w:p w:rsidRPr="00430AFB" w:rsidR="00430AFB" w:rsidP="00430AFB" w:rsidRDefault="00430AFB" w14:paraId="3C2DE54D" w14:textId="77777777">
            <w:pPr>
              <w:spacing w:after="60"/>
              <w:jc w:val="center"/>
              <w:rPr>
                <w:sz w:val="20"/>
              </w:rPr>
            </w:pPr>
            <w:r w:rsidRPr="00430AFB">
              <w:rPr>
                <w:sz w:val="20"/>
              </w:rPr>
              <w:t>6</w:t>
            </w:r>
          </w:p>
        </w:tc>
        <w:tc>
          <w:tcPr>
            <w:tcW w:w="2520" w:type="dxa"/>
            <w:hideMark/>
          </w:tcPr>
          <w:p w:rsidRPr="00430AFB" w:rsidR="00430AFB" w:rsidP="00430AFB" w:rsidRDefault="005C38C1" w14:paraId="47C27DE2" w14:textId="75EC2D7C">
            <w:pPr>
              <w:spacing w:after="60"/>
              <w:jc w:val="center"/>
              <w:cnfStyle w:val="000000000000" w:firstRow="0" w:lastRow="0" w:firstColumn="0" w:lastColumn="0" w:oddVBand="0" w:evenVBand="0" w:oddHBand="0" w:evenHBand="0" w:firstRowFirstColumn="0" w:firstRowLastColumn="0" w:lastRowFirstColumn="0" w:lastRowLastColumn="0"/>
              <w:rPr>
                <w:sz w:val="20"/>
              </w:rPr>
            </w:pPr>
            <w:r>
              <w:rPr>
                <w:sz w:val="20"/>
              </w:rPr>
              <w:t>None</w:t>
            </w:r>
          </w:p>
        </w:tc>
        <w:tc>
          <w:tcPr>
            <w:tcW w:w="3150" w:type="dxa"/>
            <w:hideMark/>
          </w:tcPr>
          <w:p w:rsidRPr="00430AFB" w:rsidR="00430AFB" w:rsidP="00430AFB" w:rsidRDefault="005C38C1" w14:paraId="0B643447" w14:textId="070329C6">
            <w:pPr>
              <w:spacing w:after="60"/>
              <w:jc w:val="center"/>
              <w:cnfStyle w:val="000000000000" w:firstRow="0" w:lastRow="0" w:firstColumn="0" w:lastColumn="0" w:oddVBand="0" w:evenVBand="0" w:oddHBand="0" w:evenHBand="0" w:firstRowFirstColumn="0" w:firstRowLastColumn="0" w:lastRowFirstColumn="0" w:lastRowLastColumn="0"/>
              <w:rPr>
                <w:sz w:val="20"/>
              </w:rPr>
            </w:pPr>
            <w:r>
              <w:rPr>
                <w:sz w:val="20"/>
              </w:rPr>
              <w:t>None</w:t>
            </w:r>
          </w:p>
        </w:tc>
      </w:tr>
      <w:tr w:rsidRPr="00430AFB" w:rsidR="00430AFB" w:rsidTr="00430AFB" w14:paraId="669D8669" w14:textId="77777777">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795" w:type="dxa"/>
            <w:hideMark/>
          </w:tcPr>
          <w:p w:rsidRPr="00430AFB" w:rsidR="00430AFB" w:rsidP="00430AFB" w:rsidRDefault="00430AFB" w14:paraId="1F8A0EE4" w14:textId="77777777">
            <w:pPr>
              <w:spacing w:after="60"/>
              <w:jc w:val="center"/>
              <w:rPr>
                <w:sz w:val="20"/>
              </w:rPr>
            </w:pPr>
            <w:r w:rsidRPr="00430AFB">
              <w:rPr>
                <w:sz w:val="20"/>
              </w:rPr>
              <w:t>7</w:t>
            </w:r>
          </w:p>
        </w:tc>
        <w:tc>
          <w:tcPr>
            <w:tcW w:w="2520" w:type="dxa"/>
            <w:hideMark/>
          </w:tcPr>
          <w:p w:rsidRPr="00430AFB" w:rsidR="00430AFB" w:rsidP="00430AFB" w:rsidRDefault="00430AFB" w14:paraId="0E69FCA0" w14:textId="77777777">
            <w:pPr>
              <w:spacing w:after="60"/>
              <w:jc w:val="center"/>
              <w:cnfStyle w:val="000000100000" w:firstRow="0" w:lastRow="0" w:firstColumn="0" w:lastColumn="0" w:oddVBand="0" w:evenVBand="0" w:oddHBand="1" w:evenHBand="0" w:firstRowFirstColumn="0" w:firstRowLastColumn="0" w:lastRowFirstColumn="0" w:lastRowLastColumn="0"/>
              <w:rPr>
                <w:sz w:val="20"/>
              </w:rPr>
            </w:pPr>
            <w:r w:rsidRPr="00430AFB">
              <w:rPr>
                <w:sz w:val="20"/>
              </w:rPr>
              <w:t>5-function</w:t>
            </w:r>
          </w:p>
        </w:tc>
        <w:tc>
          <w:tcPr>
            <w:tcW w:w="3150" w:type="dxa"/>
            <w:hideMark/>
          </w:tcPr>
          <w:p w:rsidRPr="00430AFB" w:rsidR="00430AFB" w:rsidP="00430AFB" w:rsidRDefault="00430AFB" w14:paraId="130D37A8" w14:textId="77777777">
            <w:pPr>
              <w:spacing w:after="60"/>
              <w:jc w:val="center"/>
              <w:cnfStyle w:val="000000100000" w:firstRow="0" w:lastRow="0" w:firstColumn="0" w:lastColumn="0" w:oddVBand="0" w:evenVBand="0" w:oddHBand="1" w:evenHBand="0" w:firstRowFirstColumn="0" w:firstRowLastColumn="0" w:lastRowFirstColumn="0" w:lastRowLastColumn="0"/>
              <w:rPr>
                <w:sz w:val="20"/>
              </w:rPr>
            </w:pPr>
            <w:r w:rsidRPr="00430AFB">
              <w:rPr>
                <w:sz w:val="20"/>
              </w:rPr>
              <w:t>5-function</w:t>
            </w:r>
          </w:p>
          <w:p w:rsidRPr="00430AFB" w:rsidR="00430AFB" w:rsidP="00430AFB" w:rsidRDefault="00430AFB" w14:paraId="7D1CDDFA" w14:textId="77777777">
            <w:pPr>
              <w:spacing w:after="60"/>
              <w:jc w:val="center"/>
              <w:cnfStyle w:val="000000100000" w:firstRow="0" w:lastRow="0" w:firstColumn="0" w:lastColumn="0" w:oddVBand="0" w:evenVBand="0" w:oddHBand="1" w:evenHBand="0" w:firstRowFirstColumn="0" w:firstRowLastColumn="0" w:lastRowFirstColumn="0" w:lastRowLastColumn="0"/>
              <w:rPr>
                <w:sz w:val="20"/>
              </w:rPr>
            </w:pPr>
            <w:r w:rsidRPr="00430AFB">
              <w:rPr>
                <w:sz w:val="20"/>
              </w:rPr>
              <w:t>Scientific</w:t>
            </w:r>
          </w:p>
          <w:p w:rsidRPr="00430AFB" w:rsidR="00430AFB" w:rsidP="00430AFB" w:rsidRDefault="00430AFB" w14:paraId="577CB7A1" w14:textId="77777777">
            <w:pPr>
              <w:spacing w:after="60"/>
              <w:jc w:val="center"/>
              <w:cnfStyle w:val="000000100000" w:firstRow="0" w:lastRow="0" w:firstColumn="0" w:lastColumn="0" w:oddVBand="0" w:evenVBand="0" w:oddHBand="1" w:evenHBand="0" w:firstRowFirstColumn="0" w:firstRowLastColumn="0" w:lastRowFirstColumn="0" w:lastRowLastColumn="0"/>
              <w:rPr>
                <w:sz w:val="20"/>
              </w:rPr>
            </w:pPr>
            <w:r w:rsidRPr="00430AFB">
              <w:rPr>
                <w:sz w:val="20"/>
              </w:rPr>
              <w:t>Graphing</w:t>
            </w:r>
          </w:p>
        </w:tc>
      </w:tr>
      <w:tr w:rsidRPr="00430AFB" w:rsidR="00430AFB" w:rsidTr="00430AFB" w14:paraId="23A9C08A" w14:textId="77777777">
        <w:trPr>
          <w:trHeight w:val="210"/>
          <w:jc w:val="center"/>
        </w:trPr>
        <w:tc>
          <w:tcPr>
            <w:cnfStyle w:val="001000000000" w:firstRow="0" w:lastRow="0" w:firstColumn="1" w:lastColumn="0" w:oddVBand="0" w:evenVBand="0" w:oddHBand="0" w:evenHBand="0" w:firstRowFirstColumn="0" w:firstRowLastColumn="0" w:lastRowFirstColumn="0" w:lastRowLastColumn="0"/>
            <w:tcW w:w="795" w:type="dxa"/>
            <w:hideMark/>
          </w:tcPr>
          <w:p w:rsidRPr="00430AFB" w:rsidR="00430AFB" w:rsidP="00430AFB" w:rsidRDefault="00430AFB" w14:paraId="443A4BB4" w14:textId="77777777">
            <w:pPr>
              <w:spacing w:after="60"/>
              <w:jc w:val="center"/>
              <w:rPr>
                <w:sz w:val="20"/>
              </w:rPr>
            </w:pPr>
            <w:r w:rsidRPr="00430AFB">
              <w:rPr>
                <w:sz w:val="20"/>
              </w:rPr>
              <w:t>8</w:t>
            </w:r>
          </w:p>
        </w:tc>
        <w:tc>
          <w:tcPr>
            <w:tcW w:w="2520" w:type="dxa"/>
            <w:hideMark/>
          </w:tcPr>
          <w:p w:rsidRPr="00430AFB" w:rsidR="00430AFB" w:rsidP="00430AFB" w:rsidRDefault="00430AFB" w14:paraId="0B76FEE7" w14:textId="77777777">
            <w:pPr>
              <w:spacing w:after="60"/>
              <w:jc w:val="center"/>
              <w:cnfStyle w:val="000000000000" w:firstRow="0" w:lastRow="0" w:firstColumn="0" w:lastColumn="0" w:oddVBand="0" w:evenVBand="0" w:oddHBand="0" w:evenHBand="0" w:firstRowFirstColumn="0" w:firstRowLastColumn="0" w:lastRowFirstColumn="0" w:lastRowLastColumn="0"/>
              <w:rPr>
                <w:sz w:val="20"/>
              </w:rPr>
            </w:pPr>
            <w:r w:rsidRPr="00430AFB">
              <w:rPr>
                <w:sz w:val="20"/>
              </w:rPr>
              <w:t>Scientific</w:t>
            </w:r>
          </w:p>
        </w:tc>
        <w:tc>
          <w:tcPr>
            <w:tcW w:w="3150" w:type="dxa"/>
            <w:hideMark/>
          </w:tcPr>
          <w:p w:rsidRPr="00430AFB" w:rsidR="00430AFB" w:rsidP="00430AFB" w:rsidRDefault="00430AFB" w14:paraId="6F1D9478" w14:textId="77777777">
            <w:pPr>
              <w:spacing w:after="60"/>
              <w:jc w:val="center"/>
              <w:cnfStyle w:val="000000000000" w:firstRow="0" w:lastRow="0" w:firstColumn="0" w:lastColumn="0" w:oddVBand="0" w:evenVBand="0" w:oddHBand="0" w:evenHBand="0" w:firstRowFirstColumn="0" w:firstRowLastColumn="0" w:lastRowFirstColumn="0" w:lastRowLastColumn="0"/>
              <w:rPr>
                <w:sz w:val="20"/>
              </w:rPr>
            </w:pPr>
            <w:r w:rsidRPr="00430AFB">
              <w:rPr>
                <w:sz w:val="20"/>
              </w:rPr>
              <w:t>5-function</w:t>
            </w:r>
          </w:p>
          <w:p w:rsidRPr="00430AFB" w:rsidR="00430AFB" w:rsidP="00430AFB" w:rsidRDefault="00430AFB" w14:paraId="5CD5B468" w14:textId="77777777">
            <w:pPr>
              <w:spacing w:after="60"/>
              <w:jc w:val="center"/>
              <w:cnfStyle w:val="000000000000" w:firstRow="0" w:lastRow="0" w:firstColumn="0" w:lastColumn="0" w:oddVBand="0" w:evenVBand="0" w:oddHBand="0" w:evenHBand="0" w:firstRowFirstColumn="0" w:firstRowLastColumn="0" w:lastRowFirstColumn="0" w:lastRowLastColumn="0"/>
              <w:rPr>
                <w:sz w:val="20"/>
              </w:rPr>
            </w:pPr>
            <w:r w:rsidRPr="00430AFB">
              <w:rPr>
                <w:sz w:val="20"/>
              </w:rPr>
              <w:t>Scientific</w:t>
            </w:r>
          </w:p>
          <w:p w:rsidRPr="00430AFB" w:rsidR="00430AFB" w:rsidP="00430AFB" w:rsidRDefault="00430AFB" w14:paraId="0D76DA84" w14:textId="77777777">
            <w:pPr>
              <w:spacing w:after="60"/>
              <w:jc w:val="center"/>
              <w:cnfStyle w:val="000000000000" w:firstRow="0" w:lastRow="0" w:firstColumn="0" w:lastColumn="0" w:oddVBand="0" w:evenVBand="0" w:oddHBand="0" w:evenHBand="0" w:firstRowFirstColumn="0" w:firstRowLastColumn="0" w:lastRowFirstColumn="0" w:lastRowLastColumn="0"/>
              <w:rPr>
                <w:sz w:val="20"/>
              </w:rPr>
            </w:pPr>
            <w:r w:rsidRPr="00430AFB">
              <w:rPr>
                <w:sz w:val="20"/>
              </w:rPr>
              <w:t>Graphing</w:t>
            </w:r>
          </w:p>
        </w:tc>
      </w:tr>
    </w:tbl>
    <w:p w:rsidRPr="00430AFB" w:rsidR="00D07797" w:rsidP="00430AFB" w:rsidRDefault="00D07797" w14:paraId="6845785E" w14:textId="77777777">
      <w:pPr>
        <w:rPr>
          <w:sz w:val="18"/>
        </w:rPr>
      </w:pPr>
    </w:p>
    <w:p w:rsidR="00DF451A" w:rsidRDefault="00DF451A" w14:paraId="7D2E490F" w14:textId="77777777">
      <w:pPr>
        <w:spacing w:before="0" w:after="240"/>
        <w:ind w:left="360" w:hanging="360"/>
        <w:rPr>
          <w:rFonts w:cs="Times New Roman" w:eastAsiaTheme="majorEastAsia"/>
          <w:b/>
          <w:bCs/>
          <w:sz w:val="28"/>
          <w:szCs w:val="28"/>
        </w:rPr>
      </w:pPr>
      <w:r>
        <w:br w:type="page"/>
      </w:r>
    </w:p>
    <w:p w:rsidRPr="00B71523" w:rsidR="00DF451A" w:rsidP="00DF451A" w:rsidRDefault="00DF451A" w14:paraId="55B3A684" w14:textId="3B5CAE92">
      <w:pPr>
        <w:pStyle w:val="Heading1"/>
      </w:pPr>
      <w:bookmarkStart w:name="_Toc1689593655" w:id="117"/>
      <w:r>
        <w:t xml:space="preserve">APPENDIX </w:t>
      </w:r>
      <w:r w:rsidR="0057664A">
        <w:t>I</w:t>
      </w:r>
      <w:r>
        <w:t>: PSAT</w:t>
      </w:r>
      <w:r w:rsidR="004F3844">
        <w:t xml:space="preserve"> </w:t>
      </w:r>
      <w:r>
        <w:t>10 and SAT</w:t>
      </w:r>
      <w:r>
        <w:rPr>
          <w:color w:val="2B579A"/>
          <w:shd w:val="clear" w:color="auto" w:fill="E6E6E6"/>
        </w:rPr>
        <w:fldChar w:fldCharType="begin"/>
      </w:r>
      <w:r>
        <w:instrText xml:space="preserve"> XE "Calculators:PSAT 10 and SAT Calculator Policy" </w:instrText>
      </w:r>
      <w:r>
        <w:rPr>
          <w:color w:val="2B579A"/>
          <w:shd w:val="clear" w:color="auto" w:fill="E6E6E6"/>
        </w:rPr>
        <w:fldChar w:fldCharType="end"/>
      </w:r>
      <w:r>
        <w:t xml:space="preserve"> </w:t>
      </w:r>
      <w:bookmarkStart w:name="SAT_CalcPolicy_AppenI" w:id="118"/>
      <w:r>
        <w:t>Calculator Policy</w:t>
      </w:r>
      <w:bookmarkEnd w:id="117"/>
      <w:bookmarkEnd w:id="118"/>
    </w:p>
    <w:p w:rsidRPr="00B71523" w:rsidR="00DF451A" w:rsidP="00DF451A" w:rsidRDefault="00DF451A" w14:paraId="6807ECCB" w14:textId="207D64FD">
      <w:pPr>
        <w:ind w:left="360" w:hanging="360"/>
      </w:pPr>
      <w:r w:rsidRPr="00B71523">
        <w:rPr>
          <w:b/>
        </w:rPr>
        <w:t xml:space="preserve">Acceptable </w:t>
      </w:r>
      <w:r w:rsidR="009E0D37">
        <w:rPr>
          <w:b/>
        </w:rPr>
        <w:t>c</w:t>
      </w:r>
      <w:r w:rsidRPr="00B71523">
        <w:rPr>
          <w:b/>
        </w:rPr>
        <w:t xml:space="preserve">alculators for the mathematics tests: </w:t>
      </w:r>
    </w:p>
    <w:p w:rsidRPr="00B71523" w:rsidR="00DF451A" w:rsidP="00BC251F" w:rsidRDefault="00DF451A" w14:paraId="13141598" w14:textId="77777777">
      <w:pPr>
        <w:numPr>
          <w:ilvl w:val="0"/>
          <w:numId w:val="23"/>
        </w:numPr>
      </w:pPr>
      <w:r w:rsidRPr="00B71523">
        <w:t>all scientific calculators</w:t>
      </w:r>
    </w:p>
    <w:p w:rsidRPr="00B71523" w:rsidR="00DF451A" w:rsidP="00BC251F" w:rsidRDefault="00DF451A" w14:paraId="048D26A3" w14:textId="21BE5C7F">
      <w:pPr>
        <w:numPr>
          <w:ilvl w:val="0"/>
          <w:numId w:val="23"/>
        </w:numPr>
      </w:pPr>
      <w:r w:rsidRPr="00B71523">
        <w:t>all four-function calculators. Four-function calculators can be used by students but are not recommended due to the level of mathematics being assessed on the PSAT</w:t>
      </w:r>
      <w:r w:rsidR="00816AD4">
        <w:t xml:space="preserve"> </w:t>
      </w:r>
      <w:r w:rsidRPr="00B71523">
        <w:t>10 and SAT.</w:t>
      </w:r>
    </w:p>
    <w:p w:rsidR="00DF451A" w:rsidP="00BC251F" w:rsidRDefault="00DF451A" w14:paraId="360FFA75" w14:textId="0F367216">
      <w:pPr>
        <w:numPr>
          <w:ilvl w:val="0"/>
          <w:numId w:val="23"/>
        </w:numPr>
      </w:pPr>
      <w:r w:rsidRPr="00B71523">
        <w:t>the following graphing calculators. If a graphing calculator is not listed below, as long as it meets the criteria under Unacceptable Calculators, it can be used during testing.</w:t>
      </w:r>
    </w:p>
    <w:p w:rsidRPr="00B71523" w:rsidR="00DF451A" w:rsidP="00DF451A" w:rsidRDefault="00DF451A" w14:paraId="1E0819AC" w14:textId="77777777"/>
    <w:tbl>
      <w:tblPr>
        <w:tblStyle w:val="TableGrid"/>
        <w:tblW w:w="967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25"/>
        <w:gridCol w:w="4025"/>
        <w:gridCol w:w="3227"/>
      </w:tblGrid>
      <w:tr w:rsidRPr="00B71523" w:rsidR="00DF451A" w:rsidTr="00061756" w14:paraId="316AF32E" w14:textId="77777777">
        <w:trPr>
          <w:trHeight w:val="238"/>
        </w:trPr>
        <w:tc>
          <w:tcPr>
            <w:tcW w:w="2425" w:type="dxa"/>
          </w:tcPr>
          <w:p w:rsidRPr="00B71523" w:rsidR="00DF451A" w:rsidP="00061756" w:rsidRDefault="00DF451A" w14:paraId="37CD93AE" w14:textId="77777777">
            <w:pPr>
              <w:spacing w:before="0"/>
              <w:ind w:left="360" w:hanging="360"/>
              <w:rPr>
                <w:rFonts w:cs="Calibri"/>
                <w:b/>
                <w:sz w:val="18"/>
                <w:szCs w:val="18"/>
              </w:rPr>
            </w:pPr>
            <w:r w:rsidRPr="00B71523">
              <w:rPr>
                <w:rFonts w:cs="Calibri"/>
                <w:b/>
                <w:sz w:val="18"/>
                <w:szCs w:val="18"/>
              </w:rPr>
              <w:t>CASIO</w:t>
            </w:r>
          </w:p>
        </w:tc>
        <w:tc>
          <w:tcPr>
            <w:tcW w:w="4025" w:type="dxa"/>
          </w:tcPr>
          <w:p w:rsidRPr="00B71523" w:rsidR="00DF451A" w:rsidP="00061756" w:rsidRDefault="00DF451A" w14:paraId="64A75CE4" w14:textId="77777777">
            <w:pPr>
              <w:spacing w:before="0"/>
              <w:ind w:left="360" w:hanging="360"/>
              <w:rPr>
                <w:rFonts w:cs="Calibri"/>
                <w:sz w:val="18"/>
                <w:szCs w:val="18"/>
              </w:rPr>
            </w:pPr>
            <w:r w:rsidRPr="00B71523">
              <w:rPr>
                <w:rFonts w:cs="Calibri"/>
                <w:b/>
                <w:sz w:val="18"/>
                <w:szCs w:val="18"/>
              </w:rPr>
              <w:t>HEWLETT-PACKARD</w:t>
            </w:r>
          </w:p>
        </w:tc>
        <w:tc>
          <w:tcPr>
            <w:tcW w:w="3227" w:type="dxa"/>
          </w:tcPr>
          <w:p w:rsidRPr="00B71523" w:rsidR="00DF451A" w:rsidP="00061756" w:rsidRDefault="00DF451A" w14:paraId="03A37923" w14:textId="77777777">
            <w:pPr>
              <w:spacing w:before="0"/>
              <w:ind w:left="360" w:hanging="360"/>
              <w:rPr>
                <w:rFonts w:cs="Calibri"/>
                <w:b/>
                <w:sz w:val="18"/>
                <w:szCs w:val="18"/>
              </w:rPr>
            </w:pPr>
            <w:r w:rsidRPr="00B71523">
              <w:rPr>
                <w:rFonts w:cs="Calibri"/>
                <w:b/>
                <w:sz w:val="18"/>
                <w:szCs w:val="18"/>
              </w:rPr>
              <w:t>TEXAS INSTRUMENTS</w:t>
            </w:r>
          </w:p>
        </w:tc>
      </w:tr>
      <w:tr w:rsidRPr="00B71523" w:rsidR="00DF451A" w:rsidTr="00061756" w14:paraId="36C93FB0" w14:textId="77777777">
        <w:trPr>
          <w:trHeight w:val="250"/>
        </w:trPr>
        <w:tc>
          <w:tcPr>
            <w:tcW w:w="2425" w:type="dxa"/>
          </w:tcPr>
          <w:p w:rsidRPr="00B71523" w:rsidR="00DF451A" w:rsidP="00061756" w:rsidRDefault="00DF451A" w14:paraId="6EFFFFC7" w14:textId="77777777">
            <w:pPr>
              <w:spacing w:before="0"/>
              <w:ind w:left="360" w:hanging="360"/>
              <w:rPr>
                <w:rFonts w:cs="Calibri"/>
                <w:sz w:val="18"/>
                <w:szCs w:val="18"/>
              </w:rPr>
            </w:pPr>
            <w:r w:rsidRPr="00B71523">
              <w:rPr>
                <w:rFonts w:cs="Calibri"/>
                <w:sz w:val="18"/>
                <w:szCs w:val="18"/>
              </w:rPr>
              <w:t>FX-6000 series</w:t>
            </w:r>
          </w:p>
        </w:tc>
        <w:tc>
          <w:tcPr>
            <w:tcW w:w="4025" w:type="dxa"/>
          </w:tcPr>
          <w:p w:rsidRPr="00B71523" w:rsidR="00DF451A" w:rsidP="00061756" w:rsidRDefault="00DF451A" w14:paraId="6E046DDA" w14:textId="77777777">
            <w:pPr>
              <w:spacing w:before="0"/>
              <w:ind w:left="360" w:hanging="360"/>
              <w:rPr>
                <w:rFonts w:cs="Calibri"/>
                <w:sz w:val="18"/>
                <w:szCs w:val="18"/>
              </w:rPr>
            </w:pPr>
            <w:r w:rsidRPr="00B71523">
              <w:rPr>
                <w:rFonts w:cs="Calibri"/>
                <w:sz w:val="18"/>
                <w:szCs w:val="18"/>
              </w:rPr>
              <w:t>HP-9G</w:t>
            </w:r>
          </w:p>
        </w:tc>
        <w:tc>
          <w:tcPr>
            <w:tcW w:w="3227" w:type="dxa"/>
          </w:tcPr>
          <w:p w:rsidRPr="00B71523" w:rsidR="00DF451A" w:rsidP="00061756" w:rsidRDefault="00DF451A" w14:paraId="3AF72813" w14:textId="77777777">
            <w:pPr>
              <w:spacing w:before="0"/>
              <w:ind w:left="360" w:hanging="360"/>
              <w:rPr>
                <w:rFonts w:cs="Calibri"/>
                <w:sz w:val="18"/>
                <w:szCs w:val="18"/>
              </w:rPr>
            </w:pPr>
            <w:r w:rsidRPr="00B71523">
              <w:rPr>
                <w:rFonts w:cs="Calibri"/>
                <w:sz w:val="18"/>
                <w:szCs w:val="18"/>
              </w:rPr>
              <w:t>TI-73</w:t>
            </w:r>
          </w:p>
        </w:tc>
      </w:tr>
      <w:tr w:rsidRPr="00B71523" w:rsidR="00DF451A" w:rsidTr="00061756" w14:paraId="0D773C2C" w14:textId="77777777">
        <w:trPr>
          <w:trHeight w:val="238"/>
        </w:trPr>
        <w:tc>
          <w:tcPr>
            <w:tcW w:w="2425" w:type="dxa"/>
          </w:tcPr>
          <w:p w:rsidRPr="00B71523" w:rsidR="00DF451A" w:rsidP="00061756" w:rsidRDefault="00DF451A" w14:paraId="619D1428" w14:textId="77777777">
            <w:pPr>
              <w:spacing w:before="0"/>
              <w:ind w:left="360" w:hanging="360"/>
              <w:rPr>
                <w:rFonts w:cs="Calibri"/>
                <w:sz w:val="18"/>
                <w:szCs w:val="18"/>
              </w:rPr>
            </w:pPr>
            <w:r w:rsidRPr="00B71523">
              <w:rPr>
                <w:rFonts w:cs="Calibri"/>
                <w:sz w:val="18"/>
                <w:szCs w:val="18"/>
              </w:rPr>
              <w:t>FX-6200 series</w:t>
            </w:r>
          </w:p>
        </w:tc>
        <w:tc>
          <w:tcPr>
            <w:tcW w:w="4025" w:type="dxa"/>
          </w:tcPr>
          <w:p w:rsidRPr="00B71523" w:rsidR="00DF451A" w:rsidP="00061756" w:rsidRDefault="00DF451A" w14:paraId="621B3ED6" w14:textId="77777777">
            <w:pPr>
              <w:spacing w:before="0"/>
              <w:ind w:left="360" w:hanging="360"/>
              <w:rPr>
                <w:rFonts w:cs="Calibri"/>
                <w:sz w:val="18"/>
                <w:szCs w:val="18"/>
              </w:rPr>
            </w:pPr>
            <w:r w:rsidRPr="00B71523">
              <w:rPr>
                <w:rFonts w:cs="Calibri"/>
                <w:sz w:val="18"/>
                <w:szCs w:val="18"/>
              </w:rPr>
              <w:t>HP-28 series</w:t>
            </w:r>
          </w:p>
        </w:tc>
        <w:tc>
          <w:tcPr>
            <w:tcW w:w="3227" w:type="dxa"/>
          </w:tcPr>
          <w:p w:rsidRPr="00B71523" w:rsidR="00DF451A" w:rsidP="00061756" w:rsidRDefault="00DF451A" w14:paraId="4A467EB1" w14:textId="77777777">
            <w:pPr>
              <w:spacing w:before="0"/>
              <w:ind w:left="360" w:hanging="360"/>
              <w:rPr>
                <w:rFonts w:cs="Calibri"/>
                <w:sz w:val="18"/>
                <w:szCs w:val="18"/>
              </w:rPr>
            </w:pPr>
            <w:r w:rsidRPr="00B71523">
              <w:rPr>
                <w:rFonts w:cs="Calibri"/>
                <w:sz w:val="18"/>
                <w:szCs w:val="18"/>
              </w:rPr>
              <w:t>TI-80</w:t>
            </w:r>
          </w:p>
        </w:tc>
      </w:tr>
      <w:tr w:rsidRPr="00B71523" w:rsidR="00DF451A" w:rsidTr="00061756" w14:paraId="622A4492" w14:textId="77777777">
        <w:trPr>
          <w:trHeight w:val="238"/>
        </w:trPr>
        <w:tc>
          <w:tcPr>
            <w:tcW w:w="2425" w:type="dxa"/>
          </w:tcPr>
          <w:p w:rsidRPr="00B71523" w:rsidR="00DF451A" w:rsidP="00061756" w:rsidRDefault="00DF451A" w14:paraId="324C1EBB" w14:textId="77777777">
            <w:pPr>
              <w:spacing w:before="0"/>
              <w:ind w:left="360" w:hanging="360"/>
              <w:rPr>
                <w:rFonts w:cs="Calibri"/>
                <w:sz w:val="18"/>
                <w:szCs w:val="18"/>
              </w:rPr>
            </w:pPr>
            <w:r w:rsidRPr="00B71523">
              <w:rPr>
                <w:rFonts w:cs="Calibri"/>
                <w:sz w:val="18"/>
                <w:szCs w:val="18"/>
              </w:rPr>
              <w:t>FX-6300 series</w:t>
            </w:r>
          </w:p>
        </w:tc>
        <w:tc>
          <w:tcPr>
            <w:tcW w:w="4025" w:type="dxa"/>
          </w:tcPr>
          <w:p w:rsidRPr="00B71523" w:rsidR="00DF451A" w:rsidP="00061756" w:rsidRDefault="00DF451A" w14:paraId="2D43AEFF" w14:textId="77777777">
            <w:pPr>
              <w:spacing w:before="0"/>
              <w:ind w:left="360" w:hanging="360"/>
              <w:rPr>
                <w:rFonts w:cs="Calibri"/>
                <w:sz w:val="18"/>
                <w:szCs w:val="18"/>
              </w:rPr>
            </w:pPr>
            <w:r w:rsidRPr="00B71523">
              <w:rPr>
                <w:rFonts w:cs="Calibri"/>
                <w:sz w:val="18"/>
                <w:szCs w:val="18"/>
              </w:rPr>
              <w:t>HP-38G</w:t>
            </w:r>
          </w:p>
        </w:tc>
        <w:tc>
          <w:tcPr>
            <w:tcW w:w="3227" w:type="dxa"/>
          </w:tcPr>
          <w:p w:rsidRPr="00B71523" w:rsidR="00DF451A" w:rsidP="00061756" w:rsidRDefault="00DF451A" w14:paraId="189D35EB" w14:textId="77777777">
            <w:pPr>
              <w:spacing w:before="0"/>
              <w:ind w:left="360" w:hanging="360"/>
              <w:rPr>
                <w:rFonts w:cs="Calibri"/>
                <w:sz w:val="18"/>
                <w:szCs w:val="18"/>
              </w:rPr>
            </w:pPr>
            <w:r w:rsidRPr="00B71523">
              <w:rPr>
                <w:rFonts w:cs="Calibri"/>
                <w:sz w:val="18"/>
                <w:szCs w:val="18"/>
              </w:rPr>
              <w:t>TI-81</w:t>
            </w:r>
          </w:p>
        </w:tc>
      </w:tr>
      <w:tr w:rsidRPr="00B71523" w:rsidR="00DF451A" w:rsidTr="00061756" w14:paraId="075C09A1" w14:textId="77777777">
        <w:trPr>
          <w:trHeight w:val="238"/>
        </w:trPr>
        <w:tc>
          <w:tcPr>
            <w:tcW w:w="2425" w:type="dxa"/>
          </w:tcPr>
          <w:p w:rsidRPr="00B71523" w:rsidR="00DF451A" w:rsidP="00061756" w:rsidRDefault="00DF451A" w14:paraId="0A958AD4" w14:textId="77777777">
            <w:pPr>
              <w:spacing w:before="0"/>
              <w:ind w:left="360" w:hanging="360"/>
              <w:rPr>
                <w:rFonts w:cs="Calibri"/>
                <w:sz w:val="18"/>
                <w:szCs w:val="18"/>
              </w:rPr>
            </w:pPr>
            <w:r w:rsidRPr="00B71523">
              <w:rPr>
                <w:rFonts w:cs="Calibri"/>
                <w:sz w:val="18"/>
                <w:szCs w:val="18"/>
              </w:rPr>
              <w:t>FX-6500 series</w:t>
            </w:r>
          </w:p>
        </w:tc>
        <w:tc>
          <w:tcPr>
            <w:tcW w:w="4025" w:type="dxa"/>
          </w:tcPr>
          <w:p w:rsidRPr="00B71523" w:rsidR="00DF451A" w:rsidP="00061756" w:rsidRDefault="00DF451A" w14:paraId="25FBAF2C" w14:textId="77777777">
            <w:pPr>
              <w:spacing w:before="0"/>
              <w:ind w:left="360" w:hanging="360"/>
              <w:rPr>
                <w:rFonts w:cs="Calibri"/>
                <w:sz w:val="18"/>
                <w:szCs w:val="18"/>
              </w:rPr>
            </w:pPr>
            <w:r w:rsidRPr="00B71523">
              <w:rPr>
                <w:rFonts w:cs="Calibri"/>
                <w:sz w:val="18"/>
                <w:szCs w:val="18"/>
              </w:rPr>
              <w:t>HP-39 series</w:t>
            </w:r>
          </w:p>
        </w:tc>
        <w:tc>
          <w:tcPr>
            <w:tcW w:w="3227" w:type="dxa"/>
          </w:tcPr>
          <w:p w:rsidRPr="00B71523" w:rsidR="00DF451A" w:rsidP="00061756" w:rsidRDefault="00DF451A" w14:paraId="437C01C0" w14:textId="77777777">
            <w:pPr>
              <w:spacing w:before="0"/>
              <w:ind w:left="360" w:hanging="360"/>
              <w:rPr>
                <w:rFonts w:cs="Calibri"/>
                <w:sz w:val="18"/>
                <w:szCs w:val="18"/>
              </w:rPr>
            </w:pPr>
            <w:r w:rsidRPr="00B71523">
              <w:rPr>
                <w:rFonts w:cs="Calibri"/>
                <w:sz w:val="18"/>
                <w:szCs w:val="18"/>
              </w:rPr>
              <w:t>TI-82</w:t>
            </w:r>
          </w:p>
        </w:tc>
      </w:tr>
      <w:tr w:rsidRPr="00B71523" w:rsidR="00DF451A" w:rsidTr="00061756" w14:paraId="2CC3890D" w14:textId="77777777">
        <w:trPr>
          <w:trHeight w:val="250"/>
        </w:trPr>
        <w:tc>
          <w:tcPr>
            <w:tcW w:w="2425" w:type="dxa"/>
          </w:tcPr>
          <w:p w:rsidRPr="00B71523" w:rsidR="00DF451A" w:rsidP="00061756" w:rsidRDefault="00DF451A" w14:paraId="70EA2806" w14:textId="77777777">
            <w:pPr>
              <w:spacing w:before="0"/>
              <w:ind w:left="360" w:hanging="360"/>
              <w:rPr>
                <w:rFonts w:cs="Calibri"/>
                <w:sz w:val="18"/>
                <w:szCs w:val="18"/>
              </w:rPr>
            </w:pPr>
            <w:r w:rsidRPr="00B71523">
              <w:rPr>
                <w:rFonts w:cs="Calibri"/>
                <w:sz w:val="18"/>
                <w:szCs w:val="18"/>
              </w:rPr>
              <w:t>FX-7000 series</w:t>
            </w:r>
          </w:p>
        </w:tc>
        <w:tc>
          <w:tcPr>
            <w:tcW w:w="4025" w:type="dxa"/>
          </w:tcPr>
          <w:p w:rsidRPr="00B71523" w:rsidR="00DF451A" w:rsidP="00061756" w:rsidRDefault="00DF451A" w14:paraId="620E5368" w14:textId="77777777">
            <w:pPr>
              <w:spacing w:before="0"/>
              <w:ind w:left="360" w:hanging="360"/>
              <w:rPr>
                <w:rFonts w:cs="Calibri"/>
                <w:sz w:val="18"/>
                <w:szCs w:val="18"/>
              </w:rPr>
            </w:pPr>
            <w:r w:rsidRPr="00B71523">
              <w:rPr>
                <w:rFonts w:cs="Calibri"/>
                <w:sz w:val="18"/>
                <w:szCs w:val="18"/>
              </w:rPr>
              <w:t>HP-40 series</w:t>
            </w:r>
          </w:p>
        </w:tc>
        <w:tc>
          <w:tcPr>
            <w:tcW w:w="3227" w:type="dxa"/>
          </w:tcPr>
          <w:p w:rsidRPr="00B71523" w:rsidR="00DF451A" w:rsidP="00061756" w:rsidRDefault="00DF451A" w14:paraId="5AA2A5E8" w14:textId="77777777">
            <w:pPr>
              <w:spacing w:before="0"/>
              <w:ind w:left="360" w:hanging="360"/>
              <w:rPr>
                <w:rFonts w:cs="Calibri"/>
                <w:sz w:val="18"/>
                <w:szCs w:val="18"/>
              </w:rPr>
            </w:pPr>
            <w:r w:rsidRPr="00B71523">
              <w:rPr>
                <w:rFonts w:cs="Calibri"/>
                <w:sz w:val="18"/>
                <w:szCs w:val="18"/>
              </w:rPr>
              <w:t>TI-83/TI-83 Plus</w:t>
            </w:r>
          </w:p>
        </w:tc>
      </w:tr>
      <w:tr w:rsidRPr="00B71523" w:rsidR="00DF451A" w:rsidTr="00061756" w14:paraId="1D0D7B1F" w14:textId="77777777">
        <w:trPr>
          <w:trHeight w:val="238"/>
        </w:trPr>
        <w:tc>
          <w:tcPr>
            <w:tcW w:w="2425" w:type="dxa"/>
          </w:tcPr>
          <w:p w:rsidRPr="00B71523" w:rsidR="00DF451A" w:rsidP="00061756" w:rsidRDefault="00DF451A" w14:paraId="646D9468" w14:textId="77777777">
            <w:pPr>
              <w:spacing w:before="0"/>
              <w:ind w:left="360" w:hanging="360"/>
              <w:rPr>
                <w:rFonts w:cs="Calibri"/>
                <w:sz w:val="18"/>
                <w:szCs w:val="18"/>
              </w:rPr>
            </w:pPr>
            <w:r w:rsidRPr="00B71523">
              <w:rPr>
                <w:rFonts w:cs="Calibri"/>
                <w:sz w:val="18"/>
                <w:szCs w:val="18"/>
              </w:rPr>
              <w:t>FX-7300 series</w:t>
            </w:r>
          </w:p>
        </w:tc>
        <w:tc>
          <w:tcPr>
            <w:tcW w:w="4025" w:type="dxa"/>
          </w:tcPr>
          <w:p w:rsidRPr="00B71523" w:rsidR="00DF451A" w:rsidP="00061756" w:rsidRDefault="00DF451A" w14:paraId="5AE34E12" w14:textId="77777777">
            <w:pPr>
              <w:spacing w:before="0"/>
              <w:ind w:left="360" w:hanging="360"/>
              <w:rPr>
                <w:rFonts w:cs="Calibri"/>
                <w:sz w:val="18"/>
                <w:szCs w:val="18"/>
              </w:rPr>
            </w:pPr>
            <w:r w:rsidRPr="00B71523">
              <w:rPr>
                <w:rFonts w:cs="Calibri"/>
                <w:sz w:val="18"/>
                <w:szCs w:val="18"/>
              </w:rPr>
              <w:t>HP-49 series</w:t>
            </w:r>
          </w:p>
        </w:tc>
        <w:tc>
          <w:tcPr>
            <w:tcW w:w="3227" w:type="dxa"/>
          </w:tcPr>
          <w:p w:rsidRPr="00B71523" w:rsidR="00DF451A" w:rsidP="00061756" w:rsidRDefault="00DF451A" w14:paraId="5D36DEC8" w14:textId="77777777">
            <w:pPr>
              <w:spacing w:before="0"/>
              <w:ind w:left="360" w:hanging="360"/>
              <w:rPr>
                <w:rFonts w:cs="Calibri"/>
                <w:sz w:val="18"/>
                <w:szCs w:val="18"/>
              </w:rPr>
            </w:pPr>
            <w:r w:rsidRPr="00B71523">
              <w:rPr>
                <w:rFonts w:cs="Calibri"/>
                <w:sz w:val="18"/>
                <w:szCs w:val="18"/>
              </w:rPr>
              <w:t>TI-83 Plus Silver</w:t>
            </w:r>
          </w:p>
        </w:tc>
      </w:tr>
      <w:tr w:rsidRPr="00B71523" w:rsidR="00DF451A" w:rsidTr="00061756" w14:paraId="632C394B" w14:textId="77777777">
        <w:trPr>
          <w:trHeight w:val="238"/>
        </w:trPr>
        <w:tc>
          <w:tcPr>
            <w:tcW w:w="2425" w:type="dxa"/>
          </w:tcPr>
          <w:p w:rsidRPr="00B71523" w:rsidR="00DF451A" w:rsidP="00061756" w:rsidRDefault="00DF451A" w14:paraId="29390D49" w14:textId="77777777">
            <w:pPr>
              <w:spacing w:before="0"/>
              <w:ind w:left="360" w:hanging="360"/>
              <w:rPr>
                <w:rFonts w:cs="Calibri"/>
                <w:sz w:val="18"/>
                <w:szCs w:val="18"/>
              </w:rPr>
            </w:pPr>
            <w:r w:rsidRPr="00B71523">
              <w:rPr>
                <w:rFonts w:cs="Calibri"/>
                <w:sz w:val="18"/>
                <w:szCs w:val="18"/>
              </w:rPr>
              <w:t>FX-7400 series</w:t>
            </w:r>
          </w:p>
        </w:tc>
        <w:tc>
          <w:tcPr>
            <w:tcW w:w="4025" w:type="dxa"/>
          </w:tcPr>
          <w:p w:rsidRPr="00B71523" w:rsidR="00DF451A" w:rsidP="00061756" w:rsidRDefault="00DF451A" w14:paraId="0CBF65C4" w14:textId="77777777">
            <w:pPr>
              <w:spacing w:before="0"/>
              <w:ind w:left="360" w:hanging="360"/>
              <w:rPr>
                <w:rFonts w:cs="Calibri"/>
                <w:sz w:val="18"/>
                <w:szCs w:val="18"/>
              </w:rPr>
            </w:pPr>
            <w:r w:rsidRPr="00B71523">
              <w:rPr>
                <w:rFonts w:cs="Calibri"/>
                <w:sz w:val="18"/>
                <w:szCs w:val="18"/>
              </w:rPr>
              <w:t>HP-50 series</w:t>
            </w:r>
          </w:p>
        </w:tc>
        <w:tc>
          <w:tcPr>
            <w:tcW w:w="3227" w:type="dxa"/>
          </w:tcPr>
          <w:p w:rsidRPr="00B71523" w:rsidR="00DF451A" w:rsidP="00061756" w:rsidRDefault="00DF451A" w14:paraId="25AFC52E" w14:textId="77777777">
            <w:pPr>
              <w:spacing w:before="0"/>
              <w:ind w:left="360" w:hanging="360"/>
              <w:rPr>
                <w:rFonts w:cs="Calibri"/>
                <w:sz w:val="18"/>
                <w:szCs w:val="18"/>
              </w:rPr>
            </w:pPr>
            <w:r w:rsidRPr="00B71523">
              <w:rPr>
                <w:rFonts w:cs="Calibri"/>
                <w:sz w:val="18"/>
                <w:szCs w:val="18"/>
              </w:rPr>
              <w:t>TI-84 Plus</w:t>
            </w:r>
          </w:p>
        </w:tc>
      </w:tr>
      <w:tr w:rsidRPr="00B71523" w:rsidR="00DF451A" w:rsidTr="00061756" w14:paraId="2B091F39" w14:textId="77777777">
        <w:trPr>
          <w:trHeight w:val="250"/>
        </w:trPr>
        <w:tc>
          <w:tcPr>
            <w:tcW w:w="2425" w:type="dxa"/>
          </w:tcPr>
          <w:p w:rsidRPr="00B71523" w:rsidR="00DF451A" w:rsidP="00061756" w:rsidRDefault="00DF451A" w14:paraId="329EEC4E" w14:textId="77777777">
            <w:pPr>
              <w:spacing w:before="0"/>
              <w:ind w:left="360" w:hanging="360"/>
              <w:rPr>
                <w:rFonts w:cs="Calibri"/>
                <w:sz w:val="18"/>
                <w:szCs w:val="18"/>
              </w:rPr>
            </w:pPr>
            <w:r w:rsidRPr="00B71523">
              <w:rPr>
                <w:rFonts w:cs="Calibri"/>
                <w:sz w:val="18"/>
                <w:szCs w:val="18"/>
              </w:rPr>
              <w:t>FX-7500 series</w:t>
            </w:r>
          </w:p>
        </w:tc>
        <w:tc>
          <w:tcPr>
            <w:tcW w:w="4025" w:type="dxa"/>
          </w:tcPr>
          <w:p w:rsidRPr="00B71523" w:rsidR="00DF451A" w:rsidP="00061756" w:rsidRDefault="00DF451A" w14:paraId="15DC420F" w14:textId="77777777">
            <w:pPr>
              <w:spacing w:before="0"/>
              <w:ind w:left="360" w:hanging="360"/>
              <w:rPr>
                <w:rFonts w:cs="Calibri"/>
                <w:sz w:val="18"/>
                <w:szCs w:val="18"/>
              </w:rPr>
            </w:pPr>
            <w:r w:rsidRPr="00B71523">
              <w:rPr>
                <w:rFonts w:cs="Calibri"/>
                <w:sz w:val="18"/>
                <w:szCs w:val="18"/>
              </w:rPr>
              <w:t>HP Prime</w:t>
            </w:r>
          </w:p>
        </w:tc>
        <w:tc>
          <w:tcPr>
            <w:tcW w:w="3227" w:type="dxa"/>
          </w:tcPr>
          <w:p w:rsidRPr="00B71523" w:rsidR="00DF451A" w:rsidP="00061756" w:rsidRDefault="00DF451A" w14:paraId="3DDEE522" w14:textId="77777777">
            <w:pPr>
              <w:spacing w:before="0"/>
              <w:ind w:left="360" w:hanging="360"/>
              <w:rPr>
                <w:rFonts w:cs="Calibri"/>
                <w:sz w:val="18"/>
                <w:szCs w:val="18"/>
              </w:rPr>
            </w:pPr>
            <w:r w:rsidRPr="00B71523">
              <w:rPr>
                <w:rFonts w:cs="Calibri"/>
                <w:sz w:val="18"/>
                <w:szCs w:val="18"/>
              </w:rPr>
              <w:t>TI-84 Plus CE</w:t>
            </w:r>
          </w:p>
        </w:tc>
      </w:tr>
      <w:tr w:rsidRPr="00B71523" w:rsidR="00DF451A" w:rsidTr="00061756" w14:paraId="27462A26" w14:textId="77777777">
        <w:trPr>
          <w:trHeight w:val="238"/>
        </w:trPr>
        <w:tc>
          <w:tcPr>
            <w:tcW w:w="2425" w:type="dxa"/>
          </w:tcPr>
          <w:p w:rsidRPr="00B71523" w:rsidR="00DF451A" w:rsidP="00061756" w:rsidRDefault="00DF451A" w14:paraId="17FF8754" w14:textId="77777777">
            <w:pPr>
              <w:spacing w:before="0"/>
              <w:ind w:left="360" w:hanging="360"/>
              <w:rPr>
                <w:rFonts w:cs="Calibri"/>
                <w:sz w:val="18"/>
                <w:szCs w:val="18"/>
              </w:rPr>
            </w:pPr>
            <w:r w:rsidRPr="00B71523">
              <w:rPr>
                <w:rFonts w:cs="Calibri"/>
                <w:sz w:val="18"/>
                <w:szCs w:val="18"/>
              </w:rPr>
              <w:t>FX-7700 series</w:t>
            </w:r>
          </w:p>
        </w:tc>
        <w:tc>
          <w:tcPr>
            <w:tcW w:w="4025" w:type="dxa"/>
          </w:tcPr>
          <w:p w:rsidRPr="00B71523" w:rsidR="00DF451A" w:rsidP="00061756" w:rsidRDefault="00DF451A" w14:paraId="40F76F24" w14:textId="77777777">
            <w:pPr>
              <w:spacing w:before="0"/>
              <w:ind w:left="360" w:hanging="360"/>
              <w:rPr>
                <w:rFonts w:cs="Calibri"/>
                <w:sz w:val="18"/>
                <w:szCs w:val="18"/>
              </w:rPr>
            </w:pPr>
          </w:p>
        </w:tc>
        <w:tc>
          <w:tcPr>
            <w:tcW w:w="3227" w:type="dxa"/>
          </w:tcPr>
          <w:p w:rsidRPr="00B71523" w:rsidR="00DF451A" w:rsidP="00061756" w:rsidRDefault="00DF451A" w14:paraId="6F6F98CF" w14:textId="77777777">
            <w:pPr>
              <w:spacing w:before="0"/>
              <w:ind w:left="360" w:hanging="360"/>
              <w:rPr>
                <w:rFonts w:cs="Calibri"/>
                <w:sz w:val="18"/>
                <w:szCs w:val="18"/>
              </w:rPr>
            </w:pPr>
            <w:r w:rsidRPr="00B71523">
              <w:rPr>
                <w:rFonts w:cs="Calibri"/>
                <w:sz w:val="18"/>
                <w:szCs w:val="18"/>
              </w:rPr>
              <w:t>TI-84 Plus Silver</w:t>
            </w:r>
          </w:p>
        </w:tc>
      </w:tr>
      <w:tr w:rsidRPr="00B71523" w:rsidR="00DF451A" w:rsidTr="00061756" w14:paraId="5AE14B5C" w14:textId="77777777">
        <w:trPr>
          <w:trHeight w:val="238"/>
        </w:trPr>
        <w:tc>
          <w:tcPr>
            <w:tcW w:w="2425" w:type="dxa"/>
          </w:tcPr>
          <w:p w:rsidRPr="00B71523" w:rsidR="00DF451A" w:rsidP="00061756" w:rsidRDefault="00DF451A" w14:paraId="49CBAB7A" w14:textId="77777777">
            <w:pPr>
              <w:spacing w:before="0"/>
              <w:ind w:left="360" w:hanging="360"/>
              <w:rPr>
                <w:rFonts w:cs="Calibri"/>
                <w:sz w:val="18"/>
                <w:szCs w:val="18"/>
              </w:rPr>
            </w:pPr>
            <w:r w:rsidRPr="00B71523">
              <w:rPr>
                <w:rFonts w:cs="Calibri"/>
                <w:sz w:val="18"/>
                <w:szCs w:val="18"/>
              </w:rPr>
              <w:t>FX-7800 series</w:t>
            </w:r>
          </w:p>
        </w:tc>
        <w:tc>
          <w:tcPr>
            <w:tcW w:w="4025" w:type="dxa"/>
          </w:tcPr>
          <w:p w:rsidRPr="00B71523" w:rsidR="00DF451A" w:rsidP="00061756" w:rsidRDefault="00DF451A" w14:paraId="257E3F96" w14:textId="77777777">
            <w:pPr>
              <w:spacing w:before="0"/>
              <w:ind w:left="360" w:hanging="360"/>
              <w:rPr>
                <w:rFonts w:cs="Calibri"/>
                <w:b/>
                <w:sz w:val="18"/>
                <w:szCs w:val="18"/>
              </w:rPr>
            </w:pPr>
            <w:r w:rsidRPr="00B71523">
              <w:rPr>
                <w:rFonts w:cs="Calibri"/>
                <w:b/>
                <w:sz w:val="18"/>
                <w:szCs w:val="18"/>
              </w:rPr>
              <w:t>SHARP</w:t>
            </w:r>
          </w:p>
        </w:tc>
        <w:tc>
          <w:tcPr>
            <w:tcW w:w="3227" w:type="dxa"/>
          </w:tcPr>
          <w:p w:rsidRPr="00B71523" w:rsidR="00DF451A" w:rsidP="00061756" w:rsidRDefault="00DF451A" w14:paraId="775A3647" w14:textId="77777777">
            <w:pPr>
              <w:spacing w:before="0"/>
              <w:ind w:left="360" w:hanging="360"/>
              <w:rPr>
                <w:rFonts w:cs="Calibri"/>
                <w:sz w:val="18"/>
                <w:szCs w:val="18"/>
              </w:rPr>
            </w:pPr>
            <w:r w:rsidRPr="00B71523">
              <w:rPr>
                <w:rFonts w:cs="Calibri"/>
                <w:sz w:val="18"/>
                <w:szCs w:val="18"/>
              </w:rPr>
              <w:t>TI-84 Plus C Silver</w:t>
            </w:r>
          </w:p>
        </w:tc>
      </w:tr>
      <w:tr w:rsidRPr="00B71523" w:rsidR="00DF451A" w:rsidTr="00061756" w14:paraId="57B1F201" w14:textId="77777777">
        <w:trPr>
          <w:trHeight w:val="250"/>
        </w:trPr>
        <w:tc>
          <w:tcPr>
            <w:tcW w:w="2425" w:type="dxa"/>
          </w:tcPr>
          <w:p w:rsidRPr="00B71523" w:rsidR="00DF451A" w:rsidP="00061756" w:rsidRDefault="00DF451A" w14:paraId="1014F525" w14:textId="77777777">
            <w:pPr>
              <w:spacing w:before="0"/>
              <w:ind w:left="360" w:hanging="360"/>
              <w:rPr>
                <w:rFonts w:cs="Calibri"/>
                <w:sz w:val="18"/>
                <w:szCs w:val="18"/>
              </w:rPr>
            </w:pPr>
            <w:r w:rsidRPr="00B71523">
              <w:rPr>
                <w:rFonts w:cs="Calibri"/>
                <w:sz w:val="18"/>
                <w:szCs w:val="18"/>
              </w:rPr>
              <w:t>FX-8000 series</w:t>
            </w:r>
          </w:p>
        </w:tc>
        <w:tc>
          <w:tcPr>
            <w:tcW w:w="4025" w:type="dxa"/>
          </w:tcPr>
          <w:p w:rsidRPr="00B71523" w:rsidR="00DF451A" w:rsidP="00061756" w:rsidRDefault="00DF451A" w14:paraId="0F0D556D" w14:textId="77777777">
            <w:pPr>
              <w:spacing w:before="0"/>
              <w:ind w:left="360" w:hanging="360"/>
              <w:rPr>
                <w:rFonts w:cs="Calibri"/>
                <w:sz w:val="18"/>
                <w:szCs w:val="18"/>
              </w:rPr>
            </w:pPr>
            <w:r w:rsidRPr="00B71523">
              <w:rPr>
                <w:rFonts w:cs="Calibri"/>
                <w:sz w:val="18"/>
                <w:szCs w:val="18"/>
              </w:rPr>
              <w:t>EL-5200</w:t>
            </w:r>
          </w:p>
        </w:tc>
        <w:tc>
          <w:tcPr>
            <w:tcW w:w="3227" w:type="dxa"/>
          </w:tcPr>
          <w:p w:rsidRPr="00B71523" w:rsidR="00DF451A" w:rsidP="00061756" w:rsidRDefault="00DF451A" w14:paraId="0D92E6EE" w14:textId="77777777">
            <w:pPr>
              <w:spacing w:before="0"/>
              <w:ind w:left="360" w:hanging="360"/>
              <w:rPr>
                <w:rFonts w:cs="Calibri"/>
                <w:sz w:val="18"/>
                <w:szCs w:val="18"/>
              </w:rPr>
            </w:pPr>
            <w:r w:rsidRPr="00B71523">
              <w:rPr>
                <w:rFonts w:cs="Calibri"/>
                <w:sz w:val="18"/>
                <w:szCs w:val="18"/>
              </w:rPr>
              <w:t>TI-84 Plus CE-T</w:t>
            </w:r>
          </w:p>
        </w:tc>
      </w:tr>
      <w:tr w:rsidRPr="00B71523" w:rsidR="00DF451A" w:rsidTr="00061756" w14:paraId="5D67A286" w14:textId="77777777">
        <w:trPr>
          <w:trHeight w:val="238"/>
        </w:trPr>
        <w:tc>
          <w:tcPr>
            <w:tcW w:w="2425" w:type="dxa"/>
          </w:tcPr>
          <w:p w:rsidRPr="00B71523" w:rsidR="00DF451A" w:rsidP="00061756" w:rsidRDefault="00DF451A" w14:paraId="609DFD62" w14:textId="77777777">
            <w:pPr>
              <w:spacing w:before="0"/>
              <w:ind w:left="360" w:hanging="360"/>
              <w:rPr>
                <w:rFonts w:cs="Calibri"/>
                <w:sz w:val="18"/>
                <w:szCs w:val="18"/>
              </w:rPr>
            </w:pPr>
            <w:r w:rsidRPr="00B71523">
              <w:rPr>
                <w:rFonts w:cs="Calibri"/>
                <w:sz w:val="18"/>
                <w:szCs w:val="18"/>
              </w:rPr>
              <w:t>FX-8500 series</w:t>
            </w:r>
          </w:p>
        </w:tc>
        <w:tc>
          <w:tcPr>
            <w:tcW w:w="4025" w:type="dxa"/>
          </w:tcPr>
          <w:p w:rsidRPr="00B71523" w:rsidR="00DF451A" w:rsidP="00061756" w:rsidRDefault="00DF451A" w14:paraId="280E7D75" w14:textId="77777777">
            <w:pPr>
              <w:spacing w:before="0"/>
              <w:ind w:left="360" w:hanging="360"/>
              <w:rPr>
                <w:rFonts w:cs="Calibri"/>
                <w:sz w:val="18"/>
                <w:szCs w:val="18"/>
              </w:rPr>
            </w:pPr>
            <w:r w:rsidRPr="00B71523">
              <w:rPr>
                <w:rFonts w:cs="Calibri"/>
                <w:sz w:val="18"/>
                <w:szCs w:val="18"/>
              </w:rPr>
              <w:t>EL-9200 series</w:t>
            </w:r>
          </w:p>
        </w:tc>
        <w:tc>
          <w:tcPr>
            <w:tcW w:w="3227" w:type="dxa"/>
          </w:tcPr>
          <w:p w:rsidRPr="00B71523" w:rsidR="00DF451A" w:rsidP="00061756" w:rsidRDefault="00DF451A" w14:paraId="4EEFB7B6" w14:textId="77777777">
            <w:pPr>
              <w:spacing w:before="0"/>
              <w:ind w:left="360" w:hanging="360"/>
              <w:rPr>
                <w:rFonts w:cs="Calibri"/>
                <w:sz w:val="18"/>
                <w:szCs w:val="18"/>
              </w:rPr>
            </w:pPr>
            <w:r w:rsidRPr="00B71523">
              <w:rPr>
                <w:rFonts w:cs="Calibri"/>
                <w:sz w:val="18"/>
                <w:szCs w:val="18"/>
              </w:rPr>
              <w:t>TI-84 Plus T</w:t>
            </w:r>
          </w:p>
        </w:tc>
      </w:tr>
      <w:tr w:rsidRPr="00B71523" w:rsidR="00DF451A" w:rsidTr="00061756" w14:paraId="7FDD1BB9" w14:textId="77777777">
        <w:trPr>
          <w:trHeight w:val="238"/>
        </w:trPr>
        <w:tc>
          <w:tcPr>
            <w:tcW w:w="2425" w:type="dxa"/>
          </w:tcPr>
          <w:p w:rsidRPr="00B71523" w:rsidR="00DF451A" w:rsidP="00061756" w:rsidRDefault="00DF451A" w14:paraId="6BD2CD9D" w14:textId="77777777">
            <w:pPr>
              <w:spacing w:before="0"/>
              <w:ind w:left="360" w:hanging="360"/>
              <w:rPr>
                <w:rFonts w:cs="Calibri"/>
                <w:sz w:val="18"/>
                <w:szCs w:val="18"/>
              </w:rPr>
            </w:pPr>
            <w:r w:rsidRPr="00B71523">
              <w:rPr>
                <w:rFonts w:cs="Calibri"/>
                <w:sz w:val="18"/>
                <w:szCs w:val="18"/>
              </w:rPr>
              <w:t>FX-8700 series</w:t>
            </w:r>
          </w:p>
        </w:tc>
        <w:tc>
          <w:tcPr>
            <w:tcW w:w="4025" w:type="dxa"/>
          </w:tcPr>
          <w:p w:rsidRPr="00B71523" w:rsidR="00DF451A" w:rsidP="00061756" w:rsidRDefault="00DF451A" w14:paraId="1126DF33" w14:textId="77777777">
            <w:pPr>
              <w:spacing w:before="0"/>
              <w:ind w:left="360" w:hanging="360"/>
              <w:rPr>
                <w:rFonts w:cs="Calibri"/>
                <w:sz w:val="18"/>
                <w:szCs w:val="18"/>
              </w:rPr>
            </w:pPr>
            <w:r w:rsidRPr="00B71523">
              <w:rPr>
                <w:rFonts w:cs="Calibri"/>
                <w:sz w:val="18"/>
                <w:szCs w:val="18"/>
              </w:rPr>
              <w:t>EL-9300 series</w:t>
            </w:r>
          </w:p>
        </w:tc>
        <w:tc>
          <w:tcPr>
            <w:tcW w:w="3227" w:type="dxa"/>
          </w:tcPr>
          <w:p w:rsidRPr="00B71523" w:rsidR="00DF451A" w:rsidP="00061756" w:rsidRDefault="00DF451A" w14:paraId="1B4D4F04" w14:textId="77777777">
            <w:pPr>
              <w:spacing w:before="0"/>
              <w:ind w:left="360" w:hanging="360"/>
              <w:rPr>
                <w:rFonts w:cs="Calibri"/>
                <w:sz w:val="18"/>
                <w:szCs w:val="18"/>
              </w:rPr>
            </w:pPr>
            <w:r w:rsidRPr="00B71523">
              <w:rPr>
                <w:rFonts w:cs="Calibri"/>
                <w:sz w:val="18"/>
                <w:szCs w:val="18"/>
              </w:rPr>
              <w:t xml:space="preserve">TI-85 </w:t>
            </w:r>
          </w:p>
        </w:tc>
      </w:tr>
      <w:tr w:rsidRPr="00B71523" w:rsidR="00DF451A" w:rsidTr="00061756" w14:paraId="3CD889CB" w14:textId="77777777">
        <w:trPr>
          <w:trHeight w:val="242"/>
        </w:trPr>
        <w:tc>
          <w:tcPr>
            <w:tcW w:w="2425" w:type="dxa"/>
          </w:tcPr>
          <w:p w:rsidRPr="00B71523" w:rsidR="00DF451A" w:rsidP="00061756" w:rsidRDefault="00DF451A" w14:paraId="607D8F27" w14:textId="77777777">
            <w:pPr>
              <w:spacing w:before="0"/>
              <w:ind w:left="360" w:hanging="360"/>
              <w:rPr>
                <w:rFonts w:cs="Calibri"/>
                <w:sz w:val="18"/>
                <w:szCs w:val="18"/>
              </w:rPr>
            </w:pPr>
            <w:r w:rsidRPr="00B71523">
              <w:rPr>
                <w:rFonts w:cs="Calibri"/>
                <w:sz w:val="18"/>
                <w:szCs w:val="18"/>
              </w:rPr>
              <w:t>FX-8800 series</w:t>
            </w:r>
          </w:p>
        </w:tc>
        <w:tc>
          <w:tcPr>
            <w:tcW w:w="4025" w:type="dxa"/>
          </w:tcPr>
          <w:p w:rsidRPr="00B71523" w:rsidR="00DF451A" w:rsidP="00061756" w:rsidRDefault="00DF451A" w14:paraId="4BE9AA40" w14:textId="77777777">
            <w:pPr>
              <w:spacing w:before="0"/>
              <w:ind w:left="360" w:hanging="360"/>
              <w:rPr>
                <w:rFonts w:cs="Calibri"/>
                <w:sz w:val="18"/>
                <w:szCs w:val="18"/>
              </w:rPr>
            </w:pPr>
            <w:r w:rsidRPr="00B71523">
              <w:rPr>
                <w:rFonts w:cs="Calibri"/>
                <w:sz w:val="18"/>
                <w:szCs w:val="18"/>
              </w:rPr>
              <w:t>EL-9600 series (use of stylus is not permitted)</w:t>
            </w:r>
          </w:p>
        </w:tc>
        <w:tc>
          <w:tcPr>
            <w:tcW w:w="3227" w:type="dxa"/>
          </w:tcPr>
          <w:p w:rsidRPr="00B71523" w:rsidR="00DF451A" w:rsidP="00061756" w:rsidRDefault="00DF451A" w14:paraId="5E354658" w14:textId="77777777">
            <w:pPr>
              <w:spacing w:before="0"/>
              <w:ind w:left="360" w:hanging="360"/>
              <w:rPr>
                <w:rFonts w:cs="Calibri"/>
                <w:sz w:val="18"/>
                <w:szCs w:val="18"/>
              </w:rPr>
            </w:pPr>
            <w:r w:rsidRPr="00B71523">
              <w:rPr>
                <w:rFonts w:cs="Calibri"/>
                <w:sz w:val="18"/>
                <w:szCs w:val="18"/>
              </w:rPr>
              <w:t>TI-86</w:t>
            </w:r>
          </w:p>
        </w:tc>
      </w:tr>
      <w:tr w:rsidRPr="00B71523" w:rsidR="00DF451A" w:rsidTr="00061756" w14:paraId="656C5040" w14:textId="77777777">
        <w:trPr>
          <w:trHeight w:val="238"/>
        </w:trPr>
        <w:tc>
          <w:tcPr>
            <w:tcW w:w="2425" w:type="dxa"/>
          </w:tcPr>
          <w:p w:rsidRPr="00B71523" w:rsidR="00DF451A" w:rsidP="00061756" w:rsidRDefault="00DF451A" w14:paraId="5A2AF2D5" w14:textId="77777777">
            <w:pPr>
              <w:spacing w:before="0"/>
              <w:ind w:left="360" w:hanging="360"/>
              <w:rPr>
                <w:rFonts w:cs="Calibri"/>
                <w:sz w:val="18"/>
                <w:szCs w:val="18"/>
              </w:rPr>
            </w:pPr>
            <w:r w:rsidRPr="00B71523">
              <w:rPr>
                <w:rFonts w:cs="Calibri"/>
                <w:sz w:val="18"/>
                <w:szCs w:val="18"/>
              </w:rPr>
              <w:t>FX-9700 series</w:t>
            </w:r>
          </w:p>
        </w:tc>
        <w:tc>
          <w:tcPr>
            <w:tcW w:w="4025" w:type="dxa"/>
          </w:tcPr>
          <w:p w:rsidRPr="00B71523" w:rsidR="00DF451A" w:rsidP="00061756" w:rsidRDefault="00DF451A" w14:paraId="3CB2B729" w14:textId="77777777">
            <w:pPr>
              <w:spacing w:before="0"/>
              <w:ind w:left="360" w:hanging="360"/>
              <w:rPr>
                <w:rFonts w:cs="Calibri"/>
                <w:sz w:val="18"/>
                <w:szCs w:val="18"/>
              </w:rPr>
            </w:pPr>
            <w:r w:rsidRPr="00B71523">
              <w:rPr>
                <w:rFonts w:cs="Calibri"/>
                <w:sz w:val="18"/>
                <w:szCs w:val="18"/>
              </w:rPr>
              <w:t>EL-9900 series</w:t>
            </w:r>
          </w:p>
        </w:tc>
        <w:tc>
          <w:tcPr>
            <w:tcW w:w="3227" w:type="dxa"/>
          </w:tcPr>
          <w:p w:rsidRPr="00B71523" w:rsidR="00DF451A" w:rsidP="00061756" w:rsidRDefault="00DF451A" w14:paraId="2F297B4F" w14:textId="77777777">
            <w:pPr>
              <w:spacing w:before="0"/>
              <w:ind w:left="360" w:hanging="360"/>
              <w:rPr>
                <w:rFonts w:cs="Calibri"/>
                <w:sz w:val="18"/>
                <w:szCs w:val="18"/>
              </w:rPr>
            </w:pPr>
            <w:r w:rsidRPr="00B71523">
              <w:rPr>
                <w:rFonts w:cs="Calibri"/>
                <w:sz w:val="18"/>
                <w:szCs w:val="18"/>
              </w:rPr>
              <w:t>TI-89</w:t>
            </w:r>
          </w:p>
        </w:tc>
      </w:tr>
      <w:tr w:rsidRPr="00B71523" w:rsidR="00DF451A" w:rsidTr="00061756" w14:paraId="66533516" w14:textId="77777777">
        <w:trPr>
          <w:trHeight w:val="250"/>
        </w:trPr>
        <w:tc>
          <w:tcPr>
            <w:tcW w:w="2425" w:type="dxa"/>
          </w:tcPr>
          <w:p w:rsidRPr="00B71523" w:rsidR="00DF451A" w:rsidP="00061756" w:rsidRDefault="00DF451A" w14:paraId="074F9D31" w14:textId="77777777">
            <w:pPr>
              <w:spacing w:before="0"/>
              <w:ind w:left="360" w:hanging="360"/>
              <w:rPr>
                <w:rFonts w:cs="Calibri"/>
                <w:sz w:val="18"/>
                <w:szCs w:val="18"/>
              </w:rPr>
            </w:pPr>
            <w:r w:rsidRPr="00B71523">
              <w:rPr>
                <w:rFonts w:cs="Calibri"/>
                <w:sz w:val="18"/>
                <w:szCs w:val="18"/>
              </w:rPr>
              <w:t>FX-9800 series</w:t>
            </w:r>
          </w:p>
        </w:tc>
        <w:tc>
          <w:tcPr>
            <w:tcW w:w="4025" w:type="dxa"/>
          </w:tcPr>
          <w:p w:rsidRPr="00B71523" w:rsidR="00DF451A" w:rsidP="00061756" w:rsidRDefault="00DF451A" w14:paraId="144E1088" w14:textId="77777777">
            <w:pPr>
              <w:spacing w:before="0"/>
              <w:ind w:left="360" w:hanging="360"/>
              <w:rPr>
                <w:rFonts w:cs="Calibri"/>
                <w:sz w:val="18"/>
                <w:szCs w:val="18"/>
              </w:rPr>
            </w:pPr>
          </w:p>
        </w:tc>
        <w:tc>
          <w:tcPr>
            <w:tcW w:w="3227" w:type="dxa"/>
          </w:tcPr>
          <w:p w:rsidRPr="00B71523" w:rsidR="00DF451A" w:rsidP="00061756" w:rsidRDefault="00DF451A" w14:paraId="11DCFFEF" w14:textId="77777777">
            <w:pPr>
              <w:spacing w:before="0"/>
              <w:ind w:left="360" w:hanging="360"/>
              <w:rPr>
                <w:rFonts w:cs="Calibri"/>
                <w:sz w:val="18"/>
                <w:szCs w:val="18"/>
              </w:rPr>
            </w:pPr>
            <w:r w:rsidRPr="00B71523">
              <w:rPr>
                <w:rFonts w:cs="Calibri"/>
                <w:sz w:val="18"/>
                <w:szCs w:val="18"/>
              </w:rPr>
              <w:t>TI-89 Titanium</w:t>
            </w:r>
          </w:p>
        </w:tc>
      </w:tr>
      <w:tr w:rsidRPr="00B71523" w:rsidR="00DF451A" w:rsidTr="00061756" w14:paraId="2AC22B75" w14:textId="77777777">
        <w:trPr>
          <w:trHeight w:val="238"/>
        </w:trPr>
        <w:tc>
          <w:tcPr>
            <w:tcW w:w="2425" w:type="dxa"/>
          </w:tcPr>
          <w:p w:rsidRPr="00B71523" w:rsidR="00DF451A" w:rsidP="00061756" w:rsidRDefault="00DF451A" w14:paraId="21286EDA" w14:textId="77777777">
            <w:pPr>
              <w:spacing w:before="0"/>
              <w:ind w:left="360" w:hanging="360"/>
              <w:rPr>
                <w:rFonts w:cs="Calibri"/>
                <w:b/>
                <w:sz w:val="18"/>
                <w:szCs w:val="18"/>
              </w:rPr>
            </w:pPr>
            <w:r w:rsidRPr="00B71523">
              <w:rPr>
                <w:rFonts w:cs="Calibri"/>
                <w:sz w:val="18"/>
                <w:szCs w:val="18"/>
              </w:rPr>
              <w:t>FX-9860 series</w:t>
            </w:r>
          </w:p>
        </w:tc>
        <w:tc>
          <w:tcPr>
            <w:tcW w:w="4025" w:type="dxa"/>
          </w:tcPr>
          <w:p w:rsidRPr="00B71523" w:rsidR="00DF451A" w:rsidP="00061756" w:rsidRDefault="00DF451A" w14:paraId="27315D37" w14:textId="77777777">
            <w:pPr>
              <w:spacing w:before="0"/>
              <w:ind w:left="360" w:hanging="360"/>
              <w:rPr>
                <w:rFonts w:cs="Calibri"/>
                <w:b/>
                <w:sz w:val="18"/>
                <w:szCs w:val="18"/>
              </w:rPr>
            </w:pPr>
            <w:r w:rsidRPr="00B71523">
              <w:rPr>
                <w:rFonts w:cs="Calibri"/>
                <w:b/>
                <w:sz w:val="18"/>
                <w:szCs w:val="18"/>
              </w:rPr>
              <w:t>RADIO SHACK</w:t>
            </w:r>
          </w:p>
        </w:tc>
        <w:tc>
          <w:tcPr>
            <w:tcW w:w="3227" w:type="dxa"/>
          </w:tcPr>
          <w:p w:rsidRPr="00B71523" w:rsidR="00DF451A" w:rsidP="00061756" w:rsidRDefault="00DF451A" w14:paraId="2BD1CD6A" w14:textId="77777777">
            <w:pPr>
              <w:spacing w:before="0"/>
              <w:ind w:left="360" w:hanging="360"/>
              <w:rPr>
                <w:rFonts w:cs="Calibri"/>
                <w:sz w:val="18"/>
                <w:szCs w:val="18"/>
              </w:rPr>
            </w:pPr>
            <w:r w:rsidRPr="00B71523">
              <w:rPr>
                <w:rFonts w:cs="Calibri"/>
                <w:sz w:val="18"/>
                <w:szCs w:val="18"/>
              </w:rPr>
              <w:t>TI-Nspire</w:t>
            </w:r>
          </w:p>
        </w:tc>
      </w:tr>
      <w:tr w:rsidRPr="00B71523" w:rsidR="00DF451A" w:rsidTr="00061756" w14:paraId="710C7E98" w14:textId="77777777">
        <w:trPr>
          <w:trHeight w:val="238"/>
        </w:trPr>
        <w:tc>
          <w:tcPr>
            <w:tcW w:w="2425" w:type="dxa"/>
          </w:tcPr>
          <w:p w:rsidRPr="00B71523" w:rsidR="00DF451A" w:rsidP="00061756" w:rsidRDefault="00DF451A" w14:paraId="7609FA12" w14:textId="77777777">
            <w:pPr>
              <w:spacing w:before="0"/>
              <w:ind w:left="360" w:hanging="360"/>
              <w:rPr>
                <w:rFonts w:cs="Calibri"/>
                <w:sz w:val="18"/>
                <w:szCs w:val="18"/>
              </w:rPr>
            </w:pPr>
            <w:r w:rsidRPr="00B71523">
              <w:rPr>
                <w:rFonts w:cs="Calibri"/>
                <w:sz w:val="18"/>
                <w:szCs w:val="18"/>
              </w:rPr>
              <w:t>CFX-9800 series</w:t>
            </w:r>
          </w:p>
        </w:tc>
        <w:tc>
          <w:tcPr>
            <w:tcW w:w="4025" w:type="dxa"/>
          </w:tcPr>
          <w:p w:rsidRPr="00B71523" w:rsidR="00DF451A" w:rsidP="00061756" w:rsidRDefault="00DF451A" w14:paraId="77CB8B2F" w14:textId="77777777">
            <w:pPr>
              <w:spacing w:before="0"/>
              <w:ind w:left="360" w:hanging="360"/>
              <w:rPr>
                <w:rFonts w:cs="Calibri"/>
                <w:sz w:val="18"/>
                <w:szCs w:val="18"/>
              </w:rPr>
            </w:pPr>
            <w:r w:rsidRPr="00B71523">
              <w:rPr>
                <w:rFonts w:cs="Calibri"/>
                <w:sz w:val="18"/>
                <w:szCs w:val="18"/>
              </w:rPr>
              <w:t>EC-4033</w:t>
            </w:r>
          </w:p>
        </w:tc>
        <w:tc>
          <w:tcPr>
            <w:tcW w:w="3227" w:type="dxa"/>
          </w:tcPr>
          <w:p w:rsidRPr="00B71523" w:rsidR="00DF451A" w:rsidP="00061756" w:rsidRDefault="00DF451A" w14:paraId="56A773A6" w14:textId="77777777">
            <w:pPr>
              <w:spacing w:before="0"/>
              <w:ind w:left="360" w:hanging="360"/>
              <w:rPr>
                <w:rFonts w:cs="Calibri"/>
                <w:sz w:val="18"/>
                <w:szCs w:val="18"/>
              </w:rPr>
            </w:pPr>
            <w:r w:rsidRPr="00B71523">
              <w:rPr>
                <w:rFonts w:cs="Calibri"/>
                <w:sz w:val="18"/>
                <w:szCs w:val="18"/>
              </w:rPr>
              <w:t>TI-Nspire CX</w:t>
            </w:r>
          </w:p>
        </w:tc>
      </w:tr>
      <w:tr w:rsidRPr="00B71523" w:rsidR="00DF451A" w:rsidTr="00061756" w14:paraId="4143065C" w14:textId="77777777">
        <w:trPr>
          <w:trHeight w:val="238"/>
        </w:trPr>
        <w:tc>
          <w:tcPr>
            <w:tcW w:w="2425" w:type="dxa"/>
          </w:tcPr>
          <w:p w:rsidRPr="00B71523" w:rsidR="00DF451A" w:rsidP="00061756" w:rsidRDefault="00DF451A" w14:paraId="07617E84" w14:textId="77777777">
            <w:pPr>
              <w:spacing w:before="0"/>
              <w:ind w:left="360" w:hanging="360"/>
              <w:rPr>
                <w:rFonts w:cs="Calibri"/>
                <w:sz w:val="18"/>
                <w:szCs w:val="18"/>
              </w:rPr>
            </w:pPr>
            <w:r w:rsidRPr="00B71523">
              <w:rPr>
                <w:rFonts w:cs="Calibri"/>
                <w:sz w:val="18"/>
                <w:szCs w:val="18"/>
              </w:rPr>
              <w:t>CFX-9850 series</w:t>
            </w:r>
          </w:p>
        </w:tc>
        <w:tc>
          <w:tcPr>
            <w:tcW w:w="4025" w:type="dxa"/>
          </w:tcPr>
          <w:p w:rsidRPr="00B71523" w:rsidR="00DF451A" w:rsidP="00061756" w:rsidRDefault="00DF451A" w14:paraId="423F33A4" w14:textId="77777777">
            <w:pPr>
              <w:spacing w:before="0"/>
              <w:ind w:left="360" w:hanging="360"/>
              <w:rPr>
                <w:rFonts w:cs="Calibri"/>
                <w:sz w:val="18"/>
                <w:szCs w:val="18"/>
              </w:rPr>
            </w:pPr>
            <w:r w:rsidRPr="00B71523">
              <w:rPr>
                <w:rFonts w:cs="Calibri"/>
                <w:sz w:val="18"/>
                <w:szCs w:val="18"/>
              </w:rPr>
              <w:t>EC-4034</w:t>
            </w:r>
          </w:p>
        </w:tc>
        <w:tc>
          <w:tcPr>
            <w:tcW w:w="3227" w:type="dxa"/>
          </w:tcPr>
          <w:p w:rsidRPr="00B71523" w:rsidR="00DF451A" w:rsidP="00061756" w:rsidRDefault="00DF451A" w14:paraId="0DAD026F" w14:textId="77777777">
            <w:pPr>
              <w:spacing w:before="0"/>
              <w:ind w:left="360" w:hanging="360"/>
              <w:rPr>
                <w:rFonts w:cs="Calibri"/>
                <w:sz w:val="18"/>
                <w:szCs w:val="18"/>
              </w:rPr>
            </w:pPr>
            <w:r w:rsidRPr="00B71523">
              <w:rPr>
                <w:rFonts w:cs="Calibri"/>
                <w:sz w:val="18"/>
                <w:szCs w:val="18"/>
              </w:rPr>
              <w:t>TI-Nspire CM-C</w:t>
            </w:r>
          </w:p>
        </w:tc>
      </w:tr>
      <w:tr w:rsidRPr="00B71523" w:rsidR="00DF451A" w:rsidTr="00061756" w14:paraId="3865AF92" w14:textId="77777777">
        <w:trPr>
          <w:trHeight w:val="250"/>
        </w:trPr>
        <w:tc>
          <w:tcPr>
            <w:tcW w:w="2425" w:type="dxa"/>
          </w:tcPr>
          <w:p w:rsidRPr="00B71523" w:rsidR="00DF451A" w:rsidP="00061756" w:rsidRDefault="00DF451A" w14:paraId="4357CD71" w14:textId="77777777">
            <w:pPr>
              <w:spacing w:before="0"/>
              <w:ind w:left="360" w:hanging="360"/>
              <w:rPr>
                <w:rFonts w:cs="Calibri"/>
                <w:sz w:val="18"/>
                <w:szCs w:val="18"/>
              </w:rPr>
            </w:pPr>
            <w:r w:rsidRPr="00B71523">
              <w:rPr>
                <w:rFonts w:cs="Calibri"/>
                <w:sz w:val="18"/>
                <w:szCs w:val="18"/>
              </w:rPr>
              <w:t>CFX-9950 series</w:t>
            </w:r>
          </w:p>
        </w:tc>
        <w:tc>
          <w:tcPr>
            <w:tcW w:w="4025" w:type="dxa"/>
          </w:tcPr>
          <w:p w:rsidRPr="00B71523" w:rsidR="00DF451A" w:rsidP="00061756" w:rsidRDefault="00DF451A" w14:paraId="1A712F9C" w14:textId="77777777">
            <w:pPr>
              <w:spacing w:before="0"/>
              <w:ind w:left="360" w:hanging="360"/>
              <w:rPr>
                <w:rFonts w:cs="Calibri"/>
                <w:sz w:val="18"/>
                <w:szCs w:val="18"/>
              </w:rPr>
            </w:pPr>
            <w:r w:rsidRPr="00B71523">
              <w:rPr>
                <w:rFonts w:cs="Calibri"/>
                <w:sz w:val="18"/>
                <w:szCs w:val="18"/>
              </w:rPr>
              <w:t>EC-4037</w:t>
            </w:r>
          </w:p>
        </w:tc>
        <w:tc>
          <w:tcPr>
            <w:tcW w:w="3227" w:type="dxa"/>
          </w:tcPr>
          <w:p w:rsidRPr="00B71523" w:rsidR="00DF451A" w:rsidP="00061756" w:rsidRDefault="00DF451A" w14:paraId="033C390F" w14:textId="77777777">
            <w:pPr>
              <w:spacing w:before="0"/>
              <w:ind w:left="360" w:hanging="360"/>
              <w:rPr>
                <w:rFonts w:cs="Calibri"/>
                <w:sz w:val="18"/>
                <w:szCs w:val="18"/>
              </w:rPr>
            </w:pPr>
            <w:r w:rsidRPr="00B71523">
              <w:rPr>
                <w:rFonts w:cs="Calibri"/>
                <w:sz w:val="18"/>
                <w:szCs w:val="18"/>
              </w:rPr>
              <w:t>TI-Nspire CAS</w:t>
            </w:r>
          </w:p>
        </w:tc>
      </w:tr>
      <w:tr w:rsidRPr="00B71523" w:rsidR="00DF451A" w:rsidTr="00061756" w14:paraId="20898E42" w14:textId="77777777">
        <w:trPr>
          <w:trHeight w:val="238"/>
        </w:trPr>
        <w:tc>
          <w:tcPr>
            <w:tcW w:w="2425" w:type="dxa"/>
          </w:tcPr>
          <w:p w:rsidRPr="00B71523" w:rsidR="00DF451A" w:rsidP="00061756" w:rsidRDefault="00DF451A" w14:paraId="300D3395" w14:textId="77777777">
            <w:pPr>
              <w:spacing w:before="0"/>
              <w:ind w:left="360" w:hanging="360"/>
              <w:rPr>
                <w:rFonts w:cs="Calibri"/>
                <w:sz w:val="18"/>
                <w:szCs w:val="18"/>
              </w:rPr>
            </w:pPr>
            <w:r w:rsidRPr="00B71523">
              <w:rPr>
                <w:rFonts w:cs="Calibri"/>
                <w:sz w:val="18"/>
                <w:szCs w:val="18"/>
              </w:rPr>
              <w:t>CFX-9970 series</w:t>
            </w:r>
          </w:p>
        </w:tc>
        <w:tc>
          <w:tcPr>
            <w:tcW w:w="4025" w:type="dxa"/>
          </w:tcPr>
          <w:p w:rsidRPr="00B71523" w:rsidR="00DF451A" w:rsidP="00061756" w:rsidRDefault="00DF451A" w14:paraId="0580A6CF" w14:textId="77777777">
            <w:pPr>
              <w:spacing w:before="0"/>
              <w:ind w:left="360" w:hanging="360"/>
              <w:rPr>
                <w:rFonts w:cs="Calibri"/>
                <w:sz w:val="18"/>
                <w:szCs w:val="18"/>
              </w:rPr>
            </w:pPr>
          </w:p>
        </w:tc>
        <w:tc>
          <w:tcPr>
            <w:tcW w:w="3227" w:type="dxa"/>
          </w:tcPr>
          <w:p w:rsidRPr="00B71523" w:rsidR="00DF451A" w:rsidP="00061756" w:rsidRDefault="00DF451A" w14:paraId="338C1836" w14:textId="77777777">
            <w:pPr>
              <w:spacing w:before="0"/>
              <w:ind w:left="360" w:hanging="360"/>
              <w:rPr>
                <w:rFonts w:cs="Calibri"/>
                <w:sz w:val="18"/>
                <w:szCs w:val="18"/>
              </w:rPr>
            </w:pPr>
            <w:r w:rsidRPr="00B71523">
              <w:rPr>
                <w:rFonts w:cs="Calibri"/>
                <w:sz w:val="18"/>
                <w:szCs w:val="18"/>
              </w:rPr>
              <w:t>TI-Nspire CX CAS</w:t>
            </w:r>
          </w:p>
        </w:tc>
      </w:tr>
      <w:tr w:rsidRPr="00B71523" w:rsidR="00DF451A" w:rsidTr="00061756" w14:paraId="0EF45746" w14:textId="77777777">
        <w:trPr>
          <w:trHeight w:val="238"/>
        </w:trPr>
        <w:tc>
          <w:tcPr>
            <w:tcW w:w="2425" w:type="dxa"/>
          </w:tcPr>
          <w:p w:rsidRPr="00B71523" w:rsidR="00DF451A" w:rsidP="00061756" w:rsidRDefault="00DF451A" w14:paraId="58234E1F" w14:textId="77777777">
            <w:pPr>
              <w:spacing w:before="0"/>
              <w:ind w:left="360" w:hanging="360"/>
              <w:rPr>
                <w:rFonts w:cs="Calibri"/>
                <w:sz w:val="18"/>
                <w:szCs w:val="18"/>
              </w:rPr>
            </w:pPr>
            <w:r w:rsidRPr="00B71523">
              <w:rPr>
                <w:rFonts w:cs="Calibri"/>
                <w:sz w:val="18"/>
                <w:szCs w:val="18"/>
              </w:rPr>
              <w:t>FX 1.0 series</w:t>
            </w:r>
          </w:p>
        </w:tc>
        <w:tc>
          <w:tcPr>
            <w:tcW w:w="4025" w:type="dxa"/>
          </w:tcPr>
          <w:p w:rsidRPr="00B71523" w:rsidR="00DF451A" w:rsidP="00061756" w:rsidRDefault="00DF451A" w14:paraId="5D78D46D" w14:textId="77777777">
            <w:pPr>
              <w:spacing w:before="0"/>
              <w:ind w:left="360" w:hanging="360"/>
              <w:rPr>
                <w:rFonts w:cs="Calibri"/>
                <w:b/>
                <w:sz w:val="18"/>
                <w:szCs w:val="18"/>
              </w:rPr>
            </w:pPr>
            <w:r w:rsidRPr="00B71523">
              <w:rPr>
                <w:rFonts w:cs="Calibri"/>
                <w:b/>
                <w:sz w:val="18"/>
                <w:szCs w:val="18"/>
              </w:rPr>
              <w:t>OTHER</w:t>
            </w:r>
          </w:p>
        </w:tc>
        <w:tc>
          <w:tcPr>
            <w:tcW w:w="3227" w:type="dxa"/>
          </w:tcPr>
          <w:p w:rsidRPr="00B71523" w:rsidR="00DF451A" w:rsidP="00061756" w:rsidRDefault="00DF451A" w14:paraId="7F7A3947" w14:textId="77777777">
            <w:pPr>
              <w:spacing w:before="0"/>
              <w:ind w:left="360" w:hanging="360"/>
              <w:rPr>
                <w:rFonts w:cs="Calibri"/>
                <w:sz w:val="18"/>
                <w:szCs w:val="18"/>
              </w:rPr>
            </w:pPr>
            <w:r w:rsidRPr="00B71523">
              <w:rPr>
                <w:rFonts w:cs="Calibri"/>
                <w:sz w:val="18"/>
                <w:szCs w:val="18"/>
              </w:rPr>
              <w:t>TI-Nspire CM-C CAS</w:t>
            </w:r>
          </w:p>
        </w:tc>
      </w:tr>
      <w:tr w:rsidRPr="00B71523" w:rsidR="00DF451A" w:rsidTr="00061756" w14:paraId="148C3679" w14:textId="77777777">
        <w:trPr>
          <w:trHeight w:val="250"/>
        </w:trPr>
        <w:tc>
          <w:tcPr>
            <w:tcW w:w="2425" w:type="dxa"/>
          </w:tcPr>
          <w:p w:rsidRPr="00B71523" w:rsidR="00DF451A" w:rsidP="00061756" w:rsidRDefault="00DF451A" w14:paraId="4EC4E348" w14:textId="77777777">
            <w:pPr>
              <w:spacing w:before="0"/>
              <w:ind w:left="360" w:hanging="360"/>
              <w:rPr>
                <w:rFonts w:cs="Calibri"/>
                <w:sz w:val="18"/>
                <w:szCs w:val="18"/>
              </w:rPr>
            </w:pPr>
            <w:r w:rsidRPr="00B71523">
              <w:rPr>
                <w:rFonts w:cs="Calibri"/>
                <w:sz w:val="18"/>
                <w:szCs w:val="18"/>
              </w:rPr>
              <w:t>Algebra FX 2.0 series</w:t>
            </w:r>
          </w:p>
        </w:tc>
        <w:tc>
          <w:tcPr>
            <w:tcW w:w="4025" w:type="dxa"/>
          </w:tcPr>
          <w:p w:rsidRPr="00B71523" w:rsidR="00DF451A" w:rsidP="00061756" w:rsidRDefault="00DF451A" w14:paraId="72502C9A" w14:textId="77777777">
            <w:pPr>
              <w:spacing w:before="0"/>
              <w:ind w:left="360" w:hanging="360"/>
              <w:rPr>
                <w:rFonts w:cs="Calibri"/>
                <w:sz w:val="18"/>
                <w:szCs w:val="18"/>
              </w:rPr>
            </w:pPr>
            <w:r w:rsidRPr="00B71523">
              <w:rPr>
                <w:rFonts w:cs="Calibri"/>
                <w:sz w:val="18"/>
                <w:szCs w:val="18"/>
              </w:rPr>
              <w:t>Dataexx DS-883</w:t>
            </w:r>
          </w:p>
        </w:tc>
        <w:tc>
          <w:tcPr>
            <w:tcW w:w="3227" w:type="dxa"/>
          </w:tcPr>
          <w:p w:rsidRPr="00B71523" w:rsidR="00DF451A" w:rsidP="00061756" w:rsidRDefault="00DF451A" w14:paraId="08CBFBEC" w14:textId="77777777">
            <w:pPr>
              <w:spacing w:before="0"/>
              <w:ind w:left="360" w:hanging="360"/>
              <w:rPr>
                <w:rFonts w:cs="Calibri"/>
                <w:sz w:val="18"/>
                <w:szCs w:val="18"/>
              </w:rPr>
            </w:pPr>
            <w:r w:rsidRPr="00B71523">
              <w:rPr>
                <w:rFonts w:cs="Calibri"/>
                <w:sz w:val="18"/>
                <w:szCs w:val="18"/>
              </w:rPr>
              <w:t>TI-NspireCX-C CAS</w:t>
            </w:r>
          </w:p>
        </w:tc>
      </w:tr>
      <w:tr w:rsidRPr="00B71523" w:rsidR="00DF451A" w:rsidTr="00061756" w14:paraId="28BD16F7" w14:textId="77777777">
        <w:trPr>
          <w:trHeight w:val="238"/>
        </w:trPr>
        <w:tc>
          <w:tcPr>
            <w:tcW w:w="2425" w:type="dxa"/>
          </w:tcPr>
          <w:p w:rsidRPr="00B71523" w:rsidR="00DF451A" w:rsidP="00061756" w:rsidRDefault="00DF451A" w14:paraId="62127A1A" w14:textId="77777777">
            <w:pPr>
              <w:spacing w:before="0"/>
              <w:ind w:left="360" w:hanging="360"/>
              <w:rPr>
                <w:rFonts w:cs="Calibri"/>
                <w:sz w:val="18"/>
                <w:szCs w:val="18"/>
              </w:rPr>
            </w:pPr>
            <w:r w:rsidRPr="00B71523">
              <w:rPr>
                <w:rFonts w:cs="Calibri"/>
                <w:sz w:val="18"/>
                <w:szCs w:val="18"/>
              </w:rPr>
              <w:t>FX-CG-10</w:t>
            </w:r>
          </w:p>
        </w:tc>
        <w:tc>
          <w:tcPr>
            <w:tcW w:w="4025" w:type="dxa"/>
          </w:tcPr>
          <w:p w:rsidRPr="00B71523" w:rsidR="00DF451A" w:rsidP="00061756" w:rsidRDefault="00DF451A" w14:paraId="79E30F7C" w14:textId="77777777">
            <w:pPr>
              <w:spacing w:before="0"/>
              <w:ind w:left="360" w:hanging="360"/>
              <w:rPr>
                <w:rFonts w:cs="Calibri"/>
                <w:sz w:val="18"/>
                <w:szCs w:val="18"/>
              </w:rPr>
            </w:pPr>
            <w:r w:rsidRPr="00B71523">
              <w:rPr>
                <w:rFonts w:cs="Calibri"/>
                <w:sz w:val="18"/>
                <w:szCs w:val="18"/>
              </w:rPr>
              <w:t>Micronta</w:t>
            </w:r>
          </w:p>
        </w:tc>
        <w:tc>
          <w:tcPr>
            <w:tcW w:w="3227" w:type="dxa"/>
          </w:tcPr>
          <w:p w:rsidRPr="00B71523" w:rsidR="00DF451A" w:rsidP="00061756" w:rsidRDefault="00DF451A" w14:paraId="16D5F24C" w14:textId="77777777">
            <w:pPr>
              <w:spacing w:before="0"/>
              <w:ind w:left="360" w:hanging="360"/>
              <w:rPr>
                <w:rFonts w:cs="Calibri"/>
                <w:sz w:val="18"/>
                <w:szCs w:val="18"/>
              </w:rPr>
            </w:pPr>
          </w:p>
        </w:tc>
      </w:tr>
      <w:tr w:rsidRPr="00B71523" w:rsidR="00DF451A" w:rsidTr="00061756" w14:paraId="3B4A9347" w14:textId="77777777">
        <w:trPr>
          <w:trHeight w:val="238"/>
        </w:trPr>
        <w:tc>
          <w:tcPr>
            <w:tcW w:w="2425" w:type="dxa"/>
          </w:tcPr>
          <w:p w:rsidRPr="00B71523" w:rsidR="00DF451A" w:rsidP="00061756" w:rsidRDefault="00DF451A" w14:paraId="7926D4E6" w14:textId="77777777">
            <w:pPr>
              <w:spacing w:before="0"/>
              <w:ind w:left="360" w:hanging="360"/>
              <w:rPr>
                <w:rFonts w:cs="Calibri"/>
                <w:sz w:val="18"/>
                <w:szCs w:val="18"/>
              </w:rPr>
            </w:pPr>
          </w:p>
        </w:tc>
        <w:tc>
          <w:tcPr>
            <w:tcW w:w="4025" w:type="dxa"/>
          </w:tcPr>
          <w:p w:rsidRPr="00B71523" w:rsidR="00DF451A" w:rsidP="00061756" w:rsidRDefault="00DF451A" w14:paraId="61C26D38" w14:textId="77777777">
            <w:pPr>
              <w:spacing w:before="0"/>
              <w:ind w:left="360" w:hanging="360"/>
              <w:rPr>
                <w:rFonts w:cs="Calibri"/>
                <w:sz w:val="18"/>
                <w:szCs w:val="18"/>
              </w:rPr>
            </w:pPr>
            <w:r w:rsidRPr="00B71523">
              <w:rPr>
                <w:rFonts w:cs="Calibri"/>
                <w:sz w:val="18"/>
                <w:szCs w:val="18"/>
              </w:rPr>
              <w:t>NumWorks</w:t>
            </w:r>
          </w:p>
        </w:tc>
        <w:tc>
          <w:tcPr>
            <w:tcW w:w="3227" w:type="dxa"/>
          </w:tcPr>
          <w:p w:rsidRPr="00B71523" w:rsidR="00DF451A" w:rsidP="00061756" w:rsidRDefault="00DF451A" w14:paraId="7AE4EC4F" w14:textId="77777777">
            <w:pPr>
              <w:spacing w:before="0"/>
              <w:ind w:left="360" w:hanging="360"/>
              <w:rPr>
                <w:rFonts w:cs="Calibri"/>
                <w:sz w:val="18"/>
                <w:szCs w:val="18"/>
              </w:rPr>
            </w:pPr>
          </w:p>
        </w:tc>
      </w:tr>
      <w:tr w:rsidRPr="00B71523" w:rsidR="00DF451A" w:rsidTr="00061756" w14:paraId="22D56322" w14:textId="77777777">
        <w:trPr>
          <w:trHeight w:val="238"/>
        </w:trPr>
        <w:tc>
          <w:tcPr>
            <w:tcW w:w="2425" w:type="dxa"/>
          </w:tcPr>
          <w:p w:rsidRPr="00B71523" w:rsidR="00DF451A" w:rsidP="00061756" w:rsidRDefault="00DF451A" w14:paraId="3700D8F2" w14:textId="77777777">
            <w:pPr>
              <w:spacing w:before="0"/>
              <w:ind w:left="360" w:hanging="360"/>
              <w:rPr>
                <w:rFonts w:cs="Calibri"/>
                <w:sz w:val="18"/>
                <w:szCs w:val="18"/>
              </w:rPr>
            </w:pPr>
          </w:p>
        </w:tc>
        <w:tc>
          <w:tcPr>
            <w:tcW w:w="4025" w:type="dxa"/>
          </w:tcPr>
          <w:p w:rsidRPr="00B71523" w:rsidR="00DF451A" w:rsidP="00061756" w:rsidRDefault="00DF451A" w14:paraId="368F80B3" w14:textId="77777777">
            <w:pPr>
              <w:spacing w:before="0"/>
              <w:ind w:left="360" w:hanging="360"/>
              <w:rPr>
                <w:rFonts w:cs="Calibri"/>
                <w:sz w:val="18"/>
                <w:szCs w:val="18"/>
              </w:rPr>
            </w:pPr>
            <w:r w:rsidRPr="00B71523">
              <w:rPr>
                <w:rFonts w:cs="Calibri"/>
                <w:sz w:val="18"/>
                <w:szCs w:val="18"/>
              </w:rPr>
              <w:t>Smart</w:t>
            </w:r>
            <w:r w:rsidRPr="00B71523">
              <w:rPr>
                <w:rFonts w:cs="Calibri"/>
                <w:sz w:val="18"/>
                <w:szCs w:val="18"/>
                <w:vertAlign w:val="superscript"/>
              </w:rPr>
              <w:t>2</w:t>
            </w:r>
          </w:p>
        </w:tc>
        <w:tc>
          <w:tcPr>
            <w:tcW w:w="3227" w:type="dxa"/>
          </w:tcPr>
          <w:p w:rsidRPr="00B71523" w:rsidR="00DF451A" w:rsidP="00061756" w:rsidRDefault="00DF451A" w14:paraId="3A492320" w14:textId="77777777">
            <w:pPr>
              <w:spacing w:before="0"/>
              <w:ind w:left="360" w:hanging="360"/>
              <w:rPr>
                <w:rFonts w:cs="Calibri"/>
                <w:sz w:val="18"/>
                <w:szCs w:val="18"/>
              </w:rPr>
            </w:pPr>
          </w:p>
        </w:tc>
      </w:tr>
    </w:tbl>
    <w:p w:rsidRPr="00B71523" w:rsidR="00DF451A" w:rsidP="00DF451A" w:rsidRDefault="00DF451A" w14:paraId="6F48E764" w14:textId="77777777">
      <w:pPr>
        <w:spacing w:before="0" w:after="240"/>
        <w:ind w:left="360" w:hanging="360"/>
        <w:rPr>
          <w:b/>
        </w:rPr>
      </w:pPr>
      <w:r w:rsidRPr="00B71523">
        <w:rPr>
          <w:b/>
        </w:rPr>
        <w:t>Unacceptable Calculators</w:t>
      </w:r>
      <w:r>
        <w:rPr>
          <w:b/>
          <w:color w:val="2B579A"/>
          <w:shd w:val="clear" w:color="auto" w:fill="E6E6E6"/>
        </w:rPr>
        <w:fldChar w:fldCharType="begin"/>
      </w:r>
      <w:r>
        <w:instrText xml:space="preserve"> XE "</w:instrText>
      </w:r>
      <w:r w:rsidRPr="00A21300">
        <w:rPr>
          <w:rFonts w:cs="Calibri"/>
          <w:b/>
          <w:bCs/>
          <w:sz w:val="18"/>
          <w:szCs w:val="18"/>
        </w:rPr>
        <w:instrText>Calculators</w:instrText>
      </w:r>
      <w:r>
        <w:instrText xml:space="preserve">" </w:instrText>
      </w:r>
      <w:r>
        <w:rPr>
          <w:b/>
          <w:color w:val="2B579A"/>
          <w:shd w:val="clear" w:color="auto" w:fill="E6E6E6"/>
        </w:rPr>
        <w:fldChar w:fldCharType="end"/>
      </w:r>
    </w:p>
    <w:p w:rsidRPr="00B71523" w:rsidR="00DF451A" w:rsidP="00DF451A" w:rsidRDefault="00DF451A" w14:paraId="5AE1D193" w14:textId="77777777">
      <w:pPr>
        <w:ind w:left="360" w:hanging="360"/>
      </w:pPr>
      <w:r w:rsidRPr="00B71523">
        <w:t>Students may not use:</w:t>
      </w:r>
    </w:p>
    <w:p w:rsidRPr="00B71523" w:rsidR="00DF451A" w:rsidP="00BC251F" w:rsidRDefault="00DF451A" w14:paraId="2431E41F" w14:textId="77777777">
      <w:pPr>
        <w:numPr>
          <w:ilvl w:val="0"/>
          <w:numId w:val="24"/>
        </w:numPr>
      </w:pPr>
      <w:r w:rsidRPr="00B71523">
        <w:t>computers or tablets not used for testing, cell phones, smartphones, smartwatches, or wearable technology</w:t>
      </w:r>
    </w:p>
    <w:p w:rsidRPr="00B71523" w:rsidR="00DF451A" w:rsidP="00BC251F" w:rsidRDefault="00DF451A" w14:paraId="29094C6F" w14:textId="7785046B">
      <w:pPr>
        <w:numPr>
          <w:ilvl w:val="0"/>
          <w:numId w:val="24"/>
        </w:numPr>
      </w:pPr>
      <w:r w:rsidRPr="00B71523">
        <w:t>Calculators that can access the internet or that have wireless, Bluetooth, cellular, audio/visual recording and playing, camera, or any other smartphone-type features</w:t>
      </w:r>
    </w:p>
    <w:p w:rsidR="00DF451A" w:rsidP="00BC251F" w:rsidRDefault="00DF451A" w14:paraId="64C609A0" w14:textId="452854D9">
      <w:pPr>
        <w:numPr>
          <w:ilvl w:val="0"/>
          <w:numId w:val="24"/>
        </w:numPr>
      </w:pPr>
      <w:r w:rsidRPr="00B71523">
        <w:t>Calculators that have a QWERTY keypad, pen/stylus, or touchpad input. The calculator may be approved without the use of a stylus.</w:t>
      </w:r>
    </w:p>
    <w:p w:rsidR="00DF451A" w:rsidRDefault="00DF451A" w14:paraId="72843A0B" w14:textId="77777777">
      <w:pPr>
        <w:spacing w:before="0" w:after="240"/>
        <w:ind w:left="360" w:hanging="360"/>
        <w:rPr>
          <w:rFonts w:cs="Times New Roman" w:eastAsiaTheme="majorEastAsia"/>
          <w:b/>
          <w:bCs/>
          <w:sz w:val="28"/>
          <w:szCs w:val="28"/>
        </w:rPr>
      </w:pPr>
      <w:r>
        <w:br w:type="page"/>
      </w:r>
    </w:p>
    <w:p w:rsidR="00D07797" w:rsidP="000C44E4" w:rsidRDefault="00D07797" w14:paraId="2235DA0C" w14:textId="6F03E28B">
      <w:pPr>
        <w:pStyle w:val="Heading1"/>
      </w:pPr>
      <w:bookmarkStart w:name="_Toc937598590" w:id="119"/>
      <w:r>
        <w:t xml:space="preserve">APPENDIX </w:t>
      </w:r>
      <w:r w:rsidR="0057664A">
        <w:t>J</w:t>
      </w:r>
      <w:r>
        <w:t>: Scribe</w:t>
      </w:r>
      <w:r>
        <w:rPr>
          <w:color w:val="2B579A"/>
          <w:shd w:val="clear" w:color="auto" w:fill="E6E6E6"/>
        </w:rPr>
        <w:fldChar w:fldCharType="begin"/>
      </w:r>
      <w:r>
        <w:instrText xml:space="preserve"> XE "</w:instrText>
      </w:r>
      <w:r w:rsidRPr="30185390">
        <w:rPr>
          <w:rFonts w:cs="Calibri"/>
          <w:b w:val="0"/>
          <w:bCs w:val="0"/>
          <w:sz w:val="18"/>
          <w:szCs w:val="18"/>
        </w:rPr>
        <w:instrText>Scribe:Guidelines for Administration</w:instrText>
      </w:r>
      <w:r>
        <w:instrText xml:space="preserve">" </w:instrText>
      </w:r>
      <w:r>
        <w:rPr>
          <w:color w:val="2B579A"/>
          <w:shd w:val="clear" w:color="auto" w:fill="E6E6E6"/>
        </w:rPr>
        <w:fldChar w:fldCharType="end"/>
      </w:r>
      <w:r>
        <w:t xml:space="preserve"> Guidelines</w:t>
      </w:r>
      <w:bookmarkEnd w:id="119"/>
    </w:p>
    <w:p w:rsidRPr="00196CF3" w:rsidR="00200C02" w:rsidP="000C44E4" w:rsidRDefault="00200C02" w14:paraId="3B8DD927" w14:textId="01712116">
      <w:pPr>
        <w:rPr>
          <w:rFonts w:cs="Calibri"/>
        </w:rPr>
      </w:pPr>
      <w:r w:rsidRPr="00196CF3">
        <w:rPr>
          <w:rFonts w:cs="Calibri"/>
        </w:rPr>
        <w:t>A scribe is an adult who writes down what a student dictates in a variety of ways (e.g., speech, American Sign Language (ASL), braille, assistive communication device</w:t>
      </w:r>
      <w:r w:rsidR="001224E3">
        <w:rPr>
          <w:rFonts w:cs="Calibri"/>
        </w:rPr>
        <w:t>)</w:t>
      </w:r>
      <w:r w:rsidRPr="00196CF3">
        <w:rPr>
          <w:rFonts w:cs="Calibri"/>
        </w:rPr>
        <w:t>. The guiding principle in scribing is to ensure that the student has access to and is able to respond to test content.</w:t>
      </w:r>
    </w:p>
    <w:p w:rsidRPr="00196CF3" w:rsidR="00200C02" w:rsidP="000C44E4" w:rsidRDefault="00200C02" w14:paraId="4BD06DE8" w14:textId="77777777">
      <w:pPr>
        <w:pStyle w:val="Heading3NGSA"/>
        <w:rPr>
          <w:rFonts w:ascii="Calibri" w:hAnsi="Calibri" w:cs="Calibri"/>
        </w:rPr>
      </w:pPr>
      <w:bookmarkStart w:name="Qualifications_for_Scribes" w:id="120"/>
      <w:bookmarkEnd w:id="120"/>
      <w:r w:rsidRPr="00196CF3">
        <w:rPr>
          <w:rFonts w:ascii="Calibri" w:hAnsi="Calibri" w:cs="Calibri"/>
        </w:rPr>
        <w:t>Qualifications for Scribes</w:t>
      </w:r>
    </w:p>
    <w:p w:rsidRPr="00196CF3" w:rsidR="00200C02" w:rsidP="00BC251F" w:rsidRDefault="00200C02" w14:paraId="161534BA" w14:textId="77777777">
      <w:pPr>
        <w:keepLines/>
        <w:numPr>
          <w:ilvl w:val="0"/>
          <w:numId w:val="20"/>
        </w:numPr>
        <w:rPr>
          <w:rFonts w:cs="Calibri"/>
        </w:rPr>
      </w:pPr>
      <w:r w:rsidRPr="00196CF3">
        <w:rPr>
          <w:rFonts w:cs="Calibri"/>
        </w:rPr>
        <w:t xml:space="preserve">The scribe should be familiar with the student, such as the teacher </w:t>
      </w:r>
      <w:r w:rsidRPr="00196CF3">
        <w:rPr>
          <w:rFonts w:cs="Calibri"/>
          <w:spacing w:val="-3"/>
        </w:rPr>
        <w:t xml:space="preserve">or </w:t>
      </w:r>
      <w:r w:rsidRPr="00196CF3">
        <w:rPr>
          <w:rFonts w:cs="Calibri"/>
        </w:rPr>
        <w:t>teaching assistant who is typically</w:t>
      </w:r>
      <w:r w:rsidRPr="00196CF3">
        <w:rPr>
          <w:rFonts w:cs="Calibri"/>
          <w:spacing w:val="-40"/>
        </w:rPr>
        <w:t xml:space="preserve"> </w:t>
      </w:r>
      <w:r w:rsidRPr="00196CF3">
        <w:rPr>
          <w:rFonts w:cs="Calibri"/>
        </w:rPr>
        <w:t>responsible for scribing during educational instruction and assessments.</w:t>
      </w:r>
    </w:p>
    <w:p w:rsidR="00200C02" w:rsidP="00BC251F" w:rsidRDefault="00200C02" w14:paraId="095813DA" w14:textId="78AE2CA2">
      <w:pPr>
        <w:keepLines/>
        <w:numPr>
          <w:ilvl w:val="0"/>
          <w:numId w:val="20"/>
        </w:numPr>
        <w:rPr>
          <w:rFonts w:cs="Calibri"/>
        </w:rPr>
      </w:pPr>
      <w:r w:rsidRPr="00196CF3">
        <w:rPr>
          <w:rFonts w:cs="Calibri"/>
        </w:rPr>
        <w:t xml:space="preserve">Scribes </w:t>
      </w:r>
      <w:r>
        <w:rPr>
          <w:rFonts w:cs="Calibri"/>
        </w:rPr>
        <w:t xml:space="preserve">must meet the criteria outlined in the </w:t>
      </w:r>
      <w:r w:rsidR="004857BA">
        <w:rPr>
          <w:rFonts w:cs="Calibri"/>
          <w:i/>
          <w:iCs/>
        </w:rPr>
        <w:t>RISAP</w:t>
      </w:r>
      <w:r w:rsidRPr="004857BA">
        <w:rPr>
          <w:rFonts w:cs="Calibri"/>
          <w:i/>
          <w:iCs/>
        </w:rPr>
        <w:t xml:space="preserve"> Test Coordinator Handbook</w:t>
      </w:r>
      <w:r>
        <w:rPr>
          <w:rFonts w:cs="Calibri"/>
        </w:rPr>
        <w:t>.</w:t>
      </w:r>
    </w:p>
    <w:p w:rsidRPr="00252CC1" w:rsidR="00973EF5" w:rsidP="00BC251F" w:rsidRDefault="00200C02" w14:paraId="71DF0D37" w14:textId="42A06192">
      <w:pPr>
        <w:keepLines/>
        <w:numPr>
          <w:ilvl w:val="0"/>
          <w:numId w:val="20"/>
        </w:numPr>
        <w:rPr>
          <w:rFonts w:cs="Calibri"/>
        </w:rPr>
      </w:pPr>
      <w:r>
        <w:rPr>
          <w:rFonts w:cs="Calibri"/>
        </w:rPr>
        <w:t xml:space="preserve">Scribes must have completed all training for administering the test, including </w:t>
      </w:r>
      <w:r w:rsidRPr="00196CF3">
        <w:rPr>
          <w:rFonts w:cs="Calibri"/>
        </w:rPr>
        <w:t xml:space="preserve">security policies and procedures </w:t>
      </w:r>
      <w:r>
        <w:rPr>
          <w:rFonts w:cs="Calibri"/>
        </w:rPr>
        <w:t>outlined in the selected test’s test administrator manual</w:t>
      </w:r>
      <w:r w:rsidRPr="00196CF3">
        <w:rPr>
          <w:rFonts w:cs="Calibri"/>
        </w:rPr>
        <w:t xml:space="preserve">. </w:t>
      </w:r>
    </w:p>
    <w:p w:rsidRPr="00196CF3" w:rsidR="00200C02" w:rsidP="000C44E4" w:rsidRDefault="00200C02" w14:paraId="48827AB6" w14:textId="40BB70B1">
      <w:pPr>
        <w:pStyle w:val="Heading3NGSA"/>
        <w:rPr>
          <w:rFonts w:ascii="Calibri" w:hAnsi="Calibri" w:cs="Calibri"/>
        </w:rPr>
      </w:pPr>
      <w:r w:rsidRPr="00196CF3">
        <w:rPr>
          <w:rFonts w:ascii="Calibri" w:hAnsi="Calibri" w:cs="Calibri"/>
        </w:rPr>
        <w:t>Preparation for Scribes</w:t>
      </w:r>
    </w:p>
    <w:p w:rsidRPr="00196CF3" w:rsidR="00200C02" w:rsidP="00BC251F" w:rsidRDefault="00200C02" w14:paraId="50AA80B7" w14:textId="28B7008F">
      <w:pPr>
        <w:keepLines/>
        <w:numPr>
          <w:ilvl w:val="0"/>
          <w:numId w:val="21"/>
        </w:numPr>
        <w:rPr>
          <w:rFonts w:cs="Calibri"/>
        </w:rPr>
      </w:pPr>
      <w:r w:rsidRPr="00196CF3">
        <w:rPr>
          <w:rFonts w:cs="Calibri"/>
        </w:rPr>
        <w:t>Scribes should read and sign a test security/confidentiality agreement prior to</w:t>
      </w:r>
      <w:r w:rsidRPr="00196CF3">
        <w:rPr>
          <w:rFonts w:cs="Calibri"/>
          <w:spacing w:val="-32"/>
        </w:rPr>
        <w:t xml:space="preserve"> </w:t>
      </w:r>
      <w:r w:rsidRPr="00196CF3">
        <w:rPr>
          <w:rFonts w:cs="Calibri"/>
        </w:rPr>
        <w:t>test administration.</w:t>
      </w:r>
    </w:p>
    <w:p w:rsidRPr="00196CF3" w:rsidR="00200C02" w:rsidP="00BC251F" w:rsidRDefault="00200C02" w14:paraId="3818DC33" w14:textId="77777777">
      <w:pPr>
        <w:keepLines/>
        <w:numPr>
          <w:ilvl w:val="0"/>
          <w:numId w:val="21"/>
        </w:numPr>
        <w:rPr>
          <w:rFonts w:cs="Calibri"/>
        </w:rPr>
      </w:pPr>
      <w:r w:rsidRPr="00196CF3">
        <w:rPr>
          <w:rFonts w:cs="Calibri"/>
        </w:rPr>
        <w:t xml:space="preserve">Scribes are expected to familiarize themselves with the test format </w:t>
      </w:r>
      <w:r w:rsidRPr="00196CF3">
        <w:rPr>
          <w:rFonts w:cs="Calibri"/>
          <w:spacing w:val="-3"/>
        </w:rPr>
        <w:t xml:space="preserve">in </w:t>
      </w:r>
      <w:r w:rsidRPr="00196CF3">
        <w:rPr>
          <w:rFonts w:cs="Calibri"/>
        </w:rPr>
        <w:t>advance of the scribing session. Having a working familiarity with the test environment will help facilitate the scribe’s ability to record the student’s answers. Scribes may wish to review the practice test to become familiar with the</w:t>
      </w:r>
      <w:r w:rsidRPr="00196CF3">
        <w:rPr>
          <w:rFonts w:cs="Calibri"/>
          <w:spacing w:val="-4"/>
        </w:rPr>
        <w:t xml:space="preserve"> </w:t>
      </w:r>
      <w:r w:rsidRPr="00196CF3">
        <w:rPr>
          <w:rFonts w:cs="Calibri"/>
        </w:rPr>
        <w:t>assessment.</w:t>
      </w:r>
    </w:p>
    <w:p w:rsidRPr="00196CF3" w:rsidR="00200C02" w:rsidP="00BC251F" w:rsidRDefault="00200C02" w14:paraId="2CC463B3" w14:textId="77777777">
      <w:pPr>
        <w:keepLines/>
        <w:numPr>
          <w:ilvl w:val="0"/>
          <w:numId w:val="21"/>
        </w:numPr>
        <w:rPr>
          <w:rFonts w:cs="Calibri"/>
        </w:rPr>
      </w:pPr>
      <w:r w:rsidRPr="00196CF3">
        <w:rPr>
          <w:rFonts w:cs="Calibri"/>
        </w:rPr>
        <w:t>Scribes</w:t>
      </w:r>
      <w:r w:rsidRPr="00196CF3">
        <w:rPr>
          <w:rFonts w:cs="Calibri"/>
          <w:spacing w:val="-5"/>
        </w:rPr>
        <w:t xml:space="preserve"> </w:t>
      </w:r>
      <w:r w:rsidRPr="00196CF3">
        <w:rPr>
          <w:rFonts w:cs="Calibri"/>
        </w:rPr>
        <w:t>should</w:t>
      </w:r>
      <w:r w:rsidRPr="00196CF3">
        <w:rPr>
          <w:rFonts w:cs="Calibri"/>
          <w:spacing w:val="-8"/>
        </w:rPr>
        <w:t xml:space="preserve"> </w:t>
      </w:r>
      <w:r w:rsidRPr="00196CF3">
        <w:rPr>
          <w:rFonts w:cs="Calibri"/>
        </w:rPr>
        <w:t>be</w:t>
      </w:r>
      <w:r w:rsidRPr="00196CF3">
        <w:rPr>
          <w:rFonts w:cs="Calibri"/>
          <w:spacing w:val="-3"/>
        </w:rPr>
        <w:t xml:space="preserve"> </w:t>
      </w:r>
      <w:r w:rsidRPr="00196CF3">
        <w:rPr>
          <w:rFonts w:cs="Calibri"/>
        </w:rPr>
        <w:t>familiar</w:t>
      </w:r>
      <w:r w:rsidRPr="00196CF3">
        <w:rPr>
          <w:rFonts w:cs="Calibri"/>
          <w:spacing w:val="-1"/>
        </w:rPr>
        <w:t xml:space="preserve"> </w:t>
      </w:r>
      <w:r w:rsidRPr="00196CF3">
        <w:rPr>
          <w:rFonts w:cs="Calibri"/>
        </w:rPr>
        <w:t>with</w:t>
      </w:r>
      <w:r w:rsidRPr="00196CF3">
        <w:rPr>
          <w:rFonts w:cs="Calibri"/>
          <w:spacing w:val="-3"/>
        </w:rPr>
        <w:t xml:space="preserve"> </w:t>
      </w:r>
      <w:r w:rsidRPr="00196CF3">
        <w:rPr>
          <w:rFonts w:cs="Calibri"/>
        </w:rPr>
        <w:t>the</w:t>
      </w:r>
      <w:r w:rsidRPr="00196CF3">
        <w:rPr>
          <w:rFonts w:cs="Calibri"/>
          <w:spacing w:val="-3"/>
        </w:rPr>
        <w:t xml:space="preserve"> </w:t>
      </w:r>
      <w:r w:rsidRPr="00196CF3">
        <w:rPr>
          <w:rFonts w:cs="Calibri"/>
        </w:rPr>
        <w:t>Individualized</w:t>
      </w:r>
      <w:r w:rsidRPr="00196CF3">
        <w:rPr>
          <w:rFonts w:cs="Calibri"/>
          <w:spacing w:val="-2"/>
        </w:rPr>
        <w:t xml:space="preserve"> </w:t>
      </w:r>
      <w:r w:rsidRPr="00196CF3">
        <w:rPr>
          <w:rFonts w:cs="Calibri"/>
        </w:rPr>
        <w:t>Education</w:t>
      </w:r>
      <w:r w:rsidRPr="00196CF3">
        <w:rPr>
          <w:rFonts w:cs="Calibri"/>
          <w:spacing w:val="-3"/>
        </w:rPr>
        <w:t xml:space="preserve"> </w:t>
      </w:r>
      <w:r w:rsidRPr="00196CF3">
        <w:rPr>
          <w:rFonts w:cs="Calibri"/>
        </w:rPr>
        <w:t>Program</w:t>
      </w:r>
      <w:r w:rsidRPr="00196CF3">
        <w:rPr>
          <w:rFonts w:cs="Calibri"/>
          <w:spacing w:val="-3"/>
        </w:rPr>
        <w:t xml:space="preserve"> </w:t>
      </w:r>
      <w:r w:rsidRPr="00196CF3">
        <w:rPr>
          <w:rFonts w:cs="Calibri"/>
        </w:rPr>
        <w:t>(IEP)</w:t>
      </w:r>
      <w:r w:rsidRPr="00196CF3">
        <w:rPr>
          <w:rFonts w:cs="Calibri"/>
          <w:spacing w:val="-4"/>
        </w:rPr>
        <w:t xml:space="preserve"> </w:t>
      </w:r>
      <w:r w:rsidRPr="00196CF3">
        <w:rPr>
          <w:rFonts w:cs="Calibri"/>
        </w:rPr>
        <w:t>or</w:t>
      </w:r>
      <w:r w:rsidRPr="00196CF3">
        <w:rPr>
          <w:rFonts w:cs="Calibri"/>
          <w:spacing w:val="-6"/>
        </w:rPr>
        <w:t xml:space="preserve"> </w:t>
      </w:r>
      <w:r w:rsidRPr="00196CF3">
        <w:rPr>
          <w:rFonts w:cs="Calibri"/>
        </w:rPr>
        <w:t>504</w:t>
      </w:r>
      <w:r w:rsidRPr="00196CF3">
        <w:rPr>
          <w:rFonts w:cs="Calibri"/>
          <w:spacing w:val="-3"/>
        </w:rPr>
        <w:t xml:space="preserve"> </w:t>
      </w:r>
      <w:r w:rsidRPr="00196CF3">
        <w:rPr>
          <w:rFonts w:cs="Calibri"/>
        </w:rPr>
        <w:t>plan</w:t>
      </w:r>
      <w:r w:rsidRPr="00196CF3">
        <w:rPr>
          <w:rFonts w:cs="Calibri"/>
          <w:spacing w:val="-3"/>
        </w:rPr>
        <w:t xml:space="preserve"> </w:t>
      </w:r>
      <w:r w:rsidRPr="00196CF3">
        <w:rPr>
          <w:rFonts w:cs="Calibri"/>
        </w:rPr>
        <w:t>if</w:t>
      </w:r>
      <w:r w:rsidRPr="00196CF3">
        <w:rPr>
          <w:rFonts w:cs="Calibri"/>
          <w:spacing w:val="-5"/>
        </w:rPr>
        <w:t xml:space="preserve"> </w:t>
      </w:r>
      <w:r w:rsidRPr="00196CF3">
        <w:rPr>
          <w:rFonts w:cs="Calibri"/>
        </w:rPr>
        <w:t xml:space="preserve">the student </w:t>
      </w:r>
      <w:r w:rsidRPr="00196CF3">
        <w:rPr>
          <w:rFonts w:cs="Calibri"/>
          <w:spacing w:val="-3"/>
        </w:rPr>
        <w:t xml:space="preserve">for </w:t>
      </w:r>
      <w:r w:rsidRPr="00196CF3">
        <w:rPr>
          <w:rFonts w:cs="Calibri"/>
        </w:rPr>
        <w:t>whom they are scribing has a disability, so that there are plans in place for providing all needed designated supports and</w:t>
      </w:r>
      <w:r w:rsidRPr="00196CF3">
        <w:rPr>
          <w:rFonts w:cs="Calibri"/>
          <w:spacing w:val="-2"/>
        </w:rPr>
        <w:t xml:space="preserve"> </w:t>
      </w:r>
      <w:r w:rsidRPr="00196CF3">
        <w:rPr>
          <w:rFonts w:cs="Calibri"/>
        </w:rPr>
        <w:t>accommodations.</w:t>
      </w:r>
    </w:p>
    <w:p w:rsidRPr="00196CF3" w:rsidR="00200C02" w:rsidP="00BC251F" w:rsidRDefault="00200C02" w14:paraId="05319556" w14:textId="7ADC792D">
      <w:pPr>
        <w:keepLines/>
        <w:numPr>
          <w:ilvl w:val="0"/>
          <w:numId w:val="21"/>
        </w:numPr>
        <w:rPr>
          <w:rFonts w:cs="Calibri"/>
        </w:rPr>
      </w:pPr>
      <w:r w:rsidRPr="00196CF3">
        <w:rPr>
          <w:rFonts w:cs="Calibri"/>
        </w:rPr>
        <w:t xml:space="preserve">Scribes should also have a strong working knowledge </w:t>
      </w:r>
      <w:r w:rsidRPr="00196CF3">
        <w:rPr>
          <w:rFonts w:cs="Calibri"/>
          <w:spacing w:val="-3"/>
        </w:rPr>
        <w:t xml:space="preserve">of </w:t>
      </w:r>
      <w:r w:rsidRPr="00196CF3">
        <w:rPr>
          <w:rFonts w:cs="Calibri"/>
        </w:rPr>
        <w:t xml:space="preserve">the embedded </w:t>
      </w:r>
      <w:r w:rsidRPr="00196CF3">
        <w:rPr>
          <w:rFonts w:cs="Calibri"/>
          <w:spacing w:val="-3"/>
        </w:rPr>
        <w:t xml:space="preserve">and </w:t>
      </w:r>
      <w:r w:rsidRPr="00196CF3">
        <w:rPr>
          <w:rFonts w:cs="Calibri"/>
        </w:rPr>
        <w:t>non-embedded universal tools, designated supports, and accommodations available on</w:t>
      </w:r>
      <w:r w:rsidR="00973EF5">
        <w:rPr>
          <w:rFonts w:cs="Calibri"/>
        </w:rPr>
        <w:t xml:space="preserve"> the test</w:t>
      </w:r>
      <w:r w:rsidRPr="00196CF3">
        <w:rPr>
          <w:rFonts w:cs="Calibri"/>
        </w:rPr>
        <w:t>.</w:t>
      </w:r>
    </w:p>
    <w:p w:rsidRPr="00196CF3" w:rsidR="00200C02" w:rsidP="00BC251F" w:rsidRDefault="00200C02" w14:paraId="5A3AA669" w14:textId="3114917A">
      <w:pPr>
        <w:keepLines/>
        <w:numPr>
          <w:ilvl w:val="0"/>
          <w:numId w:val="21"/>
        </w:numPr>
        <w:rPr>
          <w:rFonts w:cs="Calibri"/>
        </w:rPr>
      </w:pPr>
      <w:r w:rsidRPr="00196CF3">
        <w:rPr>
          <w:rFonts w:cs="Calibri"/>
        </w:rPr>
        <w:t xml:space="preserve">Scribes should review the </w:t>
      </w:r>
      <w:r>
        <w:rPr>
          <w:rFonts w:cs="Calibri"/>
          <w:iCs/>
        </w:rPr>
        <w:t>guidelines and procedures they will use during testing</w:t>
      </w:r>
      <w:r w:rsidRPr="00196CF3">
        <w:rPr>
          <w:rFonts w:cs="Calibri"/>
          <w:i/>
        </w:rPr>
        <w:t xml:space="preserve"> </w:t>
      </w:r>
      <w:r w:rsidRPr="00196CF3">
        <w:rPr>
          <w:rFonts w:cs="Calibri"/>
        </w:rPr>
        <w:t>with the student at least one to two days prior to the test</w:t>
      </w:r>
      <w:r w:rsidRPr="00196CF3">
        <w:rPr>
          <w:rFonts w:cs="Calibri"/>
          <w:spacing w:val="-9"/>
        </w:rPr>
        <w:t xml:space="preserve"> </w:t>
      </w:r>
      <w:r w:rsidRPr="00196CF3">
        <w:rPr>
          <w:rFonts w:cs="Calibri"/>
        </w:rPr>
        <w:t>event.</w:t>
      </w:r>
    </w:p>
    <w:p w:rsidRPr="00252CC1" w:rsidR="00973EF5" w:rsidP="00BC251F" w:rsidRDefault="00200C02" w14:paraId="296271FB" w14:textId="505C93CE">
      <w:pPr>
        <w:pStyle w:val="ListParagraph"/>
        <w:numPr>
          <w:ilvl w:val="0"/>
          <w:numId w:val="21"/>
        </w:numPr>
        <w:tabs>
          <w:tab w:val="left" w:pos="1280"/>
          <w:tab w:val="left" w:pos="1281"/>
        </w:tabs>
        <w:autoSpaceDE w:val="0"/>
        <w:autoSpaceDN w:val="0"/>
        <w:spacing w:after="60"/>
        <w:contextualSpacing w:val="0"/>
        <w:rPr>
          <w:rFonts w:ascii="Calibri" w:hAnsi="Calibri" w:cs="Calibri"/>
          <w:sz w:val="22"/>
          <w:szCs w:val="22"/>
        </w:rPr>
      </w:pPr>
      <w:r w:rsidRPr="00196CF3">
        <w:rPr>
          <w:rFonts w:ascii="Calibri" w:hAnsi="Calibri" w:cs="Calibri"/>
          <w:sz w:val="22"/>
          <w:szCs w:val="22"/>
        </w:rPr>
        <w:t>Scribes should practice the scribing process with the student at least once prior to</w:t>
      </w:r>
      <w:r w:rsidRPr="00196CF3">
        <w:rPr>
          <w:rFonts w:ascii="Calibri" w:hAnsi="Calibri" w:cs="Calibri"/>
          <w:spacing w:val="-36"/>
          <w:sz w:val="22"/>
          <w:szCs w:val="22"/>
        </w:rPr>
        <w:t xml:space="preserve"> </w:t>
      </w:r>
      <w:r w:rsidR="00DA387A">
        <w:rPr>
          <w:rFonts w:ascii="Calibri" w:hAnsi="Calibri" w:cs="Calibri"/>
          <w:spacing w:val="-36"/>
          <w:sz w:val="22"/>
          <w:szCs w:val="22"/>
        </w:rPr>
        <w:t xml:space="preserve"> </w:t>
      </w:r>
      <w:r w:rsidR="00DA387A">
        <w:rPr>
          <w:rFonts w:ascii="Calibri" w:hAnsi="Calibri" w:cs="Calibri"/>
          <w:sz w:val="22"/>
          <w:szCs w:val="22"/>
        </w:rPr>
        <w:t xml:space="preserve"> testing</w:t>
      </w:r>
      <w:r w:rsidRPr="00196CF3">
        <w:rPr>
          <w:rFonts w:ascii="Calibri" w:hAnsi="Calibri" w:cs="Calibri"/>
          <w:sz w:val="22"/>
          <w:szCs w:val="22"/>
        </w:rPr>
        <w:t>.</w:t>
      </w:r>
    </w:p>
    <w:p w:rsidRPr="00196CF3" w:rsidR="000C44E4" w:rsidP="000C44E4" w:rsidRDefault="000C44E4" w14:paraId="0A8735F5" w14:textId="4DFD836E">
      <w:pPr>
        <w:pStyle w:val="Heading3NGSA"/>
        <w:rPr>
          <w:rFonts w:ascii="Calibri" w:hAnsi="Calibri" w:cs="Calibri"/>
        </w:rPr>
      </w:pPr>
      <w:r w:rsidRPr="00196CF3">
        <w:rPr>
          <w:rFonts w:ascii="Calibri" w:hAnsi="Calibri" w:cs="Calibri"/>
        </w:rPr>
        <w:t>General Scribe Guidelines</w:t>
      </w:r>
    </w:p>
    <w:p w:rsidRPr="00196CF3" w:rsidR="000C44E4" w:rsidP="00BC251F" w:rsidRDefault="000C44E4" w14:paraId="002DBF31" w14:textId="77777777">
      <w:pPr>
        <w:pStyle w:val="ListParagraph"/>
        <w:numPr>
          <w:ilvl w:val="0"/>
          <w:numId w:val="19"/>
        </w:numPr>
        <w:tabs>
          <w:tab w:val="left" w:pos="1280"/>
          <w:tab w:val="left" w:pos="1281"/>
        </w:tabs>
        <w:autoSpaceDE w:val="0"/>
        <w:autoSpaceDN w:val="0"/>
        <w:spacing w:before="0"/>
        <w:contextualSpacing w:val="0"/>
        <w:rPr>
          <w:rFonts w:ascii="Calibri" w:hAnsi="Calibri" w:cs="Calibri"/>
          <w:sz w:val="22"/>
          <w:szCs w:val="22"/>
        </w:rPr>
      </w:pPr>
      <w:r w:rsidRPr="00196CF3">
        <w:rPr>
          <w:rFonts w:ascii="Calibri" w:hAnsi="Calibri" w:cs="Calibri"/>
          <w:sz w:val="22"/>
          <w:szCs w:val="22"/>
        </w:rPr>
        <w:t>This accommodation should be administered in a separate location, in a one-on-one setting.</w:t>
      </w:r>
    </w:p>
    <w:p w:rsidRPr="00196CF3" w:rsidR="000C44E4" w:rsidP="00BC251F" w:rsidRDefault="000C44E4" w14:paraId="760C5D57" w14:textId="7FC1E300">
      <w:pPr>
        <w:pStyle w:val="ListParagraph"/>
        <w:numPr>
          <w:ilvl w:val="0"/>
          <w:numId w:val="19"/>
        </w:numPr>
        <w:tabs>
          <w:tab w:val="left" w:pos="1280"/>
          <w:tab w:val="left" w:pos="1281"/>
        </w:tabs>
        <w:autoSpaceDE w:val="0"/>
        <w:autoSpaceDN w:val="0"/>
        <w:spacing w:before="0"/>
        <w:contextualSpacing w:val="0"/>
        <w:rPr>
          <w:rFonts w:ascii="Calibri" w:hAnsi="Calibri" w:cs="Calibri"/>
          <w:sz w:val="22"/>
          <w:szCs w:val="22"/>
        </w:rPr>
      </w:pPr>
      <w:r w:rsidRPr="00196CF3">
        <w:rPr>
          <w:rFonts w:ascii="Calibri" w:hAnsi="Calibri" w:cs="Calibri"/>
          <w:sz w:val="22"/>
          <w:szCs w:val="22"/>
        </w:rPr>
        <w:t>Scribes should answer all procedural questions asked by the student (e.g., test</w:t>
      </w:r>
      <w:r w:rsidRPr="00196CF3">
        <w:rPr>
          <w:rFonts w:ascii="Calibri" w:hAnsi="Calibri" w:cs="Calibri"/>
          <w:spacing w:val="-36"/>
          <w:sz w:val="22"/>
          <w:szCs w:val="22"/>
        </w:rPr>
        <w:t xml:space="preserve"> </w:t>
      </w:r>
      <w:r w:rsidRPr="00196CF3">
        <w:rPr>
          <w:rFonts w:ascii="Calibri" w:hAnsi="Calibri" w:cs="Calibri"/>
          <w:sz w:val="22"/>
          <w:szCs w:val="22"/>
        </w:rPr>
        <w:t>directions, navigation within the test environment).</w:t>
      </w:r>
    </w:p>
    <w:p w:rsidRPr="00196CF3" w:rsidR="000C44E4" w:rsidP="00BC251F" w:rsidRDefault="000C44E4" w14:paraId="5365C8B1" w14:textId="77777777">
      <w:pPr>
        <w:pStyle w:val="ListParagraph"/>
        <w:numPr>
          <w:ilvl w:val="0"/>
          <w:numId w:val="19"/>
        </w:numPr>
        <w:tabs>
          <w:tab w:val="left" w:pos="1280"/>
          <w:tab w:val="left" w:pos="1281"/>
        </w:tabs>
        <w:autoSpaceDE w:val="0"/>
        <w:autoSpaceDN w:val="0"/>
        <w:spacing w:before="2"/>
        <w:contextualSpacing w:val="0"/>
        <w:rPr>
          <w:rFonts w:ascii="Calibri" w:hAnsi="Calibri" w:cs="Calibri"/>
          <w:sz w:val="22"/>
          <w:szCs w:val="22"/>
        </w:rPr>
      </w:pPr>
      <w:r w:rsidRPr="00196CF3">
        <w:rPr>
          <w:rFonts w:ascii="Calibri" w:hAnsi="Calibri" w:cs="Calibri"/>
          <w:sz w:val="22"/>
          <w:szCs w:val="22"/>
        </w:rPr>
        <w:t>Scribes are expected to comply with student requests regarding use of all available features within the test</w:t>
      </w:r>
      <w:r w:rsidRPr="00196CF3">
        <w:rPr>
          <w:rFonts w:ascii="Calibri" w:hAnsi="Calibri" w:cs="Calibri"/>
          <w:spacing w:val="-5"/>
          <w:sz w:val="22"/>
          <w:szCs w:val="22"/>
        </w:rPr>
        <w:t xml:space="preserve"> </w:t>
      </w:r>
      <w:r w:rsidRPr="00196CF3">
        <w:rPr>
          <w:rFonts w:ascii="Calibri" w:hAnsi="Calibri" w:cs="Calibri"/>
          <w:sz w:val="22"/>
          <w:szCs w:val="22"/>
        </w:rPr>
        <w:t>environment.</w:t>
      </w:r>
    </w:p>
    <w:p w:rsidRPr="00196CF3" w:rsidR="000C44E4" w:rsidP="00BC251F" w:rsidRDefault="000C44E4" w14:paraId="02D120B8" w14:textId="77777777">
      <w:pPr>
        <w:pStyle w:val="ListParagraph"/>
        <w:numPr>
          <w:ilvl w:val="0"/>
          <w:numId w:val="19"/>
        </w:numPr>
        <w:tabs>
          <w:tab w:val="left" w:pos="1280"/>
          <w:tab w:val="left" w:pos="1281"/>
        </w:tabs>
        <w:autoSpaceDE w:val="0"/>
        <w:autoSpaceDN w:val="0"/>
        <w:spacing w:before="1"/>
        <w:contextualSpacing w:val="0"/>
        <w:rPr>
          <w:rFonts w:ascii="Calibri" w:hAnsi="Calibri" w:cs="Calibri"/>
          <w:sz w:val="22"/>
          <w:szCs w:val="22"/>
        </w:rPr>
      </w:pPr>
      <w:r w:rsidRPr="00196CF3">
        <w:rPr>
          <w:rFonts w:ascii="Calibri" w:hAnsi="Calibri" w:cs="Calibri"/>
          <w:sz w:val="22"/>
          <w:szCs w:val="22"/>
        </w:rPr>
        <w:t>For computer-based administrations, scribes must enter student responses directly into the test interface exactly as the student dictates.</w:t>
      </w:r>
    </w:p>
    <w:p w:rsidRPr="00196CF3" w:rsidR="000C44E4" w:rsidP="00BC251F" w:rsidRDefault="000C44E4" w14:paraId="2BE0F455" w14:textId="77777777">
      <w:pPr>
        <w:pStyle w:val="ListParagraph"/>
        <w:numPr>
          <w:ilvl w:val="0"/>
          <w:numId w:val="19"/>
        </w:numPr>
        <w:tabs>
          <w:tab w:val="left" w:pos="1280"/>
          <w:tab w:val="left" w:pos="1281"/>
        </w:tabs>
        <w:autoSpaceDE w:val="0"/>
        <w:autoSpaceDN w:val="0"/>
        <w:spacing w:before="0"/>
        <w:contextualSpacing w:val="0"/>
        <w:rPr>
          <w:rFonts w:ascii="Calibri" w:hAnsi="Calibri" w:cs="Calibri"/>
          <w:sz w:val="22"/>
          <w:szCs w:val="22"/>
        </w:rPr>
      </w:pPr>
      <w:r w:rsidRPr="00196CF3">
        <w:rPr>
          <w:rFonts w:ascii="Calibri" w:hAnsi="Calibri" w:cs="Calibri"/>
          <w:sz w:val="22"/>
          <w:szCs w:val="22"/>
        </w:rPr>
        <w:t xml:space="preserve">Scribes may not respond to student questions about test items if their responses compromise validity of the test. The student must not be prompted, reminded, </w:t>
      </w:r>
      <w:r w:rsidRPr="00196CF3">
        <w:rPr>
          <w:rFonts w:ascii="Calibri" w:hAnsi="Calibri" w:cs="Calibri"/>
          <w:spacing w:val="-3"/>
          <w:sz w:val="22"/>
          <w:szCs w:val="22"/>
        </w:rPr>
        <w:t xml:space="preserve">or </w:t>
      </w:r>
      <w:r w:rsidRPr="00196CF3">
        <w:rPr>
          <w:rFonts w:ascii="Calibri" w:hAnsi="Calibri" w:cs="Calibri"/>
          <w:sz w:val="22"/>
          <w:szCs w:val="22"/>
        </w:rPr>
        <w:t xml:space="preserve">otherwise assisted in formulating his or her response during </w:t>
      </w:r>
      <w:r w:rsidRPr="00196CF3">
        <w:rPr>
          <w:rFonts w:ascii="Calibri" w:hAnsi="Calibri" w:cs="Calibri"/>
          <w:spacing w:val="-3"/>
          <w:sz w:val="22"/>
          <w:szCs w:val="22"/>
        </w:rPr>
        <w:t xml:space="preserve">or </w:t>
      </w:r>
      <w:r w:rsidRPr="00196CF3">
        <w:rPr>
          <w:rFonts w:ascii="Calibri" w:hAnsi="Calibri" w:cs="Calibri"/>
          <w:sz w:val="22"/>
          <w:szCs w:val="22"/>
        </w:rPr>
        <w:t>after the dictation to the</w:t>
      </w:r>
      <w:r w:rsidRPr="00196CF3">
        <w:rPr>
          <w:rFonts w:ascii="Calibri" w:hAnsi="Calibri" w:cs="Calibri"/>
          <w:spacing w:val="-15"/>
          <w:sz w:val="22"/>
          <w:szCs w:val="22"/>
        </w:rPr>
        <w:t xml:space="preserve"> </w:t>
      </w:r>
      <w:r w:rsidRPr="00196CF3">
        <w:rPr>
          <w:rFonts w:ascii="Calibri" w:hAnsi="Calibri" w:cs="Calibri"/>
          <w:sz w:val="22"/>
          <w:szCs w:val="22"/>
        </w:rPr>
        <w:t>scribe.</w:t>
      </w:r>
    </w:p>
    <w:p w:rsidRPr="00196CF3" w:rsidR="000C44E4" w:rsidP="00BC251F" w:rsidRDefault="000C44E4" w14:paraId="700A3147" w14:textId="77777777">
      <w:pPr>
        <w:pStyle w:val="ListParagraph"/>
        <w:numPr>
          <w:ilvl w:val="0"/>
          <w:numId w:val="19"/>
        </w:numPr>
        <w:tabs>
          <w:tab w:val="left" w:pos="1280"/>
          <w:tab w:val="left" w:pos="1281"/>
        </w:tabs>
        <w:autoSpaceDE w:val="0"/>
        <w:autoSpaceDN w:val="0"/>
        <w:spacing w:before="0"/>
        <w:contextualSpacing w:val="0"/>
        <w:rPr>
          <w:rFonts w:ascii="Calibri" w:hAnsi="Calibri" w:cs="Calibri"/>
          <w:sz w:val="22"/>
          <w:szCs w:val="22"/>
        </w:rPr>
      </w:pPr>
      <w:r w:rsidRPr="00196CF3">
        <w:rPr>
          <w:rFonts w:ascii="Calibri" w:hAnsi="Calibri" w:cs="Calibri"/>
          <w:sz w:val="22"/>
          <w:szCs w:val="22"/>
        </w:rPr>
        <w:t>Scribes may ask the student to restate words or parts as needed. Scribes may not suggest or hint or otherwise communicate to the student that they should make a change or</w:t>
      </w:r>
      <w:r w:rsidRPr="00196CF3">
        <w:rPr>
          <w:rFonts w:ascii="Calibri" w:hAnsi="Calibri" w:cs="Calibri"/>
          <w:spacing w:val="-38"/>
          <w:sz w:val="22"/>
          <w:szCs w:val="22"/>
        </w:rPr>
        <w:t xml:space="preserve"> </w:t>
      </w:r>
      <w:r w:rsidRPr="00196CF3">
        <w:rPr>
          <w:rFonts w:ascii="Calibri" w:hAnsi="Calibri" w:cs="Calibri"/>
          <w:sz w:val="22"/>
          <w:szCs w:val="22"/>
        </w:rPr>
        <w:t>correction to their answer.</w:t>
      </w:r>
    </w:p>
    <w:p w:rsidRPr="00196CF3" w:rsidR="000C44E4" w:rsidP="00BC251F" w:rsidRDefault="000C44E4" w14:paraId="52115DD0" w14:textId="77777777">
      <w:pPr>
        <w:pStyle w:val="ListParagraph"/>
        <w:numPr>
          <w:ilvl w:val="0"/>
          <w:numId w:val="19"/>
        </w:numPr>
        <w:tabs>
          <w:tab w:val="left" w:pos="1280"/>
          <w:tab w:val="left" w:pos="1281"/>
        </w:tabs>
        <w:autoSpaceDE w:val="0"/>
        <w:autoSpaceDN w:val="0"/>
        <w:spacing w:before="0"/>
        <w:contextualSpacing w:val="0"/>
        <w:rPr>
          <w:rFonts w:ascii="Calibri" w:hAnsi="Calibri" w:cs="Calibri"/>
          <w:sz w:val="22"/>
          <w:szCs w:val="22"/>
        </w:rPr>
      </w:pPr>
      <w:r w:rsidRPr="00196CF3">
        <w:rPr>
          <w:rFonts w:ascii="Calibri" w:hAnsi="Calibri" w:cs="Calibri"/>
          <w:sz w:val="22"/>
          <w:szCs w:val="22"/>
        </w:rPr>
        <w:t xml:space="preserve">Scribes may not question </w:t>
      </w:r>
      <w:r w:rsidRPr="00196CF3">
        <w:rPr>
          <w:rFonts w:ascii="Calibri" w:hAnsi="Calibri" w:cs="Calibri"/>
          <w:spacing w:val="-3"/>
          <w:sz w:val="22"/>
          <w:szCs w:val="22"/>
        </w:rPr>
        <w:t xml:space="preserve">or </w:t>
      </w:r>
      <w:r w:rsidRPr="00196CF3">
        <w:rPr>
          <w:rFonts w:ascii="Calibri" w:hAnsi="Calibri" w:cs="Calibri"/>
          <w:sz w:val="22"/>
          <w:szCs w:val="22"/>
        </w:rPr>
        <w:t xml:space="preserve">correct student choices, alert students to errors or mistakes, prompt </w:t>
      </w:r>
      <w:r w:rsidRPr="00196CF3">
        <w:rPr>
          <w:rFonts w:ascii="Calibri" w:hAnsi="Calibri" w:cs="Calibri"/>
          <w:spacing w:val="-3"/>
          <w:sz w:val="22"/>
          <w:szCs w:val="22"/>
        </w:rPr>
        <w:t xml:space="preserve">or </w:t>
      </w:r>
      <w:r w:rsidRPr="00196CF3">
        <w:rPr>
          <w:rFonts w:ascii="Calibri" w:hAnsi="Calibri" w:cs="Calibri"/>
          <w:sz w:val="22"/>
          <w:szCs w:val="22"/>
        </w:rPr>
        <w:t xml:space="preserve">influence students in any way that might compromise the integrity of student responses. A scribe may not edit or alter student work </w:t>
      </w:r>
      <w:r w:rsidRPr="00196CF3">
        <w:rPr>
          <w:rFonts w:ascii="Calibri" w:hAnsi="Calibri" w:cs="Calibri"/>
          <w:spacing w:val="-3"/>
          <w:sz w:val="22"/>
          <w:szCs w:val="22"/>
        </w:rPr>
        <w:t xml:space="preserve">in </w:t>
      </w:r>
      <w:r w:rsidRPr="00196CF3">
        <w:rPr>
          <w:rFonts w:ascii="Calibri" w:hAnsi="Calibri" w:cs="Calibri"/>
          <w:sz w:val="22"/>
          <w:szCs w:val="22"/>
        </w:rPr>
        <w:t>any way and must record exactly what the student has</w:t>
      </w:r>
      <w:r w:rsidRPr="00196CF3">
        <w:rPr>
          <w:rFonts w:ascii="Calibri" w:hAnsi="Calibri" w:cs="Calibri"/>
          <w:spacing w:val="-4"/>
          <w:sz w:val="22"/>
          <w:szCs w:val="22"/>
        </w:rPr>
        <w:t xml:space="preserve"> </w:t>
      </w:r>
      <w:r w:rsidRPr="00196CF3">
        <w:rPr>
          <w:rFonts w:ascii="Calibri" w:hAnsi="Calibri" w:cs="Calibri"/>
          <w:sz w:val="22"/>
          <w:szCs w:val="22"/>
        </w:rPr>
        <w:t>dictated.</w:t>
      </w:r>
    </w:p>
    <w:p w:rsidRPr="00196CF3" w:rsidR="000C44E4" w:rsidP="00BC251F" w:rsidRDefault="000C44E4" w14:paraId="7F48D97D" w14:textId="77777777">
      <w:pPr>
        <w:pStyle w:val="ListParagraph"/>
        <w:numPr>
          <w:ilvl w:val="0"/>
          <w:numId w:val="19"/>
        </w:numPr>
        <w:tabs>
          <w:tab w:val="left" w:pos="1280"/>
          <w:tab w:val="left" w:pos="1281"/>
        </w:tabs>
        <w:autoSpaceDE w:val="0"/>
        <w:autoSpaceDN w:val="0"/>
        <w:spacing w:before="0"/>
        <w:contextualSpacing w:val="0"/>
        <w:rPr>
          <w:rFonts w:ascii="Calibri" w:hAnsi="Calibri" w:cs="Calibri"/>
          <w:sz w:val="22"/>
          <w:szCs w:val="22"/>
        </w:rPr>
      </w:pPr>
      <w:r w:rsidRPr="00196CF3">
        <w:rPr>
          <w:rFonts w:ascii="Calibri" w:hAnsi="Calibri" w:cs="Calibri"/>
          <w:sz w:val="22"/>
          <w:szCs w:val="22"/>
        </w:rPr>
        <w:t>Students must be allowed to review and edit what the scribe has written. If necessary,</w:t>
      </w:r>
      <w:r w:rsidRPr="00196CF3">
        <w:rPr>
          <w:rFonts w:ascii="Calibri" w:hAnsi="Calibri" w:cs="Calibri"/>
          <w:spacing w:val="-37"/>
          <w:sz w:val="22"/>
          <w:szCs w:val="22"/>
        </w:rPr>
        <w:t xml:space="preserve"> </w:t>
      </w:r>
      <w:r w:rsidRPr="00196CF3">
        <w:rPr>
          <w:rFonts w:ascii="Calibri" w:hAnsi="Calibri" w:cs="Calibri"/>
          <w:sz w:val="22"/>
          <w:szCs w:val="22"/>
        </w:rPr>
        <w:t>the student can request the scribe to read aloud the completed text before final</w:t>
      </w:r>
      <w:r w:rsidRPr="00196CF3">
        <w:rPr>
          <w:rFonts w:ascii="Calibri" w:hAnsi="Calibri" w:cs="Calibri"/>
          <w:spacing w:val="-20"/>
          <w:sz w:val="22"/>
          <w:szCs w:val="22"/>
        </w:rPr>
        <w:t xml:space="preserve"> </w:t>
      </w:r>
      <w:r w:rsidRPr="00196CF3">
        <w:rPr>
          <w:rFonts w:ascii="Calibri" w:hAnsi="Calibri" w:cs="Calibri"/>
          <w:sz w:val="22"/>
          <w:szCs w:val="22"/>
        </w:rPr>
        <w:t>approval.</w:t>
      </w:r>
    </w:p>
    <w:p w:rsidRPr="00252CC1" w:rsidR="00200C02" w:rsidP="00BC251F" w:rsidRDefault="000C44E4" w14:paraId="019C8C9B" w14:textId="5E635219">
      <w:pPr>
        <w:pStyle w:val="ListParagraph"/>
        <w:numPr>
          <w:ilvl w:val="0"/>
          <w:numId w:val="19"/>
        </w:numPr>
        <w:tabs>
          <w:tab w:val="left" w:pos="1280"/>
          <w:tab w:val="left" w:pos="1281"/>
        </w:tabs>
        <w:autoSpaceDE w:val="0"/>
        <w:autoSpaceDN w:val="0"/>
        <w:spacing w:before="0"/>
        <w:contextualSpacing w:val="0"/>
        <w:rPr>
          <w:rFonts w:ascii="Calibri" w:hAnsi="Calibri" w:cs="Calibri"/>
          <w:sz w:val="22"/>
          <w:szCs w:val="22"/>
        </w:rPr>
      </w:pPr>
      <w:r w:rsidRPr="00196CF3">
        <w:rPr>
          <w:rFonts w:ascii="Calibri" w:hAnsi="Calibri" w:cs="Calibri"/>
          <w:sz w:val="22"/>
          <w:szCs w:val="22"/>
        </w:rPr>
        <w:t>For scribes working with students using ASL or other sign system, all ASL guidelines must be followed and the scribe must either be proficient in ASL or working with an ASL interpreter.</w:t>
      </w:r>
    </w:p>
    <w:p w:rsidR="00200C02" w:rsidP="00200C02" w:rsidRDefault="00200C02" w14:paraId="78AFF580" w14:textId="0C4D2921">
      <w:pPr>
        <w:pStyle w:val="Heading2"/>
      </w:pPr>
      <w:bookmarkStart w:name="_Toc58956524" w:id="121"/>
      <w:r>
        <w:t>RICAS ELA Scribe Guidelines</w:t>
      </w:r>
      <w:bookmarkEnd w:id="121"/>
    </w:p>
    <w:p w:rsidRPr="008A0E7B" w:rsidR="008A0E7B" w:rsidP="008A0E7B" w:rsidRDefault="008A0E7B" w14:paraId="4072A249" w14:textId="1EC10E9A">
      <w:pPr>
        <w:pStyle w:val="Default"/>
        <w:spacing w:after="120"/>
        <w:rPr>
          <w:rFonts w:ascii="Calibri" w:hAnsi="Calibri" w:cs="Calibri"/>
          <w:sz w:val="22"/>
          <w:szCs w:val="22"/>
        </w:rPr>
      </w:pPr>
      <w:r w:rsidRPr="008A0E7B">
        <w:rPr>
          <w:rFonts w:ascii="Calibri" w:hAnsi="Calibri" w:cs="Calibri"/>
          <w:sz w:val="22"/>
          <w:szCs w:val="22"/>
        </w:rPr>
        <w:t>A human scribe or speech-to-text are accommodations that allow students to provide their responses orally to a test administrator who will write or keyboard the responses directly onscreen or into the student’s test booklet. Students who receive this accommodation may respond to test questions either through:</w:t>
      </w:r>
    </w:p>
    <w:p w:rsidRPr="008A0E7B" w:rsidR="008A0E7B" w:rsidP="00BC251F" w:rsidRDefault="008A0E7B" w14:paraId="08C89706" w14:textId="77777777">
      <w:pPr>
        <w:pStyle w:val="Default"/>
        <w:numPr>
          <w:ilvl w:val="0"/>
          <w:numId w:val="50"/>
        </w:numPr>
        <w:spacing w:before="0" w:after="60"/>
        <w:rPr>
          <w:rFonts w:ascii="Calibri" w:hAnsi="Calibri" w:cs="Calibri"/>
          <w:sz w:val="22"/>
          <w:szCs w:val="22"/>
        </w:rPr>
      </w:pPr>
      <w:r w:rsidRPr="008A0E7B">
        <w:rPr>
          <w:rFonts w:ascii="Calibri" w:hAnsi="Calibri" w:cs="Calibri"/>
          <w:sz w:val="22"/>
          <w:szCs w:val="22"/>
        </w:rPr>
        <w:t>verbal dictation to a human scribe</w:t>
      </w:r>
    </w:p>
    <w:p w:rsidRPr="008A0E7B" w:rsidR="008A0E7B" w:rsidP="00BC251F" w:rsidRDefault="008A0E7B" w14:paraId="1256861E" w14:textId="77777777">
      <w:pPr>
        <w:pStyle w:val="Default"/>
        <w:numPr>
          <w:ilvl w:val="0"/>
          <w:numId w:val="50"/>
        </w:numPr>
        <w:spacing w:before="0" w:after="60"/>
        <w:rPr>
          <w:rFonts w:ascii="Calibri" w:hAnsi="Calibri" w:cs="Calibri"/>
          <w:sz w:val="22"/>
          <w:szCs w:val="22"/>
        </w:rPr>
      </w:pPr>
      <w:r w:rsidRPr="008A0E7B">
        <w:rPr>
          <w:rFonts w:ascii="Calibri" w:hAnsi="Calibri" w:cs="Calibri"/>
          <w:sz w:val="22"/>
          <w:szCs w:val="22"/>
        </w:rPr>
        <w:t>a speech-to-text device or other augmentative/assistive communication device (e.g., picture/word board)</w:t>
      </w:r>
    </w:p>
    <w:p w:rsidRPr="008A0E7B" w:rsidR="008A0E7B" w:rsidP="00BC251F" w:rsidRDefault="008A0E7B" w14:paraId="1C63E493" w14:textId="77777777">
      <w:pPr>
        <w:pStyle w:val="Default"/>
        <w:numPr>
          <w:ilvl w:val="0"/>
          <w:numId w:val="50"/>
        </w:numPr>
        <w:spacing w:before="0" w:after="60"/>
        <w:rPr>
          <w:rFonts w:ascii="Calibri" w:hAnsi="Calibri" w:cs="Calibri"/>
          <w:sz w:val="22"/>
          <w:szCs w:val="22"/>
        </w:rPr>
      </w:pPr>
      <w:r w:rsidRPr="008A0E7B">
        <w:rPr>
          <w:rFonts w:ascii="Calibri" w:hAnsi="Calibri" w:cs="Calibri"/>
          <w:sz w:val="22"/>
          <w:szCs w:val="22"/>
        </w:rPr>
        <w:t>signing (e.g., American Sign Language, signed English, Cued Speech),</w:t>
      </w:r>
    </w:p>
    <w:p w:rsidRPr="008A0E7B" w:rsidR="008A0E7B" w:rsidP="00BC251F" w:rsidRDefault="008A0E7B" w14:paraId="3F448D4E" w14:textId="77777777">
      <w:pPr>
        <w:pStyle w:val="Default"/>
        <w:numPr>
          <w:ilvl w:val="0"/>
          <w:numId w:val="50"/>
        </w:numPr>
        <w:spacing w:before="0" w:after="60"/>
        <w:rPr>
          <w:rFonts w:ascii="Calibri" w:hAnsi="Calibri" w:cs="Calibri"/>
          <w:sz w:val="22"/>
          <w:szCs w:val="22"/>
        </w:rPr>
      </w:pPr>
      <w:r w:rsidRPr="008A0E7B">
        <w:rPr>
          <w:rFonts w:ascii="Calibri" w:hAnsi="Calibri" w:cs="Calibri"/>
          <w:sz w:val="22"/>
          <w:szCs w:val="22"/>
        </w:rPr>
        <w:t>gesturing or pointing</w:t>
      </w:r>
    </w:p>
    <w:p w:rsidRPr="008A0E7B" w:rsidR="008A0E7B" w:rsidP="00BC251F" w:rsidRDefault="008A0E7B" w14:paraId="43EDC220" w14:textId="77777777">
      <w:pPr>
        <w:pStyle w:val="Default"/>
        <w:numPr>
          <w:ilvl w:val="0"/>
          <w:numId w:val="50"/>
        </w:numPr>
        <w:spacing w:before="0" w:after="60"/>
        <w:rPr>
          <w:rFonts w:ascii="Calibri" w:hAnsi="Calibri" w:cs="Calibri"/>
          <w:sz w:val="22"/>
          <w:szCs w:val="22"/>
        </w:rPr>
      </w:pPr>
      <w:r w:rsidRPr="008A0E7B">
        <w:rPr>
          <w:rFonts w:ascii="Calibri" w:hAnsi="Calibri" w:cs="Calibri"/>
          <w:sz w:val="22"/>
          <w:szCs w:val="22"/>
        </w:rPr>
        <w:t>eye-gazing</w:t>
      </w:r>
    </w:p>
    <w:p w:rsidRPr="008A0E7B" w:rsidR="00D07797" w:rsidP="00D07797" w:rsidRDefault="00D07797" w14:paraId="71CCCBC9" w14:textId="3B2D3502">
      <w:r w:rsidRPr="008A0E7B">
        <w:t xml:space="preserve">Clarification on the </w:t>
      </w:r>
      <w:r w:rsidRPr="008A0E7B">
        <w:rPr>
          <w:b/>
        </w:rPr>
        <w:t>role of a scribe</w:t>
      </w:r>
      <w:r w:rsidRPr="008A0E7B">
        <w:t xml:space="preserve"> for the ELA test:</w:t>
      </w:r>
    </w:p>
    <w:p w:rsidRPr="008A0E7B" w:rsidR="00D07797" w:rsidP="00BC251F" w:rsidRDefault="00D07797" w14:paraId="58B2D4C8" w14:textId="77777777">
      <w:pPr>
        <w:numPr>
          <w:ilvl w:val="0"/>
          <w:numId w:val="25"/>
        </w:numPr>
        <w:rPr>
          <w:bCs/>
        </w:rPr>
      </w:pPr>
      <w:r w:rsidRPr="008A0E7B">
        <w:t>The test must be administered individually</w:t>
      </w:r>
      <w:r w:rsidRPr="008A0E7B">
        <w:rPr>
          <w:b/>
        </w:rPr>
        <w:t xml:space="preserve"> </w:t>
      </w:r>
      <w:r w:rsidRPr="008A0E7B">
        <w:t xml:space="preserve">in a </w:t>
      </w:r>
      <w:r w:rsidRPr="008A0E7B">
        <w:rPr>
          <w:bCs/>
        </w:rPr>
        <w:t xml:space="preserve">separate setting. </w:t>
      </w:r>
    </w:p>
    <w:p w:rsidRPr="008A0E7B" w:rsidR="00D07797" w:rsidP="00BC251F" w:rsidRDefault="00D07797" w14:paraId="5F99D2BF" w14:textId="77777777">
      <w:pPr>
        <w:numPr>
          <w:ilvl w:val="0"/>
          <w:numId w:val="25"/>
        </w:numPr>
        <w:rPr>
          <w:bCs/>
        </w:rPr>
      </w:pPr>
      <w:r w:rsidRPr="008A0E7B">
        <w:t>The scribe may enter student responses either onscreen (computer-based test) or in the student’s answer booklet (paper-based test) at the time of testing. Test administrators who review the test will be asked to sign non-disclosure agreements.</w:t>
      </w:r>
    </w:p>
    <w:p w:rsidRPr="00930A2D" w:rsidR="00D07797" w:rsidP="00BC251F" w:rsidRDefault="00D07797" w14:paraId="2B36DE47" w14:textId="77777777">
      <w:pPr>
        <w:numPr>
          <w:ilvl w:val="0"/>
          <w:numId w:val="25"/>
        </w:numPr>
        <w:rPr>
          <w:bCs/>
        </w:rPr>
      </w:pPr>
      <w:r w:rsidRPr="00930A2D">
        <w:t>The scribe must write exactly what the student dictates. The scribe may not edit or alter the student’s dictation in any way. When scribing, the scribe may assume that each sentence begins with a</w:t>
      </w:r>
      <w:r>
        <w:t xml:space="preserve">n upper-case </w:t>
      </w:r>
      <w:r w:rsidRPr="00930A2D">
        <w:t xml:space="preserve">letter and ends with a period. All other capitalization, punctuation, and paragraph breaks are the responsibility of the student.  </w:t>
      </w:r>
    </w:p>
    <w:p w:rsidRPr="00E24424" w:rsidR="00D07797" w:rsidP="00BC251F" w:rsidRDefault="00D07797" w14:paraId="7D86F9F0" w14:textId="11516EC4">
      <w:pPr>
        <w:numPr>
          <w:ilvl w:val="0"/>
          <w:numId w:val="25"/>
        </w:numPr>
        <w:rPr>
          <w:bCs/>
          <w:snapToGrid w:val="0"/>
        </w:rPr>
      </w:pPr>
      <w:r w:rsidRPr="00930A2D">
        <w:t>After the student has finished dictating his or her response(s), the scribe must ask the student to</w:t>
      </w:r>
      <w:r w:rsidR="00E24424">
        <w:t xml:space="preserve"> r</w:t>
      </w:r>
      <w:r w:rsidRPr="00930A2D">
        <w:t xml:space="preserve">eview the draft and make any necessary edits, including </w:t>
      </w:r>
      <w:r>
        <w:t>capitalization</w:t>
      </w:r>
      <w:r w:rsidRPr="00930A2D">
        <w:t xml:space="preserve">, punctuation, </w:t>
      </w:r>
      <w:r>
        <w:t xml:space="preserve">spelling, </w:t>
      </w:r>
      <w:r w:rsidRPr="00930A2D">
        <w:t xml:space="preserve">and paragraph breaks. </w:t>
      </w:r>
    </w:p>
    <w:p w:rsidRPr="00AA7D83" w:rsidR="00D07797" w:rsidP="00BC251F" w:rsidRDefault="00D07797" w14:paraId="3E2F7515" w14:textId="77777777">
      <w:pPr>
        <w:numPr>
          <w:ilvl w:val="0"/>
          <w:numId w:val="25"/>
        </w:numPr>
        <w:rPr>
          <w:snapToGrid w:val="0"/>
        </w:rPr>
      </w:pPr>
      <w:r w:rsidRPr="00930A2D">
        <w:t xml:space="preserve">The student may make edits independently or may direct the scribe to make the edits. </w:t>
      </w:r>
    </w:p>
    <w:p w:rsidRPr="008A0E7B" w:rsidR="00DF451A" w:rsidP="00BC251F" w:rsidRDefault="00D07797" w14:paraId="3B9140F6" w14:textId="3EF7598D">
      <w:pPr>
        <w:numPr>
          <w:ilvl w:val="0"/>
          <w:numId w:val="25"/>
        </w:numPr>
        <w:rPr>
          <w:rFonts w:cs="Calibri"/>
        </w:rPr>
      </w:pPr>
      <w:r w:rsidRPr="008A0E7B">
        <w:rPr>
          <w:rFonts w:cs="Calibri"/>
        </w:rPr>
        <w:t>The scribe must not assist the student in making decisions during the editing process.</w:t>
      </w:r>
    </w:p>
    <w:p w:rsidRPr="008A0E7B" w:rsidR="008A0E7B" w:rsidP="008A0E7B" w:rsidRDefault="008A0E7B" w14:paraId="32333E88" w14:textId="72F2A5BE">
      <w:pPr>
        <w:rPr>
          <w:rFonts w:cs="Calibri"/>
        </w:rPr>
      </w:pPr>
    </w:p>
    <w:p w:rsidRPr="008A0E7B" w:rsidR="008A0E7B" w:rsidP="008A0E7B" w:rsidRDefault="008A0E7B" w14:paraId="4156159A" w14:textId="605B645B">
      <w:pPr>
        <w:pStyle w:val="BodyText"/>
        <w:tabs>
          <w:tab w:val="left" w:pos="839"/>
        </w:tabs>
        <w:spacing w:after="120"/>
        <w:rPr>
          <w:rFonts w:ascii="Calibri" w:hAnsi="Calibri" w:cs="Calibri"/>
          <w:sz w:val="22"/>
          <w:szCs w:val="22"/>
        </w:rPr>
      </w:pPr>
      <w:r w:rsidRPr="008A0E7B">
        <w:rPr>
          <w:rFonts w:ascii="Calibri" w:hAnsi="Calibri" w:cs="Calibri"/>
          <w:sz w:val="22"/>
          <w:szCs w:val="22"/>
        </w:rPr>
        <w:t>Guidelines for Transcribing</w:t>
      </w:r>
      <w:r>
        <w:rPr>
          <w:rFonts w:ascii="Calibri" w:hAnsi="Calibri" w:cs="Calibri"/>
          <w:color w:val="2B579A"/>
          <w:sz w:val="22"/>
          <w:szCs w:val="22"/>
          <w:shd w:val="clear" w:color="auto" w:fill="E6E6E6"/>
        </w:rPr>
        <w:fldChar w:fldCharType="begin"/>
      </w:r>
      <w:r>
        <w:instrText xml:space="preserve"> XE "</w:instrText>
      </w:r>
      <w:r w:rsidRPr="001A26FB">
        <w:rPr>
          <w:rFonts w:cs="Calibri"/>
          <w:sz w:val="22"/>
          <w:szCs w:val="22"/>
        </w:rPr>
        <w:instrText>Transcri</w:instrText>
      </w:r>
      <w:r w:rsidR="00AE2127">
        <w:rPr>
          <w:rFonts w:cs="Calibri"/>
          <w:sz w:val="22"/>
          <w:szCs w:val="22"/>
        </w:rPr>
        <w:instrText>ption</w:instrText>
      </w:r>
      <w:r w:rsidRPr="001A26FB">
        <w:rPr>
          <w:rFonts w:cs="Calibri"/>
        </w:rPr>
        <w:instrText>:</w:instrText>
      </w:r>
      <w:r w:rsidRPr="001A26FB">
        <w:instrText>Guidelines for Transcribing RICAS Tests</w:instrText>
      </w:r>
      <w:r>
        <w:instrText xml:space="preserve">" </w:instrText>
      </w:r>
      <w:r>
        <w:rPr>
          <w:rFonts w:ascii="Calibri" w:hAnsi="Calibri" w:cs="Calibri"/>
          <w:color w:val="2B579A"/>
          <w:sz w:val="22"/>
          <w:szCs w:val="22"/>
          <w:shd w:val="clear" w:color="auto" w:fill="E6E6E6"/>
        </w:rPr>
        <w:fldChar w:fldCharType="end"/>
      </w:r>
      <w:r w:rsidRPr="008A0E7B">
        <w:rPr>
          <w:rFonts w:ascii="Calibri" w:hAnsi="Calibri" w:cs="Calibri"/>
          <w:sz w:val="22"/>
          <w:szCs w:val="22"/>
        </w:rPr>
        <w:t xml:space="preserve"> Student Responses</w:t>
      </w:r>
    </w:p>
    <w:p w:rsidRPr="008A0E7B" w:rsidR="008A0E7B" w:rsidP="008A0E7B" w:rsidRDefault="008A0E7B" w14:paraId="1E8785DF" w14:textId="193A3CE6">
      <w:pPr>
        <w:pStyle w:val="BodyText"/>
        <w:tabs>
          <w:tab w:val="left" w:pos="839"/>
        </w:tabs>
        <w:spacing w:after="120"/>
        <w:rPr>
          <w:rFonts w:ascii="Calibri" w:hAnsi="Calibri" w:cs="Calibri"/>
          <w:b w:val="0"/>
          <w:sz w:val="22"/>
          <w:szCs w:val="22"/>
        </w:rPr>
      </w:pPr>
      <w:r w:rsidRPr="008A0E7B">
        <w:rPr>
          <w:rFonts w:ascii="Calibri" w:hAnsi="Calibri" w:cs="Calibri"/>
          <w:b w:val="0"/>
          <w:sz w:val="22"/>
          <w:szCs w:val="22"/>
        </w:rPr>
        <w:t xml:space="preserve">Circumstances may occur during test administration that may require a test administrator to </w:t>
      </w:r>
      <w:r w:rsidRPr="008A0E7B">
        <w:rPr>
          <w:rFonts w:ascii="Calibri" w:hAnsi="Calibri" w:cs="Calibri"/>
          <w:sz w:val="22"/>
          <w:szCs w:val="22"/>
        </w:rPr>
        <w:t>transcribe</w:t>
      </w:r>
      <w:r w:rsidRPr="008A0E7B">
        <w:rPr>
          <w:rFonts w:ascii="Calibri" w:hAnsi="Calibri" w:cs="Calibri"/>
          <w:b w:val="0"/>
          <w:sz w:val="22"/>
          <w:szCs w:val="22"/>
        </w:rPr>
        <w:t xml:space="preserve"> a student’s responses into a combined test </w:t>
      </w:r>
      <w:r>
        <w:rPr>
          <w:rFonts w:ascii="Calibri" w:hAnsi="Calibri" w:cs="Calibri"/>
          <w:b w:val="0"/>
          <w:sz w:val="22"/>
          <w:szCs w:val="22"/>
        </w:rPr>
        <w:t>and</w:t>
      </w:r>
      <w:r w:rsidRPr="008A0E7B">
        <w:rPr>
          <w:rFonts w:ascii="Calibri" w:hAnsi="Calibri" w:cs="Calibri"/>
          <w:b w:val="0"/>
          <w:sz w:val="22"/>
          <w:szCs w:val="22"/>
        </w:rPr>
        <w:t xml:space="preserve"> answer booklet, answer booklet, or onscreen. Transcribing responses by a test administrator may occur at any time until the end of the test window under secure conditions supervised by the principal (or designee). These situations may include: </w:t>
      </w:r>
    </w:p>
    <w:p w:rsidRPr="008A0E7B" w:rsidR="008A0E7B" w:rsidP="00BC251F" w:rsidRDefault="008A0E7B" w14:paraId="50277615" w14:textId="77777777">
      <w:pPr>
        <w:pStyle w:val="BodyText"/>
        <w:numPr>
          <w:ilvl w:val="0"/>
          <w:numId w:val="5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60" w:line="240" w:lineRule="auto"/>
        <w:rPr>
          <w:rFonts w:ascii="Calibri" w:hAnsi="Calibri" w:cs="Calibri"/>
          <w:b w:val="0"/>
          <w:sz w:val="22"/>
          <w:szCs w:val="22"/>
        </w:rPr>
      </w:pPr>
      <w:r w:rsidRPr="008A0E7B">
        <w:rPr>
          <w:rFonts w:ascii="Calibri" w:hAnsi="Calibri" w:cs="Calibri"/>
          <w:b w:val="0"/>
          <w:sz w:val="22"/>
          <w:szCs w:val="22"/>
        </w:rPr>
        <w:t xml:space="preserve">answers recorded in the wrong section of, or in an incorrect, combined test &amp; answer booklet, answer booklet, or computer-based test. </w:t>
      </w:r>
    </w:p>
    <w:p w:rsidRPr="008A0E7B" w:rsidR="008A0E7B" w:rsidP="00BC251F" w:rsidRDefault="008A0E7B" w14:paraId="14E9D4B4" w14:textId="5A8AF24F">
      <w:pPr>
        <w:pStyle w:val="BodyText"/>
        <w:numPr>
          <w:ilvl w:val="0"/>
          <w:numId w:val="5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60" w:line="240" w:lineRule="auto"/>
        <w:rPr>
          <w:rFonts w:ascii="Calibri" w:hAnsi="Calibri" w:cs="Calibri"/>
          <w:b w:val="0"/>
          <w:sz w:val="22"/>
          <w:szCs w:val="22"/>
        </w:rPr>
      </w:pPr>
      <w:r w:rsidRPr="008A0E7B">
        <w:rPr>
          <w:rFonts w:ascii="Calibri" w:hAnsi="Calibri" w:cs="Calibri"/>
          <w:b w:val="0"/>
          <w:sz w:val="22"/>
          <w:szCs w:val="22"/>
        </w:rPr>
        <w:t>a student took the test using a special test format requiring that answers be transcribed; e.g., Braille, large print. (Braille responses must be transcribed by persons fluent in Braille</w:t>
      </w:r>
      <w:r w:rsidR="00857ABA">
        <w:rPr>
          <w:rFonts w:ascii="Calibri" w:hAnsi="Calibri" w:cs="Calibri"/>
          <w:b w:val="0"/>
          <w:sz w:val="22"/>
          <w:szCs w:val="22"/>
        </w:rPr>
        <w:t>.</w:t>
      </w:r>
      <w:r w:rsidRPr="008A0E7B">
        <w:rPr>
          <w:rFonts w:ascii="Calibri" w:hAnsi="Calibri" w:cs="Calibri"/>
          <w:b w:val="0"/>
          <w:sz w:val="22"/>
          <w:szCs w:val="22"/>
        </w:rPr>
        <w:t xml:space="preserve">) </w:t>
      </w:r>
    </w:p>
    <w:p w:rsidRPr="008A0E7B" w:rsidR="008A0E7B" w:rsidP="00BC251F" w:rsidRDefault="008A0E7B" w14:paraId="6991C565" w14:textId="77777777">
      <w:pPr>
        <w:pStyle w:val="BodyText"/>
        <w:numPr>
          <w:ilvl w:val="0"/>
          <w:numId w:val="5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60" w:line="240" w:lineRule="auto"/>
        <w:rPr>
          <w:rFonts w:ascii="Calibri" w:hAnsi="Calibri" w:cs="Calibri"/>
          <w:b w:val="0"/>
          <w:sz w:val="22"/>
          <w:szCs w:val="22"/>
        </w:rPr>
      </w:pPr>
      <w:r w:rsidRPr="008A0E7B">
        <w:rPr>
          <w:rFonts w:ascii="Calibri" w:hAnsi="Calibri" w:cs="Calibri"/>
          <w:b w:val="0"/>
          <w:sz w:val="22"/>
          <w:szCs w:val="22"/>
        </w:rPr>
        <w:t xml:space="preserve">a student uses </w:t>
      </w:r>
      <w:r w:rsidRPr="008A0E7B">
        <w:rPr>
          <w:rFonts w:ascii="Calibri" w:hAnsi="Calibri" w:cs="Calibri"/>
          <w:b w:val="0"/>
          <w:color w:val="231F20"/>
          <w:spacing w:val="-1"/>
          <w:sz w:val="22"/>
          <w:szCs w:val="22"/>
        </w:rPr>
        <w:t>s</w:t>
      </w:r>
      <w:r w:rsidRPr="008A0E7B">
        <w:rPr>
          <w:rFonts w:ascii="Calibri" w:hAnsi="Calibri" w:cs="Calibri"/>
          <w:b w:val="0"/>
          <w:color w:val="231F20"/>
          <w:sz w:val="22"/>
          <w:szCs w:val="22"/>
        </w:rPr>
        <w:t>pee</w:t>
      </w:r>
      <w:r w:rsidRPr="008A0E7B">
        <w:rPr>
          <w:rFonts w:ascii="Calibri" w:hAnsi="Calibri" w:cs="Calibri"/>
          <w:b w:val="0"/>
          <w:color w:val="231F20"/>
          <w:spacing w:val="1"/>
          <w:sz w:val="22"/>
          <w:szCs w:val="22"/>
        </w:rPr>
        <w:t>c</w:t>
      </w:r>
      <w:r w:rsidRPr="008A0E7B">
        <w:rPr>
          <w:rFonts w:ascii="Calibri" w:hAnsi="Calibri" w:cs="Calibri"/>
          <w:b w:val="0"/>
          <w:color w:val="231F20"/>
          <w:spacing w:val="3"/>
          <w:sz w:val="22"/>
          <w:szCs w:val="22"/>
        </w:rPr>
        <w:t>h</w:t>
      </w:r>
      <w:r w:rsidRPr="008A0E7B">
        <w:rPr>
          <w:rFonts w:ascii="Calibri" w:hAnsi="Calibri" w:cs="Calibri"/>
          <w:b w:val="0"/>
          <w:color w:val="231F20"/>
          <w:spacing w:val="1"/>
          <w:sz w:val="22"/>
          <w:szCs w:val="22"/>
        </w:rPr>
        <w:t>-</w:t>
      </w:r>
      <w:r w:rsidRPr="008A0E7B">
        <w:rPr>
          <w:rFonts w:ascii="Calibri" w:hAnsi="Calibri" w:cs="Calibri"/>
          <w:b w:val="0"/>
          <w:color w:val="231F20"/>
          <w:spacing w:val="-2"/>
          <w:sz w:val="22"/>
          <w:szCs w:val="22"/>
        </w:rPr>
        <w:t>t</w:t>
      </w:r>
      <w:r w:rsidRPr="008A0E7B">
        <w:rPr>
          <w:rFonts w:ascii="Calibri" w:hAnsi="Calibri" w:cs="Calibri"/>
          <w:b w:val="0"/>
          <w:color w:val="231F20"/>
          <w:spacing w:val="6"/>
          <w:sz w:val="22"/>
          <w:szCs w:val="22"/>
        </w:rPr>
        <w:t>o</w:t>
      </w:r>
      <w:r w:rsidRPr="008A0E7B">
        <w:rPr>
          <w:rFonts w:ascii="Calibri" w:hAnsi="Calibri" w:cs="Calibri"/>
          <w:b w:val="0"/>
          <w:color w:val="231F20"/>
          <w:spacing w:val="1"/>
          <w:sz w:val="22"/>
          <w:szCs w:val="22"/>
        </w:rPr>
        <w:t>-</w:t>
      </w:r>
      <w:r w:rsidRPr="008A0E7B">
        <w:rPr>
          <w:rFonts w:ascii="Calibri" w:hAnsi="Calibri" w:cs="Calibri"/>
          <w:b w:val="0"/>
          <w:color w:val="231F20"/>
          <w:spacing w:val="-3"/>
          <w:sz w:val="22"/>
          <w:szCs w:val="22"/>
        </w:rPr>
        <w:t>t</w:t>
      </w:r>
      <w:r w:rsidRPr="008A0E7B">
        <w:rPr>
          <w:rFonts w:ascii="Calibri" w:hAnsi="Calibri" w:cs="Calibri"/>
          <w:b w:val="0"/>
          <w:color w:val="231F20"/>
          <w:spacing w:val="-5"/>
          <w:sz w:val="22"/>
          <w:szCs w:val="22"/>
        </w:rPr>
        <w:t>e</w:t>
      </w:r>
      <w:r w:rsidRPr="008A0E7B">
        <w:rPr>
          <w:rFonts w:ascii="Calibri" w:hAnsi="Calibri" w:cs="Calibri"/>
          <w:b w:val="0"/>
          <w:color w:val="231F20"/>
          <w:spacing w:val="4"/>
          <w:sz w:val="22"/>
          <w:szCs w:val="22"/>
        </w:rPr>
        <w:t>x</w:t>
      </w:r>
      <w:r w:rsidRPr="008A0E7B">
        <w:rPr>
          <w:rFonts w:ascii="Calibri" w:hAnsi="Calibri" w:cs="Calibri"/>
          <w:b w:val="0"/>
          <w:color w:val="231F20"/>
          <w:sz w:val="22"/>
          <w:szCs w:val="22"/>
        </w:rPr>
        <w:t xml:space="preserve">t </w:t>
      </w:r>
      <w:r w:rsidRPr="008A0E7B">
        <w:rPr>
          <w:rFonts w:ascii="Calibri" w:hAnsi="Calibri" w:cs="Calibri"/>
          <w:b w:val="0"/>
          <w:color w:val="231F20"/>
          <w:spacing w:val="3"/>
          <w:sz w:val="22"/>
          <w:szCs w:val="22"/>
        </w:rPr>
        <w:t>software</w:t>
      </w:r>
      <w:r w:rsidRPr="008A0E7B">
        <w:rPr>
          <w:rFonts w:ascii="Calibri" w:hAnsi="Calibri" w:cs="Calibri"/>
          <w:b w:val="0"/>
          <w:color w:val="231F20"/>
          <w:sz w:val="22"/>
          <w:szCs w:val="22"/>
        </w:rPr>
        <w:t xml:space="preserve">, or augmentative communication, or an assistive technology device and prints responses for transcription by a test administrator. </w:t>
      </w:r>
    </w:p>
    <w:p w:rsidRPr="008A0E7B" w:rsidR="008A0E7B" w:rsidP="00BC251F" w:rsidRDefault="008A0E7B" w14:paraId="184EA2E3" w14:textId="77777777">
      <w:pPr>
        <w:pStyle w:val="BodyText"/>
        <w:numPr>
          <w:ilvl w:val="0"/>
          <w:numId w:val="5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60" w:line="240" w:lineRule="auto"/>
        <w:rPr>
          <w:rFonts w:ascii="Calibri" w:hAnsi="Calibri" w:cs="Calibri"/>
          <w:b w:val="0"/>
          <w:sz w:val="22"/>
          <w:szCs w:val="22"/>
        </w:rPr>
      </w:pPr>
      <w:r w:rsidRPr="008A0E7B">
        <w:rPr>
          <w:rFonts w:ascii="Calibri" w:hAnsi="Calibri" w:cs="Calibri"/>
          <w:b w:val="0"/>
          <w:sz w:val="22"/>
          <w:szCs w:val="22"/>
        </w:rPr>
        <w:t>A student recorded answers on blank paper, instead of in the required combined test &amp; answer booklet, answer booklet of computer-based test, as an accommodation.</w:t>
      </w:r>
    </w:p>
    <w:p w:rsidRPr="008A0E7B" w:rsidR="008A0E7B" w:rsidP="00BC251F" w:rsidRDefault="008A0E7B" w14:paraId="1BCBA739" w14:textId="77777777">
      <w:pPr>
        <w:pStyle w:val="BodyText"/>
        <w:numPr>
          <w:ilvl w:val="0"/>
          <w:numId w:val="5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60" w:line="240" w:lineRule="auto"/>
        <w:rPr>
          <w:rFonts w:ascii="Calibri" w:hAnsi="Calibri" w:cs="Calibri"/>
          <w:b w:val="0"/>
          <w:sz w:val="22"/>
          <w:szCs w:val="22"/>
        </w:rPr>
      </w:pPr>
      <w:r w:rsidRPr="008A0E7B">
        <w:rPr>
          <w:rFonts w:ascii="Calibri" w:hAnsi="Calibri" w:cs="Calibri"/>
          <w:b w:val="0"/>
          <w:sz w:val="22"/>
          <w:szCs w:val="22"/>
        </w:rPr>
        <w:t xml:space="preserve">The combined test &amp; answer booklet or document becomes unusable; e.g., torn, wrinkled, or contaminated. </w:t>
      </w:r>
    </w:p>
    <w:p w:rsidRPr="008A0E7B" w:rsidR="008A0E7B" w:rsidP="008A0E7B" w:rsidRDefault="008A0E7B" w14:paraId="6155890B" w14:textId="77777777">
      <w:pPr>
        <w:pStyle w:val="BodyText"/>
        <w:tabs>
          <w:tab w:val="clear" w:pos="720"/>
          <w:tab w:val="left" w:pos="839"/>
        </w:tabs>
        <w:spacing w:after="120"/>
        <w:rPr>
          <w:rFonts w:ascii="Calibri" w:hAnsi="Calibri" w:cs="Calibri"/>
          <w:b w:val="0"/>
          <w:sz w:val="22"/>
          <w:szCs w:val="22"/>
        </w:rPr>
      </w:pPr>
      <w:r w:rsidRPr="008A0E7B">
        <w:rPr>
          <w:rFonts w:ascii="Calibri" w:hAnsi="Calibri" w:cs="Calibri"/>
          <w:b w:val="0"/>
          <w:sz w:val="22"/>
          <w:szCs w:val="22"/>
        </w:rPr>
        <w:t xml:space="preserve">In cases where a student’s responses must be transcribed </w:t>
      </w:r>
      <w:r w:rsidRPr="008A0E7B">
        <w:rPr>
          <w:rFonts w:ascii="Calibri" w:hAnsi="Calibri" w:cs="Calibri"/>
          <w:b w:val="0"/>
          <w:i/>
          <w:sz w:val="22"/>
          <w:szCs w:val="22"/>
        </w:rPr>
        <w:t>after</w:t>
      </w:r>
      <w:r w:rsidRPr="008A0E7B">
        <w:rPr>
          <w:rFonts w:ascii="Calibri" w:hAnsi="Calibri" w:cs="Calibri"/>
          <w:b w:val="0"/>
          <w:sz w:val="22"/>
          <w:szCs w:val="22"/>
        </w:rPr>
        <w:t xml:space="preserve"> test administration is completed, the following steps must be followed:</w:t>
      </w:r>
    </w:p>
    <w:p w:rsidRPr="008A0E7B" w:rsidR="008A0E7B" w:rsidP="00BC251F" w:rsidRDefault="008A0E7B" w14:paraId="297756F8" w14:textId="77777777">
      <w:pPr>
        <w:pStyle w:val="BodyText"/>
        <w:numPr>
          <w:ilvl w:val="0"/>
          <w:numId w:val="5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60" w:line="240" w:lineRule="auto"/>
        <w:ind w:left="1080"/>
        <w:rPr>
          <w:rFonts w:ascii="Calibri" w:hAnsi="Calibri" w:cs="Calibri"/>
          <w:b w:val="0"/>
          <w:sz w:val="22"/>
          <w:szCs w:val="22"/>
        </w:rPr>
      </w:pPr>
      <w:r w:rsidRPr="008A0E7B">
        <w:rPr>
          <w:rFonts w:ascii="Calibri" w:hAnsi="Calibri" w:cs="Calibri"/>
          <w:b w:val="0"/>
          <w:sz w:val="22"/>
          <w:szCs w:val="22"/>
        </w:rPr>
        <w:t xml:space="preserve">at least two persons must be present during any transcription of a student’s responses. At least one of the individuals must be an authorized test administrator; the other a principal or designee. </w:t>
      </w:r>
    </w:p>
    <w:p w:rsidRPr="008A0E7B" w:rsidR="008A0E7B" w:rsidP="00BC251F" w:rsidRDefault="008A0E7B" w14:paraId="6250381E" w14:textId="77777777">
      <w:pPr>
        <w:pStyle w:val="BodyText"/>
        <w:numPr>
          <w:ilvl w:val="0"/>
          <w:numId w:val="5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60" w:line="240" w:lineRule="auto"/>
        <w:ind w:left="1080"/>
        <w:rPr>
          <w:rFonts w:ascii="Calibri" w:hAnsi="Calibri" w:cs="Calibri"/>
          <w:b w:val="0"/>
          <w:sz w:val="22"/>
          <w:szCs w:val="22"/>
        </w:rPr>
      </w:pPr>
      <w:r w:rsidRPr="008A0E7B">
        <w:rPr>
          <w:rFonts w:ascii="Calibri" w:hAnsi="Calibri" w:cs="Calibri"/>
          <w:b w:val="0"/>
          <w:sz w:val="22"/>
          <w:szCs w:val="22"/>
        </w:rPr>
        <w:t xml:space="preserve">the student’s response </w:t>
      </w:r>
      <w:r w:rsidRPr="008A0E7B">
        <w:rPr>
          <w:rFonts w:ascii="Calibri" w:hAnsi="Calibri" w:cs="Calibri"/>
          <w:b w:val="0"/>
          <w:bCs/>
          <w:sz w:val="22"/>
          <w:szCs w:val="22"/>
        </w:rPr>
        <w:t xml:space="preserve">must be </w:t>
      </w:r>
      <w:r w:rsidRPr="008A0E7B">
        <w:rPr>
          <w:rFonts w:ascii="Calibri" w:hAnsi="Calibri" w:cs="Calibri"/>
          <w:b w:val="0"/>
          <w:sz w:val="22"/>
          <w:szCs w:val="22"/>
        </w:rPr>
        <w:t xml:space="preserve">transcribed </w:t>
      </w:r>
      <w:r w:rsidRPr="008A0E7B">
        <w:rPr>
          <w:rFonts w:ascii="Calibri" w:hAnsi="Calibri" w:cs="Calibri"/>
          <w:b w:val="0"/>
          <w:bCs/>
          <w:sz w:val="22"/>
          <w:szCs w:val="22"/>
        </w:rPr>
        <w:t xml:space="preserve">verbatim </w:t>
      </w:r>
      <w:r w:rsidRPr="008A0E7B">
        <w:rPr>
          <w:rFonts w:ascii="Calibri" w:hAnsi="Calibri" w:cs="Calibri"/>
          <w:b w:val="0"/>
          <w:sz w:val="22"/>
          <w:szCs w:val="22"/>
        </w:rPr>
        <w:t xml:space="preserve">into the combined test &amp; answer booklet (or separate answer booklet for legacy tests) or computer-based test. </w:t>
      </w:r>
    </w:p>
    <w:p w:rsidRPr="008A0E7B" w:rsidR="008A0E7B" w:rsidP="00BC251F" w:rsidRDefault="008A0E7B" w14:paraId="3A85B070" w14:textId="77777777">
      <w:pPr>
        <w:pStyle w:val="BodyText"/>
        <w:numPr>
          <w:ilvl w:val="0"/>
          <w:numId w:val="5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60" w:line="240" w:lineRule="auto"/>
        <w:ind w:left="1080"/>
        <w:rPr>
          <w:rFonts w:ascii="Calibri" w:hAnsi="Calibri" w:cs="Calibri"/>
          <w:b w:val="0"/>
          <w:sz w:val="22"/>
          <w:szCs w:val="22"/>
        </w:rPr>
      </w:pPr>
      <w:r w:rsidRPr="008A0E7B">
        <w:rPr>
          <w:rFonts w:ascii="Calibri" w:hAnsi="Calibri" w:cs="Calibri"/>
          <w:b w:val="0"/>
          <w:sz w:val="22"/>
          <w:szCs w:val="22"/>
        </w:rPr>
        <w:t>the student’s original printed responses must either be securely shredded or returned with the school’s nonscorable materials.</w:t>
      </w:r>
    </w:p>
    <w:p w:rsidRPr="00A17232" w:rsidR="00DF451A" w:rsidP="00200C02" w:rsidRDefault="00DF451A" w14:paraId="4E75EF57" w14:textId="027765D2">
      <w:pPr>
        <w:pStyle w:val="Heading2"/>
      </w:pPr>
      <w:bookmarkStart w:name="_Toc512426455" w:id="122"/>
      <w:bookmarkStart w:name="_Toc245915278" w:id="123"/>
      <w:bookmarkStart w:name="_Ref507477561" w:id="124"/>
      <w:r>
        <w:t>NGSA Scribe</w:t>
      </w:r>
      <w:r>
        <w:rPr>
          <w:color w:val="2B579A"/>
          <w:shd w:val="clear" w:color="auto" w:fill="E6E6E6"/>
        </w:rPr>
        <w:fldChar w:fldCharType="begin"/>
      </w:r>
      <w:r>
        <w:instrText xml:space="preserve"> XE "Scribe:NGSA Scribe Guidelines" </w:instrText>
      </w:r>
      <w:r>
        <w:rPr>
          <w:color w:val="2B579A"/>
          <w:shd w:val="clear" w:color="auto" w:fill="E6E6E6"/>
        </w:rPr>
        <w:fldChar w:fldCharType="end"/>
      </w:r>
      <w:r>
        <w:t xml:space="preserve"> </w:t>
      </w:r>
      <w:bookmarkEnd w:id="122"/>
      <w:r w:rsidR="00200C02">
        <w:t>Guidelines</w:t>
      </w:r>
      <w:bookmarkEnd w:id="123"/>
    </w:p>
    <w:p w:rsidRPr="00196CF3" w:rsidR="00DF451A" w:rsidP="00DF451A" w:rsidRDefault="00DF451A" w14:paraId="6ACEEFF1" w14:textId="387EEB51">
      <w:pPr>
        <w:pStyle w:val="BodyText"/>
        <w:spacing w:before="6"/>
        <w:ind w:left="158"/>
        <w:rPr>
          <w:rFonts w:ascii="Calibri" w:hAnsi="Calibri" w:cs="Calibri"/>
          <w:sz w:val="22"/>
          <w:szCs w:val="22"/>
        </w:rPr>
      </w:pPr>
      <w:r w:rsidRPr="00196CF3">
        <w:rPr>
          <w:rFonts w:ascii="Calibri" w:hAnsi="Calibri" w:cs="Calibri"/>
          <w:sz w:val="22"/>
          <w:szCs w:val="22"/>
        </w:rPr>
        <w:t>For scribes working with students using Braille:</w:t>
      </w:r>
    </w:p>
    <w:p w:rsidRPr="00196CF3" w:rsidR="00DF451A" w:rsidP="00BC251F" w:rsidRDefault="00DF451A" w14:paraId="1FD7E37E" w14:textId="6CFF29BC">
      <w:pPr>
        <w:pStyle w:val="ListParagraph"/>
        <w:numPr>
          <w:ilvl w:val="0"/>
          <w:numId w:val="19"/>
        </w:numPr>
        <w:tabs>
          <w:tab w:val="left" w:pos="1280"/>
          <w:tab w:val="left" w:pos="1281"/>
        </w:tabs>
        <w:autoSpaceDE w:val="0"/>
        <w:autoSpaceDN w:val="0"/>
        <w:spacing w:before="118"/>
        <w:ind w:right="1168"/>
        <w:contextualSpacing w:val="0"/>
        <w:rPr>
          <w:rFonts w:ascii="Calibri" w:hAnsi="Calibri" w:cs="Calibri"/>
          <w:sz w:val="22"/>
          <w:szCs w:val="22"/>
        </w:rPr>
      </w:pPr>
      <w:r w:rsidRPr="00196CF3">
        <w:rPr>
          <w:rFonts w:ascii="Calibri" w:hAnsi="Calibri" w:cs="Calibri"/>
          <w:sz w:val="22"/>
          <w:szCs w:val="22"/>
        </w:rPr>
        <w:t>In addition to the</w:t>
      </w:r>
      <w:r w:rsidR="00DA387A">
        <w:rPr>
          <w:rFonts w:ascii="Calibri" w:hAnsi="Calibri" w:cs="Calibri"/>
          <w:sz w:val="22"/>
          <w:szCs w:val="22"/>
        </w:rPr>
        <w:t xml:space="preserve"> scribe guidance on page 102</w:t>
      </w:r>
      <w:r w:rsidRPr="00196CF3">
        <w:rPr>
          <w:rFonts w:ascii="Calibri" w:hAnsi="Calibri" w:cs="Calibri"/>
          <w:sz w:val="22"/>
          <w:szCs w:val="22"/>
        </w:rPr>
        <w:t>, the scribe should be proficient in reading (visually or tactually) braille in UEB and Nemeth.</w:t>
      </w:r>
    </w:p>
    <w:p w:rsidRPr="00196CF3" w:rsidR="00DF451A" w:rsidP="00BC251F" w:rsidRDefault="00DF451A" w14:paraId="383F24D4" w14:textId="77777777">
      <w:pPr>
        <w:pStyle w:val="ListParagraph"/>
        <w:numPr>
          <w:ilvl w:val="0"/>
          <w:numId w:val="19"/>
        </w:numPr>
        <w:tabs>
          <w:tab w:val="left" w:pos="1280"/>
          <w:tab w:val="left" w:pos="1281"/>
        </w:tabs>
        <w:autoSpaceDE w:val="0"/>
        <w:autoSpaceDN w:val="0"/>
        <w:spacing w:before="123" w:line="237" w:lineRule="auto"/>
        <w:ind w:right="722"/>
        <w:contextualSpacing w:val="0"/>
        <w:rPr>
          <w:rFonts w:ascii="Calibri" w:hAnsi="Calibri" w:cs="Calibri"/>
          <w:sz w:val="22"/>
          <w:szCs w:val="22"/>
        </w:rPr>
      </w:pPr>
      <w:r w:rsidRPr="00196CF3">
        <w:rPr>
          <w:rFonts w:ascii="Calibri" w:hAnsi="Calibri" w:cs="Calibri"/>
          <w:sz w:val="22"/>
          <w:szCs w:val="22"/>
        </w:rPr>
        <w:t xml:space="preserve">The scribe should enter the responses in the paper test booklet </w:t>
      </w:r>
      <w:r w:rsidRPr="00196CF3">
        <w:rPr>
          <w:rFonts w:ascii="Calibri" w:hAnsi="Calibri" w:cs="Calibri"/>
          <w:spacing w:val="-3"/>
          <w:sz w:val="22"/>
          <w:szCs w:val="22"/>
        </w:rPr>
        <w:t xml:space="preserve">or </w:t>
      </w:r>
      <w:r w:rsidRPr="00196CF3">
        <w:rPr>
          <w:rFonts w:ascii="Calibri" w:hAnsi="Calibri" w:cs="Calibri"/>
          <w:sz w:val="22"/>
          <w:szCs w:val="22"/>
        </w:rPr>
        <w:t xml:space="preserve">online exactly as the student has brailled. </w:t>
      </w:r>
    </w:p>
    <w:p w:rsidRPr="00196CF3" w:rsidR="00DF451A" w:rsidP="00BC251F" w:rsidRDefault="00DF451A" w14:paraId="69749A80" w14:textId="77777777">
      <w:pPr>
        <w:pStyle w:val="ListParagraph"/>
        <w:numPr>
          <w:ilvl w:val="0"/>
          <w:numId w:val="19"/>
        </w:numPr>
        <w:tabs>
          <w:tab w:val="left" w:pos="1280"/>
          <w:tab w:val="left" w:pos="1281"/>
        </w:tabs>
        <w:autoSpaceDE w:val="0"/>
        <w:autoSpaceDN w:val="0"/>
        <w:spacing w:before="122"/>
        <w:ind w:right="1150"/>
        <w:contextualSpacing w:val="0"/>
        <w:rPr>
          <w:rFonts w:ascii="Calibri" w:hAnsi="Calibri" w:cs="Calibri"/>
          <w:sz w:val="22"/>
          <w:szCs w:val="22"/>
        </w:rPr>
      </w:pPr>
      <w:r w:rsidRPr="00196CF3">
        <w:rPr>
          <w:rFonts w:ascii="Calibri" w:hAnsi="Calibri" w:cs="Calibri"/>
          <w:sz w:val="22"/>
          <w:szCs w:val="22"/>
        </w:rPr>
        <w:t>The scribe may ask for the student to read back brailled responses for clarification if</w:t>
      </w:r>
      <w:r w:rsidRPr="00196CF3">
        <w:rPr>
          <w:rFonts w:ascii="Calibri" w:hAnsi="Calibri" w:cs="Calibri"/>
          <w:spacing w:val="-37"/>
          <w:sz w:val="22"/>
          <w:szCs w:val="22"/>
        </w:rPr>
        <w:t xml:space="preserve"> </w:t>
      </w:r>
      <w:r w:rsidRPr="00196CF3">
        <w:rPr>
          <w:rFonts w:ascii="Calibri" w:hAnsi="Calibri" w:cs="Calibri"/>
          <w:sz w:val="22"/>
          <w:szCs w:val="22"/>
        </w:rPr>
        <w:t>the brailled response is difficult to read due to student</w:t>
      </w:r>
      <w:r w:rsidRPr="00196CF3">
        <w:rPr>
          <w:rFonts w:ascii="Calibri" w:hAnsi="Calibri" w:cs="Calibri"/>
          <w:spacing w:val="-14"/>
          <w:sz w:val="22"/>
          <w:szCs w:val="22"/>
        </w:rPr>
        <w:t xml:space="preserve"> </w:t>
      </w:r>
      <w:r w:rsidRPr="00196CF3">
        <w:rPr>
          <w:rFonts w:ascii="Calibri" w:hAnsi="Calibri" w:cs="Calibri"/>
          <w:sz w:val="22"/>
          <w:szCs w:val="22"/>
        </w:rPr>
        <w:t>corrections.</w:t>
      </w:r>
    </w:p>
    <w:p w:rsidR="00DA387A" w:rsidP="00BC251F" w:rsidRDefault="00DF451A" w14:paraId="5712857C" w14:textId="77777777">
      <w:pPr>
        <w:pStyle w:val="ListParagraph"/>
        <w:numPr>
          <w:ilvl w:val="0"/>
          <w:numId w:val="19"/>
        </w:numPr>
        <w:tabs>
          <w:tab w:val="left" w:pos="1280"/>
          <w:tab w:val="left" w:pos="1281"/>
        </w:tabs>
        <w:autoSpaceDE w:val="0"/>
        <w:autoSpaceDN w:val="0"/>
        <w:spacing w:before="121"/>
        <w:ind w:right="950"/>
        <w:contextualSpacing w:val="0"/>
        <w:rPr>
          <w:rFonts w:ascii="Calibri" w:hAnsi="Calibri" w:cs="Calibri"/>
          <w:sz w:val="22"/>
          <w:szCs w:val="22"/>
        </w:rPr>
      </w:pPr>
      <w:r w:rsidRPr="00196CF3">
        <w:rPr>
          <w:rFonts w:ascii="Calibri" w:hAnsi="Calibri" w:cs="Calibri"/>
          <w:sz w:val="22"/>
          <w:szCs w:val="22"/>
        </w:rPr>
        <w:t xml:space="preserve">Students may review the written or typed response on paper </w:t>
      </w:r>
      <w:r w:rsidRPr="00196CF3">
        <w:rPr>
          <w:rFonts w:ascii="Calibri" w:hAnsi="Calibri" w:cs="Calibri"/>
          <w:spacing w:val="-3"/>
          <w:sz w:val="22"/>
          <w:szCs w:val="22"/>
        </w:rPr>
        <w:t xml:space="preserve">or </w:t>
      </w:r>
      <w:r w:rsidRPr="00196CF3">
        <w:rPr>
          <w:rFonts w:ascii="Calibri" w:hAnsi="Calibri" w:cs="Calibri"/>
          <w:sz w:val="22"/>
          <w:szCs w:val="22"/>
        </w:rPr>
        <w:t>on the computer screen by either using the scribe to read back the entered response or using assistive technology. Students may indicate any changes or revisions to the</w:t>
      </w:r>
      <w:r w:rsidRPr="00196CF3">
        <w:rPr>
          <w:rFonts w:ascii="Calibri" w:hAnsi="Calibri" w:cs="Calibri"/>
          <w:spacing w:val="-15"/>
          <w:sz w:val="22"/>
          <w:szCs w:val="22"/>
        </w:rPr>
        <w:t xml:space="preserve"> </w:t>
      </w:r>
      <w:r w:rsidRPr="00196CF3">
        <w:rPr>
          <w:rFonts w:ascii="Calibri" w:hAnsi="Calibri" w:cs="Calibri"/>
          <w:sz w:val="22"/>
          <w:szCs w:val="22"/>
        </w:rPr>
        <w:t>scribe.</w:t>
      </w:r>
    </w:p>
    <w:p w:rsidRPr="00DA387A" w:rsidR="00DA387A" w:rsidP="00BC251F" w:rsidRDefault="00DA387A" w14:paraId="4797A236" w14:textId="42411D6C">
      <w:pPr>
        <w:pStyle w:val="ListParagraph"/>
        <w:numPr>
          <w:ilvl w:val="0"/>
          <w:numId w:val="19"/>
        </w:numPr>
        <w:rPr>
          <w:rFonts w:ascii="Calibri" w:hAnsi="Calibri" w:cs="Calibri"/>
          <w:sz w:val="22"/>
          <w:szCs w:val="18"/>
        </w:rPr>
      </w:pPr>
      <w:r w:rsidRPr="00DA387A">
        <w:rPr>
          <w:rFonts w:ascii="Calibri" w:hAnsi="Calibri" w:cs="Calibri"/>
          <w:sz w:val="22"/>
          <w:szCs w:val="18"/>
        </w:rPr>
        <w:t>When the student has finished testing (the end of the test session), the scribe will immediately collect all scratch paper and rough drafts, and:</w:t>
      </w:r>
    </w:p>
    <w:p w:rsidRPr="00DA387A" w:rsidR="00DA387A" w:rsidP="00BC251F" w:rsidRDefault="00DA387A" w14:paraId="1F36CC5C" w14:textId="77777777">
      <w:pPr>
        <w:pStyle w:val="ListParagraph"/>
        <w:numPr>
          <w:ilvl w:val="1"/>
          <w:numId w:val="19"/>
        </w:numPr>
        <w:rPr>
          <w:rFonts w:ascii="Calibri" w:hAnsi="Calibri" w:cs="Calibri"/>
          <w:sz w:val="22"/>
          <w:szCs w:val="18"/>
        </w:rPr>
      </w:pPr>
      <w:r w:rsidRPr="00DA387A">
        <w:rPr>
          <w:rFonts w:ascii="Calibri" w:hAnsi="Calibri" w:cs="Calibri"/>
          <w:b/>
          <w:bCs/>
          <w:sz w:val="22"/>
          <w:szCs w:val="18"/>
        </w:rPr>
        <w:t>(if online)</w:t>
      </w:r>
      <w:r w:rsidRPr="00DA387A">
        <w:rPr>
          <w:rFonts w:ascii="Calibri" w:hAnsi="Calibri" w:cs="Calibri"/>
          <w:sz w:val="22"/>
          <w:szCs w:val="18"/>
        </w:rPr>
        <w:t xml:space="preserve"> at the direction of the student, will submit the student’s responses through the TDS. The scribe will then collect the login ticket, and deliver all collected materials to the Test Administrator and confirm the student’s test has been submitted.</w:t>
      </w:r>
    </w:p>
    <w:p w:rsidRPr="00DA387A" w:rsidR="00DA387A" w:rsidP="00BC251F" w:rsidRDefault="00DA387A" w14:paraId="144A97A0" w14:textId="21A742F6">
      <w:pPr>
        <w:pStyle w:val="ListParagraph"/>
        <w:numPr>
          <w:ilvl w:val="1"/>
          <w:numId w:val="19"/>
        </w:numPr>
        <w:rPr>
          <w:rFonts w:ascii="Calibri" w:hAnsi="Calibri" w:cs="Calibri"/>
          <w:sz w:val="22"/>
          <w:szCs w:val="18"/>
        </w:rPr>
      </w:pPr>
      <w:r w:rsidRPr="00DA387A">
        <w:rPr>
          <w:rFonts w:ascii="Calibri" w:hAnsi="Calibri" w:cs="Calibri"/>
          <w:b/>
          <w:bCs/>
          <w:sz w:val="22"/>
          <w:szCs w:val="18"/>
        </w:rPr>
        <w:t>(if paper booklet)</w:t>
      </w:r>
      <w:r w:rsidRPr="00DA387A">
        <w:rPr>
          <w:rFonts w:ascii="Calibri" w:hAnsi="Calibri" w:cs="Calibri"/>
          <w:sz w:val="22"/>
          <w:szCs w:val="18"/>
        </w:rPr>
        <w:t xml:space="preserve"> deliver the paper booklet and all other collected materials to the Test Administrator. The Test Administrator will then need to login to the Data Entry Interface (DEI) to transfer the student’s responses from the paper booklet exactly as indicated by the student into the DEI before the end of the testing window when the Test Coordinator ships all completed booklets. See </w:t>
      </w:r>
      <w:r w:rsidRPr="00DA387A">
        <w:rPr>
          <w:rFonts w:ascii="Calibri" w:hAnsi="Calibri" w:cs="Calibri" w:eastAsiaTheme="majorEastAsia"/>
          <w:sz w:val="22"/>
          <w:szCs w:val="18"/>
        </w:rPr>
        <w:t xml:space="preserve">Appendix C of the </w:t>
      </w:r>
      <w:r w:rsidRPr="00DA387A">
        <w:rPr>
          <w:rFonts w:ascii="Calibri" w:hAnsi="Calibri" w:cs="Calibri" w:eastAsiaTheme="majorEastAsia"/>
          <w:i/>
          <w:iCs/>
          <w:sz w:val="22"/>
          <w:szCs w:val="18"/>
        </w:rPr>
        <w:t>RI NGSA Test Coordinator Manual</w:t>
      </w:r>
      <w:r w:rsidRPr="00DA387A">
        <w:rPr>
          <w:rFonts w:ascii="Calibri" w:hAnsi="Calibri" w:cs="Calibri"/>
          <w:sz w:val="22"/>
          <w:szCs w:val="18"/>
        </w:rPr>
        <w:t xml:space="preserve"> for guidance on using the DEI.</w:t>
      </w:r>
    </w:p>
    <w:p w:rsidRPr="00DA387A" w:rsidR="00DA387A" w:rsidP="00DA387A" w:rsidRDefault="00DA387A" w14:paraId="4BE616DF" w14:textId="77777777">
      <w:pPr>
        <w:rPr>
          <w:rFonts w:cs="Calibri"/>
        </w:rPr>
      </w:pPr>
      <w:r w:rsidRPr="00DA387A">
        <w:rPr>
          <w:rFonts w:cs="Calibri"/>
          <w:b/>
        </w:rPr>
        <w:t>For scribes working with students taking the online test in Spanish:</w:t>
      </w:r>
    </w:p>
    <w:p w:rsidRPr="00DA387A" w:rsidR="00DA387A" w:rsidP="00BC251F" w:rsidRDefault="00DA387A" w14:paraId="5508392F" w14:textId="77777777">
      <w:pPr>
        <w:pStyle w:val="ListParagraph"/>
        <w:widowControl/>
        <w:numPr>
          <w:ilvl w:val="0"/>
          <w:numId w:val="52"/>
        </w:numPr>
        <w:spacing w:before="0" w:after="160" w:line="259" w:lineRule="auto"/>
        <w:rPr>
          <w:rFonts w:ascii="Calibri" w:hAnsi="Calibri" w:cs="Calibri"/>
          <w:sz w:val="22"/>
          <w:szCs w:val="22"/>
        </w:rPr>
      </w:pPr>
      <w:r w:rsidRPr="00DA387A">
        <w:rPr>
          <w:rFonts w:ascii="Calibri" w:hAnsi="Calibri" w:cs="Calibri"/>
          <w:sz w:val="22"/>
          <w:szCs w:val="22"/>
        </w:rPr>
        <w:t>In addition to the general scribe qualifications, preparation, and guidelines above, the scribe should be proficient in reading, writing, and speaking Spanish.</w:t>
      </w:r>
    </w:p>
    <w:p w:rsidRPr="00DA387A" w:rsidR="00DA387A" w:rsidP="00BC251F" w:rsidRDefault="00DA387A" w14:paraId="3786A78D" w14:textId="77777777">
      <w:pPr>
        <w:pStyle w:val="ListParagraph"/>
        <w:widowControl/>
        <w:numPr>
          <w:ilvl w:val="0"/>
          <w:numId w:val="52"/>
        </w:numPr>
        <w:spacing w:before="0" w:after="160" w:line="259" w:lineRule="auto"/>
        <w:rPr>
          <w:rFonts w:ascii="Calibri" w:hAnsi="Calibri" w:cs="Calibri"/>
          <w:sz w:val="22"/>
          <w:szCs w:val="22"/>
        </w:rPr>
      </w:pPr>
      <w:r w:rsidRPr="00DA387A">
        <w:rPr>
          <w:rFonts w:ascii="Calibri" w:hAnsi="Calibri" w:cs="Calibri"/>
          <w:sz w:val="22"/>
          <w:szCs w:val="22"/>
        </w:rPr>
        <w:t>Students will need the following settings in the TIDE/TDS before testing: Spanish version (embedded), scribe (non-embedded), 1:1 administration (non-embedded).</w:t>
      </w:r>
    </w:p>
    <w:p w:rsidRPr="00DA387A" w:rsidR="00DA387A" w:rsidP="00BC251F" w:rsidRDefault="00DA387A" w14:paraId="43D6A024" w14:textId="77777777">
      <w:pPr>
        <w:pStyle w:val="ListParagraph"/>
        <w:widowControl/>
        <w:numPr>
          <w:ilvl w:val="0"/>
          <w:numId w:val="52"/>
        </w:numPr>
        <w:spacing w:before="0" w:after="160" w:line="259" w:lineRule="auto"/>
        <w:rPr>
          <w:rFonts w:ascii="Calibri" w:hAnsi="Calibri" w:cs="Calibri"/>
          <w:sz w:val="22"/>
          <w:szCs w:val="22"/>
        </w:rPr>
      </w:pPr>
      <w:r w:rsidRPr="00DA387A">
        <w:rPr>
          <w:rFonts w:ascii="Calibri" w:hAnsi="Calibri" w:cs="Calibri"/>
          <w:sz w:val="22"/>
          <w:szCs w:val="22"/>
        </w:rPr>
        <w:t>The scribe should enter the responses in the Test Delivery System (through the student’s login) exactly as the student indicates.</w:t>
      </w:r>
    </w:p>
    <w:p w:rsidRPr="00DA387A" w:rsidR="00DA387A" w:rsidP="00BC251F" w:rsidRDefault="00DA387A" w14:paraId="1BCA6FB4" w14:textId="77777777">
      <w:pPr>
        <w:pStyle w:val="ListParagraph"/>
        <w:widowControl/>
        <w:numPr>
          <w:ilvl w:val="0"/>
          <w:numId w:val="52"/>
        </w:numPr>
        <w:spacing w:before="0" w:after="160" w:line="259" w:lineRule="auto"/>
        <w:rPr>
          <w:rFonts w:ascii="Calibri" w:hAnsi="Calibri" w:cs="Calibri"/>
          <w:sz w:val="22"/>
          <w:szCs w:val="22"/>
        </w:rPr>
      </w:pPr>
      <w:r w:rsidRPr="00DA387A">
        <w:rPr>
          <w:rFonts w:ascii="Calibri" w:hAnsi="Calibri" w:cs="Calibri"/>
          <w:sz w:val="22"/>
          <w:szCs w:val="22"/>
        </w:rPr>
        <w:t>When the student has finished testing (the end of the test session), at the direction of the student, the scribe will submit the student’s responses in the TDS. The scribe will then immediately collect all scratch paper and the login ticket and deliver those to the Test Administrator (or Test Coordinator, if the scribe is administering the test to this student).</w:t>
      </w:r>
    </w:p>
    <w:p w:rsidRPr="00DA387A" w:rsidR="00DA387A" w:rsidP="00DA387A" w:rsidRDefault="00DA387A" w14:paraId="402C1213" w14:textId="77777777">
      <w:pPr>
        <w:rPr>
          <w:rFonts w:cs="Calibri"/>
        </w:rPr>
      </w:pPr>
      <w:r w:rsidRPr="00DA387A">
        <w:rPr>
          <w:rFonts w:cs="Calibri"/>
          <w:b/>
        </w:rPr>
        <w:t>For scribes working with students taking the test in Spanish using “print-on-demand” (i.e., paper edition Spanish version) in regular font size or large print:</w:t>
      </w:r>
    </w:p>
    <w:p w:rsidRPr="00DA387A" w:rsidR="00DA387A" w:rsidP="00BC251F" w:rsidRDefault="00DA387A" w14:paraId="75BE39E4" w14:textId="77777777">
      <w:pPr>
        <w:pStyle w:val="ListParagraph"/>
        <w:widowControl/>
        <w:numPr>
          <w:ilvl w:val="0"/>
          <w:numId w:val="53"/>
        </w:numPr>
        <w:spacing w:before="0" w:after="160" w:line="259" w:lineRule="auto"/>
        <w:rPr>
          <w:rFonts w:ascii="Calibri" w:hAnsi="Calibri" w:cs="Calibri"/>
          <w:sz w:val="22"/>
          <w:szCs w:val="22"/>
        </w:rPr>
      </w:pPr>
      <w:r w:rsidRPr="00DA387A">
        <w:rPr>
          <w:rFonts w:ascii="Calibri" w:hAnsi="Calibri" w:cs="Calibri"/>
          <w:sz w:val="22"/>
          <w:szCs w:val="22"/>
        </w:rPr>
        <w:t>In addition to the general scribe qualifications, preparation, and guidelines above, the scribe (test administrator) should be proficient in reading, writing, and speaking Spanish.</w:t>
      </w:r>
    </w:p>
    <w:p w:rsidRPr="00DA387A" w:rsidR="00DA387A" w:rsidP="00BC251F" w:rsidRDefault="00DA387A" w14:paraId="1DBFDB9D" w14:textId="77777777">
      <w:pPr>
        <w:pStyle w:val="ListParagraph"/>
        <w:widowControl/>
        <w:numPr>
          <w:ilvl w:val="0"/>
          <w:numId w:val="53"/>
        </w:numPr>
        <w:spacing w:before="0" w:after="160" w:line="259" w:lineRule="auto"/>
        <w:rPr>
          <w:rFonts w:ascii="Calibri" w:hAnsi="Calibri" w:cs="Calibri"/>
          <w:sz w:val="22"/>
          <w:szCs w:val="22"/>
        </w:rPr>
      </w:pPr>
      <w:r w:rsidRPr="00DA387A">
        <w:rPr>
          <w:rFonts w:ascii="Calibri" w:hAnsi="Calibri" w:cs="Calibri"/>
          <w:sz w:val="22"/>
          <w:szCs w:val="22"/>
        </w:rPr>
        <w:t>Students will need the following settings in the TIDE/TDS before testing: Print-On-Demand (embedded), Spanish version (embedded), Text magnification (if large print), scribe (non-embedded), 1:1 administration (non-embedded).</w:t>
      </w:r>
    </w:p>
    <w:p w:rsidRPr="00DA387A" w:rsidR="00DA387A" w:rsidP="00BC251F" w:rsidRDefault="00DA387A" w14:paraId="6458CC35" w14:textId="3AA2DDD3">
      <w:pPr>
        <w:pStyle w:val="ListParagraph"/>
        <w:widowControl/>
        <w:numPr>
          <w:ilvl w:val="0"/>
          <w:numId w:val="53"/>
        </w:numPr>
        <w:spacing w:before="0" w:after="160" w:line="259" w:lineRule="auto"/>
        <w:rPr>
          <w:rFonts w:ascii="Calibri" w:hAnsi="Calibri" w:cs="Calibri"/>
          <w:sz w:val="22"/>
          <w:szCs w:val="22"/>
        </w:rPr>
      </w:pPr>
      <w:r w:rsidRPr="00445B62">
        <w:rPr>
          <w:rFonts w:ascii="Calibri" w:hAnsi="Calibri" w:cs="Calibri"/>
          <w:b/>
          <w:bCs/>
          <w:sz w:val="22"/>
          <w:szCs w:val="22"/>
        </w:rPr>
        <w:t>Technology needed:</w:t>
      </w:r>
      <w:r w:rsidRPr="00DA387A">
        <w:rPr>
          <w:rFonts w:ascii="Calibri" w:hAnsi="Calibri" w:cs="Calibri"/>
          <w:sz w:val="22"/>
          <w:szCs w:val="22"/>
        </w:rPr>
        <w:t xml:space="preserve"> separate computer for the Test Administrator to approve the print requests for each item (see the </w:t>
      </w:r>
      <w:r w:rsidRPr="00445B62">
        <w:rPr>
          <w:rFonts w:ascii="Calibri" w:hAnsi="Calibri" w:cs="Calibri" w:eastAsiaTheme="majorEastAsia"/>
          <w:i/>
          <w:iCs/>
          <w:sz w:val="22"/>
          <w:szCs w:val="22"/>
        </w:rPr>
        <w:t>RI NGSA T</w:t>
      </w:r>
      <w:r w:rsidR="00445B62">
        <w:rPr>
          <w:rFonts w:ascii="Calibri" w:hAnsi="Calibri" w:cs="Calibri" w:eastAsiaTheme="majorEastAsia"/>
          <w:i/>
          <w:iCs/>
          <w:sz w:val="22"/>
          <w:szCs w:val="22"/>
        </w:rPr>
        <w:t xml:space="preserve">est </w:t>
      </w:r>
      <w:r w:rsidRPr="00445B62">
        <w:rPr>
          <w:rFonts w:ascii="Calibri" w:hAnsi="Calibri" w:cs="Calibri" w:eastAsiaTheme="majorEastAsia"/>
          <w:i/>
          <w:iCs/>
          <w:sz w:val="22"/>
          <w:szCs w:val="22"/>
        </w:rPr>
        <w:t>A</w:t>
      </w:r>
      <w:r w:rsidR="00445B62">
        <w:rPr>
          <w:rFonts w:ascii="Calibri" w:hAnsi="Calibri" w:cs="Calibri" w:eastAsiaTheme="majorEastAsia"/>
          <w:i/>
          <w:iCs/>
          <w:sz w:val="22"/>
          <w:szCs w:val="22"/>
        </w:rPr>
        <w:t xml:space="preserve">dministrator </w:t>
      </w:r>
      <w:r w:rsidRPr="00445B62">
        <w:rPr>
          <w:rFonts w:ascii="Calibri" w:hAnsi="Calibri" w:cs="Calibri" w:eastAsiaTheme="majorEastAsia"/>
          <w:i/>
          <w:iCs/>
          <w:sz w:val="22"/>
          <w:szCs w:val="22"/>
        </w:rPr>
        <w:t>M</w:t>
      </w:r>
      <w:r w:rsidR="00445B62">
        <w:rPr>
          <w:rFonts w:ascii="Calibri" w:hAnsi="Calibri" w:cs="Calibri" w:eastAsiaTheme="majorEastAsia"/>
          <w:i/>
          <w:iCs/>
          <w:sz w:val="22"/>
          <w:szCs w:val="22"/>
        </w:rPr>
        <w:t>anual,</w:t>
      </w:r>
      <w:r w:rsidRPr="00445B62">
        <w:rPr>
          <w:rFonts w:ascii="Calibri" w:hAnsi="Calibri" w:cs="Calibri" w:eastAsiaTheme="majorEastAsia"/>
          <w:sz w:val="22"/>
          <w:szCs w:val="22"/>
        </w:rPr>
        <w:t xml:space="preserve"> page 71</w:t>
      </w:r>
      <w:r w:rsidRPr="00DA387A">
        <w:rPr>
          <w:rFonts w:ascii="Calibri" w:hAnsi="Calibri" w:cs="Calibri"/>
          <w:sz w:val="22"/>
          <w:szCs w:val="22"/>
        </w:rPr>
        <w:t>); printer to print the items for the student. These are secure items so the printer must be in the same room as the test is administered.</w:t>
      </w:r>
    </w:p>
    <w:p w:rsidRPr="00DA387A" w:rsidR="00DA387A" w:rsidP="00BC251F" w:rsidRDefault="00DA387A" w14:paraId="3D9EF39B" w14:textId="2B723E1F">
      <w:pPr>
        <w:pStyle w:val="ListParagraph"/>
        <w:widowControl/>
        <w:numPr>
          <w:ilvl w:val="0"/>
          <w:numId w:val="53"/>
        </w:numPr>
        <w:spacing w:before="0" w:after="160" w:line="259" w:lineRule="auto"/>
        <w:rPr>
          <w:rFonts w:ascii="Calibri" w:hAnsi="Calibri" w:cs="Calibri"/>
          <w:sz w:val="22"/>
          <w:szCs w:val="22"/>
        </w:rPr>
      </w:pPr>
      <w:r w:rsidRPr="00DA387A">
        <w:rPr>
          <w:rFonts w:ascii="Calibri" w:hAnsi="Calibri" w:cs="Calibri"/>
          <w:sz w:val="22"/>
          <w:szCs w:val="22"/>
        </w:rPr>
        <w:t xml:space="preserve">Once the student has logged into the TDS and begun testing, the student (or scribe/Test Administrator) will have the ability print items from the test.  There are two ways: selecting the “Print Item” option from the Context menu for that item, or selecting “Print Page” and “Print Stimuli” from the Global Menu (see the </w:t>
      </w:r>
      <w:r w:rsidRPr="00445B62">
        <w:rPr>
          <w:rFonts w:ascii="Calibri" w:hAnsi="Calibri" w:cs="Calibri" w:eastAsiaTheme="majorEastAsia"/>
          <w:i/>
          <w:iCs/>
          <w:sz w:val="22"/>
          <w:szCs w:val="22"/>
        </w:rPr>
        <w:t>Guide to the Student Interface of the TDS</w:t>
      </w:r>
      <w:r w:rsidRPr="00DA387A">
        <w:rPr>
          <w:rFonts w:ascii="Calibri" w:hAnsi="Calibri" w:cs="Calibri"/>
          <w:sz w:val="22"/>
          <w:szCs w:val="22"/>
        </w:rPr>
        <w:t xml:space="preserve">). Once the print request has been generated, the Test Administrator will need to approve the request in TIDE and submit the item to the printer (see the </w:t>
      </w:r>
      <w:r w:rsidRPr="00445B62">
        <w:rPr>
          <w:rFonts w:ascii="Calibri" w:hAnsi="Calibri" w:cs="Calibri" w:eastAsiaTheme="majorEastAsia"/>
          <w:i/>
          <w:iCs/>
          <w:sz w:val="22"/>
          <w:szCs w:val="22"/>
        </w:rPr>
        <w:t>RI</w:t>
      </w:r>
      <w:r w:rsidRPr="00445B62">
        <w:rPr>
          <w:rFonts w:ascii="Calibri" w:hAnsi="Calibri" w:cs="Calibri" w:eastAsiaTheme="majorEastAsia"/>
          <w:sz w:val="22"/>
          <w:szCs w:val="22"/>
        </w:rPr>
        <w:t xml:space="preserve"> </w:t>
      </w:r>
      <w:r w:rsidRPr="00445B62">
        <w:rPr>
          <w:rFonts w:ascii="Calibri" w:hAnsi="Calibri" w:cs="Calibri" w:eastAsiaTheme="majorEastAsia"/>
          <w:i/>
          <w:iCs/>
          <w:sz w:val="22"/>
          <w:szCs w:val="22"/>
        </w:rPr>
        <w:t>NGSA T</w:t>
      </w:r>
      <w:r w:rsidR="00445B62">
        <w:rPr>
          <w:rFonts w:ascii="Calibri" w:hAnsi="Calibri" w:cs="Calibri" w:eastAsiaTheme="majorEastAsia"/>
          <w:i/>
          <w:iCs/>
          <w:sz w:val="22"/>
          <w:szCs w:val="22"/>
        </w:rPr>
        <w:t xml:space="preserve">est </w:t>
      </w:r>
      <w:r w:rsidRPr="00445B62">
        <w:rPr>
          <w:rFonts w:ascii="Calibri" w:hAnsi="Calibri" w:cs="Calibri" w:eastAsiaTheme="majorEastAsia"/>
          <w:i/>
          <w:iCs/>
          <w:sz w:val="22"/>
          <w:szCs w:val="22"/>
        </w:rPr>
        <w:t>A</w:t>
      </w:r>
      <w:r w:rsidR="00445B62">
        <w:rPr>
          <w:rFonts w:ascii="Calibri" w:hAnsi="Calibri" w:cs="Calibri" w:eastAsiaTheme="majorEastAsia"/>
          <w:i/>
          <w:iCs/>
          <w:sz w:val="22"/>
          <w:szCs w:val="22"/>
        </w:rPr>
        <w:t xml:space="preserve">dministrator </w:t>
      </w:r>
      <w:r w:rsidRPr="00445B62">
        <w:rPr>
          <w:rFonts w:ascii="Calibri" w:hAnsi="Calibri" w:cs="Calibri" w:eastAsiaTheme="majorEastAsia"/>
          <w:i/>
          <w:iCs/>
          <w:sz w:val="22"/>
          <w:szCs w:val="22"/>
        </w:rPr>
        <w:t>M</w:t>
      </w:r>
      <w:r w:rsidR="00445B62">
        <w:rPr>
          <w:rFonts w:ascii="Calibri" w:hAnsi="Calibri" w:cs="Calibri" w:eastAsiaTheme="majorEastAsia"/>
          <w:i/>
          <w:iCs/>
          <w:sz w:val="22"/>
          <w:szCs w:val="22"/>
        </w:rPr>
        <w:t>anual,</w:t>
      </w:r>
      <w:r w:rsidRPr="00445B62">
        <w:rPr>
          <w:rFonts w:ascii="Calibri" w:hAnsi="Calibri" w:cs="Calibri" w:eastAsiaTheme="majorEastAsia"/>
          <w:sz w:val="22"/>
          <w:szCs w:val="22"/>
        </w:rPr>
        <w:t xml:space="preserve"> page 71</w:t>
      </w:r>
      <w:r w:rsidRPr="00DA387A">
        <w:rPr>
          <w:rFonts w:ascii="Calibri" w:hAnsi="Calibri" w:cs="Calibri"/>
          <w:sz w:val="22"/>
          <w:szCs w:val="22"/>
        </w:rPr>
        <w:t xml:space="preserve">). </w:t>
      </w:r>
    </w:p>
    <w:p w:rsidRPr="00DA387A" w:rsidR="00DA387A" w:rsidP="00BC251F" w:rsidRDefault="00DA387A" w14:paraId="15F45FCC" w14:textId="77777777">
      <w:pPr>
        <w:pStyle w:val="ListParagraph"/>
        <w:widowControl/>
        <w:numPr>
          <w:ilvl w:val="0"/>
          <w:numId w:val="53"/>
        </w:numPr>
        <w:spacing w:before="0" w:after="160" w:line="259" w:lineRule="auto"/>
        <w:rPr>
          <w:rFonts w:ascii="Calibri" w:hAnsi="Calibri" w:cs="Calibri"/>
          <w:sz w:val="22"/>
          <w:szCs w:val="22"/>
        </w:rPr>
      </w:pPr>
      <w:r w:rsidRPr="00DA387A">
        <w:rPr>
          <w:rFonts w:ascii="Calibri" w:hAnsi="Calibri" w:cs="Calibri"/>
          <w:sz w:val="22"/>
          <w:szCs w:val="22"/>
        </w:rPr>
        <w:t xml:space="preserve">Printed items, like paper test booklets, are considered secure materials. As such, keep track of all printed items both for security purposes and to reduce duplicate prints if a student wants to return to a particular item in that session for review (e.g., use paper clips to combine stimuli with their items, organize in order of the test for easier reference). </w:t>
      </w:r>
    </w:p>
    <w:p w:rsidRPr="00DA387A" w:rsidR="00DA387A" w:rsidP="00BC251F" w:rsidRDefault="00DA387A" w14:paraId="5B0BCA75" w14:textId="77777777">
      <w:pPr>
        <w:pStyle w:val="ListParagraph"/>
        <w:widowControl/>
        <w:numPr>
          <w:ilvl w:val="0"/>
          <w:numId w:val="53"/>
        </w:numPr>
        <w:spacing w:before="0" w:after="160" w:line="259" w:lineRule="auto"/>
        <w:rPr>
          <w:rFonts w:ascii="Calibri" w:hAnsi="Calibri" w:cs="Calibri"/>
          <w:sz w:val="22"/>
          <w:szCs w:val="22"/>
        </w:rPr>
      </w:pPr>
      <w:r w:rsidRPr="00DA387A">
        <w:rPr>
          <w:rFonts w:ascii="Calibri" w:hAnsi="Calibri" w:cs="Calibri"/>
          <w:sz w:val="22"/>
          <w:szCs w:val="22"/>
        </w:rPr>
        <w:t xml:space="preserve">The scribe should enter the student’s responses into the TDS exactly as indicated by the student. </w:t>
      </w:r>
    </w:p>
    <w:p w:rsidRPr="00DA387A" w:rsidR="00DA387A" w:rsidP="00BC251F" w:rsidRDefault="00DA387A" w14:paraId="6E62D0EE" w14:textId="77777777">
      <w:pPr>
        <w:pStyle w:val="ListParagraph"/>
        <w:widowControl/>
        <w:numPr>
          <w:ilvl w:val="0"/>
          <w:numId w:val="53"/>
        </w:numPr>
        <w:spacing w:before="0" w:after="160" w:line="259" w:lineRule="auto"/>
        <w:rPr>
          <w:rFonts w:ascii="Calibri" w:hAnsi="Calibri" w:cs="Calibri"/>
          <w:sz w:val="22"/>
          <w:szCs w:val="22"/>
        </w:rPr>
      </w:pPr>
      <w:r w:rsidRPr="00DA387A">
        <w:rPr>
          <w:rFonts w:ascii="Calibri" w:hAnsi="Calibri" w:cs="Calibri"/>
          <w:sz w:val="22"/>
          <w:szCs w:val="22"/>
        </w:rPr>
        <w:t>When the student has finished testing (the end of the test session), at the direction of the student, the scribe will submit the student’s responses in the TDS. The scribe will then immediately collect all printed items, scratch paper, and the login ticket and deliver those to the Test Administrator (or Test Coordinator, if the scribe is administering the test to the student). Printed items must be shredded immediately as they are secure materials and will not be shipped with the paper test booklets.</w:t>
      </w:r>
    </w:p>
    <w:p w:rsidR="00DA387A" w:rsidP="00DA387A" w:rsidRDefault="00DA387A" w14:paraId="771DA6DF" w14:textId="37DD994D">
      <w:pPr>
        <w:rPr>
          <w:rFonts w:cs="Calibri"/>
        </w:rPr>
      </w:pPr>
    </w:p>
    <w:p w:rsidRPr="00196CF3" w:rsidR="00DA387A" w:rsidP="00DA387A" w:rsidRDefault="00DA387A" w14:paraId="4B4EFE6E" w14:textId="77777777">
      <w:pPr>
        <w:rPr>
          <w:rFonts w:cs="Calibri"/>
        </w:rPr>
      </w:pPr>
    </w:p>
    <w:p w:rsidRPr="00A46EFF" w:rsidR="00DF451A" w:rsidP="00DF451A" w:rsidRDefault="00DF451A" w14:paraId="73C56D28" w14:textId="77777777"/>
    <w:p w:rsidRPr="00196CF3" w:rsidR="00196CF3" w:rsidP="00AD2EB7" w:rsidRDefault="00DF451A" w14:paraId="7AA97273" w14:textId="422B8085">
      <w:pPr>
        <w:pStyle w:val="Heading1"/>
      </w:pPr>
      <w:bookmarkStart w:name="_Toc66390884" w:id="125"/>
      <w:bookmarkEnd w:id="124"/>
      <w:r>
        <w:br w:type="page"/>
      </w:r>
      <w:bookmarkStart w:name="_Toc512426452" w:id="126"/>
      <w:bookmarkStart w:name="_Ref499739577" w:id="127"/>
      <w:r w:rsidR="00196CF3">
        <w:t>A</w:t>
      </w:r>
      <w:r w:rsidR="0026127C">
        <w:t xml:space="preserve">PPENDIX </w:t>
      </w:r>
      <w:r w:rsidR="0057664A">
        <w:t>K</w:t>
      </w:r>
      <w:r w:rsidR="00196CF3">
        <w:t xml:space="preserve">: </w:t>
      </w:r>
      <w:bookmarkStart w:name="NGSA_ReadAloudGuide_AppenK" w:id="128"/>
      <w:r w:rsidR="00100E24">
        <w:t xml:space="preserve">RICAS and </w:t>
      </w:r>
      <w:r w:rsidR="0026127C">
        <w:t xml:space="preserve">NGSA </w:t>
      </w:r>
      <w:r w:rsidR="00196CF3">
        <w:t>Read</w:t>
      </w:r>
      <w:bookmarkEnd w:id="128"/>
      <w:r w:rsidR="0079041B">
        <w:t xml:space="preserve"> Aloud (H</w:t>
      </w:r>
      <w:r w:rsidR="00196CF3">
        <w:t>uman Reader)</w:t>
      </w:r>
      <w:bookmarkEnd w:id="126"/>
      <w:r w:rsidR="00200C02">
        <w:t xml:space="preserve"> Guidelines</w:t>
      </w:r>
      <w:bookmarkEnd w:id="125"/>
    </w:p>
    <w:p w:rsidRPr="00196CF3" w:rsidR="00196CF3" w:rsidP="00196CF3" w:rsidRDefault="00196CF3" w14:paraId="5198AEAC" w14:textId="0B98314B">
      <w:pPr>
        <w:autoSpaceDE w:val="0"/>
        <w:autoSpaceDN w:val="0"/>
        <w:adjustRightInd w:val="0"/>
        <w:spacing w:after="0"/>
        <w:rPr>
          <w:rFonts w:cs="Calibri"/>
          <w:color w:val="000000"/>
        </w:rPr>
      </w:pPr>
      <w:r w:rsidRPr="00196CF3">
        <w:rPr>
          <w:rFonts w:cs="Calibri"/>
          <w:color w:val="000000"/>
        </w:rPr>
        <w:t xml:space="preserve">When a student cannot access text-to-speech and instead requires a human reader, or </w:t>
      </w:r>
      <w:r w:rsidRPr="00196CF3">
        <w:rPr>
          <w:rFonts w:cs="Calibri"/>
          <w:i/>
          <w:color w:val="000000"/>
        </w:rPr>
        <w:t>test reader</w:t>
      </w:r>
      <w:r w:rsidRPr="00196CF3">
        <w:rPr>
          <w:rFonts w:cs="Calibri"/>
          <w:color w:val="000000"/>
        </w:rPr>
        <w:t xml:space="preserve">, the following guidelines will help the test reader prepare to administer the test. Because the student depends on the test reader to read the test questions accurately, pronounce words correctly, and speak in a clear voice throughout the test, the person providing the read aloud must </w:t>
      </w:r>
      <w:r w:rsidR="0079041B">
        <w:rPr>
          <w:rFonts w:cs="Calibri"/>
          <w:color w:val="000000"/>
        </w:rPr>
        <w:t>meet the qualifications</w:t>
      </w:r>
      <w:r w:rsidRPr="00196CF3">
        <w:rPr>
          <w:rFonts w:cs="Calibri"/>
          <w:color w:val="000000"/>
        </w:rPr>
        <w:t xml:space="preserve"> and follow the guidelines below. </w:t>
      </w:r>
    </w:p>
    <w:p w:rsidRPr="00196CF3" w:rsidR="00196CF3" w:rsidP="00196CF3" w:rsidRDefault="00196CF3" w14:paraId="4E690923" w14:textId="77777777">
      <w:pPr>
        <w:autoSpaceDE w:val="0"/>
        <w:autoSpaceDN w:val="0"/>
        <w:adjustRightInd w:val="0"/>
        <w:spacing w:after="0"/>
        <w:rPr>
          <w:rFonts w:cs="Calibri"/>
          <w:b/>
          <w:color w:val="000000"/>
        </w:rPr>
      </w:pPr>
      <w:r w:rsidRPr="00196CF3">
        <w:rPr>
          <w:rFonts w:cs="Calibri"/>
          <w:b/>
          <w:color w:val="000000"/>
        </w:rPr>
        <w:t>Qualifications for Test Readers:</w:t>
      </w:r>
    </w:p>
    <w:p w:rsidRPr="00613898" w:rsidR="00613898" w:rsidP="00BC251F" w:rsidRDefault="00196CF3" w14:paraId="3CF78FAD" w14:textId="7AE95BE8">
      <w:pPr>
        <w:pStyle w:val="ListParagraph"/>
        <w:widowControl/>
        <w:numPr>
          <w:ilvl w:val="0"/>
          <w:numId w:val="18"/>
        </w:numPr>
        <w:autoSpaceDE w:val="0"/>
        <w:autoSpaceDN w:val="0"/>
        <w:adjustRightInd w:val="0"/>
        <w:spacing w:before="0" w:after="44"/>
        <w:contextualSpacing w:val="0"/>
        <w:rPr>
          <w:rFonts w:ascii="Calibri" w:hAnsi="Calibri" w:cs="Calibri"/>
          <w:color w:val="000000"/>
          <w:sz w:val="22"/>
          <w:szCs w:val="22"/>
        </w:rPr>
      </w:pPr>
      <w:r w:rsidRPr="00196CF3">
        <w:rPr>
          <w:rFonts w:ascii="Calibri" w:hAnsi="Calibri" w:cs="Calibri"/>
          <w:color w:val="000000"/>
          <w:sz w:val="22"/>
          <w:szCs w:val="22"/>
        </w:rPr>
        <w:t xml:space="preserve">The test reader should be an adult who is familiar with the student, and who is typically responsible for providing this support during educational instruction and assessments. </w:t>
      </w:r>
    </w:p>
    <w:p w:rsidR="00CF34B9" w:rsidP="00BC251F" w:rsidRDefault="00196CF3" w14:paraId="69868BC7" w14:textId="25050041">
      <w:pPr>
        <w:pStyle w:val="ListParagraph"/>
        <w:widowControl/>
        <w:numPr>
          <w:ilvl w:val="0"/>
          <w:numId w:val="18"/>
        </w:numPr>
        <w:autoSpaceDE w:val="0"/>
        <w:autoSpaceDN w:val="0"/>
        <w:adjustRightInd w:val="0"/>
        <w:spacing w:before="0" w:after="44"/>
        <w:contextualSpacing w:val="0"/>
        <w:rPr>
          <w:rFonts w:ascii="Calibri" w:hAnsi="Calibri" w:cs="Calibri"/>
          <w:color w:val="000000"/>
          <w:sz w:val="22"/>
          <w:szCs w:val="22"/>
        </w:rPr>
      </w:pPr>
      <w:r w:rsidRPr="00196CF3">
        <w:rPr>
          <w:rFonts w:ascii="Calibri" w:hAnsi="Calibri" w:cs="Calibri"/>
          <w:color w:val="000000"/>
          <w:sz w:val="22"/>
          <w:szCs w:val="22"/>
        </w:rPr>
        <w:t xml:space="preserve">Test readers must </w:t>
      </w:r>
      <w:r w:rsidR="00CF34B9">
        <w:rPr>
          <w:rFonts w:ascii="Calibri" w:hAnsi="Calibri" w:cs="Calibri"/>
          <w:color w:val="000000"/>
          <w:sz w:val="22"/>
          <w:szCs w:val="22"/>
        </w:rPr>
        <w:t xml:space="preserve">meet </w:t>
      </w:r>
      <w:r w:rsidR="009D1D84">
        <w:rPr>
          <w:rFonts w:ascii="Calibri" w:hAnsi="Calibri" w:cs="Calibri"/>
          <w:color w:val="000000"/>
          <w:sz w:val="22"/>
          <w:szCs w:val="22"/>
        </w:rPr>
        <w:t xml:space="preserve">the </w:t>
      </w:r>
      <w:r w:rsidR="00CF34B9">
        <w:rPr>
          <w:rFonts w:ascii="Calibri" w:hAnsi="Calibri" w:cs="Calibri"/>
          <w:color w:val="000000"/>
          <w:sz w:val="22"/>
          <w:szCs w:val="22"/>
        </w:rPr>
        <w:t xml:space="preserve">qualifications for test administrators found in the </w:t>
      </w:r>
      <w:r w:rsidRPr="009D1D84" w:rsidR="00CF34B9">
        <w:rPr>
          <w:rFonts w:ascii="Calibri" w:hAnsi="Calibri" w:cs="Calibri"/>
          <w:i/>
          <w:iCs/>
          <w:color w:val="000000"/>
          <w:sz w:val="22"/>
          <w:szCs w:val="22"/>
        </w:rPr>
        <w:t xml:space="preserve">RISAP Test Coordinator </w:t>
      </w:r>
      <w:r w:rsidRPr="009D1D84" w:rsidR="009D1D84">
        <w:rPr>
          <w:rFonts w:ascii="Calibri" w:hAnsi="Calibri" w:cs="Calibri"/>
          <w:i/>
          <w:iCs/>
          <w:color w:val="000000"/>
          <w:sz w:val="22"/>
          <w:szCs w:val="22"/>
        </w:rPr>
        <w:t>Handbook</w:t>
      </w:r>
      <w:r w:rsidR="00CF34B9">
        <w:rPr>
          <w:rFonts w:ascii="Calibri" w:hAnsi="Calibri" w:cs="Calibri"/>
          <w:color w:val="000000"/>
          <w:sz w:val="22"/>
          <w:szCs w:val="22"/>
        </w:rPr>
        <w:t>.</w:t>
      </w:r>
    </w:p>
    <w:p w:rsidRPr="00196CF3" w:rsidR="00196CF3" w:rsidP="00BC251F" w:rsidRDefault="009D1D84" w14:paraId="71C9B49F" w14:textId="55C2676E">
      <w:pPr>
        <w:pStyle w:val="ListParagraph"/>
        <w:widowControl/>
        <w:numPr>
          <w:ilvl w:val="0"/>
          <w:numId w:val="18"/>
        </w:numPr>
        <w:autoSpaceDE w:val="0"/>
        <w:autoSpaceDN w:val="0"/>
        <w:adjustRightInd w:val="0"/>
        <w:spacing w:before="0" w:after="44"/>
        <w:contextualSpacing w:val="0"/>
        <w:rPr>
          <w:rFonts w:ascii="Calibri" w:hAnsi="Calibri" w:cs="Calibri"/>
          <w:color w:val="000000"/>
          <w:sz w:val="22"/>
          <w:szCs w:val="22"/>
        </w:rPr>
      </w:pPr>
      <w:r>
        <w:rPr>
          <w:rFonts w:ascii="Calibri" w:hAnsi="Calibri" w:cs="Calibri"/>
          <w:i/>
          <w:iCs/>
          <w:color w:val="000000"/>
          <w:sz w:val="22"/>
          <w:szCs w:val="22"/>
        </w:rPr>
        <w:t xml:space="preserve">For the NGSA science test: </w:t>
      </w:r>
      <w:r>
        <w:rPr>
          <w:rFonts w:ascii="Calibri" w:hAnsi="Calibri" w:cs="Calibri"/>
          <w:color w:val="000000"/>
          <w:sz w:val="22"/>
          <w:szCs w:val="22"/>
        </w:rPr>
        <w:t xml:space="preserve">Test </w:t>
      </w:r>
      <w:r w:rsidR="00CF34B9">
        <w:rPr>
          <w:rFonts w:ascii="Calibri" w:hAnsi="Calibri" w:cs="Calibri"/>
          <w:color w:val="000000"/>
          <w:sz w:val="22"/>
          <w:szCs w:val="22"/>
        </w:rPr>
        <w:t xml:space="preserve">readers must be </w:t>
      </w:r>
      <w:r w:rsidRPr="00196CF3" w:rsidR="00196CF3">
        <w:rPr>
          <w:rFonts w:ascii="Calibri" w:hAnsi="Calibri" w:cs="Calibri"/>
          <w:color w:val="000000"/>
          <w:sz w:val="22"/>
          <w:szCs w:val="22"/>
        </w:rPr>
        <w:t xml:space="preserve">familiar with the terminology and symbols </w:t>
      </w:r>
      <w:r w:rsidR="00CF34B9">
        <w:rPr>
          <w:rFonts w:ascii="Calibri" w:hAnsi="Calibri" w:cs="Calibri"/>
          <w:color w:val="000000"/>
          <w:sz w:val="22"/>
          <w:szCs w:val="22"/>
        </w:rPr>
        <w:t>used on the NGSA test</w:t>
      </w:r>
      <w:r w:rsidRPr="00196CF3" w:rsidR="00196CF3">
        <w:rPr>
          <w:rFonts w:ascii="Calibri" w:hAnsi="Calibri" w:cs="Calibri"/>
          <w:color w:val="000000"/>
          <w:sz w:val="22"/>
          <w:szCs w:val="22"/>
        </w:rPr>
        <w:t xml:space="preserve">. </w:t>
      </w:r>
    </w:p>
    <w:p w:rsidRPr="00196CF3" w:rsidR="00613898" w:rsidP="00BC251F" w:rsidRDefault="00613898" w14:paraId="3EA328B2" w14:textId="3B64C8F6">
      <w:pPr>
        <w:pStyle w:val="ListParagraph"/>
        <w:widowControl/>
        <w:numPr>
          <w:ilvl w:val="0"/>
          <w:numId w:val="18"/>
        </w:numPr>
        <w:autoSpaceDE w:val="0"/>
        <w:autoSpaceDN w:val="0"/>
        <w:adjustRightInd w:val="0"/>
        <w:spacing w:before="0" w:after="44"/>
        <w:contextualSpacing w:val="0"/>
        <w:rPr>
          <w:rFonts w:ascii="Calibri" w:hAnsi="Calibri" w:cs="Calibri"/>
          <w:color w:val="000000"/>
          <w:sz w:val="22"/>
          <w:szCs w:val="22"/>
        </w:rPr>
      </w:pPr>
      <w:r>
        <w:rPr>
          <w:rFonts w:ascii="Calibri" w:hAnsi="Calibri" w:cs="Calibri"/>
          <w:i/>
          <w:iCs/>
          <w:color w:val="000000"/>
          <w:sz w:val="22"/>
          <w:szCs w:val="22"/>
        </w:rPr>
        <w:t>For Spanish</w:t>
      </w:r>
      <w:r w:rsidR="00100E24">
        <w:rPr>
          <w:rFonts w:ascii="Calibri" w:hAnsi="Calibri" w:cs="Calibri"/>
          <w:i/>
          <w:iCs/>
          <w:color w:val="000000"/>
          <w:sz w:val="22"/>
          <w:szCs w:val="22"/>
        </w:rPr>
        <w:t xml:space="preserve"> RICAS Math and NGSA Science</w:t>
      </w:r>
      <w:r>
        <w:rPr>
          <w:rFonts w:ascii="Calibri" w:hAnsi="Calibri" w:cs="Calibri"/>
          <w:i/>
          <w:iCs/>
          <w:color w:val="000000"/>
          <w:sz w:val="22"/>
          <w:szCs w:val="22"/>
        </w:rPr>
        <w:t xml:space="preserve"> Tests: </w:t>
      </w:r>
      <w:r>
        <w:rPr>
          <w:rFonts w:ascii="Calibri" w:hAnsi="Calibri" w:cs="Calibri"/>
          <w:color w:val="000000"/>
          <w:sz w:val="22"/>
          <w:szCs w:val="22"/>
        </w:rPr>
        <w:t>Test readers must be fluent in reading, writing, and speaking Spanish.</w:t>
      </w:r>
    </w:p>
    <w:p w:rsidRPr="00196CF3" w:rsidR="00196CF3" w:rsidP="00196CF3" w:rsidRDefault="00196CF3" w14:paraId="77CB82A7" w14:textId="77777777">
      <w:pPr>
        <w:autoSpaceDE w:val="0"/>
        <w:autoSpaceDN w:val="0"/>
        <w:adjustRightInd w:val="0"/>
        <w:spacing w:after="0"/>
        <w:rPr>
          <w:rFonts w:cs="Calibri"/>
          <w:b/>
          <w:color w:val="000000"/>
        </w:rPr>
      </w:pPr>
      <w:r w:rsidRPr="00196CF3">
        <w:rPr>
          <w:rFonts w:cs="Calibri"/>
          <w:b/>
          <w:color w:val="000000"/>
        </w:rPr>
        <w:t>Requirements:</w:t>
      </w:r>
    </w:p>
    <w:p w:rsidRPr="00196CF3" w:rsidR="00196CF3" w:rsidP="00BC251F" w:rsidRDefault="00196CF3" w14:paraId="55603B1A" w14:textId="77777777">
      <w:pPr>
        <w:pStyle w:val="ListParagraph"/>
        <w:widowControl/>
        <w:numPr>
          <w:ilvl w:val="0"/>
          <w:numId w:val="18"/>
        </w:numPr>
        <w:autoSpaceDE w:val="0"/>
        <w:autoSpaceDN w:val="0"/>
        <w:adjustRightInd w:val="0"/>
        <w:spacing w:before="0" w:after="44"/>
        <w:contextualSpacing w:val="0"/>
        <w:rPr>
          <w:rFonts w:ascii="Calibri" w:hAnsi="Calibri" w:cs="Calibri"/>
          <w:color w:val="000000"/>
          <w:sz w:val="22"/>
          <w:szCs w:val="22"/>
        </w:rPr>
      </w:pPr>
      <w:r w:rsidRPr="00196CF3">
        <w:rPr>
          <w:rFonts w:ascii="Calibri" w:hAnsi="Calibri" w:cs="Calibri"/>
          <w:color w:val="000000"/>
          <w:sz w:val="22"/>
          <w:szCs w:val="22"/>
        </w:rPr>
        <w:t xml:space="preserve">Test readers must read and sign a test security agreement prior to test administration. </w:t>
      </w:r>
    </w:p>
    <w:p w:rsidRPr="00196CF3" w:rsidR="00196CF3" w:rsidP="00BC251F" w:rsidRDefault="00196CF3" w14:paraId="67C826CA" w14:textId="155151DF">
      <w:pPr>
        <w:pStyle w:val="ListParagraph"/>
        <w:widowControl/>
        <w:numPr>
          <w:ilvl w:val="0"/>
          <w:numId w:val="18"/>
        </w:numPr>
        <w:autoSpaceDE w:val="0"/>
        <w:autoSpaceDN w:val="0"/>
        <w:adjustRightInd w:val="0"/>
        <w:spacing w:before="0" w:after="44"/>
        <w:contextualSpacing w:val="0"/>
        <w:rPr>
          <w:rFonts w:ascii="Calibri" w:hAnsi="Calibri" w:cs="Calibri"/>
          <w:color w:val="000000"/>
          <w:sz w:val="22"/>
          <w:szCs w:val="22"/>
        </w:rPr>
      </w:pPr>
      <w:r w:rsidRPr="00196CF3">
        <w:rPr>
          <w:rFonts w:ascii="Calibri" w:hAnsi="Calibri" w:cs="Calibri"/>
          <w:color w:val="000000"/>
          <w:sz w:val="22"/>
          <w:szCs w:val="22"/>
        </w:rPr>
        <w:t xml:space="preserve">Test readers </w:t>
      </w:r>
      <w:r w:rsidR="003446AF">
        <w:rPr>
          <w:rFonts w:ascii="Calibri" w:hAnsi="Calibri" w:cs="Calibri"/>
          <w:color w:val="000000"/>
          <w:sz w:val="22"/>
          <w:szCs w:val="22"/>
        </w:rPr>
        <w:t>must</w:t>
      </w:r>
      <w:r w:rsidRPr="00196CF3">
        <w:rPr>
          <w:rFonts w:ascii="Calibri" w:hAnsi="Calibri" w:cs="Calibri"/>
          <w:color w:val="000000"/>
          <w:sz w:val="22"/>
          <w:szCs w:val="22"/>
        </w:rPr>
        <w:t xml:space="preserve"> familiarize themselves with the test and participate in any online and/or in-person training sessions held by the district, school, or provided online before the testing session. </w:t>
      </w:r>
    </w:p>
    <w:p w:rsidRPr="00196CF3" w:rsidR="00196CF3" w:rsidP="00BC251F" w:rsidRDefault="00196CF3" w14:paraId="04850521" w14:textId="3312EA3C">
      <w:pPr>
        <w:pStyle w:val="ListParagraph"/>
        <w:widowControl/>
        <w:numPr>
          <w:ilvl w:val="0"/>
          <w:numId w:val="18"/>
        </w:numPr>
        <w:autoSpaceDE w:val="0"/>
        <w:autoSpaceDN w:val="0"/>
        <w:adjustRightInd w:val="0"/>
        <w:spacing w:before="0" w:after="44"/>
        <w:contextualSpacing w:val="0"/>
        <w:rPr>
          <w:rFonts w:ascii="Calibri" w:hAnsi="Calibri" w:cs="Calibri"/>
          <w:color w:val="000000"/>
          <w:sz w:val="22"/>
          <w:szCs w:val="22"/>
        </w:rPr>
      </w:pPr>
      <w:r w:rsidRPr="00196CF3">
        <w:rPr>
          <w:rFonts w:ascii="Calibri" w:hAnsi="Calibri" w:cs="Calibri"/>
          <w:color w:val="000000"/>
          <w:sz w:val="22"/>
          <w:szCs w:val="22"/>
        </w:rPr>
        <w:t>Test re</w:t>
      </w:r>
      <w:r w:rsidR="003446AF">
        <w:rPr>
          <w:rFonts w:ascii="Calibri" w:hAnsi="Calibri" w:cs="Calibri"/>
          <w:color w:val="000000"/>
          <w:sz w:val="22"/>
          <w:szCs w:val="22"/>
        </w:rPr>
        <w:t>aders must be familiar with the</w:t>
      </w:r>
      <w:r w:rsidR="00636FE0">
        <w:rPr>
          <w:rFonts w:ascii="Calibri" w:hAnsi="Calibri" w:cs="Calibri"/>
          <w:color w:val="000000"/>
          <w:sz w:val="22"/>
          <w:szCs w:val="22"/>
        </w:rPr>
        <w:t>se</w:t>
      </w:r>
      <w:r w:rsidR="003446AF">
        <w:rPr>
          <w:rFonts w:ascii="Calibri" w:hAnsi="Calibri" w:cs="Calibri"/>
          <w:color w:val="000000"/>
          <w:sz w:val="22"/>
          <w:szCs w:val="22"/>
        </w:rPr>
        <w:t xml:space="preserve"> read aloud</w:t>
      </w:r>
      <w:r w:rsidRPr="00196CF3">
        <w:rPr>
          <w:rFonts w:ascii="Calibri" w:hAnsi="Calibri" w:cs="Calibri"/>
          <w:color w:val="000000"/>
          <w:sz w:val="22"/>
          <w:szCs w:val="22"/>
        </w:rPr>
        <w:t xml:space="preserve"> </w:t>
      </w:r>
      <w:r w:rsidR="00636FE0">
        <w:rPr>
          <w:rFonts w:ascii="Calibri" w:hAnsi="Calibri" w:cs="Calibri"/>
          <w:color w:val="000000"/>
          <w:sz w:val="22"/>
          <w:szCs w:val="22"/>
        </w:rPr>
        <w:t xml:space="preserve">guidelines </w:t>
      </w:r>
      <w:r w:rsidRPr="00196CF3">
        <w:rPr>
          <w:rFonts w:ascii="Calibri" w:hAnsi="Calibri" w:cs="Calibri"/>
          <w:color w:val="000000"/>
          <w:sz w:val="22"/>
          <w:szCs w:val="22"/>
        </w:rPr>
        <w:t>and any other accommodations or test supports required by the student.</w:t>
      </w:r>
    </w:p>
    <w:p w:rsidRPr="00196CF3" w:rsidR="00196CF3" w:rsidP="00BC251F" w:rsidRDefault="00636FE0" w14:paraId="7E226C1F" w14:textId="15E4FC14">
      <w:pPr>
        <w:pStyle w:val="ListParagraph"/>
        <w:widowControl/>
        <w:numPr>
          <w:ilvl w:val="0"/>
          <w:numId w:val="18"/>
        </w:numPr>
        <w:autoSpaceDE w:val="0"/>
        <w:autoSpaceDN w:val="0"/>
        <w:adjustRightInd w:val="0"/>
        <w:spacing w:before="0" w:after="44"/>
        <w:contextualSpacing w:val="0"/>
        <w:rPr>
          <w:rFonts w:ascii="Calibri" w:hAnsi="Calibri" w:cs="Calibri"/>
          <w:color w:val="000000"/>
          <w:sz w:val="22"/>
          <w:szCs w:val="22"/>
        </w:rPr>
      </w:pPr>
      <w:r>
        <w:rPr>
          <w:rFonts w:ascii="Calibri" w:hAnsi="Calibri" w:cs="Calibri"/>
          <w:color w:val="000000"/>
          <w:sz w:val="22"/>
          <w:szCs w:val="22"/>
        </w:rPr>
        <w:t>Test readers must</w:t>
      </w:r>
      <w:r w:rsidRPr="00196CF3" w:rsidR="00196CF3">
        <w:rPr>
          <w:rFonts w:ascii="Calibri" w:hAnsi="Calibri" w:cs="Calibri"/>
          <w:color w:val="000000"/>
          <w:sz w:val="22"/>
          <w:szCs w:val="22"/>
        </w:rPr>
        <w:t xml:space="preserve"> practice with </w:t>
      </w:r>
      <w:r>
        <w:rPr>
          <w:rFonts w:ascii="Calibri" w:hAnsi="Calibri" w:cs="Calibri"/>
          <w:color w:val="000000"/>
          <w:sz w:val="22"/>
          <w:szCs w:val="22"/>
        </w:rPr>
        <w:t>the</w:t>
      </w:r>
      <w:r w:rsidRPr="00196CF3" w:rsidR="00196CF3">
        <w:rPr>
          <w:rFonts w:ascii="Calibri" w:hAnsi="Calibri" w:cs="Calibri"/>
          <w:color w:val="000000"/>
          <w:sz w:val="22"/>
          <w:szCs w:val="22"/>
        </w:rPr>
        <w:t xml:space="preserve"> student prior to testing so both the student and the test reader are familiar with the </w:t>
      </w:r>
      <w:r>
        <w:rPr>
          <w:rFonts w:ascii="Calibri" w:hAnsi="Calibri" w:cs="Calibri"/>
          <w:color w:val="000000"/>
          <w:sz w:val="22"/>
          <w:szCs w:val="22"/>
        </w:rPr>
        <w:t xml:space="preserve">read aloud </w:t>
      </w:r>
      <w:r w:rsidRPr="00196CF3" w:rsidR="00196CF3">
        <w:rPr>
          <w:rFonts w:ascii="Calibri" w:hAnsi="Calibri" w:cs="Calibri"/>
          <w:color w:val="000000"/>
          <w:sz w:val="22"/>
          <w:szCs w:val="22"/>
        </w:rPr>
        <w:t xml:space="preserve">process. </w:t>
      </w:r>
    </w:p>
    <w:p w:rsidRPr="00196CF3" w:rsidR="00196CF3" w:rsidP="00196CF3" w:rsidRDefault="00196CF3" w14:paraId="142D5666" w14:textId="6769AD0C">
      <w:pPr>
        <w:autoSpaceDE w:val="0"/>
        <w:autoSpaceDN w:val="0"/>
        <w:adjustRightInd w:val="0"/>
        <w:spacing w:after="0"/>
        <w:rPr>
          <w:rFonts w:cs="Calibri"/>
          <w:b/>
        </w:rPr>
      </w:pPr>
      <w:r w:rsidRPr="00196CF3">
        <w:rPr>
          <w:rFonts w:cs="Calibri"/>
          <w:b/>
        </w:rPr>
        <w:t>Guidelines for Administering Human Read Alouds:</w:t>
      </w:r>
    </w:p>
    <w:p w:rsidR="001E2490" w:rsidP="00BC251F" w:rsidRDefault="001E2490" w14:paraId="399C5F8C" w14:textId="291CFE5F">
      <w:pPr>
        <w:pStyle w:val="ListParagraph"/>
        <w:widowControl/>
        <w:numPr>
          <w:ilvl w:val="0"/>
          <w:numId w:val="18"/>
        </w:numPr>
        <w:autoSpaceDE w:val="0"/>
        <w:autoSpaceDN w:val="0"/>
        <w:adjustRightInd w:val="0"/>
        <w:spacing w:before="0" w:after="44"/>
        <w:contextualSpacing w:val="0"/>
        <w:rPr>
          <w:rFonts w:ascii="Calibri" w:hAnsi="Calibri" w:cs="Calibri"/>
          <w:color w:val="000000"/>
          <w:sz w:val="22"/>
          <w:szCs w:val="22"/>
        </w:rPr>
      </w:pPr>
      <w:r w:rsidRPr="001E2490">
        <w:rPr>
          <w:rFonts w:ascii="Calibri" w:hAnsi="Calibri" w:cs="Calibri"/>
          <w:b/>
          <w:i/>
          <w:color w:val="FF0000"/>
          <w:sz w:val="22"/>
          <w:szCs w:val="22"/>
        </w:rPr>
        <w:t>Read aloud of the RICAS ELA test</w:t>
      </w:r>
      <w:r>
        <w:rPr>
          <w:rFonts w:ascii="Calibri" w:hAnsi="Calibri" w:cs="Calibri"/>
          <w:i/>
          <w:color w:val="000000"/>
          <w:sz w:val="22"/>
          <w:szCs w:val="22"/>
        </w:rPr>
        <w:t xml:space="preserve">: </w:t>
      </w:r>
      <w:r>
        <w:rPr>
          <w:rFonts w:ascii="Calibri" w:hAnsi="Calibri" w:cs="Calibri"/>
          <w:color w:val="000000"/>
          <w:sz w:val="22"/>
          <w:szCs w:val="22"/>
        </w:rPr>
        <w:t xml:space="preserve">Make sure the student meets the criteria to receive </w:t>
      </w:r>
      <w:r w:rsidR="009E3088">
        <w:rPr>
          <w:rFonts w:ascii="Calibri" w:hAnsi="Calibri" w:cs="Calibri"/>
          <w:color w:val="000000"/>
          <w:sz w:val="22"/>
          <w:szCs w:val="22"/>
        </w:rPr>
        <w:t xml:space="preserve">a </w:t>
      </w:r>
      <w:r>
        <w:rPr>
          <w:rFonts w:ascii="Calibri" w:hAnsi="Calibri" w:cs="Calibri"/>
          <w:color w:val="000000"/>
          <w:sz w:val="22"/>
          <w:szCs w:val="22"/>
        </w:rPr>
        <w:t xml:space="preserve">read aloud before administering the </w:t>
      </w:r>
      <w:r w:rsidR="009E3088">
        <w:rPr>
          <w:rFonts w:ascii="Calibri" w:hAnsi="Calibri" w:cs="Calibri"/>
          <w:color w:val="000000"/>
          <w:sz w:val="22"/>
          <w:szCs w:val="22"/>
        </w:rPr>
        <w:t xml:space="preserve">ELA </w:t>
      </w:r>
      <w:r>
        <w:rPr>
          <w:rFonts w:ascii="Calibri" w:hAnsi="Calibri" w:cs="Calibri"/>
          <w:color w:val="000000"/>
          <w:sz w:val="22"/>
          <w:szCs w:val="22"/>
        </w:rPr>
        <w:t>test. If you have questions, consult with your district special education director.</w:t>
      </w:r>
    </w:p>
    <w:p w:rsidRPr="00196CF3" w:rsidR="00196CF3" w:rsidP="00BC251F" w:rsidRDefault="00196CF3" w14:paraId="2A5847F2" w14:textId="58AE811F">
      <w:pPr>
        <w:pStyle w:val="ListParagraph"/>
        <w:widowControl/>
        <w:numPr>
          <w:ilvl w:val="0"/>
          <w:numId w:val="18"/>
        </w:numPr>
        <w:autoSpaceDE w:val="0"/>
        <w:autoSpaceDN w:val="0"/>
        <w:adjustRightInd w:val="0"/>
        <w:spacing w:before="0" w:after="44"/>
        <w:contextualSpacing w:val="0"/>
        <w:rPr>
          <w:rFonts w:ascii="Calibri" w:hAnsi="Calibri" w:cs="Calibri"/>
          <w:color w:val="000000"/>
          <w:sz w:val="22"/>
          <w:szCs w:val="22"/>
        </w:rPr>
      </w:pPr>
      <w:r w:rsidRPr="00196CF3">
        <w:rPr>
          <w:rFonts w:ascii="Calibri" w:hAnsi="Calibri" w:cs="Calibri"/>
          <w:color w:val="000000"/>
          <w:sz w:val="22"/>
          <w:szCs w:val="22"/>
        </w:rPr>
        <w:t>Read alouds must be conducted in a separate setting</w:t>
      </w:r>
      <w:r w:rsidR="00613898">
        <w:rPr>
          <w:rFonts w:ascii="Calibri" w:hAnsi="Calibri" w:cs="Calibri"/>
          <w:color w:val="000000"/>
          <w:sz w:val="22"/>
          <w:szCs w:val="22"/>
        </w:rPr>
        <w:t>, either individually or in a group of 2-5 students.</w:t>
      </w:r>
    </w:p>
    <w:p w:rsidRPr="00196CF3" w:rsidR="00196CF3" w:rsidP="00BC251F" w:rsidRDefault="00196CF3" w14:paraId="17CCCDEE" w14:textId="50CCA569">
      <w:pPr>
        <w:pStyle w:val="ListParagraph"/>
        <w:widowControl/>
        <w:numPr>
          <w:ilvl w:val="0"/>
          <w:numId w:val="18"/>
        </w:numPr>
        <w:autoSpaceDE w:val="0"/>
        <w:autoSpaceDN w:val="0"/>
        <w:adjustRightInd w:val="0"/>
        <w:spacing w:before="0" w:after="44"/>
        <w:contextualSpacing w:val="0"/>
        <w:rPr>
          <w:rFonts w:ascii="Calibri" w:hAnsi="Calibri" w:cs="Calibri"/>
          <w:color w:val="000000"/>
          <w:sz w:val="22"/>
          <w:szCs w:val="22"/>
        </w:rPr>
      </w:pPr>
      <w:r w:rsidRPr="00196CF3">
        <w:rPr>
          <w:rFonts w:ascii="Calibri" w:hAnsi="Calibri" w:cs="Calibri"/>
          <w:color w:val="000000"/>
          <w:sz w:val="22"/>
          <w:szCs w:val="22"/>
        </w:rPr>
        <w:t xml:space="preserve">Read each question exactly as written </w:t>
      </w:r>
      <w:r w:rsidR="009E3088">
        <w:rPr>
          <w:rFonts w:ascii="Calibri" w:hAnsi="Calibri" w:cs="Calibri"/>
          <w:color w:val="000000"/>
          <w:sz w:val="22"/>
          <w:szCs w:val="22"/>
        </w:rPr>
        <w:t xml:space="preserve">and </w:t>
      </w:r>
      <w:r w:rsidRPr="00196CF3">
        <w:rPr>
          <w:rFonts w:ascii="Calibri" w:hAnsi="Calibri" w:cs="Calibri"/>
          <w:color w:val="000000"/>
          <w:sz w:val="22"/>
          <w:szCs w:val="22"/>
        </w:rPr>
        <w:t xml:space="preserve">as clearly as possible. </w:t>
      </w:r>
    </w:p>
    <w:p w:rsidRPr="00196CF3" w:rsidR="00196CF3" w:rsidP="00BC251F" w:rsidRDefault="00196CF3" w14:paraId="0414B48E" w14:textId="77777777">
      <w:pPr>
        <w:pStyle w:val="ListParagraph"/>
        <w:widowControl/>
        <w:numPr>
          <w:ilvl w:val="0"/>
          <w:numId w:val="18"/>
        </w:numPr>
        <w:autoSpaceDE w:val="0"/>
        <w:autoSpaceDN w:val="0"/>
        <w:adjustRightInd w:val="0"/>
        <w:spacing w:before="0" w:after="44"/>
        <w:contextualSpacing w:val="0"/>
        <w:rPr>
          <w:rFonts w:ascii="Calibri" w:hAnsi="Calibri" w:cs="Calibri"/>
          <w:color w:val="000000"/>
          <w:sz w:val="22"/>
          <w:szCs w:val="22"/>
        </w:rPr>
      </w:pPr>
      <w:r w:rsidRPr="00196CF3">
        <w:rPr>
          <w:rFonts w:ascii="Calibri" w:hAnsi="Calibri" w:cs="Calibri"/>
          <w:color w:val="000000"/>
          <w:sz w:val="22"/>
          <w:szCs w:val="22"/>
        </w:rPr>
        <w:t xml:space="preserve">Adjust your reading speed and volume as requested by the student and maintain a neutral tone, facial expression, and posture. </w:t>
      </w:r>
    </w:p>
    <w:p w:rsidRPr="00196CF3" w:rsidR="00196CF3" w:rsidP="00BC251F" w:rsidRDefault="00196CF3" w14:paraId="295F66C8" w14:textId="37D49D62">
      <w:pPr>
        <w:pStyle w:val="ListParagraph"/>
        <w:widowControl/>
        <w:numPr>
          <w:ilvl w:val="0"/>
          <w:numId w:val="18"/>
        </w:numPr>
        <w:autoSpaceDE w:val="0"/>
        <w:autoSpaceDN w:val="0"/>
        <w:adjustRightInd w:val="0"/>
        <w:spacing w:before="0" w:after="44"/>
        <w:contextualSpacing w:val="0"/>
        <w:rPr>
          <w:rFonts w:ascii="Calibri" w:hAnsi="Calibri" w:cs="Calibri"/>
          <w:color w:val="000000"/>
          <w:sz w:val="22"/>
          <w:szCs w:val="22"/>
        </w:rPr>
      </w:pPr>
      <w:r w:rsidRPr="00196CF3">
        <w:rPr>
          <w:rFonts w:ascii="Calibri" w:hAnsi="Calibri" w:cs="Calibri"/>
          <w:color w:val="000000"/>
          <w:sz w:val="22"/>
          <w:szCs w:val="22"/>
        </w:rPr>
        <w:t>Avoid gesturi</w:t>
      </w:r>
      <w:r w:rsidR="001E2490">
        <w:rPr>
          <w:rFonts w:ascii="Calibri" w:hAnsi="Calibri" w:cs="Calibri"/>
          <w:color w:val="000000"/>
          <w:sz w:val="22"/>
          <w:szCs w:val="22"/>
        </w:rPr>
        <w:t xml:space="preserve">ng, head movements, and </w:t>
      </w:r>
      <w:r w:rsidRPr="00196CF3">
        <w:rPr>
          <w:rFonts w:ascii="Calibri" w:hAnsi="Calibri" w:cs="Calibri"/>
          <w:color w:val="000000"/>
          <w:sz w:val="22"/>
          <w:szCs w:val="22"/>
        </w:rPr>
        <w:t xml:space="preserve">verbal or non-verbal emphasis on words not otherwise emphasized in text. </w:t>
      </w:r>
    </w:p>
    <w:p w:rsidRPr="00196CF3" w:rsidR="00196CF3" w:rsidP="00BC251F" w:rsidRDefault="00196CF3" w14:paraId="4BF6CD2A" w14:textId="5DF8A16F">
      <w:pPr>
        <w:pStyle w:val="ListParagraph"/>
        <w:widowControl/>
        <w:numPr>
          <w:ilvl w:val="0"/>
          <w:numId w:val="18"/>
        </w:numPr>
        <w:autoSpaceDE w:val="0"/>
        <w:autoSpaceDN w:val="0"/>
        <w:adjustRightInd w:val="0"/>
        <w:spacing w:before="0" w:after="44"/>
        <w:contextualSpacing w:val="0"/>
        <w:rPr>
          <w:rFonts w:ascii="Calibri" w:hAnsi="Calibri" w:cs="Calibri"/>
          <w:color w:val="000000"/>
          <w:sz w:val="22"/>
          <w:szCs w:val="22"/>
        </w:rPr>
      </w:pPr>
      <w:r w:rsidRPr="00196CF3">
        <w:rPr>
          <w:rFonts w:ascii="Calibri" w:hAnsi="Calibri" w:cs="Calibri"/>
          <w:color w:val="000000"/>
          <w:sz w:val="22"/>
          <w:szCs w:val="22"/>
        </w:rPr>
        <w:t>Do not discuss the test questions</w:t>
      </w:r>
      <w:r w:rsidR="003446AF">
        <w:rPr>
          <w:rFonts w:ascii="Calibri" w:hAnsi="Calibri" w:cs="Calibri"/>
          <w:color w:val="000000"/>
          <w:sz w:val="22"/>
          <w:szCs w:val="22"/>
        </w:rPr>
        <w:t xml:space="preserve"> with the student. T</w:t>
      </w:r>
      <w:r w:rsidRPr="00196CF3">
        <w:rPr>
          <w:rFonts w:ascii="Calibri" w:hAnsi="Calibri" w:cs="Calibri"/>
          <w:color w:val="000000"/>
          <w:sz w:val="22"/>
          <w:szCs w:val="22"/>
        </w:rPr>
        <w:t xml:space="preserve">his </w:t>
      </w:r>
      <w:r w:rsidR="003446AF">
        <w:rPr>
          <w:rFonts w:ascii="Calibri" w:hAnsi="Calibri" w:cs="Calibri"/>
          <w:color w:val="000000"/>
          <w:sz w:val="22"/>
          <w:szCs w:val="22"/>
        </w:rPr>
        <w:t>is</w:t>
      </w:r>
      <w:r w:rsidRPr="00196CF3">
        <w:rPr>
          <w:rFonts w:ascii="Calibri" w:hAnsi="Calibri" w:cs="Calibri"/>
          <w:color w:val="000000"/>
          <w:sz w:val="22"/>
          <w:szCs w:val="22"/>
        </w:rPr>
        <w:t xml:space="preserve"> a violation of test security; respond to the student’s questions by repeating the item, words</w:t>
      </w:r>
      <w:r w:rsidR="003446AF">
        <w:rPr>
          <w:rFonts w:ascii="Calibri" w:hAnsi="Calibri" w:cs="Calibri"/>
          <w:color w:val="000000"/>
          <w:sz w:val="22"/>
          <w:szCs w:val="22"/>
        </w:rPr>
        <w:t>,</w:t>
      </w:r>
      <w:r w:rsidRPr="00196CF3">
        <w:rPr>
          <w:rFonts w:ascii="Calibri" w:hAnsi="Calibri" w:cs="Calibri"/>
          <w:color w:val="000000"/>
          <w:sz w:val="22"/>
          <w:szCs w:val="22"/>
        </w:rPr>
        <w:t xml:space="preserve"> or instructions verbatim as needed. </w:t>
      </w:r>
    </w:p>
    <w:p w:rsidRPr="0026127C" w:rsidR="00196CF3" w:rsidP="00BC251F" w:rsidRDefault="00196CF3" w14:paraId="56299B2C" w14:textId="7D689941">
      <w:pPr>
        <w:pStyle w:val="ListParagraph"/>
        <w:widowControl/>
        <w:numPr>
          <w:ilvl w:val="0"/>
          <w:numId w:val="18"/>
        </w:numPr>
        <w:autoSpaceDE w:val="0"/>
        <w:autoSpaceDN w:val="0"/>
        <w:adjustRightInd w:val="0"/>
        <w:spacing w:before="0" w:after="44"/>
        <w:contextualSpacing w:val="0"/>
        <w:rPr>
          <w:rFonts w:ascii="Calibri" w:hAnsi="Calibri" w:cs="Calibri"/>
          <w:color w:val="000000"/>
          <w:sz w:val="22"/>
          <w:szCs w:val="22"/>
        </w:rPr>
      </w:pPr>
      <w:r w:rsidRPr="00196CF3">
        <w:rPr>
          <w:rFonts w:ascii="Calibri" w:hAnsi="Calibri" w:cs="Calibri"/>
          <w:color w:val="000000"/>
          <w:sz w:val="22"/>
          <w:szCs w:val="22"/>
        </w:rPr>
        <w:t>Do not paraphrase, interpret, define, or tra</w:t>
      </w:r>
      <w:r w:rsidR="001E2490">
        <w:rPr>
          <w:rFonts w:ascii="Calibri" w:hAnsi="Calibri" w:cs="Calibri"/>
          <w:color w:val="000000"/>
          <w:sz w:val="22"/>
          <w:szCs w:val="22"/>
        </w:rPr>
        <w:t>nslate any items</w:t>
      </w:r>
      <w:r w:rsidRPr="00196CF3">
        <w:rPr>
          <w:rFonts w:ascii="Calibri" w:hAnsi="Calibri" w:cs="Calibri"/>
          <w:color w:val="000000"/>
          <w:sz w:val="22"/>
          <w:szCs w:val="22"/>
        </w:rPr>
        <w:t xml:space="preserve"> </w:t>
      </w:r>
      <w:r w:rsidR="0079041B">
        <w:rPr>
          <w:rFonts w:ascii="Calibri" w:hAnsi="Calibri" w:cs="Calibri"/>
          <w:color w:val="000000"/>
          <w:sz w:val="22"/>
          <w:szCs w:val="22"/>
        </w:rPr>
        <w:t xml:space="preserve">or </w:t>
      </w:r>
      <w:r w:rsidR="001E2490">
        <w:rPr>
          <w:rFonts w:ascii="Calibri" w:hAnsi="Calibri" w:cs="Calibri"/>
          <w:color w:val="000000"/>
          <w:sz w:val="22"/>
          <w:szCs w:val="22"/>
        </w:rPr>
        <w:t>words.</w:t>
      </w:r>
      <w:r w:rsidR="0079041B">
        <w:rPr>
          <w:rFonts w:ascii="Calibri" w:hAnsi="Calibri" w:cs="Calibri"/>
          <w:color w:val="000000"/>
          <w:sz w:val="22"/>
          <w:szCs w:val="22"/>
        </w:rPr>
        <w:t xml:space="preserve"> </w:t>
      </w:r>
      <w:r w:rsidR="001E2490">
        <w:rPr>
          <w:rFonts w:ascii="Calibri" w:hAnsi="Calibri" w:cs="Calibri"/>
          <w:color w:val="000000"/>
          <w:sz w:val="22"/>
          <w:szCs w:val="22"/>
        </w:rPr>
        <w:t>This</w:t>
      </w:r>
      <w:r w:rsidRPr="00196CF3">
        <w:rPr>
          <w:rFonts w:ascii="Calibri" w:hAnsi="Calibri" w:cs="Calibri"/>
          <w:color w:val="000000"/>
          <w:sz w:val="22"/>
          <w:szCs w:val="22"/>
        </w:rPr>
        <w:t xml:space="preserve"> </w:t>
      </w:r>
      <w:r w:rsidR="001E2490">
        <w:rPr>
          <w:rFonts w:ascii="Calibri" w:hAnsi="Calibri" w:cs="Calibri"/>
          <w:color w:val="000000"/>
          <w:sz w:val="22"/>
          <w:szCs w:val="22"/>
        </w:rPr>
        <w:t>is</w:t>
      </w:r>
      <w:r w:rsidRPr="00196CF3">
        <w:rPr>
          <w:rFonts w:ascii="Calibri" w:hAnsi="Calibri" w:cs="Calibri"/>
          <w:color w:val="000000"/>
          <w:sz w:val="22"/>
          <w:szCs w:val="22"/>
        </w:rPr>
        <w:t xml:space="preserve"> a violation of test security. EL students requiring translations of items or words may use a word-to-word dictionary or glossary.</w:t>
      </w:r>
    </w:p>
    <w:p w:rsidRPr="00196CF3" w:rsidR="00196CF3" w:rsidP="00196CF3" w:rsidRDefault="0079041B" w14:paraId="1532DBCD" w14:textId="6BF62149">
      <w:pPr>
        <w:autoSpaceDE w:val="0"/>
        <w:autoSpaceDN w:val="0"/>
        <w:adjustRightInd w:val="0"/>
        <w:spacing w:after="0"/>
        <w:rPr>
          <w:rFonts w:cs="Calibri"/>
          <w:b/>
        </w:rPr>
      </w:pPr>
      <w:r>
        <w:rPr>
          <w:rFonts w:cs="Calibri"/>
          <w:b/>
        </w:rPr>
        <w:t>Language</w:t>
      </w:r>
      <w:r w:rsidRPr="00196CF3" w:rsidR="00196CF3">
        <w:rPr>
          <w:rFonts w:cs="Calibri"/>
          <w:b/>
        </w:rPr>
        <w:t xml:space="preserve"> Usage/Conventions</w:t>
      </w:r>
    </w:p>
    <w:p w:rsidRPr="00196CF3" w:rsidR="00196CF3" w:rsidP="00BC251F" w:rsidRDefault="00196CF3" w14:paraId="5B2701C4" w14:textId="77777777">
      <w:pPr>
        <w:pStyle w:val="ListParagraph"/>
        <w:widowControl/>
        <w:numPr>
          <w:ilvl w:val="0"/>
          <w:numId w:val="18"/>
        </w:numPr>
        <w:autoSpaceDE w:val="0"/>
        <w:autoSpaceDN w:val="0"/>
        <w:adjustRightInd w:val="0"/>
        <w:spacing w:before="0" w:after="44"/>
        <w:contextualSpacing w:val="0"/>
        <w:rPr>
          <w:rFonts w:ascii="Calibri" w:hAnsi="Calibri" w:cs="Calibri"/>
          <w:color w:val="000000"/>
          <w:sz w:val="22"/>
          <w:szCs w:val="22"/>
        </w:rPr>
      </w:pPr>
      <w:r w:rsidRPr="00196CF3">
        <w:rPr>
          <w:rFonts w:ascii="Calibri" w:hAnsi="Calibri" w:cs="Calibri"/>
          <w:color w:val="000000"/>
          <w:sz w:val="22"/>
          <w:szCs w:val="22"/>
        </w:rPr>
        <w:t xml:space="preserve">Read all text as punctuated. </w:t>
      </w:r>
    </w:p>
    <w:p w:rsidRPr="00196CF3" w:rsidR="00196CF3" w:rsidP="00BC251F" w:rsidRDefault="00196CF3" w14:paraId="027BA22F" w14:textId="77777777">
      <w:pPr>
        <w:pStyle w:val="ListParagraph"/>
        <w:widowControl/>
        <w:numPr>
          <w:ilvl w:val="0"/>
          <w:numId w:val="18"/>
        </w:numPr>
        <w:autoSpaceDE w:val="0"/>
        <w:autoSpaceDN w:val="0"/>
        <w:adjustRightInd w:val="0"/>
        <w:spacing w:before="0" w:after="44"/>
        <w:contextualSpacing w:val="0"/>
        <w:rPr>
          <w:rFonts w:ascii="Calibri" w:hAnsi="Calibri" w:cs="Calibri"/>
          <w:color w:val="000000"/>
          <w:sz w:val="22"/>
          <w:szCs w:val="22"/>
        </w:rPr>
      </w:pPr>
      <w:r w:rsidRPr="00196CF3">
        <w:rPr>
          <w:rFonts w:ascii="Calibri" w:hAnsi="Calibri" w:cs="Calibri"/>
          <w:color w:val="000000"/>
          <w:sz w:val="22"/>
          <w:szCs w:val="22"/>
        </w:rPr>
        <w:t xml:space="preserve">Quotation marks should be verbalized as “quote” and “end quote” at the beginning and end of quoted material, respectively. </w:t>
      </w:r>
    </w:p>
    <w:p w:rsidRPr="00196CF3" w:rsidR="00196CF3" w:rsidP="00BC251F" w:rsidRDefault="009C3F04" w14:paraId="5C09A0B7" w14:textId="5F6C54AC">
      <w:pPr>
        <w:pStyle w:val="ListParagraph"/>
        <w:widowControl/>
        <w:numPr>
          <w:ilvl w:val="0"/>
          <w:numId w:val="18"/>
        </w:numPr>
        <w:autoSpaceDE w:val="0"/>
        <w:autoSpaceDN w:val="0"/>
        <w:adjustRightInd w:val="0"/>
        <w:spacing w:before="0" w:after="44"/>
        <w:contextualSpacing w:val="0"/>
        <w:rPr>
          <w:rFonts w:ascii="Calibri" w:hAnsi="Calibri" w:cs="Calibri"/>
          <w:color w:val="000000"/>
          <w:sz w:val="22"/>
          <w:szCs w:val="22"/>
        </w:rPr>
      </w:pPr>
      <w:r>
        <w:rPr>
          <w:rFonts w:ascii="Calibri" w:hAnsi="Calibri" w:cs="Calibri"/>
          <w:b/>
          <w:color w:val="000000"/>
          <w:sz w:val="22"/>
          <w:szCs w:val="22"/>
        </w:rPr>
        <w:t xml:space="preserve">For students with visual impairments. </w:t>
      </w:r>
      <w:r w:rsidRPr="009C3F04" w:rsidR="00196CF3">
        <w:rPr>
          <w:rFonts w:ascii="Calibri" w:hAnsi="Calibri" w:cs="Calibri"/>
          <w:color w:val="000000"/>
          <w:sz w:val="22"/>
          <w:szCs w:val="22"/>
        </w:rPr>
        <w:t>For</w:t>
      </w:r>
      <w:r w:rsidRPr="00196CF3" w:rsidR="00196CF3">
        <w:rPr>
          <w:rFonts w:ascii="Calibri" w:hAnsi="Calibri" w:cs="Calibri"/>
          <w:color w:val="000000"/>
          <w:sz w:val="22"/>
          <w:szCs w:val="22"/>
        </w:rPr>
        <w:t xml:space="preserve"> words printed in boldface, italics, </w:t>
      </w:r>
      <w:r>
        <w:rPr>
          <w:rFonts w:ascii="Calibri" w:hAnsi="Calibri" w:cs="Calibri"/>
          <w:color w:val="000000"/>
          <w:sz w:val="22"/>
          <w:szCs w:val="22"/>
        </w:rPr>
        <w:t xml:space="preserve">underlined, </w:t>
      </w:r>
      <w:r w:rsidRPr="00196CF3" w:rsidR="00196CF3">
        <w:rPr>
          <w:rFonts w:ascii="Calibri" w:hAnsi="Calibri" w:cs="Calibri"/>
          <w:color w:val="000000"/>
          <w:sz w:val="22"/>
          <w:szCs w:val="22"/>
        </w:rPr>
        <w:t xml:space="preserve">or capitals, tell the student the words are printed that way. </w:t>
      </w:r>
      <w:r>
        <w:rPr>
          <w:rFonts w:ascii="Calibri" w:hAnsi="Calibri" w:cs="Calibri"/>
          <w:color w:val="000000"/>
          <w:sz w:val="22"/>
          <w:szCs w:val="22"/>
        </w:rPr>
        <w:t>Do</w:t>
      </w:r>
      <w:r w:rsidRPr="00196CF3" w:rsidR="00196CF3">
        <w:rPr>
          <w:rFonts w:ascii="Calibri" w:hAnsi="Calibri" w:cs="Calibri"/>
          <w:color w:val="000000"/>
          <w:sz w:val="22"/>
          <w:szCs w:val="22"/>
        </w:rPr>
        <w:t xml:space="preserve"> n</w:t>
      </w:r>
      <w:r>
        <w:rPr>
          <w:rFonts w:ascii="Calibri" w:hAnsi="Calibri" w:cs="Calibri"/>
          <w:color w:val="000000"/>
          <w:sz w:val="22"/>
          <w:szCs w:val="22"/>
        </w:rPr>
        <w:t>ot</w:t>
      </w:r>
      <w:r w:rsidRPr="00196CF3" w:rsidR="00196CF3">
        <w:rPr>
          <w:rFonts w:ascii="Calibri" w:hAnsi="Calibri" w:cs="Calibri"/>
          <w:color w:val="000000"/>
          <w:sz w:val="22"/>
          <w:szCs w:val="22"/>
        </w:rPr>
        <w:t xml:space="preserve"> emphasize words not already emphasized in print. Emphasis is appropriate when italics, underlining, or bold is used in the prompt, question, or answers. </w:t>
      </w:r>
    </w:p>
    <w:p w:rsidRPr="00196CF3" w:rsidR="00196CF3" w:rsidP="00196CF3" w:rsidRDefault="00196CF3" w14:paraId="64B2FCD3" w14:textId="77777777">
      <w:pPr>
        <w:autoSpaceDE w:val="0"/>
        <w:autoSpaceDN w:val="0"/>
        <w:adjustRightInd w:val="0"/>
        <w:spacing w:after="0"/>
        <w:rPr>
          <w:rFonts w:cs="Calibri"/>
          <w:b/>
        </w:rPr>
      </w:pPr>
      <w:r w:rsidRPr="00196CF3">
        <w:rPr>
          <w:rFonts w:cs="Calibri"/>
          <w:b/>
        </w:rPr>
        <w:t>Diagrams/Pictures/Maps for Students who are Visually Impaired</w:t>
      </w:r>
    </w:p>
    <w:p w:rsidRPr="00196CF3" w:rsidR="00196CF3" w:rsidP="00BC251F" w:rsidRDefault="00196CF3" w14:paraId="5170D07B" w14:textId="6DF20657">
      <w:pPr>
        <w:pStyle w:val="ListParagraph"/>
        <w:widowControl/>
        <w:numPr>
          <w:ilvl w:val="0"/>
          <w:numId w:val="18"/>
        </w:numPr>
        <w:autoSpaceDE w:val="0"/>
        <w:autoSpaceDN w:val="0"/>
        <w:adjustRightInd w:val="0"/>
        <w:spacing w:before="0" w:after="44"/>
        <w:contextualSpacing w:val="0"/>
        <w:rPr>
          <w:rFonts w:ascii="Calibri" w:hAnsi="Calibri" w:cs="Calibri"/>
          <w:color w:val="000000"/>
          <w:sz w:val="22"/>
          <w:szCs w:val="22"/>
        </w:rPr>
      </w:pPr>
      <w:r w:rsidRPr="00196CF3">
        <w:rPr>
          <w:rFonts w:ascii="Calibri" w:hAnsi="Calibri" w:cs="Calibri"/>
          <w:color w:val="000000"/>
          <w:sz w:val="22"/>
          <w:szCs w:val="22"/>
        </w:rPr>
        <w:t xml:space="preserve">Describe the </w:t>
      </w:r>
      <w:r w:rsidR="003446AF">
        <w:rPr>
          <w:rFonts w:ascii="Calibri" w:hAnsi="Calibri" w:cs="Calibri"/>
          <w:color w:val="000000"/>
          <w:sz w:val="22"/>
          <w:szCs w:val="22"/>
        </w:rPr>
        <w:t>diagram, picture, or map</w:t>
      </w:r>
      <w:r w:rsidRPr="00196CF3">
        <w:rPr>
          <w:rFonts w:ascii="Calibri" w:hAnsi="Calibri" w:cs="Calibri"/>
          <w:color w:val="000000"/>
          <w:sz w:val="22"/>
          <w:szCs w:val="22"/>
        </w:rPr>
        <w:t xml:space="preserve"> as concisely as possible following a logical progression. Focus on providing necessary information and ignoring the superfluous. Use grade-appropriate language when describing the image/graphic. </w:t>
      </w:r>
    </w:p>
    <w:p w:rsidRPr="00196CF3" w:rsidR="00196CF3" w:rsidP="00BC251F" w:rsidRDefault="00196CF3" w14:paraId="6FFAE555" w14:textId="77777777">
      <w:pPr>
        <w:pStyle w:val="ListParagraph"/>
        <w:widowControl/>
        <w:numPr>
          <w:ilvl w:val="0"/>
          <w:numId w:val="18"/>
        </w:numPr>
        <w:autoSpaceDE w:val="0"/>
        <w:autoSpaceDN w:val="0"/>
        <w:adjustRightInd w:val="0"/>
        <w:spacing w:before="0" w:after="44"/>
        <w:contextualSpacing w:val="0"/>
        <w:rPr>
          <w:rFonts w:ascii="Calibri" w:hAnsi="Calibri" w:cs="Calibri"/>
          <w:color w:val="000000"/>
          <w:sz w:val="22"/>
          <w:szCs w:val="22"/>
        </w:rPr>
      </w:pPr>
      <w:r w:rsidRPr="00196CF3">
        <w:rPr>
          <w:rFonts w:ascii="Calibri" w:hAnsi="Calibri" w:cs="Calibri"/>
          <w:color w:val="000000"/>
          <w:sz w:val="22"/>
          <w:szCs w:val="22"/>
        </w:rPr>
        <w:t xml:space="preserve">Read the title or caption, if available. </w:t>
      </w:r>
    </w:p>
    <w:p w:rsidRPr="00196CF3" w:rsidR="00196CF3" w:rsidP="00BC251F" w:rsidRDefault="00196CF3" w14:paraId="073CE83E" w14:textId="77777777">
      <w:pPr>
        <w:pStyle w:val="ListParagraph"/>
        <w:widowControl/>
        <w:numPr>
          <w:ilvl w:val="0"/>
          <w:numId w:val="18"/>
        </w:numPr>
        <w:autoSpaceDE w:val="0"/>
        <w:autoSpaceDN w:val="0"/>
        <w:adjustRightInd w:val="0"/>
        <w:spacing w:before="0" w:after="44"/>
        <w:contextualSpacing w:val="0"/>
        <w:rPr>
          <w:rFonts w:ascii="Calibri" w:hAnsi="Calibri" w:cs="Calibri"/>
          <w:color w:val="000000"/>
          <w:sz w:val="22"/>
          <w:szCs w:val="22"/>
        </w:rPr>
      </w:pPr>
      <w:r w:rsidRPr="00196CF3">
        <w:rPr>
          <w:rFonts w:ascii="Calibri" w:hAnsi="Calibri" w:cs="Calibri"/>
          <w:color w:val="000000"/>
          <w:sz w:val="22"/>
          <w:szCs w:val="22"/>
        </w:rPr>
        <w:t xml:space="preserve">Any text that appears in the body of an image may be read to a student. Read text in images in the order most suited for the student’s needs. Often the reader moves top to bottom, left to right, in a clockwise direction, or general to specific in accordance with teaching practices. </w:t>
      </w:r>
    </w:p>
    <w:p w:rsidRPr="00196CF3" w:rsidR="00196CF3" w:rsidP="00196CF3" w:rsidRDefault="00196CF3" w14:paraId="71AA98C2" w14:textId="77777777">
      <w:pPr>
        <w:pStyle w:val="ListParagraph"/>
        <w:autoSpaceDE w:val="0"/>
        <w:autoSpaceDN w:val="0"/>
        <w:adjustRightInd w:val="0"/>
        <w:spacing w:after="44"/>
        <w:ind w:hanging="360"/>
        <w:rPr>
          <w:rFonts w:ascii="Calibri" w:hAnsi="Calibri" w:cs="Calibri"/>
          <w:b/>
          <w:color w:val="000000"/>
          <w:sz w:val="22"/>
          <w:szCs w:val="22"/>
        </w:rPr>
      </w:pPr>
      <w:r w:rsidRPr="00196CF3">
        <w:rPr>
          <w:rFonts w:ascii="Calibri" w:hAnsi="Calibri" w:cs="Calibri"/>
          <w:b/>
          <w:color w:val="000000"/>
          <w:sz w:val="22"/>
          <w:szCs w:val="22"/>
        </w:rPr>
        <w:t>Graphs/Tables/Keys for Students who are Visually Impaired</w:t>
      </w:r>
    </w:p>
    <w:p w:rsidRPr="00196CF3" w:rsidR="00196CF3" w:rsidP="00BC251F" w:rsidRDefault="00196CF3" w14:paraId="38B34416" w14:textId="77777777">
      <w:pPr>
        <w:pStyle w:val="ListParagraph"/>
        <w:widowControl/>
        <w:numPr>
          <w:ilvl w:val="0"/>
          <w:numId w:val="18"/>
        </w:numPr>
        <w:autoSpaceDE w:val="0"/>
        <w:autoSpaceDN w:val="0"/>
        <w:adjustRightInd w:val="0"/>
        <w:spacing w:before="0" w:after="44"/>
        <w:contextualSpacing w:val="0"/>
        <w:rPr>
          <w:rFonts w:ascii="Calibri" w:hAnsi="Calibri" w:cs="Calibri"/>
          <w:color w:val="000000"/>
          <w:sz w:val="22"/>
          <w:szCs w:val="22"/>
        </w:rPr>
      </w:pPr>
      <w:r w:rsidRPr="00196CF3">
        <w:rPr>
          <w:rFonts w:ascii="Calibri" w:hAnsi="Calibri" w:cs="Calibri"/>
          <w:color w:val="000000"/>
          <w:sz w:val="22"/>
          <w:szCs w:val="22"/>
        </w:rPr>
        <w:t>Read the title of the graph, table, or key first.</w:t>
      </w:r>
    </w:p>
    <w:p w:rsidRPr="00196CF3" w:rsidR="00196CF3" w:rsidP="00BC251F" w:rsidRDefault="00196CF3" w14:paraId="5047D256" w14:textId="77777777">
      <w:pPr>
        <w:pStyle w:val="ListParagraph"/>
        <w:widowControl/>
        <w:numPr>
          <w:ilvl w:val="0"/>
          <w:numId w:val="18"/>
        </w:numPr>
        <w:autoSpaceDE w:val="0"/>
        <w:autoSpaceDN w:val="0"/>
        <w:adjustRightInd w:val="0"/>
        <w:spacing w:before="0" w:after="44"/>
        <w:contextualSpacing w:val="0"/>
        <w:rPr>
          <w:rFonts w:ascii="Calibri" w:hAnsi="Calibri" w:cs="Calibri"/>
          <w:color w:val="000000"/>
          <w:sz w:val="22"/>
          <w:szCs w:val="22"/>
        </w:rPr>
      </w:pPr>
      <w:r w:rsidRPr="00196CF3">
        <w:rPr>
          <w:rFonts w:ascii="Calibri" w:hAnsi="Calibri" w:cs="Calibri"/>
          <w:color w:val="000000"/>
          <w:sz w:val="22"/>
          <w:szCs w:val="22"/>
        </w:rPr>
        <w:t>Read the label and numbers on each axis second, referring to the horizontal axis at the bottom and vertical axis as the left side of the graph.</w:t>
      </w:r>
    </w:p>
    <w:p w:rsidRPr="00196CF3" w:rsidR="00196CF3" w:rsidP="00BC251F" w:rsidRDefault="00196CF3" w14:paraId="6E5D1EFB" w14:textId="77777777">
      <w:pPr>
        <w:pStyle w:val="ListParagraph"/>
        <w:widowControl/>
        <w:numPr>
          <w:ilvl w:val="0"/>
          <w:numId w:val="18"/>
        </w:numPr>
        <w:autoSpaceDE w:val="0"/>
        <w:autoSpaceDN w:val="0"/>
        <w:adjustRightInd w:val="0"/>
        <w:spacing w:before="0" w:after="44"/>
        <w:contextualSpacing w:val="0"/>
        <w:rPr>
          <w:rFonts w:ascii="Calibri" w:hAnsi="Calibri" w:cs="Calibri"/>
          <w:color w:val="000000"/>
          <w:sz w:val="22"/>
          <w:szCs w:val="22"/>
        </w:rPr>
      </w:pPr>
      <w:r w:rsidRPr="00196CF3">
        <w:rPr>
          <w:rFonts w:ascii="Calibri" w:hAnsi="Calibri" w:cs="Calibri"/>
          <w:color w:val="000000"/>
          <w:sz w:val="22"/>
          <w:szCs w:val="22"/>
        </w:rPr>
        <w:t>For data tables, first read the title of the data table. If the data table has two or more columns, read as follows:</w:t>
      </w:r>
    </w:p>
    <w:p w:rsidRPr="00196CF3" w:rsidR="00196CF3" w:rsidP="00BC251F" w:rsidRDefault="00196CF3" w14:paraId="057A790D" w14:textId="77777777">
      <w:pPr>
        <w:pStyle w:val="ListParagraph"/>
        <w:widowControl/>
        <w:numPr>
          <w:ilvl w:val="1"/>
          <w:numId w:val="18"/>
        </w:numPr>
        <w:autoSpaceDE w:val="0"/>
        <w:autoSpaceDN w:val="0"/>
        <w:adjustRightInd w:val="0"/>
        <w:spacing w:before="0" w:after="44"/>
        <w:contextualSpacing w:val="0"/>
        <w:rPr>
          <w:rFonts w:ascii="Calibri" w:hAnsi="Calibri" w:cs="Calibri"/>
          <w:color w:val="000000"/>
          <w:sz w:val="22"/>
          <w:szCs w:val="22"/>
        </w:rPr>
      </w:pPr>
      <w:r w:rsidRPr="00196CF3">
        <w:rPr>
          <w:rFonts w:ascii="Calibri" w:hAnsi="Calibri" w:cs="Calibri"/>
          <w:color w:val="000000"/>
          <w:sz w:val="22"/>
          <w:szCs w:val="22"/>
        </w:rPr>
        <w:t>The heading of the left column is…</w:t>
      </w:r>
    </w:p>
    <w:p w:rsidRPr="00196CF3" w:rsidR="00196CF3" w:rsidP="00BC251F" w:rsidRDefault="00196CF3" w14:paraId="4682908F" w14:textId="77777777">
      <w:pPr>
        <w:pStyle w:val="ListParagraph"/>
        <w:widowControl/>
        <w:numPr>
          <w:ilvl w:val="1"/>
          <w:numId w:val="18"/>
        </w:numPr>
        <w:autoSpaceDE w:val="0"/>
        <w:autoSpaceDN w:val="0"/>
        <w:adjustRightInd w:val="0"/>
        <w:spacing w:before="0" w:after="44"/>
        <w:contextualSpacing w:val="0"/>
        <w:rPr>
          <w:rFonts w:ascii="Calibri" w:hAnsi="Calibri" w:cs="Calibri"/>
          <w:color w:val="000000"/>
          <w:sz w:val="22"/>
          <w:szCs w:val="22"/>
        </w:rPr>
      </w:pPr>
      <w:r w:rsidRPr="00196CF3">
        <w:rPr>
          <w:rFonts w:ascii="Calibri" w:hAnsi="Calibri" w:cs="Calibri"/>
          <w:color w:val="000000"/>
          <w:sz w:val="22"/>
          <w:szCs w:val="22"/>
        </w:rPr>
        <w:t>The heading of the right column is…</w:t>
      </w:r>
    </w:p>
    <w:p w:rsidRPr="00196CF3" w:rsidR="00196CF3" w:rsidP="00BC251F" w:rsidRDefault="00196CF3" w14:paraId="19F09791" w14:textId="77777777">
      <w:pPr>
        <w:pStyle w:val="ListParagraph"/>
        <w:widowControl/>
        <w:numPr>
          <w:ilvl w:val="1"/>
          <w:numId w:val="18"/>
        </w:numPr>
        <w:autoSpaceDE w:val="0"/>
        <w:autoSpaceDN w:val="0"/>
        <w:adjustRightInd w:val="0"/>
        <w:spacing w:before="0" w:after="44"/>
        <w:contextualSpacing w:val="0"/>
        <w:rPr>
          <w:rFonts w:ascii="Calibri" w:hAnsi="Calibri" w:cs="Calibri"/>
          <w:color w:val="000000"/>
          <w:sz w:val="22"/>
          <w:szCs w:val="22"/>
        </w:rPr>
      </w:pPr>
      <w:r w:rsidRPr="00196CF3">
        <w:rPr>
          <w:rFonts w:ascii="Calibri" w:hAnsi="Calibri" w:cs="Calibri"/>
          <w:color w:val="000000"/>
          <w:sz w:val="22"/>
          <w:szCs w:val="22"/>
        </w:rPr>
        <w:t xml:space="preserve">The data from left to right are as follows: </w:t>
      </w:r>
    </w:p>
    <w:p w:rsidRPr="00196CF3" w:rsidR="00196CF3" w:rsidP="00BC251F" w:rsidRDefault="00196CF3" w14:paraId="3DF35271" w14:textId="77777777">
      <w:pPr>
        <w:pStyle w:val="ListParagraph"/>
        <w:widowControl/>
        <w:numPr>
          <w:ilvl w:val="2"/>
          <w:numId w:val="18"/>
        </w:numPr>
        <w:autoSpaceDE w:val="0"/>
        <w:autoSpaceDN w:val="0"/>
        <w:adjustRightInd w:val="0"/>
        <w:spacing w:before="0" w:after="44"/>
        <w:contextualSpacing w:val="0"/>
        <w:rPr>
          <w:rFonts w:ascii="Calibri" w:hAnsi="Calibri" w:cs="Calibri"/>
          <w:color w:val="000000"/>
          <w:sz w:val="22"/>
          <w:szCs w:val="22"/>
        </w:rPr>
      </w:pPr>
      <w:r w:rsidRPr="00196CF3">
        <w:rPr>
          <w:rFonts w:ascii="Calibri" w:hAnsi="Calibri" w:cs="Calibri"/>
          <w:color w:val="000000"/>
          <w:sz w:val="22"/>
          <w:szCs w:val="22"/>
        </w:rPr>
        <w:t>row one:</w:t>
      </w:r>
    </w:p>
    <w:p w:rsidRPr="00196CF3" w:rsidR="00196CF3" w:rsidP="00BC251F" w:rsidRDefault="00196CF3" w14:paraId="3AAE9ECE" w14:textId="77777777">
      <w:pPr>
        <w:pStyle w:val="ListParagraph"/>
        <w:widowControl/>
        <w:numPr>
          <w:ilvl w:val="2"/>
          <w:numId w:val="18"/>
        </w:numPr>
        <w:autoSpaceDE w:val="0"/>
        <w:autoSpaceDN w:val="0"/>
        <w:adjustRightInd w:val="0"/>
        <w:spacing w:before="0" w:after="44"/>
        <w:contextualSpacing w:val="0"/>
        <w:rPr>
          <w:rFonts w:ascii="Calibri" w:hAnsi="Calibri" w:cs="Calibri"/>
          <w:color w:val="000000"/>
          <w:sz w:val="22"/>
          <w:szCs w:val="22"/>
        </w:rPr>
      </w:pPr>
      <w:r w:rsidRPr="00196CF3">
        <w:rPr>
          <w:rFonts w:ascii="Calibri" w:hAnsi="Calibri" w:cs="Calibri"/>
          <w:color w:val="000000"/>
          <w:sz w:val="22"/>
          <w:szCs w:val="22"/>
        </w:rPr>
        <w:t>row two:</w:t>
      </w:r>
    </w:p>
    <w:p w:rsidRPr="00196CF3" w:rsidR="00196CF3" w:rsidP="00BC251F" w:rsidRDefault="00196CF3" w14:paraId="580F11F0" w14:textId="77777777">
      <w:pPr>
        <w:pStyle w:val="ListParagraph"/>
        <w:widowControl/>
        <w:numPr>
          <w:ilvl w:val="2"/>
          <w:numId w:val="18"/>
        </w:numPr>
        <w:autoSpaceDE w:val="0"/>
        <w:autoSpaceDN w:val="0"/>
        <w:adjustRightInd w:val="0"/>
        <w:spacing w:before="0" w:after="44"/>
        <w:contextualSpacing w:val="0"/>
        <w:rPr>
          <w:rFonts w:ascii="Calibri" w:hAnsi="Calibri" w:cs="Calibri"/>
          <w:color w:val="000000"/>
          <w:sz w:val="22"/>
          <w:szCs w:val="22"/>
        </w:rPr>
      </w:pPr>
      <w:r w:rsidRPr="00196CF3">
        <w:rPr>
          <w:rFonts w:ascii="Calibri" w:hAnsi="Calibri" w:cs="Calibri"/>
          <w:color w:val="000000"/>
          <w:sz w:val="22"/>
          <w:szCs w:val="22"/>
        </w:rPr>
        <w:t>row three:</w:t>
      </w:r>
    </w:p>
    <w:p w:rsidRPr="003446AF" w:rsidR="00196CF3" w:rsidP="00BC251F" w:rsidRDefault="00196CF3" w14:paraId="1259BA83" w14:textId="4DA292EA">
      <w:pPr>
        <w:pStyle w:val="ListParagraph"/>
        <w:widowControl/>
        <w:numPr>
          <w:ilvl w:val="0"/>
          <w:numId w:val="18"/>
        </w:numPr>
        <w:autoSpaceDE w:val="0"/>
        <w:autoSpaceDN w:val="0"/>
        <w:adjustRightInd w:val="0"/>
        <w:spacing w:before="0" w:after="44"/>
        <w:contextualSpacing w:val="0"/>
        <w:rPr>
          <w:rFonts w:ascii="Calibri" w:hAnsi="Calibri" w:cs="Calibri"/>
          <w:sz w:val="22"/>
          <w:szCs w:val="22"/>
        </w:rPr>
      </w:pPr>
      <w:r w:rsidRPr="0026127C">
        <w:rPr>
          <w:rFonts w:ascii="Calibri" w:hAnsi="Calibri" w:cs="Calibri"/>
          <w:sz w:val="22"/>
          <w:szCs w:val="22"/>
        </w:rPr>
        <w:t>Test readers must read scientific equations and symbols with technical accuracy and according to the charts on the following pages.</w:t>
      </w:r>
    </w:p>
    <w:tbl>
      <w:tblPr>
        <w:tblW w:w="9936" w:type="dxa"/>
        <w:tblInd w:w="8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0" w:type="dxa"/>
          <w:right w:w="0" w:type="dxa"/>
        </w:tblCellMar>
        <w:tblLook w:val="01E0" w:firstRow="1" w:lastRow="1" w:firstColumn="1" w:lastColumn="1" w:noHBand="0" w:noVBand="0"/>
      </w:tblPr>
      <w:tblGrid>
        <w:gridCol w:w="2160"/>
        <w:gridCol w:w="2160"/>
        <w:gridCol w:w="5616"/>
      </w:tblGrid>
      <w:tr w:rsidRPr="00196CF3" w:rsidR="00196CF3" w:rsidTr="00196CF3" w14:paraId="70BC3FAB" w14:textId="77777777">
        <w:trPr>
          <w:cantSplit/>
          <w:trHeight w:val="465"/>
          <w:tblHeader/>
        </w:trPr>
        <w:tc>
          <w:tcPr>
            <w:tcW w:w="2160" w:type="dxa"/>
            <w:shd w:val="clear" w:color="auto" w:fill="A5B592" w:themeFill="accent1"/>
          </w:tcPr>
          <w:p w:rsidRPr="00196CF3" w:rsidR="00196CF3" w:rsidP="004F5AD0" w:rsidRDefault="00196CF3" w14:paraId="1754F036" w14:textId="77777777">
            <w:pPr>
              <w:pStyle w:val="TableParagraph"/>
              <w:spacing w:after="60"/>
              <w:ind w:left="288" w:right="288"/>
              <w:jc w:val="center"/>
              <w:rPr>
                <w:rFonts w:cs="Calibri"/>
                <w:b/>
                <w:sz w:val="20"/>
              </w:rPr>
            </w:pPr>
            <w:r w:rsidRPr="00196CF3">
              <w:rPr>
                <w:rFonts w:cs="Calibri"/>
                <w:b/>
                <w:sz w:val="20"/>
              </w:rPr>
              <w:t>Description</w:t>
            </w:r>
          </w:p>
        </w:tc>
        <w:tc>
          <w:tcPr>
            <w:tcW w:w="2160" w:type="dxa"/>
            <w:shd w:val="clear" w:color="auto" w:fill="A5B592" w:themeFill="accent1"/>
          </w:tcPr>
          <w:p w:rsidRPr="00196CF3" w:rsidR="00196CF3" w:rsidP="004F5AD0" w:rsidRDefault="00196CF3" w14:paraId="308FF912" w14:textId="77777777">
            <w:pPr>
              <w:pStyle w:val="TableParagraph"/>
              <w:spacing w:after="60"/>
              <w:ind w:left="288" w:right="288"/>
              <w:jc w:val="center"/>
              <w:rPr>
                <w:rFonts w:cs="Calibri"/>
                <w:b/>
                <w:sz w:val="20"/>
              </w:rPr>
            </w:pPr>
            <w:r w:rsidRPr="00196CF3">
              <w:rPr>
                <w:rFonts w:cs="Calibri"/>
                <w:b/>
                <w:sz w:val="20"/>
              </w:rPr>
              <w:t>Example(s)</w:t>
            </w:r>
          </w:p>
        </w:tc>
        <w:tc>
          <w:tcPr>
            <w:tcW w:w="5616" w:type="dxa"/>
            <w:shd w:val="clear" w:color="auto" w:fill="A5B592" w:themeFill="accent1"/>
          </w:tcPr>
          <w:p w:rsidRPr="00196CF3" w:rsidR="00196CF3" w:rsidP="004F5AD0" w:rsidRDefault="00196CF3" w14:paraId="1E52FCE3" w14:textId="77777777">
            <w:pPr>
              <w:pStyle w:val="TableParagraph"/>
              <w:spacing w:after="60"/>
              <w:ind w:left="288" w:right="288"/>
              <w:jc w:val="center"/>
              <w:rPr>
                <w:rFonts w:cs="Calibri"/>
                <w:b/>
                <w:sz w:val="20"/>
              </w:rPr>
            </w:pPr>
            <w:r w:rsidRPr="00196CF3">
              <w:rPr>
                <w:rFonts w:cs="Calibri"/>
                <w:b/>
                <w:sz w:val="20"/>
              </w:rPr>
              <w:t>Read As:</w:t>
            </w:r>
          </w:p>
        </w:tc>
      </w:tr>
      <w:tr w:rsidRPr="00196CF3" w:rsidR="00196CF3" w:rsidTr="00196CF3" w14:paraId="10056887" w14:textId="77777777">
        <w:trPr>
          <w:cantSplit/>
          <w:trHeight w:val="1124"/>
          <w:tblHeader/>
        </w:trPr>
        <w:tc>
          <w:tcPr>
            <w:tcW w:w="2160" w:type="dxa"/>
          </w:tcPr>
          <w:p w:rsidRPr="00FD15A9" w:rsidR="00196CF3" w:rsidP="004F5AD0" w:rsidRDefault="00196CF3" w14:paraId="00E36D99" w14:textId="77777777">
            <w:pPr>
              <w:pStyle w:val="TableParagraph"/>
              <w:spacing w:after="60"/>
              <w:ind w:left="288" w:right="288"/>
              <w:rPr>
                <w:rFonts w:cs="Calibri"/>
                <w:b/>
                <w:sz w:val="20"/>
                <w:szCs w:val="20"/>
              </w:rPr>
            </w:pPr>
            <w:r w:rsidRPr="00FD15A9">
              <w:rPr>
                <w:rFonts w:cs="Calibri"/>
                <w:b/>
                <w:sz w:val="20"/>
                <w:szCs w:val="20"/>
              </w:rPr>
              <w:t>Large whole numbers</w:t>
            </w:r>
          </w:p>
        </w:tc>
        <w:tc>
          <w:tcPr>
            <w:tcW w:w="2160" w:type="dxa"/>
          </w:tcPr>
          <w:p w:rsidRPr="00196CF3" w:rsidR="00196CF3" w:rsidP="004F5AD0" w:rsidRDefault="00196CF3" w14:paraId="2FF03E68" w14:textId="77777777">
            <w:pPr>
              <w:pStyle w:val="TableParagraph"/>
              <w:spacing w:after="60"/>
              <w:ind w:left="288" w:right="288"/>
              <w:jc w:val="center"/>
              <w:rPr>
                <w:rFonts w:cs="Calibri"/>
                <w:sz w:val="20"/>
                <w:szCs w:val="20"/>
              </w:rPr>
            </w:pPr>
            <w:r w:rsidRPr="00196CF3">
              <w:rPr>
                <w:rFonts w:cs="Calibri"/>
                <w:sz w:val="20"/>
                <w:szCs w:val="20"/>
              </w:rPr>
              <w:t>603,407,981</w:t>
            </w:r>
          </w:p>
          <w:p w:rsidRPr="00196CF3" w:rsidR="00196CF3" w:rsidP="004F5AD0" w:rsidRDefault="00196CF3" w14:paraId="2E96DB9F" w14:textId="77777777">
            <w:pPr>
              <w:pStyle w:val="TableParagraph"/>
              <w:spacing w:after="60"/>
              <w:ind w:left="288" w:right="288"/>
              <w:rPr>
                <w:rFonts w:cs="Calibri"/>
                <w:sz w:val="20"/>
                <w:szCs w:val="20"/>
              </w:rPr>
            </w:pPr>
          </w:p>
          <w:p w:rsidRPr="00196CF3" w:rsidR="00196CF3" w:rsidP="004F5AD0" w:rsidRDefault="00196CF3" w14:paraId="6C743ECF" w14:textId="77777777">
            <w:pPr>
              <w:pStyle w:val="TableParagraph"/>
              <w:spacing w:after="60"/>
              <w:ind w:left="288" w:right="288"/>
              <w:jc w:val="center"/>
              <w:rPr>
                <w:rFonts w:cs="Calibri"/>
                <w:sz w:val="20"/>
                <w:szCs w:val="20"/>
              </w:rPr>
            </w:pPr>
            <w:r w:rsidRPr="00196CF3">
              <w:rPr>
                <w:rFonts w:cs="Calibri"/>
                <w:sz w:val="20"/>
                <w:szCs w:val="20"/>
              </w:rPr>
              <w:t>45,000,689,112</w:t>
            </w:r>
          </w:p>
        </w:tc>
        <w:tc>
          <w:tcPr>
            <w:tcW w:w="5616" w:type="dxa"/>
          </w:tcPr>
          <w:p w:rsidRPr="00196CF3" w:rsidR="00196CF3" w:rsidP="004F5AD0" w:rsidRDefault="00196CF3" w14:paraId="429A7DCD" w14:textId="77777777">
            <w:pPr>
              <w:pStyle w:val="TableParagraph"/>
              <w:spacing w:after="60"/>
              <w:ind w:left="288" w:right="288"/>
              <w:rPr>
                <w:rFonts w:cs="Calibri"/>
                <w:sz w:val="20"/>
                <w:szCs w:val="20"/>
              </w:rPr>
            </w:pPr>
            <w:r w:rsidRPr="00196CF3">
              <w:rPr>
                <w:rFonts w:cs="Calibri"/>
                <w:sz w:val="20"/>
                <w:szCs w:val="20"/>
              </w:rPr>
              <w:t>“six hundred and three million, four hundred and seven thousand, nine hundred eighty one”</w:t>
            </w:r>
          </w:p>
          <w:p w:rsidRPr="00196CF3" w:rsidR="00196CF3" w:rsidP="004F5AD0" w:rsidRDefault="00196CF3" w14:paraId="3BD9079A" w14:textId="77777777">
            <w:pPr>
              <w:pStyle w:val="TableParagraph"/>
              <w:spacing w:after="60"/>
              <w:ind w:left="288" w:right="288"/>
              <w:rPr>
                <w:rFonts w:cs="Calibri"/>
                <w:sz w:val="20"/>
                <w:szCs w:val="20"/>
              </w:rPr>
            </w:pPr>
            <w:r w:rsidRPr="00196CF3">
              <w:rPr>
                <w:rFonts w:cs="Calibri"/>
                <w:sz w:val="20"/>
                <w:szCs w:val="20"/>
              </w:rPr>
              <w:t>“forty-five billion, six hundred eighty-nine thousand, one hundred twelve”</w:t>
            </w:r>
          </w:p>
        </w:tc>
      </w:tr>
      <w:tr w:rsidRPr="00196CF3" w:rsidR="00196CF3" w:rsidTr="00281AC4" w14:paraId="4655425B" w14:textId="77777777">
        <w:trPr>
          <w:cantSplit/>
          <w:trHeight w:val="674"/>
          <w:tblHeader/>
        </w:trPr>
        <w:tc>
          <w:tcPr>
            <w:tcW w:w="2160" w:type="dxa"/>
            <w:tcBorders>
              <w:bottom w:val="single" w:color="A6A6A6" w:themeColor="background1" w:themeShade="A6" w:sz="4" w:space="0"/>
            </w:tcBorders>
          </w:tcPr>
          <w:p w:rsidRPr="00FD15A9" w:rsidR="00196CF3" w:rsidP="004F5AD0" w:rsidRDefault="00196CF3" w14:paraId="3A87C4C1" w14:textId="77777777">
            <w:pPr>
              <w:pStyle w:val="TableParagraph"/>
              <w:spacing w:after="60"/>
              <w:ind w:left="288" w:right="288"/>
              <w:rPr>
                <w:rFonts w:cs="Calibri"/>
                <w:b/>
                <w:sz w:val="20"/>
                <w:szCs w:val="20"/>
              </w:rPr>
            </w:pPr>
            <w:r w:rsidRPr="00FD15A9">
              <w:rPr>
                <w:rFonts w:cs="Calibri"/>
                <w:b/>
                <w:sz w:val="20"/>
                <w:szCs w:val="20"/>
              </w:rPr>
              <w:t>Decimal numbers</w:t>
            </w:r>
          </w:p>
        </w:tc>
        <w:tc>
          <w:tcPr>
            <w:tcW w:w="2160" w:type="dxa"/>
            <w:tcBorders>
              <w:bottom w:val="single" w:color="A6A6A6" w:themeColor="background1" w:themeShade="A6" w:sz="4" w:space="0"/>
            </w:tcBorders>
          </w:tcPr>
          <w:p w:rsidRPr="00196CF3" w:rsidR="00196CF3" w:rsidP="004F5AD0" w:rsidRDefault="00196CF3" w14:paraId="0594056C" w14:textId="77777777">
            <w:pPr>
              <w:pStyle w:val="TableParagraph"/>
              <w:spacing w:after="60"/>
              <w:ind w:left="288" w:right="288"/>
              <w:jc w:val="center"/>
              <w:rPr>
                <w:rFonts w:cs="Calibri"/>
                <w:sz w:val="20"/>
                <w:szCs w:val="20"/>
              </w:rPr>
            </w:pPr>
            <w:r w:rsidRPr="00196CF3">
              <w:rPr>
                <w:rFonts w:cs="Calibri"/>
                <w:sz w:val="20"/>
                <w:szCs w:val="20"/>
              </w:rPr>
              <w:t>0.056</w:t>
            </w:r>
          </w:p>
          <w:p w:rsidRPr="00196CF3" w:rsidR="00196CF3" w:rsidP="004F5AD0" w:rsidRDefault="00196CF3" w14:paraId="1AA0A387" w14:textId="77777777">
            <w:pPr>
              <w:pStyle w:val="TableParagraph"/>
              <w:spacing w:after="60"/>
              <w:ind w:left="288" w:right="288"/>
              <w:jc w:val="center"/>
              <w:rPr>
                <w:rFonts w:cs="Calibri"/>
                <w:sz w:val="20"/>
                <w:szCs w:val="20"/>
              </w:rPr>
            </w:pPr>
            <w:r w:rsidRPr="00196CF3">
              <w:rPr>
                <w:rFonts w:cs="Calibri"/>
                <w:sz w:val="20"/>
                <w:szCs w:val="20"/>
              </w:rPr>
              <w:t>4.37</w:t>
            </w:r>
          </w:p>
        </w:tc>
        <w:tc>
          <w:tcPr>
            <w:tcW w:w="5616" w:type="dxa"/>
            <w:tcBorders>
              <w:bottom w:val="single" w:color="A6A6A6" w:themeColor="background1" w:themeShade="A6" w:sz="4" w:space="0"/>
            </w:tcBorders>
          </w:tcPr>
          <w:p w:rsidRPr="00196CF3" w:rsidR="00196CF3" w:rsidP="004F5AD0" w:rsidRDefault="00196CF3" w14:paraId="1FAE3ABA" w14:textId="77777777">
            <w:pPr>
              <w:pStyle w:val="TableParagraph"/>
              <w:spacing w:after="60"/>
              <w:ind w:left="288" w:right="288"/>
              <w:rPr>
                <w:rFonts w:cs="Calibri"/>
                <w:sz w:val="20"/>
                <w:szCs w:val="20"/>
              </w:rPr>
            </w:pPr>
            <w:r w:rsidRPr="00196CF3">
              <w:rPr>
                <w:rFonts w:cs="Calibri"/>
                <w:sz w:val="20"/>
                <w:szCs w:val="20"/>
              </w:rPr>
              <w:t xml:space="preserve">“zero point zero five six” </w:t>
            </w:r>
          </w:p>
          <w:p w:rsidRPr="00196CF3" w:rsidR="00196CF3" w:rsidP="004F5AD0" w:rsidRDefault="00196CF3" w14:paraId="7A0FAC63" w14:textId="77777777">
            <w:pPr>
              <w:pStyle w:val="TableParagraph"/>
              <w:spacing w:after="60"/>
              <w:ind w:left="288" w:right="288"/>
              <w:rPr>
                <w:rFonts w:cs="Calibri"/>
                <w:sz w:val="20"/>
                <w:szCs w:val="20"/>
              </w:rPr>
            </w:pPr>
            <w:r w:rsidRPr="00196CF3">
              <w:rPr>
                <w:rFonts w:cs="Calibri"/>
                <w:sz w:val="20"/>
                <w:szCs w:val="20"/>
              </w:rPr>
              <w:t>“four point three seven”</w:t>
            </w:r>
          </w:p>
        </w:tc>
      </w:tr>
      <w:tr w:rsidRPr="00196CF3" w:rsidR="00196CF3" w:rsidTr="00281AC4" w14:paraId="5F279DDA" w14:textId="77777777">
        <w:trPr>
          <w:cantSplit/>
          <w:trHeight w:val="402"/>
          <w:tblHeader/>
        </w:trPr>
        <w:tc>
          <w:tcPr>
            <w:tcW w:w="2160" w:type="dxa"/>
            <w:vMerge w:val="restart"/>
            <w:tcBorders>
              <w:top w:val="single" w:color="A6A6A6" w:themeColor="background1" w:themeShade="A6" w:sz="4" w:space="0"/>
              <w:left w:val="single" w:color="A6A6A6" w:themeColor="background1" w:themeShade="A6" w:sz="4" w:space="0"/>
              <w:bottom w:val="single" w:color="auto" w:sz="4" w:space="0"/>
              <w:right w:val="single" w:color="A6A6A6" w:themeColor="background1" w:themeShade="A6" w:sz="4" w:space="0"/>
            </w:tcBorders>
          </w:tcPr>
          <w:p w:rsidRPr="00FD15A9" w:rsidR="00196CF3" w:rsidP="004F5AD0" w:rsidRDefault="00196CF3" w14:paraId="4FDF8894" w14:textId="77777777">
            <w:pPr>
              <w:pStyle w:val="TableParagraph"/>
              <w:spacing w:after="60"/>
              <w:ind w:left="288" w:right="288"/>
              <w:rPr>
                <w:rFonts w:cs="Calibri"/>
                <w:b/>
                <w:sz w:val="20"/>
                <w:szCs w:val="20"/>
              </w:rPr>
            </w:pPr>
            <w:r w:rsidRPr="00FD15A9">
              <w:rPr>
                <w:rFonts w:cs="Calibri"/>
                <w:b/>
                <w:sz w:val="20"/>
                <w:szCs w:val="20"/>
              </w:rPr>
              <w:t xml:space="preserve">Fractions </w:t>
            </w:r>
          </w:p>
        </w:tc>
        <w:tc>
          <w:tcPr>
            <w:tcW w:w="216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Pr>
          <w:p w:rsidRPr="00C21F82" w:rsidR="00196CF3" w:rsidP="00C21F82" w:rsidRDefault="00000000" w14:paraId="4C5A2DF2" w14:textId="6DCAAD75">
            <w:pPr>
              <w:pStyle w:val="TableParagraph"/>
              <w:spacing w:before="240" w:after="240"/>
              <w:ind w:left="288" w:right="288"/>
              <w:jc w:val="right"/>
              <w:rPr>
                <w:rFonts w:cs="Calibri"/>
                <w:sz w:val="36"/>
                <w:szCs w:val="20"/>
              </w:rPr>
            </w:pPr>
            <m:oMathPara>
              <m:oMath>
                <m:f>
                  <m:fPr>
                    <m:ctrlPr>
                      <w:rPr>
                        <w:rFonts w:ascii="Cambria Math" w:hAnsi="Cambria Math" w:cs="Calibri"/>
                        <w:sz w:val="20"/>
                        <w:szCs w:val="20"/>
                      </w:rPr>
                    </m:ctrlPr>
                  </m:fPr>
                  <m:num>
                    <m:r>
                      <m:rPr>
                        <m:sty m:val="p"/>
                      </m:rPr>
                      <w:rPr>
                        <w:rFonts w:ascii="Cambria Math" w:hAnsi="Cambria Math" w:cs="Calibri"/>
                        <w:sz w:val="20"/>
                        <w:szCs w:val="20"/>
                      </w:rPr>
                      <m:t>1</m:t>
                    </m:r>
                  </m:num>
                  <m:den>
                    <m:r>
                      <m:rPr>
                        <m:sty m:val="p"/>
                      </m:rPr>
                      <w:rPr>
                        <w:rFonts w:ascii="Cambria Math" w:hAnsi="Cambria Math" w:cs="Calibri"/>
                        <w:sz w:val="20"/>
                        <w:szCs w:val="20"/>
                      </w:rPr>
                      <m:t>2</m:t>
                    </m:r>
                  </m:den>
                </m:f>
                <m:r>
                  <m:rPr>
                    <m:sty m:val="p"/>
                  </m:rPr>
                  <w:rPr>
                    <w:rFonts w:ascii="Cambria Math" w:hAnsi="Cambria Math" w:cs="Calibri"/>
                    <w:sz w:val="20"/>
                    <w:szCs w:val="20"/>
                  </w:rPr>
                  <m:t xml:space="preserve">, </m:t>
                </m:r>
                <m:f>
                  <m:fPr>
                    <m:ctrlPr>
                      <w:rPr>
                        <w:rFonts w:ascii="Cambria Math" w:hAnsi="Cambria Math" w:cs="Calibri"/>
                        <w:sz w:val="20"/>
                        <w:szCs w:val="20"/>
                      </w:rPr>
                    </m:ctrlPr>
                  </m:fPr>
                  <m:num>
                    <m:r>
                      <m:rPr>
                        <m:sty m:val="p"/>
                      </m:rPr>
                      <w:rPr>
                        <w:rFonts w:ascii="Cambria Math" w:hAnsi="Cambria Math" w:cs="Calibri"/>
                        <w:sz w:val="20"/>
                        <w:szCs w:val="20"/>
                      </w:rPr>
                      <m:t>1</m:t>
                    </m:r>
                  </m:num>
                  <m:den>
                    <m:r>
                      <m:rPr>
                        <m:sty m:val="p"/>
                      </m:rPr>
                      <w:rPr>
                        <w:rFonts w:ascii="Cambria Math" w:hAnsi="Cambria Math" w:cs="Calibri"/>
                        <w:sz w:val="20"/>
                        <w:szCs w:val="20"/>
                      </w:rPr>
                      <m:t>4</m:t>
                    </m:r>
                  </m:den>
                </m:f>
                <m:r>
                  <m:rPr>
                    <m:sty m:val="p"/>
                  </m:rPr>
                  <w:rPr>
                    <w:rFonts w:ascii="Cambria Math" w:hAnsi="Cambria Math" w:cs="Calibri"/>
                    <w:sz w:val="20"/>
                    <w:szCs w:val="20"/>
                  </w:rPr>
                  <m:t xml:space="preserve">, </m:t>
                </m:r>
                <m:f>
                  <m:fPr>
                    <m:ctrlPr>
                      <w:rPr>
                        <w:rFonts w:ascii="Cambria Math" w:hAnsi="Cambria Math" w:cs="Calibri"/>
                        <w:sz w:val="20"/>
                        <w:szCs w:val="20"/>
                      </w:rPr>
                    </m:ctrlPr>
                  </m:fPr>
                  <m:num>
                    <m:r>
                      <m:rPr>
                        <m:sty m:val="p"/>
                      </m:rPr>
                      <w:rPr>
                        <w:rFonts w:ascii="Cambria Math" w:hAnsi="Cambria Math" w:cs="Calibri"/>
                        <w:sz w:val="20"/>
                        <w:szCs w:val="20"/>
                      </w:rPr>
                      <m:t>2</m:t>
                    </m:r>
                  </m:num>
                  <m:den>
                    <m:r>
                      <m:rPr>
                        <m:sty m:val="p"/>
                      </m:rPr>
                      <w:rPr>
                        <w:rFonts w:ascii="Cambria Math" w:hAnsi="Cambria Math" w:cs="Calibri"/>
                        <w:sz w:val="20"/>
                        <w:szCs w:val="20"/>
                      </w:rPr>
                      <m:t>3</m:t>
                    </m:r>
                  </m:den>
                </m:f>
                <m:r>
                  <m:rPr>
                    <m:sty m:val="p"/>
                  </m:rPr>
                  <w:rPr>
                    <w:rFonts w:ascii="Cambria Math" w:hAnsi="Cambria Math" w:cs="Calibri"/>
                    <w:sz w:val="20"/>
                    <w:szCs w:val="20"/>
                  </w:rPr>
                  <m:t xml:space="preserve"> </m:t>
                </m:r>
              </m:oMath>
            </m:oMathPara>
          </w:p>
        </w:tc>
        <w:tc>
          <w:tcPr>
            <w:tcW w:w="5616"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Pr>
          <w:p w:rsidRPr="00196CF3" w:rsidR="00196CF3" w:rsidP="00C56823" w:rsidRDefault="00196CF3" w14:paraId="3AA1758E" w14:textId="29CC4470">
            <w:pPr>
              <w:pStyle w:val="TableParagraph"/>
              <w:spacing w:after="60"/>
              <w:ind w:left="288" w:right="288"/>
              <w:rPr>
                <w:rFonts w:cs="Calibri"/>
                <w:sz w:val="20"/>
                <w:szCs w:val="20"/>
              </w:rPr>
            </w:pPr>
            <w:r w:rsidRPr="00196CF3">
              <w:rPr>
                <w:rFonts w:cs="Calibri"/>
                <w:sz w:val="20"/>
                <w:szCs w:val="20"/>
              </w:rPr>
              <w:t>“one half, one fourth, two thirds, four fifths”</w:t>
            </w:r>
            <w:r w:rsidRPr="00196CF3" w:rsidR="00281AC4">
              <w:rPr>
                <w:rFonts w:cs="Calibri"/>
                <w:sz w:val="20"/>
                <w:szCs w:val="20"/>
              </w:rPr>
              <w:t xml:space="preserve"> Other common fractions include “sixths, eighths,</w:t>
            </w:r>
            <w:r w:rsidR="00281AC4">
              <w:rPr>
                <w:rFonts w:cs="Calibri"/>
                <w:sz w:val="20"/>
                <w:szCs w:val="20"/>
              </w:rPr>
              <w:t xml:space="preserve"> tenths”</w:t>
            </w:r>
          </w:p>
        </w:tc>
      </w:tr>
      <w:tr w:rsidRPr="00196CF3" w:rsidR="00196CF3" w:rsidTr="00281AC4" w14:paraId="32F8A2E6" w14:textId="77777777">
        <w:trPr>
          <w:cantSplit/>
          <w:trHeight w:val="622"/>
          <w:tblHeader/>
        </w:trPr>
        <w:tc>
          <w:tcPr>
            <w:tcW w:w="2160" w:type="dxa"/>
            <w:vMerge/>
            <w:tcBorders>
              <w:top w:val="single" w:color="auto" w:sz="4" w:space="0"/>
              <w:left w:val="single" w:color="A6A6A6" w:themeColor="background1" w:themeShade="A6" w:sz="4" w:space="0"/>
              <w:bottom w:val="single" w:color="auto" w:sz="4" w:space="0"/>
              <w:right w:val="single" w:color="A6A6A6" w:themeColor="background1" w:themeShade="A6" w:sz="4" w:space="0"/>
            </w:tcBorders>
          </w:tcPr>
          <w:p w:rsidRPr="00FD15A9" w:rsidR="00196CF3" w:rsidP="004F5AD0" w:rsidRDefault="00196CF3" w14:paraId="630D6E9F" w14:textId="77777777">
            <w:pPr>
              <w:pStyle w:val="TableParagraph"/>
              <w:spacing w:after="60"/>
              <w:ind w:left="288" w:right="288"/>
              <w:rPr>
                <w:rFonts w:cs="Calibri"/>
                <w:b/>
                <w:sz w:val="20"/>
                <w:szCs w:val="20"/>
              </w:rPr>
            </w:pPr>
          </w:p>
        </w:tc>
        <w:tc>
          <w:tcPr>
            <w:tcW w:w="2160" w:type="dxa"/>
            <w:tcBorders>
              <w:top w:val="nil"/>
              <w:left w:val="single" w:color="A6A6A6" w:themeColor="background1" w:themeShade="A6" w:sz="4" w:space="0"/>
              <w:bottom w:val="nil"/>
              <w:right w:val="single" w:color="A6A6A6" w:themeColor="background1" w:themeShade="A6" w:sz="4" w:space="0"/>
            </w:tcBorders>
          </w:tcPr>
          <w:p w:rsidRPr="00196CF3" w:rsidR="00196CF3" w:rsidP="004F5AD0" w:rsidRDefault="00000000" w14:paraId="1559AB79" w14:textId="20EA6A99">
            <w:pPr>
              <w:pStyle w:val="TableParagraph"/>
              <w:spacing w:after="60"/>
              <w:ind w:left="288" w:right="288"/>
              <w:jc w:val="center"/>
              <w:rPr>
                <w:rFonts w:cs="Calibri"/>
                <w:sz w:val="20"/>
                <w:szCs w:val="20"/>
              </w:rPr>
            </w:pPr>
            <m:oMathPara>
              <m:oMath>
                <m:f>
                  <m:fPr>
                    <m:ctrlPr>
                      <w:rPr>
                        <w:rFonts w:ascii="Cambria Math" w:hAnsi="Cambria Math" w:cs="Calibri"/>
                        <w:i/>
                        <w:sz w:val="20"/>
                        <w:szCs w:val="20"/>
                      </w:rPr>
                    </m:ctrlPr>
                  </m:fPr>
                  <m:num>
                    <m:r>
                      <w:rPr>
                        <w:rFonts w:ascii="Cambria Math" w:hAnsi="Cambria Math" w:cs="Calibri"/>
                        <w:sz w:val="20"/>
                        <w:szCs w:val="20"/>
                      </w:rPr>
                      <m:t>14</m:t>
                    </m:r>
                  </m:num>
                  <m:den>
                    <m:r>
                      <w:rPr>
                        <w:rFonts w:ascii="Cambria Math" w:hAnsi="Cambria Math" w:cs="Calibri"/>
                        <w:sz w:val="20"/>
                        <w:szCs w:val="20"/>
                      </w:rPr>
                      <m:t>25</m:t>
                    </m:r>
                  </m:den>
                </m:f>
              </m:oMath>
            </m:oMathPara>
          </w:p>
        </w:tc>
        <w:tc>
          <w:tcPr>
            <w:tcW w:w="5616" w:type="dxa"/>
            <w:tcBorders>
              <w:top w:val="nil"/>
              <w:left w:val="single" w:color="A6A6A6" w:themeColor="background1" w:themeShade="A6" w:sz="4" w:space="0"/>
              <w:bottom w:val="nil"/>
              <w:right w:val="single" w:color="A6A6A6" w:themeColor="background1" w:themeShade="A6" w:sz="4" w:space="0"/>
            </w:tcBorders>
          </w:tcPr>
          <w:p w:rsidRPr="00196CF3" w:rsidR="00C56823" w:rsidP="00C71BE1" w:rsidRDefault="00196CF3" w14:paraId="13C6214F" w14:textId="7DF1A944">
            <w:pPr>
              <w:pStyle w:val="TableParagraph"/>
              <w:spacing w:after="60"/>
              <w:ind w:left="288" w:right="288"/>
              <w:rPr>
                <w:rFonts w:cs="Calibri"/>
                <w:sz w:val="20"/>
                <w:szCs w:val="20"/>
              </w:rPr>
            </w:pPr>
            <w:r w:rsidRPr="00196CF3">
              <w:rPr>
                <w:rFonts w:cs="Calibri"/>
                <w:sz w:val="20"/>
                <w:szCs w:val="20"/>
              </w:rPr>
              <w:t>“fourteen over twenty-five”</w:t>
            </w:r>
          </w:p>
        </w:tc>
      </w:tr>
      <w:tr w:rsidRPr="00196CF3" w:rsidR="00196CF3" w:rsidTr="00281AC4" w14:paraId="04350C1E" w14:textId="77777777">
        <w:trPr>
          <w:cantSplit/>
          <w:trHeight w:val="584"/>
          <w:tblHeader/>
        </w:trPr>
        <w:tc>
          <w:tcPr>
            <w:tcW w:w="2160" w:type="dxa"/>
            <w:vMerge/>
            <w:tcBorders>
              <w:top w:val="single" w:color="auto" w:sz="4" w:space="0"/>
              <w:left w:val="single" w:color="A6A6A6" w:themeColor="background1" w:themeShade="A6" w:sz="4" w:space="0"/>
              <w:bottom w:val="single" w:color="A6A6A6" w:themeColor="background1" w:themeShade="A6" w:sz="4" w:space="0"/>
              <w:right w:val="single" w:color="A6A6A6" w:themeColor="background1" w:themeShade="A6" w:sz="4" w:space="0"/>
            </w:tcBorders>
          </w:tcPr>
          <w:p w:rsidRPr="00FD15A9" w:rsidR="00196CF3" w:rsidP="004F5AD0" w:rsidRDefault="00196CF3" w14:paraId="078E2B2C" w14:textId="77777777">
            <w:pPr>
              <w:pStyle w:val="TableParagraph"/>
              <w:spacing w:after="60"/>
              <w:ind w:left="288" w:right="288"/>
              <w:rPr>
                <w:rFonts w:cs="Calibri"/>
                <w:b/>
                <w:sz w:val="20"/>
                <w:szCs w:val="20"/>
              </w:rPr>
            </w:pPr>
          </w:p>
        </w:tc>
        <w:tc>
          <w:tcPr>
            <w:tcW w:w="2160" w:type="dxa"/>
            <w:tcBorders>
              <w:top w:val="nil"/>
              <w:left w:val="single" w:color="A6A6A6" w:themeColor="background1" w:themeShade="A6" w:sz="4" w:space="0"/>
              <w:bottom w:val="single" w:color="A6A6A6" w:themeColor="background1" w:themeShade="A6" w:sz="4" w:space="0"/>
              <w:right w:val="single" w:color="A6A6A6" w:themeColor="background1" w:themeShade="A6" w:sz="4" w:space="0"/>
            </w:tcBorders>
          </w:tcPr>
          <w:p w:rsidRPr="00196CF3" w:rsidR="00196CF3" w:rsidP="004F5AD0" w:rsidRDefault="00000000" w14:paraId="741AF3C0" w14:textId="2551939B">
            <w:pPr>
              <w:pStyle w:val="TableParagraph"/>
              <w:spacing w:after="60"/>
              <w:ind w:left="288" w:right="288"/>
              <w:jc w:val="center"/>
              <w:rPr>
                <w:rFonts w:cs="Calibri"/>
                <w:sz w:val="20"/>
                <w:szCs w:val="20"/>
              </w:rPr>
            </w:pPr>
            <m:oMathPara>
              <m:oMath>
                <m:f>
                  <m:fPr>
                    <m:ctrlPr>
                      <w:rPr>
                        <w:rFonts w:ascii="Cambria Math" w:hAnsi="Cambria Math" w:cs="Calibri"/>
                        <w:i/>
                        <w:sz w:val="20"/>
                        <w:szCs w:val="20"/>
                      </w:rPr>
                    </m:ctrlPr>
                  </m:fPr>
                  <m:num>
                    <m:r>
                      <w:rPr>
                        <w:rFonts w:ascii="Cambria Math" w:hAnsi="Cambria Math" w:cs="Calibri"/>
                        <w:sz w:val="20"/>
                        <w:szCs w:val="20"/>
                      </w:rPr>
                      <m:t>487</m:t>
                    </m:r>
                  </m:num>
                  <m:den>
                    <m:r>
                      <w:rPr>
                        <w:rFonts w:ascii="Cambria Math" w:hAnsi="Cambria Math" w:cs="Calibri"/>
                        <w:sz w:val="20"/>
                        <w:szCs w:val="20"/>
                      </w:rPr>
                      <m:t>6972</m:t>
                    </m:r>
                  </m:den>
                </m:f>
              </m:oMath>
            </m:oMathPara>
          </w:p>
        </w:tc>
        <w:tc>
          <w:tcPr>
            <w:tcW w:w="5616" w:type="dxa"/>
            <w:tcBorders>
              <w:top w:val="nil"/>
              <w:left w:val="single" w:color="A6A6A6" w:themeColor="background1" w:themeShade="A6" w:sz="4" w:space="0"/>
              <w:bottom w:val="single" w:color="A6A6A6" w:themeColor="background1" w:themeShade="A6" w:sz="4" w:space="0"/>
              <w:right w:val="single" w:color="A6A6A6" w:themeColor="background1" w:themeShade="A6" w:sz="4" w:space="0"/>
            </w:tcBorders>
          </w:tcPr>
          <w:p w:rsidRPr="00196CF3" w:rsidR="00196CF3" w:rsidP="00281AC4" w:rsidRDefault="00196CF3" w14:paraId="4905F281" w14:textId="77777777">
            <w:pPr>
              <w:pStyle w:val="TableParagraph"/>
              <w:spacing w:after="60"/>
              <w:ind w:left="272" w:right="864"/>
              <w:rPr>
                <w:rFonts w:cs="Calibri"/>
                <w:sz w:val="20"/>
                <w:szCs w:val="20"/>
              </w:rPr>
            </w:pPr>
            <w:r w:rsidRPr="00196CF3">
              <w:rPr>
                <w:rFonts w:cs="Calibri"/>
                <w:sz w:val="20"/>
                <w:szCs w:val="20"/>
              </w:rPr>
              <w:t>“four hundred eighty-seven over six thousand, nine hundred and seventy-two”</w:t>
            </w:r>
          </w:p>
        </w:tc>
      </w:tr>
      <w:tr w:rsidRPr="00196CF3" w:rsidR="00196CF3" w:rsidTr="00281AC4" w14:paraId="65B1FE32" w14:textId="77777777">
        <w:trPr>
          <w:cantSplit/>
          <w:trHeight w:val="575"/>
          <w:tblHeader/>
        </w:trPr>
        <w:tc>
          <w:tcPr>
            <w:tcW w:w="2160" w:type="dxa"/>
            <w:vMerge w:val="restart"/>
            <w:tcBorders>
              <w:top w:val="single" w:color="A6A6A6" w:themeColor="background1" w:themeShade="A6" w:sz="4" w:space="0"/>
            </w:tcBorders>
          </w:tcPr>
          <w:p w:rsidRPr="00FD15A9" w:rsidR="00196CF3" w:rsidP="004F5AD0" w:rsidRDefault="00196CF3" w14:paraId="021E98CB" w14:textId="77777777">
            <w:pPr>
              <w:pStyle w:val="TableParagraph"/>
              <w:spacing w:after="60"/>
              <w:ind w:left="288" w:right="288"/>
              <w:rPr>
                <w:rFonts w:cs="Calibri"/>
                <w:b/>
                <w:sz w:val="20"/>
                <w:szCs w:val="20"/>
              </w:rPr>
            </w:pPr>
            <w:r w:rsidRPr="00FD15A9">
              <w:rPr>
                <w:rFonts w:cs="Calibri"/>
                <w:b/>
                <w:sz w:val="20"/>
                <w:szCs w:val="20"/>
              </w:rPr>
              <w:t xml:space="preserve">Mixed numbers </w:t>
            </w:r>
          </w:p>
          <w:p w:rsidRPr="00FD15A9" w:rsidR="00196CF3" w:rsidP="004F5AD0" w:rsidRDefault="00196CF3" w14:paraId="6AD85891" w14:textId="77777777">
            <w:pPr>
              <w:pStyle w:val="TableParagraph"/>
              <w:spacing w:after="60"/>
              <w:ind w:left="288" w:right="288"/>
              <w:rPr>
                <w:rFonts w:cs="Calibri"/>
                <w:b/>
                <w:sz w:val="20"/>
                <w:szCs w:val="20"/>
              </w:rPr>
            </w:pPr>
          </w:p>
        </w:tc>
        <w:tc>
          <w:tcPr>
            <w:tcW w:w="2160" w:type="dxa"/>
            <w:tcBorders>
              <w:top w:val="single" w:color="A6A6A6" w:themeColor="background1" w:themeShade="A6" w:sz="4" w:space="0"/>
              <w:bottom w:val="nil"/>
            </w:tcBorders>
          </w:tcPr>
          <w:p w:rsidRPr="00196CF3" w:rsidR="00196CF3" w:rsidP="004F5AD0" w:rsidRDefault="00FD15A9" w14:paraId="08CAB50F" w14:textId="77777777">
            <w:pPr>
              <w:pStyle w:val="TableParagraph"/>
              <w:spacing w:after="60"/>
              <w:ind w:left="288" w:right="288"/>
              <w:jc w:val="center"/>
              <w:rPr>
                <w:rFonts w:cs="Calibri"/>
                <w:sz w:val="20"/>
                <w:szCs w:val="20"/>
              </w:rPr>
            </w:pPr>
            <m:oMathPara>
              <m:oMath>
                <m:r>
                  <w:rPr>
                    <w:rFonts w:ascii="Cambria Math" w:hAnsi="Cambria Math" w:cs="Calibri"/>
                    <w:sz w:val="20"/>
                    <w:szCs w:val="20"/>
                  </w:rPr>
                  <m:t>3</m:t>
                </m:r>
                <m:f>
                  <m:fPr>
                    <m:ctrlPr>
                      <w:rPr>
                        <w:rFonts w:ascii="Cambria Math" w:hAnsi="Cambria Math" w:cs="Calibri"/>
                        <w:i/>
                        <w:sz w:val="20"/>
                        <w:szCs w:val="20"/>
                      </w:rPr>
                    </m:ctrlPr>
                  </m:fPr>
                  <m:num>
                    <m:r>
                      <w:rPr>
                        <w:rFonts w:ascii="Cambria Math" w:hAnsi="Cambria Math" w:cs="Calibri"/>
                        <w:sz w:val="20"/>
                        <w:szCs w:val="20"/>
                      </w:rPr>
                      <m:t>1</m:t>
                    </m:r>
                  </m:num>
                  <m:den>
                    <m:r>
                      <w:rPr>
                        <w:rFonts w:ascii="Cambria Math" w:hAnsi="Cambria Math" w:cs="Calibri"/>
                        <w:sz w:val="20"/>
                        <w:szCs w:val="20"/>
                      </w:rPr>
                      <m:t>2</m:t>
                    </m:r>
                  </m:den>
                </m:f>
              </m:oMath>
            </m:oMathPara>
          </w:p>
        </w:tc>
        <w:tc>
          <w:tcPr>
            <w:tcW w:w="5616" w:type="dxa"/>
            <w:tcBorders>
              <w:top w:val="single" w:color="A6A6A6" w:themeColor="background1" w:themeShade="A6" w:sz="4" w:space="0"/>
              <w:bottom w:val="nil"/>
            </w:tcBorders>
          </w:tcPr>
          <w:p w:rsidRPr="00196CF3" w:rsidR="00196CF3" w:rsidP="004F5AD0" w:rsidRDefault="00196CF3" w14:paraId="6390A6BC" w14:textId="029B493F">
            <w:pPr>
              <w:pStyle w:val="TableParagraph"/>
              <w:spacing w:after="60"/>
              <w:ind w:left="288" w:right="288"/>
              <w:rPr>
                <w:rFonts w:cs="Calibri"/>
                <w:sz w:val="20"/>
                <w:szCs w:val="20"/>
              </w:rPr>
            </w:pPr>
            <w:r w:rsidRPr="00196CF3">
              <w:rPr>
                <w:rFonts w:cs="Calibri"/>
                <w:sz w:val="20"/>
                <w:szCs w:val="20"/>
              </w:rPr>
              <w:t>read with “and” between whole number and fraction</w:t>
            </w:r>
            <w:r w:rsidR="004A0727">
              <w:rPr>
                <w:rFonts w:cs="Calibri"/>
                <w:sz w:val="20"/>
                <w:szCs w:val="20"/>
              </w:rPr>
              <w:t>:</w:t>
            </w:r>
          </w:p>
          <w:p w:rsidRPr="00196CF3" w:rsidR="00196CF3" w:rsidP="004F5AD0" w:rsidRDefault="00196CF3" w14:paraId="3F597388" w14:textId="77777777">
            <w:pPr>
              <w:pStyle w:val="TableParagraph"/>
              <w:spacing w:after="60"/>
              <w:ind w:left="288" w:right="288"/>
              <w:rPr>
                <w:rFonts w:cs="Calibri"/>
                <w:sz w:val="20"/>
                <w:szCs w:val="20"/>
              </w:rPr>
            </w:pPr>
            <w:r w:rsidRPr="00196CF3">
              <w:rPr>
                <w:rFonts w:cs="Calibri"/>
                <w:sz w:val="20"/>
                <w:szCs w:val="20"/>
              </w:rPr>
              <w:t>“three and one-half”</w:t>
            </w:r>
          </w:p>
        </w:tc>
      </w:tr>
      <w:tr w:rsidRPr="00196CF3" w:rsidR="00196CF3" w:rsidTr="00196CF3" w14:paraId="2F04EF14" w14:textId="77777777">
        <w:trPr>
          <w:cantSplit/>
          <w:trHeight w:val="585"/>
          <w:tblHeader/>
        </w:trPr>
        <w:tc>
          <w:tcPr>
            <w:tcW w:w="2160" w:type="dxa"/>
            <w:vMerge/>
          </w:tcPr>
          <w:p w:rsidRPr="00FD15A9" w:rsidR="00196CF3" w:rsidP="004F5AD0" w:rsidRDefault="00196CF3" w14:paraId="7871C38A" w14:textId="77777777">
            <w:pPr>
              <w:pStyle w:val="TableParagraph"/>
              <w:spacing w:after="60"/>
              <w:ind w:left="288" w:right="288"/>
              <w:rPr>
                <w:rFonts w:cs="Calibri"/>
                <w:b/>
                <w:sz w:val="20"/>
                <w:szCs w:val="20"/>
              </w:rPr>
            </w:pPr>
          </w:p>
        </w:tc>
        <w:tc>
          <w:tcPr>
            <w:tcW w:w="2160" w:type="dxa"/>
            <w:tcBorders>
              <w:top w:val="nil"/>
            </w:tcBorders>
          </w:tcPr>
          <w:p w:rsidRPr="00196CF3" w:rsidR="00196CF3" w:rsidP="004F5AD0" w:rsidRDefault="00FD15A9" w14:paraId="3F677D3E" w14:textId="77777777">
            <w:pPr>
              <w:pStyle w:val="TableParagraph"/>
              <w:spacing w:after="60"/>
              <w:ind w:left="288" w:right="288"/>
              <w:jc w:val="center"/>
              <w:rPr>
                <w:rFonts w:cs="Calibri"/>
                <w:sz w:val="20"/>
                <w:szCs w:val="20"/>
              </w:rPr>
            </w:pPr>
            <m:oMathPara>
              <m:oMathParaPr>
                <m:jc m:val="center"/>
              </m:oMathParaPr>
              <m:oMath>
                <m:r>
                  <w:rPr>
                    <w:rFonts w:ascii="Cambria Math" w:hAnsi="Cambria Math" w:cs="Calibri"/>
                    <w:sz w:val="20"/>
                    <w:szCs w:val="20"/>
                  </w:rPr>
                  <m:t>57</m:t>
                </m:r>
                <m:f>
                  <m:fPr>
                    <m:ctrlPr>
                      <w:rPr>
                        <w:rFonts w:ascii="Cambria Math" w:hAnsi="Cambria Math" w:cs="Calibri"/>
                        <w:i/>
                        <w:sz w:val="20"/>
                        <w:szCs w:val="20"/>
                      </w:rPr>
                    </m:ctrlPr>
                  </m:fPr>
                  <m:num>
                    <m:r>
                      <w:rPr>
                        <w:rFonts w:ascii="Cambria Math" w:hAnsi="Cambria Math" w:cs="Calibri"/>
                        <w:sz w:val="20"/>
                        <w:szCs w:val="20"/>
                      </w:rPr>
                      <m:t>3</m:t>
                    </m:r>
                  </m:num>
                  <m:den>
                    <m:r>
                      <w:rPr>
                        <w:rFonts w:ascii="Cambria Math" w:hAnsi="Cambria Math" w:cs="Calibri"/>
                        <w:sz w:val="20"/>
                        <w:szCs w:val="20"/>
                      </w:rPr>
                      <m:t>4</m:t>
                    </m:r>
                  </m:den>
                </m:f>
              </m:oMath>
            </m:oMathPara>
          </w:p>
        </w:tc>
        <w:tc>
          <w:tcPr>
            <w:tcW w:w="5616" w:type="dxa"/>
            <w:tcBorders>
              <w:top w:val="nil"/>
            </w:tcBorders>
          </w:tcPr>
          <w:p w:rsidRPr="00196CF3" w:rsidR="00196CF3" w:rsidP="004F5AD0" w:rsidRDefault="00196CF3" w14:paraId="003C93F6" w14:textId="77777777">
            <w:pPr>
              <w:pStyle w:val="TableParagraph"/>
              <w:spacing w:after="60"/>
              <w:ind w:left="288" w:right="288"/>
              <w:rPr>
                <w:rFonts w:cs="Calibri"/>
                <w:sz w:val="20"/>
                <w:szCs w:val="20"/>
              </w:rPr>
            </w:pPr>
            <w:r w:rsidRPr="00196CF3">
              <w:rPr>
                <w:rFonts w:cs="Calibri"/>
                <w:sz w:val="20"/>
                <w:szCs w:val="20"/>
              </w:rPr>
              <w:t>“fifty-seven and three fourths”</w:t>
            </w:r>
          </w:p>
        </w:tc>
      </w:tr>
      <w:tr w:rsidRPr="00196CF3" w:rsidR="00196CF3" w:rsidTr="00196CF3" w14:paraId="307BFA94" w14:textId="77777777">
        <w:trPr>
          <w:cantSplit/>
          <w:trHeight w:val="953"/>
          <w:tblHeader/>
        </w:trPr>
        <w:tc>
          <w:tcPr>
            <w:tcW w:w="2160" w:type="dxa"/>
          </w:tcPr>
          <w:p w:rsidRPr="00FD15A9" w:rsidR="00196CF3" w:rsidP="004F5AD0" w:rsidRDefault="00FD15A9" w14:paraId="6B549A45" w14:textId="77777777">
            <w:pPr>
              <w:pStyle w:val="TableParagraph"/>
              <w:spacing w:after="60"/>
              <w:ind w:left="288" w:right="288"/>
              <w:rPr>
                <w:rFonts w:cs="Calibri"/>
                <w:b/>
                <w:sz w:val="20"/>
                <w:szCs w:val="20"/>
              </w:rPr>
            </w:pPr>
            <w:r>
              <w:rPr>
                <w:rFonts w:cs="Calibri"/>
                <w:b/>
                <w:sz w:val="20"/>
                <w:szCs w:val="20"/>
              </w:rPr>
              <w:t>Percent</w:t>
            </w:r>
          </w:p>
        </w:tc>
        <w:tc>
          <w:tcPr>
            <w:tcW w:w="2160" w:type="dxa"/>
          </w:tcPr>
          <w:p w:rsidRPr="00196CF3" w:rsidR="00196CF3" w:rsidP="004F5AD0" w:rsidRDefault="00196CF3" w14:paraId="27AF46A6" w14:textId="77777777">
            <w:pPr>
              <w:pStyle w:val="TableParagraph"/>
              <w:spacing w:after="60"/>
              <w:ind w:left="288" w:right="288"/>
              <w:jc w:val="center"/>
              <w:rPr>
                <w:rFonts w:cs="Calibri"/>
                <w:sz w:val="20"/>
                <w:szCs w:val="20"/>
              </w:rPr>
            </w:pPr>
            <w:r w:rsidRPr="00196CF3">
              <w:rPr>
                <w:rFonts w:cs="Calibri"/>
                <w:sz w:val="20"/>
                <w:szCs w:val="20"/>
              </w:rPr>
              <w:t>62%</w:t>
            </w:r>
          </w:p>
          <w:p w:rsidRPr="00196CF3" w:rsidR="00196CF3" w:rsidP="004F5AD0" w:rsidRDefault="00196CF3" w14:paraId="0A361245" w14:textId="77777777">
            <w:pPr>
              <w:pStyle w:val="TableParagraph"/>
              <w:spacing w:after="60"/>
              <w:ind w:left="288" w:right="288"/>
              <w:jc w:val="center"/>
              <w:rPr>
                <w:rFonts w:cs="Calibri"/>
                <w:sz w:val="20"/>
                <w:szCs w:val="20"/>
              </w:rPr>
            </w:pPr>
            <w:r w:rsidRPr="00196CF3">
              <w:rPr>
                <w:rFonts w:cs="Calibri"/>
                <w:sz w:val="20"/>
                <w:szCs w:val="20"/>
              </w:rPr>
              <w:t>7.5%</w:t>
            </w:r>
          </w:p>
          <w:p w:rsidRPr="00196CF3" w:rsidR="00196CF3" w:rsidP="004F5AD0" w:rsidRDefault="00196CF3" w14:paraId="57678AE0" w14:textId="77777777">
            <w:pPr>
              <w:pStyle w:val="TableParagraph"/>
              <w:spacing w:after="60"/>
              <w:ind w:left="288" w:right="288"/>
              <w:jc w:val="center"/>
              <w:rPr>
                <w:rFonts w:cs="Calibri"/>
                <w:sz w:val="20"/>
                <w:szCs w:val="20"/>
              </w:rPr>
            </w:pPr>
            <w:r w:rsidRPr="00196CF3">
              <w:rPr>
                <w:rFonts w:cs="Calibri"/>
                <w:sz w:val="20"/>
                <w:szCs w:val="20"/>
              </w:rPr>
              <w:t>0.23%</w:t>
            </w:r>
          </w:p>
        </w:tc>
        <w:tc>
          <w:tcPr>
            <w:tcW w:w="5616" w:type="dxa"/>
          </w:tcPr>
          <w:p w:rsidRPr="00196CF3" w:rsidR="00196CF3" w:rsidP="004F5AD0" w:rsidRDefault="00196CF3" w14:paraId="3A479ADA" w14:textId="77777777">
            <w:pPr>
              <w:pStyle w:val="TableParagraph"/>
              <w:spacing w:after="60"/>
              <w:ind w:left="288" w:right="288"/>
              <w:rPr>
                <w:rFonts w:cs="Calibri"/>
                <w:sz w:val="20"/>
                <w:szCs w:val="20"/>
              </w:rPr>
            </w:pPr>
            <w:r w:rsidRPr="00196CF3">
              <w:rPr>
                <w:rFonts w:cs="Calibri"/>
                <w:sz w:val="20"/>
                <w:szCs w:val="20"/>
              </w:rPr>
              <w:t xml:space="preserve">“sixty-two percent” </w:t>
            </w:r>
          </w:p>
          <w:p w:rsidRPr="00196CF3" w:rsidR="00196CF3" w:rsidP="004F5AD0" w:rsidRDefault="00196CF3" w14:paraId="680C711D" w14:textId="77777777">
            <w:pPr>
              <w:pStyle w:val="TableParagraph"/>
              <w:spacing w:after="60"/>
              <w:ind w:left="288" w:right="288"/>
              <w:rPr>
                <w:rFonts w:cs="Calibri"/>
                <w:sz w:val="20"/>
                <w:szCs w:val="20"/>
              </w:rPr>
            </w:pPr>
            <w:r w:rsidRPr="00196CF3">
              <w:rPr>
                <w:rFonts w:cs="Calibri"/>
                <w:sz w:val="20"/>
                <w:szCs w:val="20"/>
              </w:rPr>
              <w:t>“seven point five</w:t>
            </w:r>
            <w:r w:rsidRPr="00196CF3">
              <w:rPr>
                <w:rFonts w:cs="Calibri"/>
                <w:spacing w:val="-8"/>
                <w:sz w:val="20"/>
                <w:szCs w:val="20"/>
              </w:rPr>
              <w:t xml:space="preserve"> </w:t>
            </w:r>
            <w:r w:rsidRPr="00196CF3">
              <w:rPr>
                <w:rFonts w:cs="Calibri"/>
                <w:sz w:val="20"/>
                <w:szCs w:val="20"/>
              </w:rPr>
              <w:t>percent”</w:t>
            </w:r>
          </w:p>
          <w:p w:rsidRPr="00196CF3" w:rsidR="00196CF3" w:rsidP="004F5AD0" w:rsidRDefault="00196CF3" w14:paraId="405C5029" w14:textId="77777777">
            <w:pPr>
              <w:pStyle w:val="TableParagraph"/>
              <w:spacing w:after="60"/>
              <w:ind w:left="288" w:right="288"/>
              <w:rPr>
                <w:rFonts w:cs="Calibri"/>
                <w:sz w:val="20"/>
                <w:szCs w:val="20"/>
              </w:rPr>
            </w:pPr>
            <w:r w:rsidRPr="00196CF3">
              <w:rPr>
                <w:rFonts w:cs="Calibri"/>
                <w:sz w:val="20"/>
                <w:szCs w:val="20"/>
              </w:rPr>
              <w:t>“zero point two three percent”</w:t>
            </w:r>
          </w:p>
        </w:tc>
      </w:tr>
      <w:tr w:rsidRPr="00196CF3" w:rsidR="00196CF3" w:rsidTr="00196CF3" w14:paraId="63DB9ACA" w14:textId="77777777">
        <w:trPr>
          <w:cantSplit/>
          <w:trHeight w:val="1160"/>
          <w:tblHeader/>
        </w:trPr>
        <w:tc>
          <w:tcPr>
            <w:tcW w:w="2160" w:type="dxa"/>
          </w:tcPr>
          <w:p w:rsidRPr="00196CF3" w:rsidR="00196CF3" w:rsidP="004F5AD0" w:rsidRDefault="00196CF3" w14:paraId="1F48D6C2" w14:textId="77777777">
            <w:pPr>
              <w:pStyle w:val="TableParagraph"/>
              <w:spacing w:after="60"/>
              <w:ind w:left="288" w:right="288"/>
              <w:rPr>
                <w:rFonts w:cs="Calibri"/>
                <w:b/>
                <w:sz w:val="20"/>
                <w:szCs w:val="20"/>
              </w:rPr>
            </w:pPr>
            <w:r w:rsidRPr="00196CF3">
              <w:rPr>
                <w:rFonts w:cs="Calibri"/>
                <w:b/>
                <w:sz w:val="20"/>
                <w:szCs w:val="20"/>
              </w:rPr>
              <w:t xml:space="preserve">Money </w:t>
            </w:r>
          </w:p>
          <w:p w:rsidRPr="00196CF3" w:rsidR="00196CF3" w:rsidP="004F5AD0" w:rsidRDefault="00196CF3" w14:paraId="4863A5E5" w14:textId="77777777">
            <w:pPr>
              <w:pStyle w:val="TableParagraph"/>
              <w:spacing w:after="60"/>
              <w:ind w:left="288" w:right="288"/>
              <w:rPr>
                <w:rFonts w:cs="Calibri"/>
                <w:sz w:val="20"/>
                <w:szCs w:val="20"/>
              </w:rPr>
            </w:pPr>
          </w:p>
        </w:tc>
        <w:tc>
          <w:tcPr>
            <w:tcW w:w="2160" w:type="dxa"/>
            <w:tcBorders>
              <w:bottom w:val="single" w:color="A6A6A6" w:themeColor="background1" w:themeShade="A6" w:sz="4" w:space="0"/>
            </w:tcBorders>
          </w:tcPr>
          <w:p w:rsidRPr="00196CF3" w:rsidR="00196CF3" w:rsidP="004F5AD0" w:rsidRDefault="00196CF3" w14:paraId="31E01EBB" w14:textId="77777777">
            <w:pPr>
              <w:pStyle w:val="TableParagraph"/>
              <w:spacing w:after="60"/>
              <w:ind w:left="288" w:right="288"/>
              <w:jc w:val="center"/>
              <w:rPr>
                <w:rFonts w:cs="Calibri"/>
                <w:sz w:val="20"/>
                <w:szCs w:val="20"/>
              </w:rPr>
            </w:pPr>
            <w:r w:rsidRPr="00196CF3">
              <w:rPr>
                <w:rFonts w:cs="Calibri"/>
                <w:sz w:val="20"/>
                <w:szCs w:val="20"/>
              </w:rPr>
              <w:t>$4.98</w:t>
            </w:r>
          </w:p>
          <w:p w:rsidRPr="00196CF3" w:rsidR="00196CF3" w:rsidP="004F5AD0" w:rsidRDefault="00196CF3" w14:paraId="7E07ABEB" w14:textId="77777777">
            <w:pPr>
              <w:pStyle w:val="TableParagraph"/>
              <w:spacing w:after="60"/>
              <w:ind w:left="288" w:right="288"/>
              <w:jc w:val="center"/>
              <w:rPr>
                <w:rFonts w:cs="Calibri"/>
                <w:sz w:val="20"/>
                <w:szCs w:val="20"/>
              </w:rPr>
            </w:pPr>
            <w:r w:rsidRPr="00196CF3">
              <w:rPr>
                <w:rFonts w:cs="Calibri"/>
                <w:sz w:val="20"/>
                <w:szCs w:val="20"/>
              </w:rPr>
              <w:t>$0.33</w:t>
            </w:r>
          </w:p>
          <w:p w:rsidRPr="00196CF3" w:rsidR="00196CF3" w:rsidP="004F5AD0" w:rsidRDefault="00196CF3" w14:paraId="075B5B39" w14:textId="77777777">
            <w:pPr>
              <w:pStyle w:val="TableParagraph"/>
              <w:spacing w:after="60"/>
              <w:ind w:left="288" w:right="288"/>
              <w:jc w:val="center"/>
              <w:rPr>
                <w:rFonts w:cs="Calibri"/>
                <w:sz w:val="20"/>
                <w:szCs w:val="20"/>
              </w:rPr>
            </w:pPr>
            <w:r w:rsidRPr="00196CF3">
              <w:rPr>
                <w:rFonts w:cs="Calibri"/>
                <w:sz w:val="20"/>
                <w:szCs w:val="20"/>
              </w:rPr>
              <w:t>$5,368.00</w:t>
            </w:r>
          </w:p>
        </w:tc>
        <w:tc>
          <w:tcPr>
            <w:tcW w:w="5616" w:type="dxa"/>
            <w:tcBorders>
              <w:bottom w:val="single" w:color="A6A6A6" w:themeColor="background1" w:themeShade="A6" w:sz="4" w:space="0"/>
            </w:tcBorders>
          </w:tcPr>
          <w:p w:rsidR="00F1546C" w:rsidP="00F1546C" w:rsidRDefault="00196CF3" w14:paraId="5921F843" w14:textId="77777777">
            <w:pPr>
              <w:pStyle w:val="TableParagraph"/>
              <w:spacing w:after="60"/>
              <w:ind w:left="288" w:right="288"/>
              <w:rPr>
                <w:rFonts w:cs="Calibri"/>
                <w:sz w:val="20"/>
                <w:szCs w:val="20"/>
              </w:rPr>
            </w:pPr>
            <w:r w:rsidRPr="00196CF3">
              <w:rPr>
                <w:rFonts w:cs="Calibri"/>
                <w:sz w:val="20"/>
                <w:szCs w:val="20"/>
              </w:rPr>
              <w:t>“four dollars and ninety-eight cents”</w:t>
            </w:r>
          </w:p>
          <w:p w:rsidRPr="00196CF3" w:rsidR="00196CF3" w:rsidP="00F1546C" w:rsidRDefault="00196CF3" w14:paraId="56C74F21" w14:textId="0816FD54">
            <w:pPr>
              <w:pStyle w:val="TableParagraph"/>
              <w:spacing w:after="60"/>
              <w:ind w:left="288" w:right="288"/>
              <w:rPr>
                <w:rFonts w:cs="Calibri"/>
                <w:sz w:val="20"/>
                <w:szCs w:val="20"/>
              </w:rPr>
            </w:pPr>
            <w:r w:rsidRPr="00196CF3">
              <w:rPr>
                <w:rFonts w:cs="Calibri"/>
                <w:sz w:val="20"/>
                <w:szCs w:val="20"/>
              </w:rPr>
              <w:t>“thirty</w:t>
            </w:r>
            <w:r w:rsidR="00482130">
              <w:rPr>
                <w:rFonts w:cs="Calibri"/>
                <w:sz w:val="20"/>
                <w:szCs w:val="20"/>
              </w:rPr>
              <w:t>-</w:t>
            </w:r>
            <w:r w:rsidRPr="00196CF3">
              <w:rPr>
                <w:rFonts w:cs="Calibri"/>
                <w:sz w:val="20"/>
                <w:szCs w:val="20"/>
              </w:rPr>
              <w:t>three cents”</w:t>
            </w:r>
          </w:p>
          <w:p w:rsidRPr="00824781" w:rsidR="00196CF3" w:rsidP="00824781" w:rsidRDefault="00196CF3" w14:paraId="50839AEF" w14:textId="372C5536">
            <w:pPr>
              <w:pStyle w:val="TableParagraph"/>
              <w:spacing w:after="60"/>
              <w:ind w:left="288" w:right="288"/>
              <w:rPr>
                <w:rFonts w:cs="Calibri"/>
                <w:b/>
                <w:sz w:val="20"/>
                <w:szCs w:val="20"/>
              </w:rPr>
            </w:pPr>
            <w:r w:rsidRPr="00196CF3">
              <w:rPr>
                <w:rFonts w:cs="Calibri"/>
                <w:sz w:val="20"/>
                <w:szCs w:val="20"/>
              </w:rPr>
              <w:t>“five thousand, three hundred and sixty-eight dollars”</w:t>
            </w:r>
            <w:r w:rsidRPr="00196CF3">
              <w:rPr>
                <w:rFonts w:cs="Calibri"/>
                <w:b/>
                <w:sz w:val="20"/>
                <w:szCs w:val="20"/>
              </w:rPr>
              <w:t xml:space="preserve"> </w:t>
            </w:r>
          </w:p>
        </w:tc>
      </w:tr>
      <w:tr w:rsidRPr="00196CF3" w:rsidR="00196CF3" w:rsidTr="00196CF3" w14:paraId="2A484DBA" w14:textId="77777777">
        <w:trPr>
          <w:cantSplit/>
          <w:trHeight w:val="347"/>
          <w:tblHeader/>
        </w:trPr>
        <w:tc>
          <w:tcPr>
            <w:tcW w:w="2160" w:type="dxa"/>
            <w:vMerge w:val="restart"/>
          </w:tcPr>
          <w:p w:rsidRPr="00196CF3" w:rsidR="00196CF3" w:rsidP="004F5AD0" w:rsidRDefault="00196CF3" w14:paraId="7ACE1AA9" w14:textId="77777777">
            <w:pPr>
              <w:pStyle w:val="TableParagraph"/>
              <w:spacing w:after="60"/>
              <w:ind w:left="288" w:right="288"/>
              <w:rPr>
                <w:rFonts w:cs="Calibri"/>
                <w:b/>
                <w:sz w:val="20"/>
                <w:szCs w:val="20"/>
              </w:rPr>
            </w:pPr>
            <w:r w:rsidRPr="00196CF3">
              <w:rPr>
                <w:rFonts w:cs="Calibri"/>
                <w:b/>
                <w:sz w:val="20"/>
                <w:szCs w:val="20"/>
              </w:rPr>
              <w:t xml:space="preserve">Negative numbers </w:t>
            </w:r>
            <w:r w:rsidRPr="00196CF3">
              <w:rPr>
                <w:rFonts w:cs="Calibri"/>
                <w:b/>
                <w:w w:val="75"/>
                <w:sz w:val="20"/>
                <w:szCs w:val="20"/>
              </w:rPr>
              <w:t xml:space="preserve">• </w:t>
            </w:r>
            <w:r w:rsidRPr="00196CF3">
              <w:rPr>
                <w:rFonts w:cs="Calibri"/>
                <w:b/>
                <w:sz w:val="20"/>
                <w:szCs w:val="20"/>
              </w:rPr>
              <w:t>do NOT read</w:t>
            </w:r>
          </w:p>
          <w:p w:rsidRPr="00196CF3" w:rsidR="00196CF3" w:rsidP="004F5AD0" w:rsidRDefault="00196CF3" w14:paraId="4FE1B915" w14:textId="77777777">
            <w:pPr>
              <w:pStyle w:val="TableParagraph"/>
              <w:spacing w:after="60"/>
              <w:ind w:left="288" w:right="288"/>
              <w:rPr>
                <w:rFonts w:cs="Calibri"/>
                <w:b/>
                <w:sz w:val="20"/>
                <w:szCs w:val="20"/>
              </w:rPr>
            </w:pPr>
            <w:r w:rsidRPr="00196CF3">
              <w:rPr>
                <w:rFonts w:cs="Calibri"/>
                <w:b/>
                <w:sz w:val="20"/>
                <w:szCs w:val="20"/>
              </w:rPr>
              <w:t>negative sign as “minus”</w:t>
            </w:r>
          </w:p>
        </w:tc>
        <w:tc>
          <w:tcPr>
            <w:tcW w:w="2160" w:type="dxa"/>
            <w:tcBorders>
              <w:bottom w:val="nil"/>
            </w:tcBorders>
          </w:tcPr>
          <w:p w:rsidRPr="00196CF3" w:rsidR="00196CF3" w:rsidP="004F5AD0" w:rsidRDefault="00196CF3" w14:paraId="218645DA" w14:textId="77777777">
            <w:pPr>
              <w:pStyle w:val="TableParagraph"/>
              <w:spacing w:after="60"/>
              <w:ind w:left="288" w:right="288"/>
              <w:jc w:val="center"/>
              <w:rPr>
                <w:rFonts w:cs="Calibri"/>
                <w:sz w:val="20"/>
                <w:szCs w:val="20"/>
              </w:rPr>
            </w:pPr>
            <w:r w:rsidRPr="00196CF3">
              <w:rPr>
                <w:rFonts w:cs="Calibri"/>
                <w:sz w:val="20"/>
                <w:szCs w:val="20"/>
              </w:rPr>
              <w:t>- 3</w:t>
            </w:r>
          </w:p>
        </w:tc>
        <w:tc>
          <w:tcPr>
            <w:tcW w:w="5616" w:type="dxa"/>
            <w:tcBorders>
              <w:bottom w:val="nil"/>
            </w:tcBorders>
          </w:tcPr>
          <w:p w:rsidRPr="00196CF3" w:rsidR="00196CF3" w:rsidP="004F5AD0" w:rsidRDefault="00196CF3" w14:paraId="37329343" w14:textId="77777777">
            <w:pPr>
              <w:pStyle w:val="TableParagraph"/>
              <w:spacing w:after="60"/>
              <w:ind w:left="288" w:right="288"/>
              <w:rPr>
                <w:rFonts w:cs="Calibri"/>
                <w:sz w:val="20"/>
                <w:szCs w:val="20"/>
              </w:rPr>
            </w:pPr>
            <w:r w:rsidRPr="00196CF3">
              <w:rPr>
                <w:rFonts w:cs="Calibri"/>
                <w:sz w:val="20"/>
                <w:szCs w:val="20"/>
              </w:rPr>
              <w:t>“negative three”</w:t>
            </w:r>
          </w:p>
        </w:tc>
      </w:tr>
      <w:tr w:rsidRPr="00196CF3" w:rsidR="00196CF3" w:rsidTr="00196CF3" w14:paraId="69B5CBCC" w14:textId="77777777">
        <w:trPr>
          <w:cantSplit/>
          <w:trHeight w:val="606"/>
          <w:tblHeader/>
        </w:trPr>
        <w:tc>
          <w:tcPr>
            <w:tcW w:w="2160" w:type="dxa"/>
            <w:vMerge/>
          </w:tcPr>
          <w:p w:rsidRPr="00196CF3" w:rsidR="00196CF3" w:rsidP="004F5AD0" w:rsidRDefault="00196CF3" w14:paraId="32DAB0FD" w14:textId="77777777">
            <w:pPr>
              <w:pStyle w:val="TableParagraph"/>
              <w:spacing w:after="60"/>
              <w:ind w:left="288" w:right="288"/>
              <w:rPr>
                <w:rFonts w:cs="Calibri"/>
                <w:b/>
                <w:sz w:val="20"/>
                <w:szCs w:val="20"/>
              </w:rPr>
            </w:pPr>
          </w:p>
        </w:tc>
        <w:tc>
          <w:tcPr>
            <w:tcW w:w="2160" w:type="dxa"/>
            <w:tcBorders>
              <w:top w:val="nil"/>
              <w:bottom w:val="nil"/>
            </w:tcBorders>
          </w:tcPr>
          <w:p w:rsidRPr="00196CF3" w:rsidR="00196CF3" w:rsidP="004F5AD0" w:rsidRDefault="00196CF3" w14:paraId="0AC49A47" w14:textId="77777777">
            <w:pPr>
              <w:pStyle w:val="TableParagraph"/>
              <w:spacing w:after="60"/>
              <w:ind w:left="288" w:right="288"/>
              <w:jc w:val="center"/>
              <w:rPr>
                <w:rFonts w:cs="Calibri"/>
                <w:sz w:val="20"/>
                <w:szCs w:val="20"/>
              </w:rPr>
            </w:pPr>
            <m:oMathPara>
              <m:oMath>
                <m:r>
                  <w:rPr>
                    <w:rFonts w:ascii="Cambria Math" w:hAnsi="Cambria Math" w:cs="Calibri"/>
                    <w:sz w:val="20"/>
                    <w:szCs w:val="20"/>
                  </w:rPr>
                  <m:t>-</m:t>
                </m:r>
                <m:f>
                  <m:fPr>
                    <m:ctrlPr>
                      <w:rPr>
                        <w:rFonts w:ascii="Cambria Math" w:hAnsi="Cambria Math" w:cs="Calibri"/>
                        <w:i/>
                        <w:sz w:val="20"/>
                        <w:szCs w:val="20"/>
                      </w:rPr>
                    </m:ctrlPr>
                  </m:fPr>
                  <m:num>
                    <m:r>
                      <w:rPr>
                        <w:rFonts w:ascii="Cambria Math" w:hAnsi="Cambria Math" w:cs="Calibri"/>
                        <w:sz w:val="20"/>
                        <w:szCs w:val="20"/>
                      </w:rPr>
                      <m:t>5</m:t>
                    </m:r>
                  </m:num>
                  <m:den>
                    <m:r>
                      <w:rPr>
                        <w:rFonts w:ascii="Cambria Math" w:hAnsi="Cambria Math" w:cs="Calibri"/>
                        <w:sz w:val="20"/>
                        <w:szCs w:val="20"/>
                      </w:rPr>
                      <m:t>8</m:t>
                    </m:r>
                  </m:den>
                </m:f>
              </m:oMath>
            </m:oMathPara>
          </w:p>
        </w:tc>
        <w:tc>
          <w:tcPr>
            <w:tcW w:w="5616" w:type="dxa"/>
            <w:tcBorders>
              <w:top w:val="nil"/>
              <w:bottom w:val="nil"/>
            </w:tcBorders>
          </w:tcPr>
          <w:p w:rsidRPr="00196CF3" w:rsidR="00196CF3" w:rsidP="004F5AD0" w:rsidRDefault="00196CF3" w14:paraId="335F4A65" w14:textId="77777777">
            <w:pPr>
              <w:pStyle w:val="TableParagraph"/>
              <w:spacing w:after="60"/>
              <w:ind w:left="288" w:right="288"/>
              <w:rPr>
                <w:rFonts w:cs="Calibri"/>
                <w:sz w:val="20"/>
                <w:szCs w:val="20"/>
              </w:rPr>
            </w:pPr>
            <w:r w:rsidRPr="00196CF3">
              <w:rPr>
                <w:rFonts w:cs="Calibri"/>
                <w:sz w:val="20"/>
                <w:szCs w:val="20"/>
              </w:rPr>
              <w:t>“negative five eighths”</w:t>
            </w:r>
          </w:p>
        </w:tc>
      </w:tr>
      <w:tr w:rsidRPr="00196CF3" w:rsidR="00196CF3" w:rsidTr="00196CF3" w14:paraId="76484159" w14:textId="77777777">
        <w:trPr>
          <w:cantSplit/>
          <w:trHeight w:val="413"/>
          <w:tblHeader/>
        </w:trPr>
        <w:tc>
          <w:tcPr>
            <w:tcW w:w="2160" w:type="dxa"/>
            <w:vMerge/>
          </w:tcPr>
          <w:p w:rsidRPr="00196CF3" w:rsidR="00196CF3" w:rsidP="004F5AD0" w:rsidRDefault="00196CF3" w14:paraId="7E583968" w14:textId="77777777">
            <w:pPr>
              <w:pStyle w:val="TableParagraph"/>
              <w:spacing w:after="60"/>
              <w:ind w:left="288" w:right="288"/>
              <w:rPr>
                <w:rFonts w:cs="Calibri"/>
                <w:b/>
                <w:sz w:val="20"/>
                <w:szCs w:val="20"/>
              </w:rPr>
            </w:pPr>
          </w:p>
        </w:tc>
        <w:tc>
          <w:tcPr>
            <w:tcW w:w="2160" w:type="dxa"/>
            <w:tcBorders>
              <w:top w:val="nil"/>
            </w:tcBorders>
          </w:tcPr>
          <w:p w:rsidRPr="00196CF3" w:rsidR="00196CF3" w:rsidP="004F5AD0" w:rsidRDefault="00196CF3" w14:paraId="199F44FE" w14:textId="77777777">
            <w:pPr>
              <w:pStyle w:val="TableParagraph"/>
              <w:spacing w:after="60"/>
              <w:ind w:left="288" w:right="288"/>
              <w:jc w:val="center"/>
              <w:rPr>
                <w:rFonts w:cs="Calibri"/>
                <w:sz w:val="20"/>
                <w:szCs w:val="20"/>
              </w:rPr>
            </w:pPr>
            <w:r w:rsidRPr="00196CF3">
              <w:rPr>
                <w:rFonts w:cs="Calibri"/>
                <w:sz w:val="20"/>
                <w:szCs w:val="20"/>
              </w:rPr>
              <w:t>-7.56</w:t>
            </w:r>
          </w:p>
        </w:tc>
        <w:tc>
          <w:tcPr>
            <w:tcW w:w="5616" w:type="dxa"/>
            <w:tcBorders>
              <w:top w:val="nil"/>
            </w:tcBorders>
          </w:tcPr>
          <w:p w:rsidRPr="00196CF3" w:rsidR="00196CF3" w:rsidP="004F5AD0" w:rsidRDefault="00196CF3" w14:paraId="0E2681A5" w14:textId="77777777">
            <w:pPr>
              <w:pStyle w:val="TableParagraph"/>
              <w:spacing w:after="60"/>
              <w:ind w:left="288" w:right="288"/>
              <w:rPr>
                <w:rFonts w:cs="Calibri"/>
                <w:sz w:val="20"/>
                <w:szCs w:val="20"/>
              </w:rPr>
            </w:pPr>
            <w:r w:rsidRPr="00196CF3">
              <w:rPr>
                <w:rFonts w:cs="Calibri"/>
                <w:sz w:val="20"/>
                <w:szCs w:val="20"/>
              </w:rPr>
              <w:t>“negative seven point five six”</w:t>
            </w:r>
          </w:p>
        </w:tc>
      </w:tr>
      <w:tr w:rsidRPr="00196CF3" w:rsidR="00196CF3" w:rsidTr="00196CF3" w14:paraId="3CC5213F" w14:textId="77777777">
        <w:trPr>
          <w:cantSplit/>
          <w:trHeight w:val="629"/>
          <w:tblHeader/>
        </w:trPr>
        <w:tc>
          <w:tcPr>
            <w:tcW w:w="2160" w:type="dxa"/>
          </w:tcPr>
          <w:p w:rsidRPr="00196CF3" w:rsidR="00196CF3" w:rsidP="004F5AD0" w:rsidRDefault="00196CF3" w14:paraId="4CFFEC31" w14:textId="77777777">
            <w:pPr>
              <w:pStyle w:val="TableParagraph"/>
              <w:spacing w:after="60"/>
              <w:ind w:left="288" w:right="288"/>
              <w:rPr>
                <w:rFonts w:cs="Calibri"/>
                <w:b/>
                <w:sz w:val="20"/>
                <w:szCs w:val="20"/>
              </w:rPr>
            </w:pPr>
            <w:r w:rsidRPr="00196CF3">
              <w:rPr>
                <w:rFonts w:cs="Calibri"/>
                <w:b/>
                <w:sz w:val="20"/>
                <w:szCs w:val="20"/>
              </w:rPr>
              <w:t>Dates (years)</w:t>
            </w:r>
          </w:p>
        </w:tc>
        <w:tc>
          <w:tcPr>
            <w:tcW w:w="2160" w:type="dxa"/>
          </w:tcPr>
          <w:p w:rsidRPr="00196CF3" w:rsidR="00196CF3" w:rsidP="004F5AD0" w:rsidRDefault="00196CF3" w14:paraId="1114ED32" w14:textId="77777777">
            <w:pPr>
              <w:pStyle w:val="TableParagraph"/>
              <w:spacing w:after="60"/>
              <w:ind w:left="288" w:right="288"/>
              <w:jc w:val="center"/>
              <w:rPr>
                <w:rFonts w:cs="Calibri"/>
                <w:sz w:val="20"/>
                <w:szCs w:val="20"/>
              </w:rPr>
            </w:pPr>
            <w:r w:rsidRPr="00196CF3">
              <w:rPr>
                <w:rFonts w:cs="Calibri"/>
                <w:sz w:val="20"/>
                <w:szCs w:val="20"/>
              </w:rPr>
              <w:t>1987</w:t>
            </w:r>
          </w:p>
          <w:p w:rsidRPr="00196CF3" w:rsidR="00196CF3" w:rsidP="004F5AD0" w:rsidRDefault="00196CF3" w14:paraId="6ADC3F06" w14:textId="77777777">
            <w:pPr>
              <w:pStyle w:val="TableParagraph"/>
              <w:spacing w:after="60"/>
              <w:ind w:left="288" w:right="288"/>
              <w:jc w:val="center"/>
              <w:rPr>
                <w:rFonts w:cs="Calibri"/>
                <w:sz w:val="20"/>
                <w:szCs w:val="20"/>
              </w:rPr>
            </w:pPr>
            <w:r w:rsidRPr="00196CF3">
              <w:rPr>
                <w:rFonts w:cs="Calibri"/>
                <w:sz w:val="20"/>
                <w:szCs w:val="20"/>
              </w:rPr>
              <w:t>2005</w:t>
            </w:r>
          </w:p>
        </w:tc>
        <w:tc>
          <w:tcPr>
            <w:tcW w:w="5616" w:type="dxa"/>
          </w:tcPr>
          <w:p w:rsidRPr="00196CF3" w:rsidR="00196CF3" w:rsidP="004F5AD0" w:rsidRDefault="00196CF3" w14:paraId="1E6ABB4C" w14:textId="77777777">
            <w:pPr>
              <w:pStyle w:val="TableParagraph"/>
              <w:spacing w:after="60"/>
              <w:ind w:left="288" w:right="288"/>
              <w:rPr>
                <w:rFonts w:cs="Calibri"/>
                <w:sz w:val="20"/>
                <w:szCs w:val="20"/>
              </w:rPr>
            </w:pPr>
            <w:r w:rsidRPr="00196CF3">
              <w:rPr>
                <w:rFonts w:cs="Calibri"/>
                <w:sz w:val="20"/>
                <w:szCs w:val="20"/>
              </w:rPr>
              <w:t>“nineteen eighty-seven”</w:t>
            </w:r>
          </w:p>
          <w:p w:rsidRPr="00196CF3" w:rsidR="00196CF3" w:rsidP="004F5AD0" w:rsidRDefault="00196CF3" w14:paraId="7FA01EA8" w14:textId="77777777">
            <w:pPr>
              <w:pStyle w:val="TableParagraph"/>
              <w:spacing w:after="60"/>
              <w:ind w:left="288" w:right="288"/>
              <w:rPr>
                <w:rFonts w:cs="Calibri"/>
                <w:sz w:val="20"/>
                <w:szCs w:val="20"/>
              </w:rPr>
            </w:pPr>
            <w:r w:rsidRPr="00196CF3">
              <w:rPr>
                <w:rFonts w:cs="Calibri"/>
                <w:sz w:val="20"/>
                <w:szCs w:val="20"/>
              </w:rPr>
              <w:t>“two thousand five”</w:t>
            </w:r>
          </w:p>
        </w:tc>
      </w:tr>
      <w:tr w:rsidRPr="00196CF3" w:rsidR="00196CF3" w:rsidTr="00196CF3" w14:paraId="42183F9C" w14:textId="77777777">
        <w:trPr>
          <w:cantSplit/>
          <w:trHeight w:val="1295"/>
          <w:tblHeader/>
        </w:trPr>
        <w:tc>
          <w:tcPr>
            <w:tcW w:w="2160" w:type="dxa"/>
          </w:tcPr>
          <w:p w:rsidRPr="00196CF3" w:rsidR="00196CF3" w:rsidP="004F5AD0" w:rsidRDefault="00196CF3" w14:paraId="71993E6F" w14:textId="77777777">
            <w:pPr>
              <w:pStyle w:val="TableParagraph"/>
              <w:spacing w:after="60"/>
              <w:ind w:left="288" w:right="288"/>
              <w:rPr>
                <w:rFonts w:cs="Calibri"/>
                <w:b/>
                <w:sz w:val="20"/>
                <w:szCs w:val="20"/>
              </w:rPr>
            </w:pPr>
            <w:r w:rsidRPr="00196CF3">
              <w:rPr>
                <w:rFonts w:cs="Calibri"/>
                <w:b/>
                <w:sz w:val="20"/>
                <w:szCs w:val="20"/>
              </w:rPr>
              <w:t>Roman Numerals</w:t>
            </w:r>
          </w:p>
        </w:tc>
        <w:tc>
          <w:tcPr>
            <w:tcW w:w="2160" w:type="dxa"/>
          </w:tcPr>
          <w:p w:rsidRPr="00196CF3" w:rsidR="00196CF3" w:rsidP="004F5AD0" w:rsidRDefault="00196CF3" w14:paraId="1EFD0C48" w14:textId="77777777">
            <w:pPr>
              <w:pStyle w:val="TableParagraph"/>
              <w:spacing w:after="60"/>
              <w:ind w:left="288" w:right="288" w:firstLine="50"/>
              <w:jc w:val="center"/>
              <w:rPr>
                <w:rFonts w:cs="Calibri"/>
                <w:sz w:val="20"/>
                <w:szCs w:val="20"/>
              </w:rPr>
            </w:pPr>
            <w:r w:rsidRPr="00196CF3">
              <w:rPr>
                <w:rFonts w:cs="Calibri"/>
                <w:sz w:val="20"/>
                <w:szCs w:val="20"/>
              </w:rPr>
              <w:t>I</w:t>
            </w:r>
          </w:p>
          <w:p w:rsidRPr="00196CF3" w:rsidR="00196CF3" w:rsidP="004F5AD0" w:rsidRDefault="00196CF3" w14:paraId="6CCCE59E" w14:textId="77777777">
            <w:pPr>
              <w:pStyle w:val="TableParagraph"/>
              <w:spacing w:after="60"/>
              <w:ind w:left="288" w:right="288" w:firstLine="50"/>
              <w:jc w:val="center"/>
              <w:rPr>
                <w:rFonts w:cs="Calibri"/>
                <w:sz w:val="20"/>
                <w:szCs w:val="20"/>
              </w:rPr>
            </w:pPr>
            <w:r w:rsidRPr="00196CF3">
              <w:rPr>
                <w:rFonts w:cs="Calibri"/>
                <w:sz w:val="20"/>
                <w:szCs w:val="20"/>
              </w:rPr>
              <w:t>II</w:t>
            </w:r>
          </w:p>
          <w:p w:rsidRPr="00196CF3" w:rsidR="00196CF3" w:rsidP="004F5AD0" w:rsidRDefault="00196CF3" w14:paraId="0B91D8D6" w14:textId="77777777">
            <w:pPr>
              <w:pStyle w:val="TableParagraph"/>
              <w:spacing w:after="60"/>
              <w:ind w:left="288" w:right="288" w:firstLine="50"/>
              <w:jc w:val="center"/>
              <w:rPr>
                <w:rFonts w:cs="Calibri"/>
                <w:sz w:val="20"/>
                <w:szCs w:val="20"/>
              </w:rPr>
            </w:pPr>
            <w:r w:rsidRPr="00196CF3">
              <w:rPr>
                <w:rFonts w:cs="Calibri"/>
                <w:sz w:val="20"/>
                <w:szCs w:val="20"/>
              </w:rPr>
              <w:t>III</w:t>
            </w:r>
          </w:p>
          <w:p w:rsidRPr="00196CF3" w:rsidR="00196CF3" w:rsidP="004F5AD0" w:rsidRDefault="00196CF3" w14:paraId="753835B9" w14:textId="77777777">
            <w:pPr>
              <w:pStyle w:val="TableParagraph"/>
              <w:spacing w:after="60"/>
              <w:ind w:left="288" w:right="288"/>
              <w:jc w:val="center"/>
              <w:rPr>
                <w:rFonts w:cs="Calibri"/>
                <w:sz w:val="20"/>
                <w:szCs w:val="20"/>
              </w:rPr>
            </w:pPr>
            <w:r w:rsidRPr="00196CF3">
              <w:rPr>
                <w:rFonts w:cs="Calibri"/>
                <w:sz w:val="20"/>
                <w:szCs w:val="20"/>
              </w:rPr>
              <w:t>IV</w:t>
            </w:r>
          </w:p>
        </w:tc>
        <w:tc>
          <w:tcPr>
            <w:tcW w:w="5616" w:type="dxa"/>
          </w:tcPr>
          <w:p w:rsidRPr="00196CF3" w:rsidR="00196CF3" w:rsidP="004F5AD0" w:rsidRDefault="00196CF3" w14:paraId="0871EBF4" w14:textId="77777777">
            <w:pPr>
              <w:pStyle w:val="TableParagraph"/>
              <w:spacing w:after="60"/>
              <w:ind w:left="288" w:right="288"/>
              <w:rPr>
                <w:rFonts w:cs="Calibri"/>
                <w:sz w:val="20"/>
                <w:szCs w:val="20"/>
              </w:rPr>
            </w:pPr>
            <w:r w:rsidRPr="00196CF3">
              <w:rPr>
                <w:rFonts w:cs="Calibri"/>
                <w:sz w:val="20"/>
                <w:szCs w:val="20"/>
              </w:rPr>
              <w:t>“one”</w:t>
            </w:r>
          </w:p>
          <w:p w:rsidRPr="00196CF3" w:rsidR="00196CF3" w:rsidP="004F5AD0" w:rsidRDefault="00196CF3" w14:paraId="157598EE" w14:textId="77777777">
            <w:pPr>
              <w:pStyle w:val="TableParagraph"/>
              <w:spacing w:after="60"/>
              <w:ind w:left="288" w:right="288"/>
              <w:rPr>
                <w:rFonts w:cs="Calibri"/>
                <w:sz w:val="20"/>
                <w:szCs w:val="20"/>
              </w:rPr>
            </w:pPr>
            <w:r w:rsidRPr="00196CF3">
              <w:rPr>
                <w:rFonts w:cs="Calibri"/>
                <w:sz w:val="20"/>
                <w:szCs w:val="20"/>
              </w:rPr>
              <w:t xml:space="preserve">“two” </w:t>
            </w:r>
          </w:p>
          <w:p w:rsidRPr="00196CF3" w:rsidR="00196CF3" w:rsidP="004F5AD0" w:rsidRDefault="00196CF3" w14:paraId="5B789928" w14:textId="77777777">
            <w:pPr>
              <w:pStyle w:val="TableParagraph"/>
              <w:spacing w:after="60"/>
              <w:ind w:left="288" w:right="288"/>
              <w:rPr>
                <w:rFonts w:cs="Calibri"/>
                <w:sz w:val="20"/>
                <w:szCs w:val="20"/>
              </w:rPr>
            </w:pPr>
            <w:r w:rsidRPr="00196CF3">
              <w:rPr>
                <w:rFonts w:cs="Calibri"/>
                <w:sz w:val="20"/>
                <w:szCs w:val="20"/>
              </w:rPr>
              <w:t>“three”</w:t>
            </w:r>
          </w:p>
          <w:p w:rsidRPr="00196CF3" w:rsidR="00196CF3" w:rsidP="004F5AD0" w:rsidRDefault="00196CF3" w14:paraId="3C98844D" w14:textId="77777777">
            <w:pPr>
              <w:pStyle w:val="TableParagraph"/>
              <w:spacing w:after="60"/>
              <w:ind w:left="288" w:right="288"/>
              <w:rPr>
                <w:rFonts w:cs="Calibri"/>
                <w:sz w:val="20"/>
                <w:szCs w:val="20"/>
              </w:rPr>
            </w:pPr>
            <w:r w:rsidRPr="00196CF3">
              <w:rPr>
                <w:rFonts w:cs="Calibri"/>
                <w:sz w:val="20"/>
                <w:szCs w:val="20"/>
              </w:rPr>
              <w:t>“four”</w:t>
            </w:r>
          </w:p>
        </w:tc>
      </w:tr>
      <w:tr w:rsidRPr="00196CF3" w:rsidR="00196CF3" w:rsidTr="00196CF3" w14:paraId="6698F353" w14:textId="77777777">
        <w:trPr>
          <w:cantSplit/>
          <w:trHeight w:val="350"/>
          <w:tblHeader/>
        </w:trPr>
        <w:tc>
          <w:tcPr>
            <w:tcW w:w="2160" w:type="dxa"/>
          </w:tcPr>
          <w:p w:rsidRPr="00196CF3" w:rsidR="00196CF3" w:rsidP="004F5AD0" w:rsidRDefault="00196CF3" w14:paraId="374D2202" w14:textId="77777777">
            <w:pPr>
              <w:pStyle w:val="TableParagraph"/>
              <w:spacing w:after="60"/>
              <w:ind w:left="288" w:right="288"/>
              <w:rPr>
                <w:rFonts w:cs="Calibri"/>
                <w:b/>
                <w:sz w:val="20"/>
                <w:szCs w:val="20"/>
              </w:rPr>
            </w:pPr>
            <w:r w:rsidRPr="00196CF3">
              <w:rPr>
                <w:rFonts w:cs="Calibri"/>
                <w:b/>
                <w:sz w:val="20"/>
                <w:szCs w:val="20"/>
              </w:rPr>
              <w:t>Ratios</w:t>
            </w:r>
          </w:p>
        </w:tc>
        <w:tc>
          <w:tcPr>
            <w:tcW w:w="2160" w:type="dxa"/>
          </w:tcPr>
          <w:p w:rsidRPr="00196CF3" w:rsidR="00196CF3" w:rsidP="004F5AD0" w:rsidRDefault="00196CF3" w14:paraId="251E7481" w14:textId="77777777">
            <w:pPr>
              <w:pStyle w:val="TableParagraph"/>
              <w:spacing w:after="60"/>
              <w:ind w:left="288" w:right="288"/>
              <w:jc w:val="center"/>
              <w:rPr>
                <w:rFonts w:eastAsia="Cambria Math" w:cs="Calibri"/>
                <w:sz w:val="20"/>
                <w:szCs w:val="20"/>
              </w:rPr>
            </w:pPr>
            <w:r w:rsidRPr="00196CF3">
              <w:rPr>
                <w:rFonts w:ascii="Cambria Math" w:hAnsi="Cambria Math" w:eastAsia="Cambria Math" w:cs="Cambria Math"/>
                <w:sz w:val="20"/>
                <w:szCs w:val="20"/>
              </w:rPr>
              <w:t>𝑥</w:t>
            </w:r>
            <w:r w:rsidRPr="00196CF3">
              <w:rPr>
                <w:rFonts w:cs="Calibri"/>
                <w:sz w:val="20"/>
                <w:szCs w:val="20"/>
              </w:rPr>
              <w:t xml:space="preserve">: </w:t>
            </w:r>
            <w:r w:rsidRPr="00196CF3">
              <w:rPr>
                <w:rFonts w:ascii="Cambria Math" w:hAnsi="Cambria Math" w:eastAsia="Cambria Math" w:cs="Cambria Math"/>
                <w:sz w:val="20"/>
                <w:szCs w:val="20"/>
              </w:rPr>
              <w:t>𝑦</w:t>
            </w:r>
          </w:p>
        </w:tc>
        <w:tc>
          <w:tcPr>
            <w:tcW w:w="5616" w:type="dxa"/>
          </w:tcPr>
          <w:p w:rsidRPr="00196CF3" w:rsidR="00196CF3" w:rsidP="004F5AD0" w:rsidRDefault="00196CF3" w14:paraId="1C68412C" w14:textId="77777777">
            <w:pPr>
              <w:pStyle w:val="TableParagraph"/>
              <w:spacing w:after="60"/>
              <w:ind w:left="288" w:right="288"/>
              <w:rPr>
                <w:rFonts w:cs="Calibri"/>
                <w:sz w:val="20"/>
                <w:szCs w:val="20"/>
              </w:rPr>
            </w:pPr>
            <w:r w:rsidRPr="00196CF3">
              <w:rPr>
                <w:rFonts w:cs="Calibri"/>
                <w:sz w:val="20"/>
                <w:szCs w:val="20"/>
              </w:rPr>
              <w:t>“x to y”</w:t>
            </w:r>
          </w:p>
        </w:tc>
      </w:tr>
      <w:tr w:rsidRPr="00196CF3" w:rsidR="00196CF3" w:rsidTr="00196CF3" w14:paraId="038B8D9E" w14:textId="77777777">
        <w:trPr>
          <w:cantSplit/>
          <w:trHeight w:val="332"/>
          <w:tblHeader/>
        </w:trPr>
        <w:tc>
          <w:tcPr>
            <w:tcW w:w="2160" w:type="dxa"/>
          </w:tcPr>
          <w:p w:rsidRPr="00196CF3" w:rsidR="00196CF3" w:rsidP="004F5AD0" w:rsidRDefault="00196CF3" w14:paraId="14BB95CA" w14:textId="77777777">
            <w:pPr>
              <w:pStyle w:val="TableParagraph"/>
              <w:spacing w:after="60"/>
              <w:ind w:left="288" w:right="288"/>
              <w:rPr>
                <w:rFonts w:cs="Calibri"/>
                <w:b/>
                <w:sz w:val="20"/>
                <w:szCs w:val="20"/>
              </w:rPr>
            </w:pPr>
            <w:r w:rsidRPr="00196CF3">
              <w:rPr>
                <w:rFonts w:cs="Calibri"/>
                <w:b/>
                <w:sz w:val="20"/>
                <w:szCs w:val="20"/>
              </w:rPr>
              <w:t>Addition</w:t>
            </w:r>
          </w:p>
        </w:tc>
        <w:tc>
          <w:tcPr>
            <w:tcW w:w="2160" w:type="dxa"/>
          </w:tcPr>
          <w:p w:rsidRPr="00196CF3" w:rsidR="00196CF3" w:rsidP="004F5AD0" w:rsidRDefault="00196CF3" w14:paraId="7B6E29AA" w14:textId="77777777">
            <w:pPr>
              <w:pStyle w:val="TableParagraph"/>
              <w:tabs>
                <w:tab w:val="left" w:pos="904"/>
              </w:tabs>
              <w:spacing w:after="60"/>
              <w:ind w:right="288"/>
              <w:jc w:val="center"/>
              <w:rPr>
                <w:rFonts w:cs="Calibri"/>
                <w:sz w:val="20"/>
                <w:szCs w:val="20"/>
              </w:rPr>
            </w:pPr>
            <w:r w:rsidRPr="00196CF3">
              <w:rPr>
                <w:rFonts w:cs="Calibri"/>
                <w:sz w:val="20"/>
                <w:szCs w:val="20"/>
              </w:rPr>
              <w:t>13 + 27</w:t>
            </w:r>
            <w:r w:rsidRPr="00196CF3">
              <w:rPr>
                <w:rFonts w:cs="Calibri"/>
                <w:spacing w:val="-5"/>
                <w:sz w:val="20"/>
                <w:szCs w:val="20"/>
              </w:rPr>
              <w:t xml:space="preserve"> </w:t>
            </w:r>
            <w:r w:rsidRPr="00196CF3">
              <w:rPr>
                <w:rFonts w:cs="Calibri"/>
                <w:sz w:val="20"/>
                <w:szCs w:val="20"/>
              </w:rPr>
              <w:t>=</w:t>
            </w:r>
          </w:p>
        </w:tc>
        <w:tc>
          <w:tcPr>
            <w:tcW w:w="5616" w:type="dxa"/>
          </w:tcPr>
          <w:p w:rsidRPr="00196CF3" w:rsidR="00196CF3" w:rsidP="004F5AD0" w:rsidRDefault="00196CF3" w14:paraId="4C41634E" w14:textId="77777777">
            <w:pPr>
              <w:pStyle w:val="TableParagraph"/>
              <w:spacing w:after="60"/>
              <w:ind w:left="288" w:right="288"/>
              <w:rPr>
                <w:rFonts w:cs="Calibri"/>
                <w:sz w:val="20"/>
                <w:szCs w:val="20"/>
              </w:rPr>
            </w:pPr>
            <w:r w:rsidRPr="00196CF3">
              <w:rPr>
                <w:rFonts w:cs="Calibri"/>
                <w:sz w:val="20"/>
                <w:szCs w:val="20"/>
              </w:rPr>
              <w:t>“thirteen plus twenty-seven equals”</w:t>
            </w:r>
          </w:p>
        </w:tc>
      </w:tr>
      <w:tr w:rsidRPr="00196CF3" w:rsidR="00196CF3" w:rsidTr="00196CF3" w14:paraId="669D86B0" w14:textId="77777777">
        <w:trPr>
          <w:cantSplit/>
          <w:trHeight w:val="323"/>
          <w:tblHeader/>
        </w:trPr>
        <w:tc>
          <w:tcPr>
            <w:tcW w:w="2160" w:type="dxa"/>
          </w:tcPr>
          <w:p w:rsidRPr="00196CF3" w:rsidR="00196CF3" w:rsidP="004F5AD0" w:rsidRDefault="00196CF3" w14:paraId="1BC4978E" w14:textId="77777777">
            <w:pPr>
              <w:pStyle w:val="TableParagraph"/>
              <w:spacing w:after="60"/>
              <w:ind w:left="288" w:right="288"/>
              <w:rPr>
                <w:rFonts w:cs="Calibri"/>
                <w:b/>
                <w:sz w:val="20"/>
                <w:szCs w:val="20"/>
              </w:rPr>
            </w:pPr>
            <w:r w:rsidRPr="00196CF3">
              <w:rPr>
                <w:rFonts w:cs="Calibri"/>
                <w:b/>
                <w:sz w:val="20"/>
                <w:szCs w:val="20"/>
              </w:rPr>
              <w:t>Subtraction</w:t>
            </w:r>
          </w:p>
        </w:tc>
        <w:tc>
          <w:tcPr>
            <w:tcW w:w="2160" w:type="dxa"/>
            <w:tcBorders>
              <w:bottom w:val="single" w:color="A6A6A6" w:themeColor="background1" w:themeShade="A6" w:sz="4" w:space="0"/>
            </w:tcBorders>
          </w:tcPr>
          <w:p w:rsidRPr="00196CF3" w:rsidR="00196CF3" w:rsidP="004F5AD0" w:rsidRDefault="00196CF3" w14:paraId="5FF6DC0E" w14:textId="77777777">
            <w:pPr>
              <w:pStyle w:val="TableParagraph"/>
              <w:tabs>
                <w:tab w:val="left" w:pos="714"/>
              </w:tabs>
              <w:spacing w:after="60"/>
              <w:ind w:right="288"/>
              <w:jc w:val="center"/>
              <w:rPr>
                <w:rFonts w:cs="Calibri"/>
                <w:sz w:val="20"/>
                <w:szCs w:val="20"/>
              </w:rPr>
            </w:pPr>
            <w:r w:rsidRPr="00196CF3">
              <w:rPr>
                <w:rFonts w:cs="Calibri"/>
                <w:sz w:val="20"/>
                <w:szCs w:val="20"/>
              </w:rPr>
              <w:t>487 - 159</w:t>
            </w:r>
            <w:r w:rsidRPr="00196CF3">
              <w:rPr>
                <w:rFonts w:cs="Calibri"/>
                <w:spacing w:val="-4"/>
                <w:sz w:val="20"/>
                <w:szCs w:val="20"/>
              </w:rPr>
              <w:t xml:space="preserve"> </w:t>
            </w:r>
            <w:r w:rsidRPr="00196CF3">
              <w:rPr>
                <w:rFonts w:cs="Calibri"/>
                <w:sz w:val="20"/>
                <w:szCs w:val="20"/>
              </w:rPr>
              <w:t>=</w:t>
            </w:r>
          </w:p>
        </w:tc>
        <w:tc>
          <w:tcPr>
            <w:tcW w:w="5616" w:type="dxa"/>
            <w:tcBorders>
              <w:bottom w:val="single" w:color="A6A6A6" w:themeColor="background1" w:themeShade="A6" w:sz="4" w:space="0"/>
            </w:tcBorders>
          </w:tcPr>
          <w:p w:rsidRPr="00196CF3" w:rsidR="00196CF3" w:rsidP="004F5AD0" w:rsidRDefault="00196CF3" w14:paraId="1C64EB24" w14:textId="77777777">
            <w:pPr>
              <w:pStyle w:val="TableParagraph"/>
              <w:spacing w:after="60"/>
              <w:ind w:left="288" w:right="288"/>
              <w:rPr>
                <w:rFonts w:cs="Calibri"/>
                <w:sz w:val="20"/>
                <w:szCs w:val="20"/>
              </w:rPr>
            </w:pPr>
            <w:r w:rsidRPr="00196CF3">
              <w:rPr>
                <w:rFonts w:cs="Calibri"/>
                <w:sz w:val="20"/>
                <w:szCs w:val="20"/>
              </w:rPr>
              <w:t>“four eight seven minus one five nine equals”</w:t>
            </w:r>
          </w:p>
        </w:tc>
      </w:tr>
      <w:tr w:rsidRPr="00196CF3" w:rsidR="00196CF3" w:rsidTr="00196CF3" w14:paraId="05A6FC2B" w14:textId="77777777">
        <w:trPr>
          <w:cantSplit/>
          <w:trHeight w:val="395"/>
          <w:tblHeader/>
        </w:trPr>
        <w:tc>
          <w:tcPr>
            <w:tcW w:w="2160" w:type="dxa"/>
            <w:vMerge w:val="restart"/>
          </w:tcPr>
          <w:p w:rsidRPr="00196CF3" w:rsidR="00196CF3" w:rsidP="004F5AD0" w:rsidRDefault="00196CF3" w14:paraId="4444FA22" w14:textId="77777777">
            <w:pPr>
              <w:pStyle w:val="TableParagraph"/>
              <w:spacing w:after="60"/>
              <w:ind w:left="288" w:right="288"/>
              <w:rPr>
                <w:rFonts w:cs="Calibri"/>
                <w:b/>
                <w:sz w:val="20"/>
                <w:szCs w:val="20"/>
              </w:rPr>
            </w:pPr>
            <w:r w:rsidRPr="00196CF3">
              <w:rPr>
                <w:rFonts w:cs="Calibri"/>
                <w:b/>
                <w:sz w:val="20"/>
                <w:szCs w:val="20"/>
              </w:rPr>
              <w:t>Multiplication</w:t>
            </w:r>
          </w:p>
        </w:tc>
        <w:tc>
          <w:tcPr>
            <w:tcW w:w="2160" w:type="dxa"/>
            <w:tcBorders>
              <w:bottom w:val="nil"/>
            </w:tcBorders>
          </w:tcPr>
          <w:p w:rsidRPr="00196CF3" w:rsidR="00196CF3" w:rsidP="004F5AD0" w:rsidRDefault="00196CF3" w14:paraId="253CCF48" w14:textId="77777777">
            <w:pPr>
              <w:pStyle w:val="TableParagraph"/>
              <w:tabs>
                <w:tab w:val="left" w:pos="904"/>
              </w:tabs>
              <w:spacing w:after="60"/>
              <w:ind w:right="288"/>
              <w:jc w:val="center"/>
              <w:rPr>
                <w:rFonts w:cs="Calibri"/>
                <w:sz w:val="20"/>
                <w:szCs w:val="20"/>
              </w:rPr>
            </w:pPr>
            <w:r w:rsidRPr="00196CF3">
              <w:rPr>
                <w:rFonts w:cs="Calibri"/>
                <w:sz w:val="20"/>
                <w:szCs w:val="20"/>
              </w:rPr>
              <w:t>63 x 49</w:t>
            </w:r>
            <w:r w:rsidRPr="00196CF3">
              <w:rPr>
                <w:rFonts w:cs="Calibri"/>
                <w:spacing w:val="-5"/>
                <w:sz w:val="20"/>
                <w:szCs w:val="20"/>
              </w:rPr>
              <w:t xml:space="preserve"> </w:t>
            </w:r>
            <w:r w:rsidRPr="00196CF3">
              <w:rPr>
                <w:rFonts w:cs="Calibri"/>
                <w:sz w:val="20"/>
                <w:szCs w:val="20"/>
              </w:rPr>
              <w:t>=</w:t>
            </w:r>
          </w:p>
        </w:tc>
        <w:tc>
          <w:tcPr>
            <w:tcW w:w="5616" w:type="dxa"/>
            <w:tcBorders>
              <w:bottom w:val="nil"/>
            </w:tcBorders>
          </w:tcPr>
          <w:p w:rsidRPr="00196CF3" w:rsidR="00196CF3" w:rsidP="004F5AD0" w:rsidRDefault="00196CF3" w14:paraId="28E8CA56" w14:textId="77777777">
            <w:pPr>
              <w:pStyle w:val="TableParagraph"/>
              <w:spacing w:after="60"/>
              <w:ind w:left="288" w:right="288"/>
              <w:rPr>
                <w:rFonts w:cs="Calibri"/>
                <w:sz w:val="20"/>
                <w:szCs w:val="20"/>
              </w:rPr>
            </w:pPr>
            <w:r w:rsidRPr="00196CF3">
              <w:rPr>
                <w:rFonts w:cs="Calibri"/>
                <w:sz w:val="20"/>
                <w:szCs w:val="20"/>
              </w:rPr>
              <w:t>“sixty-three times forty-nine equals”</w:t>
            </w:r>
          </w:p>
        </w:tc>
      </w:tr>
      <w:tr w:rsidRPr="00196CF3" w:rsidR="00196CF3" w:rsidTr="00196CF3" w14:paraId="4FA0F7C3" w14:textId="77777777">
        <w:trPr>
          <w:cantSplit/>
          <w:trHeight w:val="377"/>
          <w:tblHeader/>
        </w:trPr>
        <w:tc>
          <w:tcPr>
            <w:tcW w:w="2160" w:type="dxa"/>
            <w:vMerge/>
          </w:tcPr>
          <w:p w:rsidRPr="00196CF3" w:rsidR="00196CF3" w:rsidP="004F5AD0" w:rsidRDefault="00196CF3" w14:paraId="7224B690" w14:textId="77777777">
            <w:pPr>
              <w:pStyle w:val="TableParagraph"/>
              <w:spacing w:after="60"/>
              <w:ind w:left="288" w:right="288"/>
              <w:rPr>
                <w:rFonts w:cs="Calibri"/>
                <w:b/>
                <w:sz w:val="20"/>
                <w:szCs w:val="20"/>
              </w:rPr>
            </w:pPr>
          </w:p>
        </w:tc>
        <w:tc>
          <w:tcPr>
            <w:tcW w:w="2160" w:type="dxa"/>
            <w:tcBorders>
              <w:top w:val="nil"/>
            </w:tcBorders>
          </w:tcPr>
          <w:p w:rsidRPr="00196CF3" w:rsidR="00196CF3" w:rsidP="004F5AD0" w:rsidRDefault="00196CF3" w14:paraId="057CB451" w14:textId="3920A9A4">
            <w:pPr>
              <w:pStyle w:val="TableParagraph"/>
              <w:spacing w:after="60"/>
              <w:ind w:right="288"/>
              <w:jc w:val="center"/>
              <w:rPr>
                <w:rFonts w:cs="Calibri"/>
                <w:sz w:val="20"/>
                <w:szCs w:val="20"/>
              </w:rPr>
            </w:pPr>
            <w:r w:rsidRPr="00196CF3">
              <w:rPr>
                <w:rFonts w:cs="Calibri"/>
                <w:sz w:val="20"/>
                <w:szCs w:val="20"/>
              </w:rPr>
              <w:t>63 x 49 =</w:t>
            </w:r>
            <w:r w:rsidR="003B1124">
              <w:rPr>
                <w:rFonts w:cs="Calibri"/>
                <w:sz w:val="20"/>
                <w:szCs w:val="20"/>
              </w:rPr>
              <w:t xml:space="preserve"> </w:t>
            </w:r>
            <w:r w:rsidRPr="00196CF3">
              <w:rPr>
                <w:rFonts w:cs="Calibri"/>
                <w:sz w:val="20"/>
                <w:szCs w:val="20"/>
              </w:rPr>
              <w:t>?</w:t>
            </w:r>
          </w:p>
        </w:tc>
        <w:tc>
          <w:tcPr>
            <w:tcW w:w="5616" w:type="dxa"/>
            <w:tcBorders>
              <w:top w:val="nil"/>
            </w:tcBorders>
          </w:tcPr>
          <w:p w:rsidRPr="00196CF3" w:rsidR="00196CF3" w:rsidP="004F5AD0" w:rsidRDefault="00196CF3" w14:paraId="1C1E4099" w14:textId="77777777">
            <w:pPr>
              <w:pStyle w:val="TableParagraph"/>
              <w:spacing w:after="60"/>
              <w:ind w:left="288" w:right="288"/>
              <w:rPr>
                <w:rFonts w:cs="Calibri"/>
                <w:sz w:val="20"/>
                <w:szCs w:val="20"/>
              </w:rPr>
            </w:pPr>
            <w:r w:rsidRPr="00196CF3">
              <w:rPr>
                <w:rFonts w:cs="Calibri"/>
                <w:sz w:val="20"/>
                <w:szCs w:val="20"/>
              </w:rPr>
              <w:t>“sixty-three times forty-nine equals question mark”</w:t>
            </w:r>
          </w:p>
        </w:tc>
      </w:tr>
      <w:tr w:rsidRPr="00196CF3" w:rsidR="00196CF3" w:rsidTr="00196CF3" w14:paraId="46F7FDC0" w14:textId="77777777">
        <w:trPr>
          <w:cantSplit/>
          <w:trHeight w:val="593"/>
          <w:tblHeader/>
        </w:trPr>
        <w:tc>
          <w:tcPr>
            <w:tcW w:w="2160" w:type="dxa"/>
          </w:tcPr>
          <w:p w:rsidRPr="00196CF3" w:rsidR="00196CF3" w:rsidP="004F5AD0" w:rsidRDefault="00196CF3" w14:paraId="6D4DC6EF" w14:textId="77777777">
            <w:pPr>
              <w:pStyle w:val="TableParagraph"/>
              <w:spacing w:after="60"/>
              <w:ind w:left="288" w:right="288"/>
              <w:rPr>
                <w:rFonts w:cs="Calibri"/>
                <w:b/>
                <w:sz w:val="20"/>
                <w:szCs w:val="20"/>
              </w:rPr>
            </w:pPr>
            <w:r w:rsidRPr="00196CF3">
              <w:rPr>
                <w:rFonts w:cs="Calibri"/>
                <w:b/>
                <w:sz w:val="20"/>
                <w:szCs w:val="20"/>
              </w:rPr>
              <w:t xml:space="preserve">Division </w:t>
            </w:r>
            <w:r w:rsidRPr="00196CF3">
              <w:rPr>
                <w:rFonts w:cs="Calibri"/>
                <w:i/>
                <w:sz w:val="20"/>
                <w:szCs w:val="20"/>
              </w:rPr>
              <w:t>(vertical or horizontal)</w:t>
            </w:r>
          </w:p>
        </w:tc>
        <w:tc>
          <w:tcPr>
            <w:tcW w:w="2160" w:type="dxa"/>
          </w:tcPr>
          <w:p w:rsidRPr="00196CF3" w:rsidR="00196CF3" w:rsidP="004F5AD0" w:rsidRDefault="00000000" w14:paraId="5BD5A985" w14:textId="77777777">
            <w:pPr>
              <w:pStyle w:val="TableParagraph"/>
              <w:spacing w:after="60"/>
              <w:ind w:left="288" w:right="288"/>
              <w:jc w:val="center"/>
              <w:rPr>
                <w:rFonts w:cs="Calibri"/>
                <w:sz w:val="20"/>
                <w:szCs w:val="20"/>
              </w:rPr>
            </w:pPr>
            <m:oMathPara>
              <m:oMath>
                <m:f>
                  <m:fPr>
                    <m:ctrlPr>
                      <w:rPr>
                        <w:rFonts w:ascii="Cambria Math" w:hAnsi="Cambria Math" w:cs="Calibri"/>
                        <w:i/>
                        <w:sz w:val="20"/>
                        <w:szCs w:val="20"/>
                      </w:rPr>
                    </m:ctrlPr>
                  </m:fPr>
                  <m:num>
                    <m:r>
                      <w:rPr>
                        <w:rFonts w:ascii="Cambria Math" w:hAnsi="Cambria Math" w:cs="Calibri"/>
                        <w:sz w:val="20"/>
                        <w:szCs w:val="20"/>
                      </w:rPr>
                      <m:t>120</m:t>
                    </m:r>
                  </m:num>
                  <m:den>
                    <m:r>
                      <w:rPr>
                        <w:rFonts w:ascii="Cambria Math" w:hAnsi="Cambria Math" w:cs="Calibri"/>
                        <w:sz w:val="20"/>
                        <w:szCs w:val="20"/>
                      </w:rPr>
                      <m:t>15</m:t>
                    </m:r>
                  </m:den>
                </m:f>
                <m:r>
                  <w:rPr>
                    <w:rFonts w:ascii="Cambria Math" w:hAnsi="Cambria Math" w:cs="Calibri"/>
                    <w:sz w:val="20"/>
                    <w:szCs w:val="20"/>
                  </w:rPr>
                  <m:t>=8</m:t>
                </m:r>
              </m:oMath>
            </m:oMathPara>
          </w:p>
        </w:tc>
        <w:tc>
          <w:tcPr>
            <w:tcW w:w="5616" w:type="dxa"/>
          </w:tcPr>
          <w:p w:rsidRPr="00196CF3" w:rsidR="00196CF3" w:rsidP="004F5AD0" w:rsidRDefault="00196CF3" w14:paraId="2ED54655" w14:textId="77777777">
            <w:pPr>
              <w:pStyle w:val="TableParagraph"/>
              <w:spacing w:after="60"/>
              <w:ind w:left="288" w:right="288"/>
              <w:rPr>
                <w:rFonts w:cs="Calibri"/>
                <w:sz w:val="20"/>
                <w:szCs w:val="20"/>
              </w:rPr>
            </w:pPr>
            <w:r w:rsidRPr="00196CF3">
              <w:rPr>
                <w:rFonts w:cs="Calibri"/>
                <w:sz w:val="20"/>
                <w:szCs w:val="20"/>
              </w:rPr>
              <w:t>“one hundred twenty divided by fifteen equals eight”</w:t>
            </w:r>
          </w:p>
        </w:tc>
      </w:tr>
      <w:tr w:rsidRPr="00196CF3" w:rsidR="00196CF3" w:rsidTr="00196CF3" w14:paraId="5459250C" w14:textId="77777777">
        <w:trPr>
          <w:cantSplit/>
          <w:trHeight w:val="347"/>
          <w:tblHeader/>
        </w:trPr>
        <w:tc>
          <w:tcPr>
            <w:tcW w:w="2160" w:type="dxa"/>
            <w:vMerge w:val="restart"/>
          </w:tcPr>
          <w:p w:rsidRPr="00196CF3" w:rsidR="00196CF3" w:rsidP="004F5AD0" w:rsidRDefault="00196CF3" w14:paraId="32CE848B" w14:textId="77777777">
            <w:pPr>
              <w:pStyle w:val="TableParagraph"/>
              <w:spacing w:after="60"/>
              <w:ind w:left="288" w:right="288"/>
              <w:rPr>
                <w:rFonts w:cs="Calibri"/>
                <w:b/>
                <w:sz w:val="20"/>
              </w:rPr>
            </w:pPr>
            <w:r w:rsidRPr="00196CF3">
              <w:rPr>
                <w:rFonts w:cs="Calibri"/>
                <w:b/>
                <w:sz w:val="20"/>
              </w:rPr>
              <w:t>Expressions or Formulas containing variables</w:t>
            </w:r>
          </w:p>
          <w:p w:rsidRPr="00196CF3" w:rsidR="00196CF3" w:rsidP="004F5AD0" w:rsidRDefault="00196CF3" w14:paraId="37BFA183" w14:textId="77777777">
            <w:pPr>
              <w:pStyle w:val="TableParagraph"/>
              <w:spacing w:after="60"/>
              <w:ind w:left="288" w:right="288"/>
              <w:rPr>
                <w:rFonts w:cs="Calibri"/>
                <w:sz w:val="20"/>
              </w:rPr>
            </w:pPr>
            <w:r w:rsidRPr="00196CF3">
              <w:rPr>
                <w:rFonts w:cs="Calibri"/>
                <w:sz w:val="20"/>
              </w:rPr>
              <w:t>NOTE: any letter may be used as a variable.</w:t>
            </w:r>
          </w:p>
        </w:tc>
        <w:tc>
          <w:tcPr>
            <w:tcW w:w="2160" w:type="dxa"/>
            <w:tcBorders>
              <w:bottom w:val="nil"/>
            </w:tcBorders>
          </w:tcPr>
          <w:p w:rsidRPr="00196CF3" w:rsidR="00196CF3" w:rsidP="004F5AD0" w:rsidRDefault="00196CF3" w14:paraId="4DA3F056" w14:textId="77777777">
            <w:pPr>
              <w:pStyle w:val="TableParagraph"/>
              <w:spacing w:after="60"/>
              <w:ind w:left="288" w:right="288"/>
              <w:jc w:val="center"/>
              <w:rPr>
                <w:rFonts w:cs="Calibri"/>
                <w:sz w:val="20"/>
              </w:rPr>
            </w:pPr>
            <w:r w:rsidRPr="00196CF3">
              <w:rPr>
                <w:rFonts w:cs="Calibri"/>
                <w:i/>
                <w:sz w:val="20"/>
              </w:rPr>
              <w:t xml:space="preserve">N </w:t>
            </w:r>
            <w:r w:rsidRPr="00196CF3">
              <w:rPr>
                <w:rFonts w:cs="Calibri"/>
                <w:sz w:val="20"/>
              </w:rPr>
              <w:t>+ 4</w:t>
            </w:r>
          </w:p>
        </w:tc>
        <w:tc>
          <w:tcPr>
            <w:tcW w:w="5616" w:type="dxa"/>
            <w:tcBorders>
              <w:bottom w:val="nil"/>
            </w:tcBorders>
          </w:tcPr>
          <w:p w:rsidRPr="00196CF3" w:rsidR="00196CF3" w:rsidP="004F5AD0" w:rsidRDefault="00196CF3" w14:paraId="2547F39A" w14:textId="77777777">
            <w:pPr>
              <w:pStyle w:val="TableParagraph"/>
              <w:spacing w:after="60"/>
              <w:ind w:left="288" w:right="288"/>
              <w:rPr>
                <w:rFonts w:cs="Calibri"/>
                <w:sz w:val="20"/>
              </w:rPr>
            </w:pPr>
            <w:r w:rsidRPr="00196CF3">
              <w:rPr>
                <w:rFonts w:cs="Calibri"/>
                <w:sz w:val="20"/>
              </w:rPr>
              <w:t>“’N’ plus four”</w:t>
            </w:r>
          </w:p>
        </w:tc>
      </w:tr>
      <w:tr w:rsidRPr="00196CF3" w:rsidR="00196CF3" w:rsidTr="00196CF3" w14:paraId="47177A2D" w14:textId="77777777">
        <w:trPr>
          <w:cantSplit/>
          <w:trHeight w:val="332"/>
          <w:tblHeader/>
        </w:trPr>
        <w:tc>
          <w:tcPr>
            <w:tcW w:w="2160" w:type="dxa"/>
            <w:vMerge/>
          </w:tcPr>
          <w:p w:rsidRPr="00196CF3" w:rsidR="00196CF3" w:rsidP="004F5AD0" w:rsidRDefault="00196CF3" w14:paraId="7AEF2FD9" w14:textId="77777777">
            <w:pPr>
              <w:pStyle w:val="TableParagraph"/>
              <w:spacing w:after="60"/>
              <w:ind w:left="288" w:right="288"/>
              <w:rPr>
                <w:rFonts w:cs="Calibri"/>
                <w:b/>
                <w:sz w:val="18"/>
              </w:rPr>
            </w:pPr>
          </w:p>
        </w:tc>
        <w:tc>
          <w:tcPr>
            <w:tcW w:w="2160" w:type="dxa"/>
            <w:tcBorders>
              <w:top w:val="nil"/>
              <w:bottom w:val="nil"/>
            </w:tcBorders>
          </w:tcPr>
          <w:p w:rsidRPr="00196CF3" w:rsidR="00196CF3" w:rsidP="004F5AD0" w:rsidRDefault="00196CF3" w14:paraId="450B86A7" w14:textId="77777777">
            <w:pPr>
              <w:pStyle w:val="TableParagraph"/>
              <w:spacing w:after="60"/>
              <w:ind w:left="288" w:right="288"/>
              <w:jc w:val="center"/>
              <w:rPr>
                <w:rFonts w:cs="Calibri"/>
                <w:sz w:val="20"/>
              </w:rPr>
            </w:pPr>
            <w:r w:rsidRPr="00196CF3">
              <w:rPr>
                <w:rFonts w:cs="Calibri"/>
                <w:sz w:val="20"/>
              </w:rPr>
              <w:t>8x — 3</w:t>
            </w:r>
          </w:p>
        </w:tc>
        <w:tc>
          <w:tcPr>
            <w:tcW w:w="5616" w:type="dxa"/>
            <w:tcBorders>
              <w:top w:val="nil"/>
              <w:bottom w:val="nil"/>
            </w:tcBorders>
          </w:tcPr>
          <w:p w:rsidRPr="00196CF3" w:rsidR="00196CF3" w:rsidP="004F5AD0" w:rsidRDefault="00196CF3" w14:paraId="66398105" w14:textId="77777777">
            <w:pPr>
              <w:pStyle w:val="TableParagraph"/>
              <w:spacing w:after="60"/>
              <w:ind w:left="288" w:right="288"/>
              <w:rPr>
                <w:rFonts w:cs="Calibri"/>
                <w:sz w:val="20"/>
              </w:rPr>
            </w:pPr>
            <w:r w:rsidRPr="00196CF3">
              <w:rPr>
                <w:rFonts w:cs="Calibri"/>
                <w:sz w:val="20"/>
              </w:rPr>
              <w:t>“eight ‘x’ minus three”</w:t>
            </w:r>
          </w:p>
        </w:tc>
      </w:tr>
      <w:tr w:rsidRPr="00196CF3" w:rsidR="00196CF3" w:rsidTr="00196CF3" w14:paraId="022E7725" w14:textId="77777777">
        <w:trPr>
          <w:cantSplit/>
          <w:trHeight w:val="665"/>
          <w:tblHeader/>
        </w:trPr>
        <w:tc>
          <w:tcPr>
            <w:tcW w:w="2160" w:type="dxa"/>
            <w:vMerge/>
          </w:tcPr>
          <w:p w:rsidRPr="00196CF3" w:rsidR="00196CF3" w:rsidP="004F5AD0" w:rsidRDefault="00196CF3" w14:paraId="6AB6F69F" w14:textId="77777777">
            <w:pPr>
              <w:pStyle w:val="TableParagraph"/>
              <w:spacing w:after="60"/>
              <w:ind w:left="288" w:right="288"/>
              <w:rPr>
                <w:rFonts w:cs="Calibri"/>
                <w:b/>
                <w:sz w:val="18"/>
              </w:rPr>
            </w:pPr>
          </w:p>
        </w:tc>
        <w:tc>
          <w:tcPr>
            <w:tcW w:w="2160" w:type="dxa"/>
            <w:tcBorders>
              <w:top w:val="nil"/>
              <w:bottom w:val="nil"/>
            </w:tcBorders>
          </w:tcPr>
          <w:p w:rsidRPr="00196CF3" w:rsidR="00196CF3" w:rsidP="004F5AD0" w:rsidRDefault="00196CF3" w14:paraId="08202FA5" w14:textId="77777777">
            <w:pPr>
              <w:pStyle w:val="TableParagraph"/>
              <w:spacing w:after="60"/>
              <w:ind w:left="288" w:right="288"/>
              <w:jc w:val="center"/>
              <w:rPr>
                <w:rFonts w:cs="Calibri"/>
                <w:sz w:val="20"/>
              </w:rPr>
            </w:pPr>
            <w:r w:rsidRPr="00196CF3">
              <w:rPr>
                <w:rFonts w:cs="Calibri"/>
                <w:sz w:val="20"/>
              </w:rPr>
              <w:t>4 (y — 2) + 5 =7</w:t>
            </w:r>
          </w:p>
        </w:tc>
        <w:tc>
          <w:tcPr>
            <w:tcW w:w="5616" w:type="dxa"/>
            <w:tcBorders>
              <w:top w:val="nil"/>
              <w:bottom w:val="nil"/>
            </w:tcBorders>
          </w:tcPr>
          <w:p w:rsidRPr="00196CF3" w:rsidR="00196CF3" w:rsidP="004F5AD0" w:rsidRDefault="00196CF3" w14:paraId="55D08669" w14:textId="77777777">
            <w:pPr>
              <w:pStyle w:val="TableParagraph"/>
              <w:spacing w:after="60"/>
              <w:ind w:left="288" w:right="288"/>
              <w:rPr>
                <w:rFonts w:cs="Calibri"/>
                <w:sz w:val="20"/>
              </w:rPr>
            </w:pPr>
            <w:r w:rsidRPr="00196CF3">
              <w:rPr>
                <w:rFonts w:cs="Calibri"/>
                <w:sz w:val="20"/>
              </w:rPr>
              <w:t>“four open parenthesis ‘y’ minus two close</w:t>
            </w:r>
          </w:p>
          <w:p w:rsidRPr="00196CF3" w:rsidR="00196CF3" w:rsidP="004F5AD0" w:rsidRDefault="00196CF3" w14:paraId="3BC15033" w14:textId="77777777">
            <w:pPr>
              <w:pStyle w:val="TableParagraph"/>
              <w:spacing w:after="60"/>
              <w:ind w:left="288" w:right="288"/>
              <w:rPr>
                <w:rFonts w:cs="Calibri"/>
                <w:sz w:val="20"/>
              </w:rPr>
            </w:pPr>
            <w:r w:rsidRPr="00196CF3">
              <w:rPr>
                <w:rFonts w:cs="Calibri"/>
                <w:sz w:val="20"/>
              </w:rPr>
              <w:t>parenthesis plus five equals seven”</w:t>
            </w:r>
          </w:p>
        </w:tc>
      </w:tr>
      <w:tr w:rsidRPr="00196CF3" w:rsidR="00196CF3" w:rsidTr="00196CF3" w14:paraId="6B0C076C" w14:textId="77777777">
        <w:trPr>
          <w:cantSplit/>
          <w:trHeight w:val="611"/>
          <w:tblHeader/>
        </w:trPr>
        <w:tc>
          <w:tcPr>
            <w:tcW w:w="2160" w:type="dxa"/>
            <w:vMerge/>
          </w:tcPr>
          <w:p w:rsidRPr="00196CF3" w:rsidR="00196CF3" w:rsidP="004F5AD0" w:rsidRDefault="00196CF3" w14:paraId="4B9D65E9" w14:textId="77777777">
            <w:pPr>
              <w:pStyle w:val="TableParagraph"/>
              <w:spacing w:after="60"/>
              <w:ind w:left="288" w:right="288"/>
              <w:rPr>
                <w:rFonts w:cs="Calibri"/>
                <w:b/>
                <w:sz w:val="18"/>
              </w:rPr>
            </w:pPr>
          </w:p>
        </w:tc>
        <w:tc>
          <w:tcPr>
            <w:tcW w:w="2160" w:type="dxa"/>
            <w:tcBorders>
              <w:top w:val="nil"/>
              <w:bottom w:val="nil"/>
            </w:tcBorders>
          </w:tcPr>
          <w:p w:rsidRPr="00196CF3" w:rsidR="00196CF3" w:rsidP="004F5AD0" w:rsidRDefault="00196CF3" w14:paraId="705B8093" w14:textId="3544854C">
            <w:pPr>
              <w:pStyle w:val="TableParagraph"/>
              <w:spacing w:after="60"/>
              <w:ind w:left="288" w:right="288"/>
              <w:jc w:val="center"/>
              <w:rPr>
                <w:rFonts w:cs="Calibri"/>
                <w:sz w:val="20"/>
                <w:szCs w:val="20"/>
              </w:rPr>
            </w:pPr>
            <w:r w:rsidRPr="00196CF3">
              <w:rPr>
                <w:rFonts w:cs="Calibri"/>
                <w:sz w:val="20"/>
              </w:rPr>
              <w:t xml:space="preserve"> </w:t>
            </w:r>
            <m:oMath>
              <m:r>
                <w:rPr>
                  <w:rFonts w:ascii="Cambria Math" w:hAnsi="Cambria Math" w:cs="Calibri"/>
                  <w:szCs w:val="24"/>
                </w:rPr>
                <m:t>V=</m:t>
              </m:r>
              <m:f>
                <m:fPr>
                  <m:ctrlPr>
                    <w:rPr>
                      <w:rFonts w:ascii="Cambria Math" w:hAnsi="Cambria Math" w:cs="Calibri"/>
                      <w:i/>
                      <w:sz w:val="28"/>
                      <w:szCs w:val="24"/>
                    </w:rPr>
                  </m:ctrlPr>
                </m:fPr>
                <m:num>
                  <m:r>
                    <w:rPr>
                      <w:rFonts w:ascii="Cambria Math" w:hAnsi="Cambria Math" w:cs="Calibri"/>
                      <w:sz w:val="28"/>
                      <w:szCs w:val="24"/>
                    </w:rPr>
                    <m:t>4π</m:t>
                  </m:r>
                  <m:sSup>
                    <m:sSupPr>
                      <m:ctrlPr>
                        <w:rPr>
                          <w:rFonts w:ascii="Cambria Math" w:hAnsi="Cambria Math" w:cs="Calibri"/>
                          <w:i/>
                          <w:sz w:val="28"/>
                          <w:szCs w:val="24"/>
                        </w:rPr>
                      </m:ctrlPr>
                    </m:sSupPr>
                    <m:e>
                      <m:r>
                        <w:rPr>
                          <w:rFonts w:ascii="Cambria Math" w:hAnsi="Cambria Math" w:cs="Calibri"/>
                          <w:sz w:val="28"/>
                          <w:szCs w:val="24"/>
                        </w:rPr>
                        <m:t>r</m:t>
                      </m:r>
                    </m:e>
                    <m:sup>
                      <m:r>
                        <w:rPr>
                          <w:rFonts w:ascii="Cambria Math" w:hAnsi="Cambria Math" w:cs="Calibri"/>
                          <w:sz w:val="28"/>
                          <w:szCs w:val="24"/>
                        </w:rPr>
                        <m:t>3</m:t>
                      </m:r>
                    </m:sup>
                  </m:sSup>
                </m:num>
                <m:den>
                  <m:r>
                    <w:rPr>
                      <w:rFonts w:ascii="Cambria Math" w:hAnsi="Cambria Math" w:cs="Calibri"/>
                      <w:sz w:val="28"/>
                      <w:szCs w:val="24"/>
                    </w:rPr>
                    <m:t>3</m:t>
                  </m:r>
                </m:den>
              </m:f>
            </m:oMath>
            <w:r w:rsidRPr="00196CF3">
              <w:rPr>
                <w:rFonts w:cs="Calibri"/>
                <w:sz w:val="20"/>
              </w:rPr>
              <w:t xml:space="preserve"> </w:t>
            </w:r>
          </w:p>
        </w:tc>
        <w:tc>
          <w:tcPr>
            <w:tcW w:w="5616" w:type="dxa"/>
            <w:tcBorders>
              <w:top w:val="nil"/>
              <w:bottom w:val="nil"/>
            </w:tcBorders>
          </w:tcPr>
          <w:p w:rsidRPr="00196CF3" w:rsidR="00196CF3" w:rsidP="004F5AD0" w:rsidRDefault="00196CF3" w14:paraId="01606B96" w14:textId="0CB9567E">
            <w:pPr>
              <w:pStyle w:val="TableParagraph"/>
              <w:spacing w:after="60"/>
              <w:ind w:left="288" w:right="288"/>
              <w:rPr>
                <w:rFonts w:cs="Calibri"/>
                <w:sz w:val="20"/>
              </w:rPr>
            </w:pPr>
            <w:r w:rsidRPr="00196CF3">
              <w:rPr>
                <w:rFonts w:cs="Calibri"/>
                <w:sz w:val="20"/>
              </w:rPr>
              <w:t>“Capitol ’V’ equals four</w:t>
            </w:r>
            <w:r w:rsidR="0061355C">
              <w:rPr>
                <w:rFonts w:cs="Calibri"/>
                <w:sz w:val="20"/>
              </w:rPr>
              <w:t>-thirds</w:t>
            </w:r>
            <w:r w:rsidR="00990553">
              <w:rPr>
                <w:rFonts w:cs="Calibri"/>
                <w:sz w:val="20"/>
              </w:rPr>
              <w:t xml:space="preserve"> pi</w:t>
            </w:r>
            <w:r w:rsidR="0061355C">
              <w:rPr>
                <w:rFonts w:cs="Calibri"/>
                <w:sz w:val="20"/>
              </w:rPr>
              <w:t xml:space="preserve"> ‘r’ cubed</w:t>
            </w:r>
            <w:r w:rsidRPr="00196CF3">
              <w:rPr>
                <w:rFonts w:cs="Calibri"/>
                <w:sz w:val="20"/>
              </w:rPr>
              <w:t>”</w:t>
            </w:r>
          </w:p>
        </w:tc>
      </w:tr>
      <w:tr w:rsidRPr="00196CF3" w:rsidR="00196CF3" w:rsidTr="00196CF3" w14:paraId="27F2FEC0" w14:textId="77777777">
        <w:trPr>
          <w:cantSplit/>
          <w:trHeight w:val="962"/>
          <w:tblHeader/>
        </w:trPr>
        <w:tc>
          <w:tcPr>
            <w:tcW w:w="2160" w:type="dxa"/>
            <w:vMerge/>
          </w:tcPr>
          <w:p w:rsidRPr="00196CF3" w:rsidR="00196CF3" w:rsidP="004F5AD0" w:rsidRDefault="00196CF3" w14:paraId="4785A156" w14:textId="77777777">
            <w:pPr>
              <w:pStyle w:val="TableParagraph"/>
              <w:spacing w:after="60"/>
              <w:ind w:left="288" w:right="288"/>
              <w:rPr>
                <w:rFonts w:cs="Calibri"/>
                <w:b/>
                <w:sz w:val="18"/>
              </w:rPr>
            </w:pPr>
          </w:p>
        </w:tc>
        <w:tc>
          <w:tcPr>
            <w:tcW w:w="2160" w:type="dxa"/>
            <w:tcBorders>
              <w:top w:val="nil"/>
              <w:bottom w:val="nil"/>
            </w:tcBorders>
          </w:tcPr>
          <w:p w:rsidRPr="00196CF3" w:rsidR="00196CF3" w:rsidP="004F5AD0" w:rsidRDefault="00196CF3" w14:paraId="6C8B4338" w14:textId="77777777">
            <w:pPr>
              <w:pStyle w:val="TableParagraph"/>
              <w:spacing w:after="60"/>
              <w:ind w:left="288" w:right="288"/>
              <w:jc w:val="center"/>
              <w:rPr>
                <w:rFonts w:cs="Calibri"/>
                <w:sz w:val="18"/>
              </w:rPr>
            </w:pPr>
            <w:r w:rsidRPr="00196CF3">
              <w:rPr>
                <w:rFonts w:cs="Calibri"/>
                <w:sz w:val="20"/>
              </w:rPr>
              <w:t>x</w:t>
            </w:r>
            <w:r w:rsidRPr="00196CF3">
              <w:rPr>
                <w:rFonts w:cs="Calibri"/>
                <w:position w:val="5"/>
                <w:sz w:val="13"/>
              </w:rPr>
              <w:t>2</w:t>
            </w:r>
            <w:r w:rsidRPr="00196CF3">
              <w:rPr>
                <w:rFonts w:cs="Calibri"/>
                <w:sz w:val="20"/>
              </w:rPr>
              <w:t>y</w:t>
            </w:r>
            <w:r w:rsidRPr="00196CF3">
              <w:rPr>
                <w:rFonts w:cs="Calibri"/>
                <w:position w:val="5"/>
                <w:sz w:val="13"/>
              </w:rPr>
              <w:t xml:space="preserve">3 </w:t>
            </w:r>
            <w:r w:rsidRPr="00196CF3">
              <w:rPr>
                <w:rFonts w:cs="Calibri"/>
                <w:sz w:val="20"/>
              </w:rPr>
              <w:t>= —36</w:t>
            </w:r>
          </w:p>
        </w:tc>
        <w:tc>
          <w:tcPr>
            <w:tcW w:w="5616" w:type="dxa"/>
            <w:tcBorders>
              <w:top w:val="nil"/>
              <w:bottom w:val="nil"/>
            </w:tcBorders>
          </w:tcPr>
          <w:p w:rsidRPr="00196CF3" w:rsidR="00196CF3" w:rsidP="004F5AD0" w:rsidRDefault="00196CF3" w14:paraId="359EB986" w14:textId="77777777">
            <w:pPr>
              <w:pStyle w:val="TableParagraph"/>
              <w:spacing w:after="60"/>
              <w:ind w:left="288" w:right="288"/>
              <w:rPr>
                <w:rFonts w:cs="Calibri"/>
                <w:sz w:val="20"/>
              </w:rPr>
            </w:pPr>
            <w:r w:rsidRPr="00196CF3">
              <w:rPr>
                <w:rFonts w:cs="Calibri"/>
                <w:sz w:val="20"/>
              </w:rPr>
              <w:t xml:space="preserve">“’x’ squared ‘y’ cubed equals negative thirty-six” </w:t>
            </w:r>
            <w:r w:rsidRPr="00196CF3">
              <w:rPr>
                <w:rFonts w:cs="Calibri"/>
                <w:i/>
                <w:sz w:val="20"/>
              </w:rPr>
              <w:t>or</w:t>
            </w:r>
          </w:p>
          <w:p w:rsidRPr="00196CF3" w:rsidR="00196CF3" w:rsidP="004F5AD0" w:rsidRDefault="00196CF3" w14:paraId="25401F06" w14:textId="77777777">
            <w:pPr>
              <w:pStyle w:val="TableParagraph"/>
              <w:spacing w:after="60"/>
              <w:ind w:left="288" w:right="288"/>
              <w:rPr>
                <w:rFonts w:cs="Calibri"/>
                <w:sz w:val="20"/>
              </w:rPr>
            </w:pPr>
            <w:r w:rsidRPr="00196CF3">
              <w:rPr>
                <w:rFonts w:cs="Calibri"/>
                <w:sz w:val="20"/>
              </w:rPr>
              <w:t>“’x’ to the second power times ‘y’ to the third power equals negative thirty-six”</w:t>
            </w:r>
          </w:p>
        </w:tc>
      </w:tr>
      <w:tr w:rsidRPr="00196CF3" w:rsidR="00196CF3" w:rsidTr="00196CF3" w14:paraId="6540D4BF" w14:textId="77777777">
        <w:trPr>
          <w:cantSplit/>
          <w:trHeight w:val="474"/>
          <w:tblHeader/>
        </w:trPr>
        <w:tc>
          <w:tcPr>
            <w:tcW w:w="2160" w:type="dxa"/>
            <w:vMerge/>
          </w:tcPr>
          <w:p w:rsidRPr="00196CF3" w:rsidR="00196CF3" w:rsidP="004F5AD0" w:rsidRDefault="00196CF3" w14:paraId="3023CFDC" w14:textId="77777777">
            <w:pPr>
              <w:pStyle w:val="TableParagraph"/>
              <w:spacing w:after="60"/>
              <w:ind w:left="288" w:right="288"/>
              <w:rPr>
                <w:rFonts w:cs="Calibri"/>
                <w:b/>
                <w:sz w:val="18"/>
              </w:rPr>
            </w:pPr>
          </w:p>
        </w:tc>
        <w:tc>
          <w:tcPr>
            <w:tcW w:w="2160" w:type="dxa"/>
            <w:tcBorders>
              <w:top w:val="nil"/>
            </w:tcBorders>
          </w:tcPr>
          <w:p w:rsidRPr="00196CF3" w:rsidR="00196CF3" w:rsidP="004F5AD0" w:rsidRDefault="00196CF3" w14:paraId="68EA0908" w14:textId="77777777">
            <w:pPr>
              <w:pStyle w:val="TableParagraph"/>
              <w:spacing w:after="60"/>
              <w:ind w:left="288" w:right="288"/>
              <w:jc w:val="center"/>
              <w:rPr>
                <w:rFonts w:cs="Calibri"/>
                <w:sz w:val="20"/>
              </w:rPr>
            </w:pPr>
            <w:r w:rsidRPr="00196CF3">
              <w:rPr>
                <w:rFonts w:cs="Calibri"/>
                <w:sz w:val="20"/>
              </w:rPr>
              <w:t>156x ≥ 4</w:t>
            </w:r>
          </w:p>
        </w:tc>
        <w:tc>
          <w:tcPr>
            <w:tcW w:w="5616" w:type="dxa"/>
            <w:tcBorders>
              <w:top w:val="nil"/>
            </w:tcBorders>
          </w:tcPr>
          <w:p w:rsidRPr="00196CF3" w:rsidR="00196CF3" w:rsidP="004F5AD0" w:rsidRDefault="00196CF3" w14:paraId="75695723" w14:textId="77777777">
            <w:pPr>
              <w:pStyle w:val="TableParagraph"/>
              <w:spacing w:after="60"/>
              <w:ind w:left="288" w:right="288"/>
              <w:rPr>
                <w:rFonts w:cs="Calibri"/>
                <w:sz w:val="20"/>
              </w:rPr>
            </w:pPr>
            <w:r w:rsidRPr="00196CF3">
              <w:rPr>
                <w:rFonts w:cs="Calibri"/>
                <w:sz w:val="20"/>
              </w:rPr>
              <w:t>“one hundred fifty-six ‘x’ is greater than or equal to four”</w:t>
            </w:r>
          </w:p>
        </w:tc>
      </w:tr>
      <w:tr w:rsidRPr="00196CF3" w:rsidR="00196CF3" w:rsidTr="00196CF3" w14:paraId="5A126F80" w14:textId="77777777">
        <w:trPr>
          <w:cantSplit/>
          <w:trHeight w:val="386"/>
          <w:tblHeader/>
        </w:trPr>
        <w:tc>
          <w:tcPr>
            <w:tcW w:w="2160" w:type="dxa"/>
          </w:tcPr>
          <w:p w:rsidRPr="00196CF3" w:rsidR="00196CF3" w:rsidP="004F5AD0" w:rsidRDefault="00196CF3" w14:paraId="032E871F" w14:textId="77777777">
            <w:pPr>
              <w:pStyle w:val="TableParagraph"/>
              <w:spacing w:after="60"/>
              <w:ind w:left="288" w:right="288"/>
              <w:rPr>
                <w:rFonts w:cs="Calibri"/>
                <w:b/>
                <w:sz w:val="20"/>
              </w:rPr>
            </w:pPr>
            <w:r w:rsidRPr="00196CF3">
              <w:rPr>
                <w:rFonts w:cs="Calibri"/>
                <w:b/>
                <w:sz w:val="20"/>
              </w:rPr>
              <w:t>Coordinate Pairs</w:t>
            </w:r>
          </w:p>
        </w:tc>
        <w:tc>
          <w:tcPr>
            <w:tcW w:w="2160" w:type="dxa"/>
          </w:tcPr>
          <w:p w:rsidRPr="00196CF3" w:rsidR="00196CF3" w:rsidP="004F5AD0" w:rsidRDefault="00196CF3" w14:paraId="2B025AAC" w14:textId="77777777">
            <w:pPr>
              <w:pStyle w:val="TableParagraph"/>
              <w:spacing w:after="60"/>
              <w:ind w:left="288" w:right="288"/>
              <w:rPr>
                <w:rFonts w:cs="Calibri"/>
                <w:sz w:val="20"/>
              </w:rPr>
            </w:pPr>
            <w:r w:rsidRPr="00196CF3">
              <w:rPr>
                <w:rFonts w:cs="Calibri"/>
                <w:sz w:val="20"/>
              </w:rPr>
              <w:t>the point (-1, 2)</w:t>
            </w:r>
          </w:p>
        </w:tc>
        <w:tc>
          <w:tcPr>
            <w:tcW w:w="5616" w:type="dxa"/>
          </w:tcPr>
          <w:p w:rsidRPr="00196CF3" w:rsidR="00196CF3" w:rsidP="004F5AD0" w:rsidRDefault="00196CF3" w14:paraId="145D4AFC" w14:textId="77777777">
            <w:pPr>
              <w:pStyle w:val="TableParagraph"/>
              <w:spacing w:after="60"/>
              <w:ind w:left="288" w:right="288"/>
              <w:rPr>
                <w:rFonts w:cs="Calibri"/>
                <w:sz w:val="20"/>
              </w:rPr>
            </w:pPr>
            <w:r w:rsidRPr="00196CF3">
              <w:rPr>
                <w:rFonts w:cs="Calibri"/>
                <w:sz w:val="20"/>
              </w:rPr>
              <w:t>“the point (pause) negative one comma two”</w:t>
            </w:r>
          </w:p>
        </w:tc>
      </w:tr>
      <w:tr w:rsidRPr="00196CF3" w:rsidR="00196CF3" w:rsidTr="00196CF3" w14:paraId="16CD110D" w14:textId="77777777">
        <w:trPr>
          <w:cantSplit/>
          <w:trHeight w:val="464"/>
          <w:tblHeader/>
        </w:trPr>
        <w:tc>
          <w:tcPr>
            <w:tcW w:w="2160" w:type="dxa"/>
          </w:tcPr>
          <w:p w:rsidRPr="00196CF3" w:rsidR="00196CF3" w:rsidP="004F5AD0" w:rsidRDefault="00196CF3" w14:paraId="104C660F" w14:textId="77777777">
            <w:pPr>
              <w:pStyle w:val="TableParagraph"/>
              <w:spacing w:after="60"/>
              <w:ind w:left="288" w:right="288"/>
              <w:rPr>
                <w:rFonts w:cs="Calibri"/>
                <w:b/>
                <w:sz w:val="20"/>
                <w:szCs w:val="20"/>
              </w:rPr>
            </w:pPr>
            <w:r w:rsidRPr="00196CF3">
              <w:rPr>
                <w:rFonts w:cs="Calibri"/>
                <w:b/>
                <w:sz w:val="20"/>
                <w:szCs w:val="20"/>
              </w:rPr>
              <w:t>Exponents</w:t>
            </w:r>
          </w:p>
        </w:tc>
        <w:tc>
          <w:tcPr>
            <w:tcW w:w="2160" w:type="dxa"/>
          </w:tcPr>
          <w:p w:rsidRPr="00196CF3" w:rsidR="00196CF3" w:rsidP="004F5AD0" w:rsidRDefault="00196CF3" w14:paraId="5DF3F7C8" w14:textId="77777777">
            <w:pPr>
              <w:pStyle w:val="TableParagraph"/>
              <w:spacing w:after="60"/>
              <w:ind w:left="288" w:right="288"/>
              <w:jc w:val="center"/>
              <w:rPr>
                <w:rFonts w:cs="Calibri"/>
                <w:sz w:val="20"/>
                <w:szCs w:val="20"/>
                <w:vertAlign w:val="superscript"/>
              </w:rPr>
            </w:pPr>
            <w:r w:rsidRPr="00196CF3">
              <w:rPr>
                <w:rFonts w:cs="Calibri"/>
                <w:sz w:val="20"/>
                <w:szCs w:val="20"/>
              </w:rPr>
              <w:t>2</w:t>
            </w:r>
            <w:r w:rsidRPr="00196CF3">
              <w:rPr>
                <w:rFonts w:cs="Calibri"/>
                <w:sz w:val="20"/>
                <w:szCs w:val="20"/>
                <w:vertAlign w:val="superscript"/>
              </w:rPr>
              <w:t>2</w:t>
            </w:r>
          </w:p>
          <w:p w:rsidRPr="00196CF3" w:rsidR="00196CF3" w:rsidP="004F5AD0" w:rsidRDefault="00196CF3" w14:paraId="7375A58B" w14:textId="77777777">
            <w:pPr>
              <w:pStyle w:val="TableParagraph"/>
              <w:spacing w:after="60"/>
              <w:ind w:left="288" w:right="288"/>
              <w:jc w:val="center"/>
              <w:rPr>
                <w:rFonts w:cs="Calibri"/>
                <w:sz w:val="20"/>
                <w:szCs w:val="20"/>
                <w:vertAlign w:val="superscript"/>
              </w:rPr>
            </w:pPr>
            <w:r w:rsidRPr="00196CF3">
              <w:rPr>
                <w:rFonts w:cs="Calibri"/>
                <w:sz w:val="20"/>
                <w:szCs w:val="20"/>
              </w:rPr>
              <w:t>6</w:t>
            </w:r>
            <w:r w:rsidRPr="00196CF3">
              <w:rPr>
                <w:rFonts w:cs="Calibri"/>
                <w:sz w:val="20"/>
                <w:szCs w:val="20"/>
                <w:vertAlign w:val="superscript"/>
              </w:rPr>
              <w:t>-5</w:t>
            </w:r>
          </w:p>
          <w:p w:rsidRPr="00196CF3" w:rsidR="00196CF3" w:rsidP="004F5AD0" w:rsidRDefault="00196CF3" w14:paraId="035CC94D" w14:textId="77777777">
            <w:pPr>
              <w:pStyle w:val="TableParagraph"/>
              <w:spacing w:after="60"/>
              <w:ind w:left="288" w:right="288"/>
              <w:jc w:val="center"/>
              <w:rPr>
                <w:rFonts w:cs="Calibri"/>
                <w:sz w:val="20"/>
                <w:szCs w:val="20"/>
                <w:vertAlign w:val="superscript"/>
              </w:rPr>
            </w:pPr>
            <w:r w:rsidRPr="00196CF3">
              <w:rPr>
                <w:rFonts w:cs="Calibri"/>
                <w:sz w:val="20"/>
                <w:szCs w:val="20"/>
              </w:rPr>
              <w:t>3</w:t>
            </w:r>
            <w:r w:rsidRPr="00196CF3">
              <w:rPr>
                <w:rFonts w:cs="Calibri"/>
                <w:sz w:val="20"/>
                <w:szCs w:val="20"/>
                <w:vertAlign w:val="superscript"/>
              </w:rPr>
              <w:t>2.5</w:t>
            </w:r>
          </w:p>
          <w:p w:rsidRPr="00196CF3" w:rsidR="00196CF3" w:rsidP="004F5AD0" w:rsidRDefault="00196CF3" w14:paraId="19A32F92" w14:textId="77777777">
            <w:pPr>
              <w:pStyle w:val="TableParagraph"/>
              <w:spacing w:after="60"/>
              <w:ind w:left="288" w:right="288"/>
              <w:jc w:val="center"/>
              <w:rPr>
                <w:rFonts w:cs="Calibri"/>
                <w:sz w:val="20"/>
                <w:szCs w:val="20"/>
              </w:rPr>
            </w:pPr>
            <w:r w:rsidRPr="00196CF3">
              <w:rPr>
                <w:rFonts w:cs="Calibri"/>
                <w:sz w:val="20"/>
                <w:szCs w:val="20"/>
              </w:rPr>
              <w:t>2</w:t>
            </w:r>
            <w:r w:rsidRPr="00196CF3">
              <w:rPr>
                <w:rFonts w:cs="Calibri"/>
                <w:sz w:val="20"/>
                <w:szCs w:val="20"/>
                <w:vertAlign w:val="superscript"/>
              </w:rPr>
              <w:t>x</w:t>
            </w:r>
          </w:p>
        </w:tc>
        <w:tc>
          <w:tcPr>
            <w:tcW w:w="5616" w:type="dxa"/>
          </w:tcPr>
          <w:p w:rsidRPr="00196CF3" w:rsidR="00196CF3" w:rsidP="004F5AD0" w:rsidRDefault="00196CF3" w14:paraId="2464A80B" w14:textId="77777777">
            <w:pPr>
              <w:pStyle w:val="Default"/>
              <w:spacing w:after="60"/>
              <w:ind w:left="288" w:right="288"/>
              <w:rPr>
                <w:rFonts w:ascii="Calibri" w:hAnsi="Calibri" w:cs="Calibri"/>
                <w:sz w:val="20"/>
                <w:szCs w:val="20"/>
              </w:rPr>
            </w:pPr>
            <w:r w:rsidRPr="00196CF3">
              <w:rPr>
                <w:rFonts w:ascii="Calibri" w:hAnsi="Calibri" w:cs="Calibri"/>
                <w:sz w:val="20"/>
                <w:szCs w:val="20"/>
              </w:rPr>
              <w:t xml:space="preserve">“two squared” </w:t>
            </w:r>
          </w:p>
          <w:p w:rsidRPr="00196CF3" w:rsidR="00196CF3" w:rsidP="004F5AD0" w:rsidRDefault="00196CF3" w14:paraId="448F63B8" w14:textId="77777777">
            <w:pPr>
              <w:pStyle w:val="Default"/>
              <w:spacing w:after="60"/>
              <w:ind w:left="288" w:right="288"/>
              <w:rPr>
                <w:rFonts w:ascii="Calibri" w:hAnsi="Calibri" w:cs="Calibri"/>
                <w:sz w:val="20"/>
                <w:szCs w:val="20"/>
              </w:rPr>
            </w:pPr>
            <w:r w:rsidRPr="00196CF3">
              <w:rPr>
                <w:rFonts w:ascii="Calibri" w:hAnsi="Calibri" w:cs="Calibri"/>
                <w:sz w:val="20"/>
                <w:szCs w:val="20"/>
              </w:rPr>
              <w:t xml:space="preserve">“six to the negative fifth power” </w:t>
            </w:r>
          </w:p>
          <w:p w:rsidRPr="00196CF3" w:rsidR="00196CF3" w:rsidP="004F5AD0" w:rsidRDefault="00196CF3" w14:paraId="4BF16CC0" w14:textId="77777777">
            <w:pPr>
              <w:pStyle w:val="Default"/>
              <w:spacing w:after="60"/>
              <w:ind w:left="288" w:right="288"/>
              <w:rPr>
                <w:rFonts w:ascii="Calibri" w:hAnsi="Calibri" w:cs="Calibri"/>
                <w:sz w:val="20"/>
                <w:szCs w:val="20"/>
              </w:rPr>
            </w:pPr>
            <w:r w:rsidRPr="00196CF3">
              <w:rPr>
                <w:rFonts w:ascii="Calibri" w:hAnsi="Calibri" w:cs="Calibri"/>
                <w:sz w:val="20"/>
                <w:szCs w:val="20"/>
              </w:rPr>
              <w:t xml:space="preserve">“three to the two point five power” </w:t>
            </w:r>
          </w:p>
          <w:p w:rsidRPr="00196CF3" w:rsidR="00196CF3" w:rsidP="004F5AD0" w:rsidRDefault="00196CF3" w14:paraId="07E5D29A" w14:textId="77777777">
            <w:pPr>
              <w:pStyle w:val="TableParagraph"/>
              <w:spacing w:after="60"/>
              <w:ind w:left="288" w:right="288"/>
              <w:rPr>
                <w:rFonts w:cs="Calibri"/>
                <w:sz w:val="20"/>
                <w:szCs w:val="20"/>
              </w:rPr>
            </w:pPr>
            <w:r w:rsidRPr="00196CF3">
              <w:rPr>
                <w:rFonts w:cs="Calibri"/>
                <w:sz w:val="20"/>
                <w:szCs w:val="20"/>
              </w:rPr>
              <w:t xml:space="preserve">“2 to the x power” </w:t>
            </w:r>
          </w:p>
        </w:tc>
      </w:tr>
      <w:tr w:rsidRPr="00196CF3" w:rsidR="00196CF3" w:rsidTr="00196CF3" w14:paraId="39B5BB05" w14:textId="77777777">
        <w:trPr>
          <w:cantSplit/>
          <w:trHeight w:val="464"/>
          <w:tblHeader/>
        </w:trPr>
        <w:tc>
          <w:tcPr>
            <w:tcW w:w="2160" w:type="dxa"/>
          </w:tcPr>
          <w:p w:rsidRPr="00196CF3" w:rsidR="00196CF3" w:rsidP="004F5AD0" w:rsidRDefault="00196CF3" w14:paraId="5413CE8D" w14:textId="77777777">
            <w:pPr>
              <w:pStyle w:val="TableParagraph"/>
              <w:spacing w:after="60"/>
              <w:ind w:left="288" w:right="288"/>
              <w:rPr>
                <w:rFonts w:cs="Calibri"/>
                <w:b/>
                <w:sz w:val="20"/>
                <w:szCs w:val="20"/>
              </w:rPr>
            </w:pPr>
            <w:r w:rsidRPr="00196CF3">
              <w:rPr>
                <w:rFonts w:cs="Calibri"/>
                <w:b/>
                <w:sz w:val="20"/>
                <w:szCs w:val="20"/>
              </w:rPr>
              <w:t>Less Than</w:t>
            </w:r>
          </w:p>
        </w:tc>
        <w:tc>
          <w:tcPr>
            <w:tcW w:w="2160" w:type="dxa"/>
          </w:tcPr>
          <w:p w:rsidRPr="00196CF3" w:rsidR="00196CF3" w:rsidP="004F5AD0" w:rsidRDefault="00196CF3" w14:paraId="16E7E538" w14:textId="77777777">
            <w:pPr>
              <w:pStyle w:val="TableParagraph"/>
              <w:spacing w:after="60"/>
              <w:ind w:left="288" w:right="288"/>
              <w:jc w:val="center"/>
              <w:rPr>
                <w:rFonts w:cs="Calibri"/>
                <w:sz w:val="20"/>
                <w:szCs w:val="20"/>
              </w:rPr>
            </w:pPr>
            <w:r w:rsidRPr="00196CF3">
              <w:rPr>
                <w:rFonts w:cs="Calibri"/>
                <w:sz w:val="20"/>
                <w:szCs w:val="20"/>
              </w:rPr>
              <w:t>&lt;</w:t>
            </w:r>
          </w:p>
          <w:p w:rsidRPr="00196CF3" w:rsidR="00196CF3" w:rsidP="004F5AD0" w:rsidRDefault="00196CF3" w14:paraId="595161B2" w14:textId="77777777">
            <w:pPr>
              <w:pStyle w:val="TableParagraph"/>
              <w:spacing w:after="60"/>
              <w:ind w:left="288" w:right="288"/>
              <w:jc w:val="center"/>
              <w:rPr>
                <w:rFonts w:cs="Calibri"/>
                <w:sz w:val="20"/>
                <w:szCs w:val="20"/>
              </w:rPr>
            </w:pPr>
            <w:r w:rsidRPr="00196CF3">
              <w:rPr>
                <w:rFonts w:cs="Calibri"/>
                <w:sz w:val="20"/>
                <w:szCs w:val="20"/>
              </w:rPr>
              <w:t>≤</w:t>
            </w:r>
          </w:p>
        </w:tc>
        <w:tc>
          <w:tcPr>
            <w:tcW w:w="5616" w:type="dxa"/>
          </w:tcPr>
          <w:p w:rsidRPr="00196CF3" w:rsidR="00196CF3" w:rsidP="004F5AD0" w:rsidRDefault="00196CF3" w14:paraId="221DC707" w14:textId="77777777">
            <w:pPr>
              <w:pStyle w:val="Default"/>
              <w:spacing w:after="60"/>
              <w:ind w:left="288" w:right="288"/>
              <w:rPr>
                <w:rFonts w:ascii="Calibri" w:hAnsi="Calibri" w:cs="Calibri"/>
                <w:sz w:val="20"/>
                <w:szCs w:val="20"/>
              </w:rPr>
            </w:pPr>
            <w:r w:rsidRPr="00196CF3">
              <w:rPr>
                <w:rFonts w:ascii="Calibri" w:hAnsi="Calibri" w:cs="Calibri"/>
                <w:sz w:val="20"/>
                <w:szCs w:val="20"/>
              </w:rPr>
              <w:t>“is less than”</w:t>
            </w:r>
          </w:p>
          <w:p w:rsidRPr="00196CF3" w:rsidR="00196CF3" w:rsidP="004F5AD0" w:rsidRDefault="00196CF3" w14:paraId="6B691774" w14:textId="77777777">
            <w:pPr>
              <w:pStyle w:val="Default"/>
              <w:spacing w:after="60"/>
              <w:ind w:left="288" w:right="288"/>
              <w:rPr>
                <w:rFonts w:ascii="Calibri" w:hAnsi="Calibri" w:cs="Calibri"/>
                <w:sz w:val="20"/>
                <w:szCs w:val="20"/>
              </w:rPr>
            </w:pPr>
            <w:r w:rsidRPr="00196CF3">
              <w:rPr>
                <w:rFonts w:ascii="Calibri" w:hAnsi="Calibri" w:cs="Calibri"/>
                <w:sz w:val="20"/>
                <w:szCs w:val="20"/>
              </w:rPr>
              <w:t>“is less than or equal to”</w:t>
            </w:r>
          </w:p>
        </w:tc>
      </w:tr>
      <w:tr w:rsidRPr="00196CF3" w:rsidR="00196CF3" w:rsidTr="00196CF3" w14:paraId="7DE52AF0" w14:textId="77777777">
        <w:trPr>
          <w:cantSplit/>
          <w:trHeight w:val="464"/>
          <w:tblHeader/>
        </w:trPr>
        <w:tc>
          <w:tcPr>
            <w:tcW w:w="2160" w:type="dxa"/>
          </w:tcPr>
          <w:p w:rsidRPr="00196CF3" w:rsidR="00196CF3" w:rsidP="004F5AD0" w:rsidRDefault="00196CF3" w14:paraId="0BD48EA7" w14:textId="77777777">
            <w:pPr>
              <w:pStyle w:val="TableParagraph"/>
              <w:spacing w:after="60"/>
              <w:ind w:left="288" w:right="288"/>
              <w:rPr>
                <w:rFonts w:cs="Calibri"/>
                <w:b/>
                <w:sz w:val="20"/>
                <w:szCs w:val="20"/>
              </w:rPr>
            </w:pPr>
            <w:r w:rsidRPr="00196CF3">
              <w:rPr>
                <w:rFonts w:cs="Calibri"/>
                <w:b/>
                <w:sz w:val="20"/>
                <w:szCs w:val="20"/>
              </w:rPr>
              <w:t>Greater Than</w:t>
            </w:r>
          </w:p>
        </w:tc>
        <w:tc>
          <w:tcPr>
            <w:tcW w:w="2160" w:type="dxa"/>
            <w:tcBorders>
              <w:bottom w:val="single" w:color="A6A6A6" w:themeColor="background1" w:themeShade="A6" w:sz="4" w:space="0"/>
            </w:tcBorders>
          </w:tcPr>
          <w:p w:rsidRPr="00196CF3" w:rsidR="00196CF3" w:rsidP="004F5AD0" w:rsidRDefault="00196CF3" w14:paraId="74715C5B" w14:textId="77777777">
            <w:pPr>
              <w:pStyle w:val="TableParagraph"/>
              <w:spacing w:after="60"/>
              <w:ind w:left="288" w:right="288"/>
              <w:jc w:val="center"/>
              <w:rPr>
                <w:rFonts w:cs="Calibri"/>
                <w:sz w:val="20"/>
                <w:szCs w:val="20"/>
              </w:rPr>
            </w:pPr>
            <w:r w:rsidRPr="00196CF3">
              <w:rPr>
                <w:rFonts w:cs="Calibri"/>
                <w:sz w:val="20"/>
                <w:szCs w:val="20"/>
              </w:rPr>
              <w:t>&gt;</w:t>
            </w:r>
          </w:p>
          <w:p w:rsidRPr="00196CF3" w:rsidR="00196CF3" w:rsidP="004F5AD0" w:rsidRDefault="00196CF3" w14:paraId="3BF0F809" w14:textId="77777777">
            <w:pPr>
              <w:pStyle w:val="TableParagraph"/>
              <w:spacing w:after="60"/>
              <w:ind w:left="288" w:right="288"/>
              <w:jc w:val="center"/>
              <w:rPr>
                <w:rFonts w:cs="Calibri"/>
                <w:sz w:val="20"/>
                <w:szCs w:val="20"/>
              </w:rPr>
            </w:pPr>
            <w:r w:rsidRPr="00196CF3">
              <w:rPr>
                <w:rFonts w:cs="Calibri"/>
                <w:sz w:val="20"/>
                <w:szCs w:val="20"/>
              </w:rPr>
              <w:t>≥</w:t>
            </w:r>
          </w:p>
        </w:tc>
        <w:tc>
          <w:tcPr>
            <w:tcW w:w="5616" w:type="dxa"/>
            <w:tcBorders>
              <w:bottom w:val="single" w:color="A6A6A6" w:themeColor="background1" w:themeShade="A6" w:sz="4" w:space="0"/>
            </w:tcBorders>
          </w:tcPr>
          <w:p w:rsidRPr="00196CF3" w:rsidR="00196CF3" w:rsidP="004F5AD0" w:rsidRDefault="00196CF3" w14:paraId="2668372E" w14:textId="77777777">
            <w:pPr>
              <w:pStyle w:val="Default"/>
              <w:spacing w:after="60"/>
              <w:ind w:left="288" w:right="288"/>
              <w:rPr>
                <w:rFonts w:ascii="Calibri" w:hAnsi="Calibri" w:cs="Calibri"/>
                <w:sz w:val="20"/>
                <w:szCs w:val="20"/>
              </w:rPr>
            </w:pPr>
            <w:r w:rsidRPr="00196CF3">
              <w:rPr>
                <w:rFonts w:ascii="Calibri" w:hAnsi="Calibri" w:cs="Calibri"/>
                <w:sz w:val="20"/>
                <w:szCs w:val="20"/>
              </w:rPr>
              <w:t>“is greater than”</w:t>
            </w:r>
          </w:p>
          <w:p w:rsidRPr="00196CF3" w:rsidR="00196CF3" w:rsidP="004F5AD0" w:rsidRDefault="00196CF3" w14:paraId="0719A540" w14:textId="77777777">
            <w:pPr>
              <w:pStyle w:val="Default"/>
              <w:spacing w:after="60"/>
              <w:ind w:left="288" w:right="288"/>
              <w:rPr>
                <w:rFonts w:ascii="Calibri" w:hAnsi="Calibri" w:cs="Calibri"/>
                <w:sz w:val="20"/>
                <w:szCs w:val="20"/>
              </w:rPr>
            </w:pPr>
            <w:r w:rsidRPr="00196CF3">
              <w:rPr>
                <w:rFonts w:ascii="Calibri" w:hAnsi="Calibri" w:cs="Calibri"/>
                <w:sz w:val="20"/>
                <w:szCs w:val="20"/>
              </w:rPr>
              <w:t>“is greater than or equal to”</w:t>
            </w:r>
          </w:p>
        </w:tc>
      </w:tr>
      <w:tr w:rsidRPr="00196CF3" w:rsidR="00196CF3" w:rsidTr="00196CF3" w14:paraId="779248AC" w14:textId="77777777">
        <w:trPr>
          <w:cantSplit/>
          <w:trHeight w:val="314"/>
          <w:tblHeader/>
        </w:trPr>
        <w:tc>
          <w:tcPr>
            <w:tcW w:w="2160" w:type="dxa"/>
          </w:tcPr>
          <w:p w:rsidRPr="00196CF3" w:rsidR="00196CF3" w:rsidP="004F5AD0" w:rsidRDefault="00196CF3" w14:paraId="5BAD3D36" w14:textId="77777777">
            <w:pPr>
              <w:pStyle w:val="TableParagraph"/>
              <w:spacing w:after="60"/>
              <w:ind w:left="288" w:right="288"/>
              <w:rPr>
                <w:rFonts w:cs="Calibri"/>
                <w:b/>
                <w:sz w:val="20"/>
                <w:szCs w:val="20"/>
              </w:rPr>
            </w:pPr>
            <w:r w:rsidRPr="00196CF3">
              <w:rPr>
                <w:rFonts w:cs="Calibri"/>
                <w:b/>
                <w:sz w:val="20"/>
                <w:szCs w:val="20"/>
              </w:rPr>
              <w:t>Similar To</w:t>
            </w:r>
          </w:p>
        </w:tc>
        <w:tc>
          <w:tcPr>
            <w:tcW w:w="2160" w:type="dxa"/>
            <w:tcBorders>
              <w:top w:val="nil"/>
              <w:bottom w:val="single" w:color="A6A6A6" w:themeColor="background1" w:themeShade="A6" w:sz="4" w:space="0"/>
            </w:tcBorders>
          </w:tcPr>
          <w:p w:rsidRPr="00196CF3" w:rsidR="00196CF3" w:rsidP="004F5AD0" w:rsidRDefault="00196CF3" w14:paraId="20121C8E" w14:textId="77777777">
            <w:pPr>
              <w:pStyle w:val="Default"/>
              <w:spacing w:after="60"/>
              <w:ind w:left="288" w:right="288"/>
              <w:jc w:val="center"/>
              <w:rPr>
                <w:rFonts w:ascii="Calibri" w:hAnsi="Calibri" w:cs="Calibri"/>
                <w:sz w:val="20"/>
                <w:szCs w:val="20"/>
              </w:rPr>
            </w:pPr>
            <w:r w:rsidRPr="00196CF3">
              <w:rPr>
                <w:rFonts w:ascii="Calibri" w:hAnsi="Calibri" w:cs="Calibri"/>
                <w:sz w:val="20"/>
                <w:szCs w:val="20"/>
              </w:rPr>
              <w:t>~</w:t>
            </w:r>
          </w:p>
        </w:tc>
        <w:tc>
          <w:tcPr>
            <w:tcW w:w="5616" w:type="dxa"/>
            <w:tcBorders>
              <w:top w:val="nil"/>
              <w:bottom w:val="single" w:color="A6A6A6" w:themeColor="background1" w:themeShade="A6" w:sz="4" w:space="0"/>
            </w:tcBorders>
          </w:tcPr>
          <w:p w:rsidRPr="00196CF3" w:rsidR="00196CF3" w:rsidP="004F5AD0" w:rsidRDefault="00196CF3" w14:paraId="71DE488D" w14:textId="77777777">
            <w:pPr>
              <w:pStyle w:val="Default"/>
              <w:spacing w:after="60"/>
              <w:ind w:left="288" w:right="288"/>
              <w:rPr>
                <w:rFonts w:ascii="Calibri" w:hAnsi="Calibri" w:cs="Calibri"/>
                <w:sz w:val="20"/>
                <w:szCs w:val="20"/>
              </w:rPr>
            </w:pPr>
            <w:r w:rsidRPr="00196CF3">
              <w:rPr>
                <w:rFonts w:ascii="Calibri" w:hAnsi="Calibri" w:cs="Calibri"/>
                <w:sz w:val="20"/>
                <w:szCs w:val="20"/>
              </w:rPr>
              <w:t>“is similar to”</w:t>
            </w:r>
          </w:p>
        </w:tc>
      </w:tr>
      <w:tr w:rsidRPr="00196CF3" w:rsidR="00196CF3" w:rsidTr="00196CF3" w14:paraId="65B76C16" w14:textId="77777777">
        <w:trPr>
          <w:cantSplit/>
          <w:trHeight w:val="464"/>
          <w:tblHeader/>
        </w:trPr>
        <w:tc>
          <w:tcPr>
            <w:tcW w:w="2160" w:type="dxa"/>
          </w:tcPr>
          <w:p w:rsidRPr="00196CF3" w:rsidR="00196CF3" w:rsidP="004F5AD0" w:rsidRDefault="00196CF3" w14:paraId="41FAEDA3" w14:textId="77777777">
            <w:pPr>
              <w:pStyle w:val="TableParagraph"/>
              <w:spacing w:after="60"/>
              <w:ind w:left="288" w:right="288"/>
              <w:rPr>
                <w:rFonts w:cs="Calibri"/>
                <w:b/>
                <w:sz w:val="20"/>
                <w:szCs w:val="20"/>
              </w:rPr>
            </w:pPr>
            <w:r w:rsidRPr="00196CF3">
              <w:rPr>
                <w:rFonts w:cs="Calibri"/>
                <w:b/>
                <w:sz w:val="20"/>
                <w:szCs w:val="20"/>
              </w:rPr>
              <w:t>Plus or Positive</w:t>
            </w:r>
          </w:p>
        </w:tc>
        <w:tc>
          <w:tcPr>
            <w:tcW w:w="2160" w:type="dxa"/>
            <w:tcBorders>
              <w:top w:val="single" w:color="A6A6A6" w:themeColor="background1" w:themeShade="A6" w:sz="4" w:space="0"/>
            </w:tcBorders>
          </w:tcPr>
          <w:p w:rsidRPr="00196CF3" w:rsidR="00196CF3" w:rsidP="004F5AD0" w:rsidRDefault="00196CF3" w14:paraId="527B697E" w14:textId="77777777">
            <w:pPr>
              <w:pStyle w:val="Default"/>
              <w:spacing w:after="60"/>
              <w:ind w:left="288" w:right="288"/>
              <w:jc w:val="center"/>
              <w:rPr>
                <w:rFonts w:ascii="Calibri" w:hAnsi="Calibri" w:cs="Calibri"/>
                <w:sz w:val="20"/>
                <w:szCs w:val="20"/>
              </w:rPr>
            </w:pPr>
            <w:r w:rsidRPr="00196CF3">
              <w:rPr>
                <w:rFonts w:ascii="Calibri" w:hAnsi="Calibri" w:cs="Calibri"/>
                <w:sz w:val="20"/>
                <w:szCs w:val="20"/>
              </w:rPr>
              <w:t>+</w:t>
            </w:r>
          </w:p>
        </w:tc>
        <w:tc>
          <w:tcPr>
            <w:tcW w:w="5616" w:type="dxa"/>
            <w:tcBorders>
              <w:top w:val="single" w:color="A6A6A6" w:themeColor="background1" w:themeShade="A6" w:sz="4" w:space="0"/>
            </w:tcBorders>
          </w:tcPr>
          <w:p w:rsidRPr="00196CF3" w:rsidR="00196CF3" w:rsidP="004F5AD0" w:rsidRDefault="00196CF3" w14:paraId="638AFA76" w14:textId="77777777">
            <w:pPr>
              <w:pStyle w:val="Default"/>
              <w:spacing w:after="60"/>
              <w:ind w:left="288" w:right="288"/>
              <w:rPr>
                <w:rFonts w:ascii="Calibri" w:hAnsi="Calibri" w:cs="Calibri"/>
                <w:sz w:val="20"/>
                <w:szCs w:val="20"/>
              </w:rPr>
            </w:pPr>
            <w:r w:rsidRPr="00196CF3">
              <w:rPr>
                <w:rFonts w:ascii="Calibri" w:hAnsi="Calibri" w:cs="Calibri"/>
                <w:sz w:val="20"/>
                <w:szCs w:val="20"/>
              </w:rPr>
              <w:t>“plus” or “positive” depending on the context of the item.</w:t>
            </w:r>
          </w:p>
        </w:tc>
      </w:tr>
      <w:tr w:rsidRPr="00196CF3" w:rsidR="00196CF3" w:rsidTr="00196CF3" w14:paraId="64F1F77F" w14:textId="77777777">
        <w:trPr>
          <w:cantSplit/>
          <w:trHeight w:val="464"/>
          <w:tblHeader/>
        </w:trPr>
        <w:tc>
          <w:tcPr>
            <w:tcW w:w="2160" w:type="dxa"/>
          </w:tcPr>
          <w:p w:rsidRPr="00196CF3" w:rsidR="00196CF3" w:rsidP="004F5AD0" w:rsidRDefault="00196CF3" w14:paraId="48BA856C" w14:textId="77777777">
            <w:pPr>
              <w:pStyle w:val="TableParagraph"/>
              <w:spacing w:after="60"/>
              <w:ind w:left="288" w:right="288"/>
              <w:rPr>
                <w:rFonts w:cs="Calibri"/>
                <w:b/>
                <w:sz w:val="20"/>
                <w:szCs w:val="20"/>
              </w:rPr>
            </w:pPr>
            <w:r w:rsidRPr="00196CF3">
              <w:rPr>
                <w:rFonts w:cs="Calibri"/>
                <w:b/>
                <w:sz w:val="20"/>
                <w:szCs w:val="20"/>
              </w:rPr>
              <w:t>Negative/Minus</w:t>
            </w:r>
          </w:p>
        </w:tc>
        <w:tc>
          <w:tcPr>
            <w:tcW w:w="2160" w:type="dxa"/>
          </w:tcPr>
          <w:p w:rsidRPr="00196CF3" w:rsidR="00196CF3" w:rsidP="004F5AD0" w:rsidRDefault="00196CF3" w14:paraId="369D5C9F" w14:textId="77777777">
            <w:pPr>
              <w:pStyle w:val="Default"/>
              <w:spacing w:after="60"/>
              <w:ind w:left="288" w:right="288"/>
              <w:jc w:val="center"/>
              <w:rPr>
                <w:rFonts w:ascii="Calibri" w:hAnsi="Calibri" w:cs="Calibri"/>
                <w:sz w:val="20"/>
                <w:szCs w:val="20"/>
              </w:rPr>
            </w:pPr>
            <w:r w:rsidRPr="00196CF3">
              <w:rPr>
                <w:rFonts w:ascii="Calibri" w:hAnsi="Calibri" w:cs="Calibri"/>
                <w:sz w:val="20"/>
                <w:szCs w:val="20"/>
              </w:rPr>
              <w:t>-</w:t>
            </w:r>
          </w:p>
          <w:p w:rsidRPr="00196CF3" w:rsidR="00196CF3" w:rsidP="004F5AD0" w:rsidRDefault="00196CF3" w14:paraId="4DF7182D" w14:textId="77777777">
            <w:pPr>
              <w:pStyle w:val="Default"/>
              <w:spacing w:after="60"/>
              <w:ind w:left="288" w:right="288"/>
              <w:jc w:val="center"/>
              <w:rPr>
                <w:rFonts w:ascii="Calibri" w:hAnsi="Calibri" w:cs="Calibri"/>
                <w:sz w:val="20"/>
                <w:szCs w:val="20"/>
              </w:rPr>
            </w:pPr>
            <w:r w:rsidRPr="00196CF3">
              <w:rPr>
                <w:rFonts w:ascii="Calibri" w:hAnsi="Calibri" w:cs="Calibri"/>
                <w:sz w:val="20"/>
                <w:szCs w:val="20"/>
              </w:rPr>
              <w:t>-4</w:t>
            </w:r>
            <w:r w:rsidRPr="00196CF3">
              <w:rPr>
                <w:rFonts w:ascii="Calibri" w:hAnsi="Calibri" w:cs="Calibri"/>
                <w:sz w:val="20"/>
                <w:szCs w:val="20"/>
                <w:vertAlign w:val="superscript"/>
              </w:rPr>
              <w:t>o</w:t>
            </w:r>
            <w:r w:rsidRPr="00196CF3">
              <w:rPr>
                <w:rFonts w:ascii="Calibri" w:hAnsi="Calibri" w:cs="Calibri"/>
                <w:sz w:val="20"/>
                <w:szCs w:val="20"/>
              </w:rPr>
              <w:t>C</w:t>
            </w:r>
          </w:p>
          <w:p w:rsidRPr="00196CF3" w:rsidR="00196CF3" w:rsidP="004F5AD0" w:rsidRDefault="00196CF3" w14:paraId="1B675D14" w14:textId="77777777">
            <w:pPr>
              <w:pStyle w:val="Default"/>
              <w:spacing w:after="60"/>
              <w:ind w:left="288" w:right="288"/>
              <w:jc w:val="center"/>
              <w:rPr>
                <w:rFonts w:ascii="Calibri" w:hAnsi="Calibri" w:cs="Calibri"/>
                <w:sz w:val="20"/>
                <w:szCs w:val="20"/>
              </w:rPr>
            </w:pPr>
            <w:r w:rsidRPr="00196CF3">
              <w:rPr>
                <w:rFonts w:ascii="Calibri" w:hAnsi="Calibri" w:cs="Calibri"/>
                <w:sz w:val="20"/>
                <w:szCs w:val="20"/>
              </w:rPr>
              <w:t>-20</w:t>
            </w:r>
            <w:r w:rsidRPr="00196CF3">
              <w:rPr>
                <w:rFonts w:ascii="Calibri" w:hAnsi="Calibri" w:cs="Calibri"/>
                <w:sz w:val="20"/>
                <w:szCs w:val="20"/>
                <w:vertAlign w:val="superscript"/>
              </w:rPr>
              <w:t>o</w:t>
            </w:r>
            <w:r w:rsidRPr="00196CF3">
              <w:rPr>
                <w:rFonts w:ascii="Calibri" w:hAnsi="Calibri" w:cs="Calibri"/>
                <w:sz w:val="20"/>
                <w:szCs w:val="20"/>
              </w:rPr>
              <w:t>F</w:t>
            </w:r>
          </w:p>
          <w:p w:rsidRPr="00196CF3" w:rsidR="00196CF3" w:rsidP="004F5AD0" w:rsidRDefault="00196CF3" w14:paraId="676A7CDD" w14:textId="77777777">
            <w:pPr>
              <w:pStyle w:val="Default"/>
              <w:spacing w:after="60"/>
              <w:ind w:left="288" w:right="288"/>
              <w:jc w:val="center"/>
              <w:rPr>
                <w:rFonts w:ascii="Calibri" w:hAnsi="Calibri" w:cs="Calibri"/>
                <w:sz w:val="20"/>
                <w:szCs w:val="20"/>
              </w:rPr>
            </w:pPr>
            <w:r w:rsidRPr="00196CF3">
              <w:rPr>
                <w:rFonts w:ascii="Calibri" w:hAnsi="Calibri" w:cs="Calibri"/>
                <w:sz w:val="20"/>
                <w:szCs w:val="20"/>
              </w:rPr>
              <w:t>-22</w:t>
            </w:r>
            <w:r w:rsidRPr="00196CF3">
              <w:rPr>
                <w:rFonts w:ascii="Calibri" w:hAnsi="Calibri" w:cs="Calibri"/>
                <w:sz w:val="20"/>
                <w:szCs w:val="20"/>
                <w:vertAlign w:val="superscript"/>
              </w:rPr>
              <w:t>o</w:t>
            </w:r>
            <w:r w:rsidRPr="00196CF3">
              <w:rPr>
                <w:rFonts w:ascii="Calibri" w:hAnsi="Calibri" w:cs="Calibri"/>
                <w:sz w:val="20"/>
                <w:szCs w:val="20"/>
              </w:rPr>
              <w:t>K</w:t>
            </w:r>
          </w:p>
        </w:tc>
        <w:tc>
          <w:tcPr>
            <w:tcW w:w="5616" w:type="dxa"/>
          </w:tcPr>
          <w:p w:rsidRPr="00196CF3" w:rsidR="00196CF3" w:rsidP="004F5AD0" w:rsidRDefault="00196CF3" w14:paraId="7B4517C1" w14:textId="77777777">
            <w:pPr>
              <w:pStyle w:val="Default"/>
              <w:spacing w:after="60"/>
              <w:ind w:left="288" w:right="288"/>
              <w:rPr>
                <w:rFonts w:ascii="Calibri" w:hAnsi="Calibri" w:cs="Calibri"/>
                <w:sz w:val="20"/>
                <w:szCs w:val="20"/>
              </w:rPr>
            </w:pPr>
            <w:r w:rsidRPr="00196CF3">
              <w:rPr>
                <w:rFonts w:ascii="Calibri" w:hAnsi="Calibri" w:cs="Calibri"/>
                <w:sz w:val="20"/>
                <w:szCs w:val="20"/>
              </w:rPr>
              <w:t>“minus”</w:t>
            </w:r>
          </w:p>
          <w:p w:rsidRPr="00196CF3" w:rsidR="00196CF3" w:rsidP="004F5AD0" w:rsidRDefault="00196CF3" w14:paraId="24AD2F6A" w14:textId="77777777">
            <w:pPr>
              <w:pStyle w:val="Default"/>
              <w:spacing w:after="60"/>
              <w:ind w:left="288" w:right="288"/>
              <w:rPr>
                <w:rFonts w:ascii="Calibri" w:hAnsi="Calibri" w:cs="Calibri"/>
                <w:sz w:val="20"/>
                <w:szCs w:val="20"/>
              </w:rPr>
            </w:pPr>
            <w:r w:rsidRPr="00196CF3">
              <w:rPr>
                <w:rFonts w:ascii="Calibri" w:hAnsi="Calibri" w:cs="Calibri"/>
                <w:sz w:val="20"/>
                <w:szCs w:val="20"/>
              </w:rPr>
              <w:t xml:space="preserve">“negative four degrees Celsius” </w:t>
            </w:r>
          </w:p>
          <w:p w:rsidRPr="00196CF3" w:rsidR="00196CF3" w:rsidP="004F5AD0" w:rsidRDefault="00196CF3" w14:paraId="2300C95B" w14:textId="77777777">
            <w:pPr>
              <w:pStyle w:val="Default"/>
              <w:spacing w:after="60"/>
              <w:ind w:left="288" w:right="288"/>
              <w:rPr>
                <w:rFonts w:ascii="Calibri" w:hAnsi="Calibri" w:cs="Calibri"/>
                <w:sz w:val="20"/>
                <w:szCs w:val="20"/>
              </w:rPr>
            </w:pPr>
            <w:r w:rsidRPr="00196CF3">
              <w:rPr>
                <w:rFonts w:ascii="Calibri" w:hAnsi="Calibri" w:cs="Calibri"/>
                <w:sz w:val="20"/>
                <w:szCs w:val="20"/>
              </w:rPr>
              <w:t>“negative twenty degrees Fahrenheit”</w:t>
            </w:r>
          </w:p>
          <w:p w:rsidRPr="00196CF3" w:rsidR="00196CF3" w:rsidP="004F5AD0" w:rsidRDefault="00196CF3" w14:paraId="70396559" w14:textId="77777777">
            <w:pPr>
              <w:pStyle w:val="Default"/>
              <w:spacing w:after="60"/>
              <w:ind w:left="288" w:right="288"/>
              <w:rPr>
                <w:rFonts w:ascii="Calibri" w:hAnsi="Calibri" w:cs="Calibri"/>
                <w:sz w:val="20"/>
                <w:szCs w:val="20"/>
              </w:rPr>
            </w:pPr>
            <w:r w:rsidRPr="00196CF3">
              <w:rPr>
                <w:rFonts w:ascii="Calibri" w:hAnsi="Calibri" w:cs="Calibri"/>
                <w:sz w:val="20"/>
                <w:szCs w:val="20"/>
              </w:rPr>
              <w:t>“negative twenty-two degrees Kelvin”</w:t>
            </w:r>
          </w:p>
        </w:tc>
      </w:tr>
      <w:tr w:rsidRPr="00196CF3" w:rsidR="00196CF3" w:rsidTr="00196CF3" w14:paraId="716CDBC8" w14:textId="77777777">
        <w:trPr>
          <w:cantSplit/>
          <w:trHeight w:val="464"/>
          <w:tblHeader/>
        </w:trPr>
        <w:tc>
          <w:tcPr>
            <w:tcW w:w="2160" w:type="dxa"/>
          </w:tcPr>
          <w:p w:rsidRPr="00196CF3" w:rsidR="00196CF3" w:rsidP="004F5AD0" w:rsidRDefault="00196CF3" w14:paraId="31B0C031" w14:textId="77777777">
            <w:pPr>
              <w:pStyle w:val="TableParagraph"/>
              <w:spacing w:after="60"/>
              <w:ind w:left="288" w:right="288"/>
              <w:rPr>
                <w:rFonts w:cs="Calibri"/>
                <w:b/>
                <w:sz w:val="20"/>
                <w:szCs w:val="20"/>
              </w:rPr>
            </w:pPr>
            <w:r w:rsidRPr="00196CF3">
              <w:rPr>
                <w:rFonts w:cs="Calibri"/>
                <w:b/>
                <w:sz w:val="20"/>
                <w:szCs w:val="20"/>
              </w:rPr>
              <w:t>Pi</w:t>
            </w:r>
          </w:p>
        </w:tc>
        <w:tc>
          <w:tcPr>
            <w:tcW w:w="2160" w:type="dxa"/>
          </w:tcPr>
          <w:p w:rsidRPr="00196CF3" w:rsidR="00196CF3" w:rsidP="004F5AD0" w:rsidRDefault="00D93EA8" w14:paraId="64C9F7B5" w14:textId="7BD3EF5E">
            <w:pPr>
              <w:pStyle w:val="Default"/>
              <w:spacing w:after="60"/>
              <w:ind w:left="288" w:right="288"/>
              <w:jc w:val="center"/>
              <w:rPr>
                <w:rFonts w:ascii="Calibri" w:hAnsi="Calibri" w:cs="Calibri"/>
                <w:sz w:val="20"/>
                <w:szCs w:val="20"/>
              </w:rPr>
            </w:pPr>
            <w:r w:rsidRPr="003C1965">
              <w:rPr>
                <w:rFonts w:ascii="Viner Hand ITC" w:hAnsi="Viner Hand ITC" w:cs="Calibri"/>
              </w:rPr>
              <w:t>π</w:t>
            </w:r>
          </w:p>
        </w:tc>
        <w:tc>
          <w:tcPr>
            <w:tcW w:w="5616" w:type="dxa"/>
          </w:tcPr>
          <w:p w:rsidRPr="00196CF3" w:rsidR="00196CF3" w:rsidP="004F5AD0" w:rsidRDefault="00196CF3" w14:paraId="3330C7C7" w14:textId="77777777">
            <w:pPr>
              <w:pStyle w:val="Default"/>
              <w:spacing w:after="60"/>
              <w:ind w:left="288" w:right="288"/>
              <w:rPr>
                <w:rFonts w:ascii="Calibri" w:hAnsi="Calibri" w:cs="Calibri"/>
                <w:sz w:val="20"/>
                <w:szCs w:val="20"/>
              </w:rPr>
            </w:pPr>
            <w:r w:rsidRPr="00196CF3">
              <w:rPr>
                <w:rFonts w:ascii="Calibri" w:hAnsi="Calibri" w:cs="Calibri"/>
                <w:sz w:val="20"/>
                <w:szCs w:val="20"/>
              </w:rPr>
              <w:t>“pi”</w:t>
            </w:r>
          </w:p>
        </w:tc>
      </w:tr>
      <w:tr w:rsidRPr="00196CF3" w:rsidR="00196CF3" w:rsidTr="00196CF3" w14:paraId="31EEF789" w14:textId="77777777">
        <w:trPr>
          <w:cantSplit/>
          <w:trHeight w:val="464"/>
          <w:tblHeader/>
        </w:trPr>
        <w:tc>
          <w:tcPr>
            <w:tcW w:w="2160" w:type="dxa"/>
          </w:tcPr>
          <w:p w:rsidRPr="00196CF3" w:rsidR="00196CF3" w:rsidP="004F5AD0" w:rsidRDefault="00196CF3" w14:paraId="78387439" w14:textId="77777777">
            <w:pPr>
              <w:pStyle w:val="TableParagraph"/>
              <w:spacing w:after="60"/>
              <w:ind w:left="288" w:right="288"/>
              <w:rPr>
                <w:rFonts w:cs="Calibri"/>
                <w:b/>
                <w:sz w:val="20"/>
                <w:szCs w:val="20"/>
              </w:rPr>
            </w:pPr>
            <w:r w:rsidRPr="00196CF3">
              <w:rPr>
                <w:rFonts w:cs="Calibri"/>
                <w:b/>
                <w:sz w:val="20"/>
                <w:szCs w:val="20"/>
              </w:rPr>
              <w:t>Theta</w:t>
            </w:r>
          </w:p>
        </w:tc>
        <w:tc>
          <w:tcPr>
            <w:tcW w:w="2160" w:type="dxa"/>
          </w:tcPr>
          <w:p w:rsidRPr="00196CF3" w:rsidR="00196CF3" w:rsidP="004F5AD0" w:rsidRDefault="00196CF3" w14:paraId="28CFB68E" w14:textId="77777777">
            <w:pPr>
              <w:pStyle w:val="Default"/>
              <w:spacing w:after="60"/>
              <w:ind w:left="288" w:right="288"/>
              <w:jc w:val="center"/>
              <w:rPr>
                <w:rFonts w:ascii="Calibri" w:hAnsi="Calibri" w:cs="Calibri"/>
                <w:sz w:val="20"/>
                <w:szCs w:val="20"/>
              </w:rPr>
            </w:pPr>
            <w:r w:rsidRPr="00196CF3">
              <w:rPr>
                <w:rFonts w:ascii="Cambria Math" w:hAnsi="Cambria Math" w:cs="Cambria Math"/>
                <w:sz w:val="20"/>
                <w:szCs w:val="20"/>
              </w:rPr>
              <w:t>𝜃</w:t>
            </w:r>
            <w:r w:rsidRPr="00196CF3">
              <w:rPr>
                <w:rFonts w:ascii="Calibri" w:hAnsi="Calibri" w:cs="Calibri"/>
                <w:sz w:val="20"/>
                <w:szCs w:val="20"/>
              </w:rPr>
              <w:t xml:space="preserve"> </w:t>
            </w:r>
          </w:p>
        </w:tc>
        <w:tc>
          <w:tcPr>
            <w:tcW w:w="5616" w:type="dxa"/>
          </w:tcPr>
          <w:p w:rsidRPr="00196CF3" w:rsidR="00196CF3" w:rsidP="004F5AD0" w:rsidRDefault="00196CF3" w14:paraId="439B2533" w14:textId="77777777">
            <w:pPr>
              <w:pStyle w:val="Default"/>
              <w:spacing w:after="60"/>
              <w:ind w:left="288" w:right="288"/>
              <w:rPr>
                <w:rFonts w:ascii="Calibri" w:hAnsi="Calibri" w:cs="Calibri"/>
                <w:sz w:val="20"/>
                <w:szCs w:val="20"/>
              </w:rPr>
            </w:pPr>
            <w:r w:rsidRPr="00196CF3">
              <w:rPr>
                <w:rFonts w:ascii="Calibri" w:hAnsi="Calibri" w:cs="Calibri"/>
                <w:sz w:val="20"/>
                <w:szCs w:val="20"/>
              </w:rPr>
              <w:t>“Theta”</w:t>
            </w:r>
          </w:p>
        </w:tc>
      </w:tr>
      <w:tr w:rsidRPr="00196CF3" w:rsidR="00196CF3" w:rsidTr="00196CF3" w14:paraId="43F03FA9" w14:textId="77777777">
        <w:trPr>
          <w:cantSplit/>
          <w:trHeight w:val="464"/>
          <w:tblHeader/>
        </w:trPr>
        <w:tc>
          <w:tcPr>
            <w:tcW w:w="2160" w:type="dxa"/>
          </w:tcPr>
          <w:p w:rsidRPr="00196CF3" w:rsidR="00196CF3" w:rsidP="004F5AD0" w:rsidRDefault="00196CF3" w14:paraId="379B0CB9" w14:textId="77777777">
            <w:pPr>
              <w:pStyle w:val="TableParagraph"/>
              <w:spacing w:after="60"/>
              <w:ind w:left="288" w:right="288"/>
              <w:rPr>
                <w:rFonts w:cs="Calibri"/>
                <w:b/>
                <w:sz w:val="20"/>
                <w:szCs w:val="20"/>
              </w:rPr>
            </w:pPr>
            <w:r w:rsidRPr="00196CF3">
              <w:rPr>
                <w:rFonts w:cs="Calibri"/>
                <w:b/>
                <w:sz w:val="20"/>
                <w:szCs w:val="20"/>
              </w:rPr>
              <w:t>Alpha</w:t>
            </w:r>
          </w:p>
        </w:tc>
        <w:tc>
          <w:tcPr>
            <w:tcW w:w="2160" w:type="dxa"/>
          </w:tcPr>
          <w:p w:rsidRPr="00196CF3" w:rsidR="00196CF3" w:rsidP="004F5AD0" w:rsidRDefault="00196CF3" w14:paraId="5243F9C3" w14:textId="77777777">
            <w:pPr>
              <w:pStyle w:val="Default"/>
              <w:spacing w:after="60"/>
              <w:ind w:left="288" w:right="288"/>
              <w:jc w:val="center"/>
              <w:rPr>
                <w:rFonts w:ascii="Calibri" w:hAnsi="Calibri" w:cs="Calibri"/>
                <w:sz w:val="20"/>
                <w:szCs w:val="20"/>
              </w:rPr>
            </w:pPr>
            <w:r w:rsidRPr="00196CF3">
              <w:rPr>
                <w:rFonts w:ascii="Cambria Math" w:hAnsi="Cambria Math" w:cs="Cambria Math"/>
                <w:sz w:val="20"/>
                <w:szCs w:val="20"/>
              </w:rPr>
              <w:t>𝛼</w:t>
            </w:r>
            <w:r w:rsidRPr="00196CF3">
              <w:rPr>
                <w:rFonts w:ascii="Calibri" w:hAnsi="Calibri" w:cs="Calibri"/>
                <w:sz w:val="20"/>
                <w:szCs w:val="20"/>
              </w:rPr>
              <w:t xml:space="preserve"> </w:t>
            </w:r>
          </w:p>
        </w:tc>
        <w:tc>
          <w:tcPr>
            <w:tcW w:w="5616" w:type="dxa"/>
          </w:tcPr>
          <w:p w:rsidRPr="00196CF3" w:rsidR="00196CF3" w:rsidP="004F5AD0" w:rsidRDefault="00196CF3" w14:paraId="14D17E8A" w14:textId="77777777">
            <w:pPr>
              <w:pStyle w:val="Default"/>
              <w:spacing w:after="60"/>
              <w:ind w:left="288" w:right="288"/>
              <w:rPr>
                <w:rFonts w:ascii="Calibri" w:hAnsi="Calibri" w:cs="Calibri"/>
                <w:sz w:val="20"/>
                <w:szCs w:val="20"/>
              </w:rPr>
            </w:pPr>
            <w:r w:rsidRPr="00196CF3">
              <w:rPr>
                <w:rFonts w:ascii="Calibri" w:hAnsi="Calibri" w:cs="Calibri"/>
                <w:sz w:val="20"/>
                <w:szCs w:val="20"/>
              </w:rPr>
              <w:t>“Alpha”</w:t>
            </w:r>
          </w:p>
        </w:tc>
      </w:tr>
      <w:tr w:rsidRPr="00196CF3" w:rsidR="00196CF3" w:rsidTr="00196CF3" w14:paraId="6888363E" w14:textId="77777777">
        <w:trPr>
          <w:cantSplit/>
          <w:trHeight w:val="314"/>
          <w:tblHeader/>
        </w:trPr>
        <w:tc>
          <w:tcPr>
            <w:tcW w:w="2160" w:type="dxa"/>
          </w:tcPr>
          <w:p w:rsidRPr="00196CF3" w:rsidR="00196CF3" w:rsidP="004F5AD0" w:rsidRDefault="00196CF3" w14:paraId="72C713D4" w14:textId="77777777">
            <w:pPr>
              <w:pStyle w:val="TableParagraph"/>
              <w:spacing w:after="60"/>
              <w:ind w:left="288" w:right="288"/>
              <w:rPr>
                <w:rFonts w:cs="Calibri"/>
                <w:b/>
                <w:sz w:val="20"/>
                <w:szCs w:val="20"/>
              </w:rPr>
            </w:pPr>
            <w:r w:rsidRPr="00196CF3">
              <w:rPr>
                <w:rFonts w:cs="Calibri"/>
                <w:b/>
                <w:sz w:val="20"/>
                <w:szCs w:val="20"/>
              </w:rPr>
              <w:t>Percent</w:t>
            </w:r>
          </w:p>
        </w:tc>
        <w:tc>
          <w:tcPr>
            <w:tcW w:w="2160" w:type="dxa"/>
          </w:tcPr>
          <w:p w:rsidRPr="00196CF3" w:rsidR="00196CF3" w:rsidP="004F5AD0" w:rsidRDefault="00196CF3" w14:paraId="5A509943" w14:textId="77777777">
            <w:pPr>
              <w:pStyle w:val="Default"/>
              <w:spacing w:after="60"/>
              <w:ind w:left="288" w:right="288"/>
              <w:jc w:val="center"/>
              <w:rPr>
                <w:rFonts w:ascii="Calibri" w:hAnsi="Calibri" w:cs="Calibri"/>
                <w:sz w:val="20"/>
                <w:szCs w:val="20"/>
              </w:rPr>
            </w:pPr>
            <w:r w:rsidRPr="00196CF3">
              <w:rPr>
                <w:rFonts w:ascii="Calibri" w:hAnsi="Calibri" w:cs="Calibri"/>
                <w:sz w:val="20"/>
                <w:szCs w:val="20"/>
              </w:rPr>
              <w:t>%</w:t>
            </w:r>
          </w:p>
        </w:tc>
        <w:tc>
          <w:tcPr>
            <w:tcW w:w="5616" w:type="dxa"/>
          </w:tcPr>
          <w:p w:rsidRPr="00196CF3" w:rsidR="00196CF3" w:rsidP="004F5AD0" w:rsidRDefault="00196CF3" w14:paraId="611472E2" w14:textId="77777777">
            <w:pPr>
              <w:pStyle w:val="Default"/>
              <w:spacing w:after="60"/>
              <w:ind w:left="288" w:right="288"/>
              <w:rPr>
                <w:rFonts w:ascii="Calibri" w:hAnsi="Calibri" w:cs="Calibri"/>
                <w:sz w:val="20"/>
                <w:szCs w:val="20"/>
              </w:rPr>
            </w:pPr>
            <w:r w:rsidRPr="00196CF3">
              <w:rPr>
                <w:rFonts w:ascii="Calibri" w:hAnsi="Calibri" w:cs="Calibri"/>
                <w:sz w:val="20"/>
                <w:szCs w:val="20"/>
              </w:rPr>
              <w:t>“percent”</w:t>
            </w:r>
          </w:p>
        </w:tc>
      </w:tr>
      <w:tr w:rsidRPr="00196CF3" w:rsidR="00196CF3" w:rsidTr="00196CF3" w14:paraId="035F30EB" w14:textId="77777777">
        <w:trPr>
          <w:cantSplit/>
          <w:trHeight w:val="464"/>
          <w:tblHeader/>
        </w:trPr>
        <w:tc>
          <w:tcPr>
            <w:tcW w:w="2160" w:type="dxa"/>
          </w:tcPr>
          <w:p w:rsidRPr="00196CF3" w:rsidR="00196CF3" w:rsidP="004F5AD0" w:rsidRDefault="00196CF3" w14:paraId="4C95E92D" w14:textId="77777777">
            <w:pPr>
              <w:pStyle w:val="TableParagraph"/>
              <w:spacing w:after="60"/>
              <w:ind w:left="288" w:right="288"/>
              <w:rPr>
                <w:rFonts w:cs="Calibri"/>
                <w:b/>
                <w:sz w:val="20"/>
                <w:szCs w:val="20"/>
              </w:rPr>
            </w:pPr>
            <w:r w:rsidRPr="00196CF3">
              <w:rPr>
                <w:rFonts w:cs="Calibri"/>
                <w:b/>
                <w:sz w:val="20"/>
                <w:szCs w:val="20"/>
              </w:rPr>
              <w:t>Formulas</w:t>
            </w:r>
          </w:p>
        </w:tc>
        <w:tc>
          <w:tcPr>
            <w:tcW w:w="2160" w:type="dxa"/>
          </w:tcPr>
          <w:p w:rsidRPr="00196CF3" w:rsidR="00196CF3" w:rsidP="004F5AD0" w:rsidRDefault="00196CF3" w14:paraId="2E1F3878" w14:textId="77777777">
            <w:pPr>
              <w:pStyle w:val="Default"/>
              <w:spacing w:after="60"/>
              <w:ind w:left="288" w:right="288"/>
              <w:jc w:val="center"/>
              <w:rPr>
                <w:rFonts w:ascii="Calibri" w:hAnsi="Calibri" w:cs="Calibri"/>
                <w:sz w:val="20"/>
                <w:szCs w:val="20"/>
              </w:rPr>
            </w:pPr>
            <m:oMathPara>
              <m:oMath>
                <m:r>
                  <w:rPr>
                    <w:rFonts w:ascii="Cambria Math" w:hAnsi="Cambria Math" w:cs="Calibri"/>
                    <w:sz w:val="20"/>
                    <w:szCs w:val="20"/>
                  </w:rPr>
                  <m:t>p=</m:t>
                </m:r>
                <m:f>
                  <m:fPr>
                    <m:ctrlPr>
                      <w:rPr>
                        <w:rFonts w:ascii="Cambria Math" w:hAnsi="Cambria Math" w:cs="Calibri"/>
                        <w:sz w:val="20"/>
                        <w:szCs w:val="20"/>
                      </w:rPr>
                    </m:ctrlPr>
                  </m:fPr>
                  <m:num>
                    <m:r>
                      <m:rPr>
                        <m:sty m:val="p"/>
                      </m:rPr>
                      <w:rPr>
                        <w:rFonts w:ascii="Cambria Math" w:hAnsi="Cambria Math" w:cs="Calibri"/>
                        <w:sz w:val="20"/>
                        <w:szCs w:val="20"/>
                      </w:rPr>
                      <m:t>m</m:t>
                    </m:r>
                  </m:num>
                  <m:den>
                    <m:r>
                      <m:rPr>
                        <m:sty m:val="p"/>
                      </m:rPr>
                      <w:rPr>
                        <w:rFonts w:ascii="Cambria Math" w:hAnsi="Cambria Math" w:cs="Calibri"/>
                        <w:sz w:val="20"/>
                        <w:szCs w:val="20"/>
                      </w:rPr>
                      <m:t>V</m:t>
                    </m:r>
                  </m:den>
                </m:f>
              </m:oMath>
            </m:oMathPara>
          </w:p>
        </w:tc>
        <w:tc>
          <w:tcPr>
            <w:tcW w:w="5616" w:type="dxa"/>
          </w:tcPr>
          <w:p w:rsidRPr="00196CF3" w:rsidR="00196CF3" w:rsidP="004F5AD0" w:rsidRDefault="00196CF3" w14:paraId="7EC61441" w14:textId="77777777">
            <w:pPr>
              <w:pStyle w:val="Default"/>
              <w:spacing w:after="60"/>
              <w:ind w:left="288" w:right="288"/>
              <w:rPr>
                <w:rFonts w:ascii="Calibri" w:hAnsi="Calibri" w:cs="Calibri"/>
                <w:sz w:val="20"/>
                <w:szCs w:val="20"/>
              </w:rPr>
            </w:pPr>
            <w:r w:rsidRPr="00196CF3">
              <w:rPr>
                <w:rFonts w:ascii="Calibri" w:hAnsi="Calibri" w:cs="Calibri"/>
                <w:sz w:val="20"/>
                <w:szCs w:val="20"/>
              </w:rPr>
              <w:t>Read letters and numbers of scientific formulas exactly as they are printed; do not substitute the words that the letters represent.</w:t>
            </w:r>
          </w:p>
          <w:p w:rsidRPr="00196CF3" w:rsidR="00196CF3" w:rsidP="004F5AD0" w:rsidRDefault="00196CF3" w14:paraId="1003F874" w14:textId="77777777">
            <w:pPr>
              <w:pStyle w:val="Default"/>
              <w:spacing w:after="60"/>
              <w:ind w:left="288" w:right="288"/>
              <w:rPr>
                <w:rFonts w:ascii="Calibri" w:hAnsi="Calibri" w:cs="Calibri"/>
                <w:sz w:val="20"/>
                <w:szCs w:val="20"/>
              </w:rPr>
            </w:pPr>
            <w:r w:rsidRPr="00196CF3">
              <w:rPr>
                <w:rFonts w:ascii="Calibri" w:hAnsi="Calibri" w:cs="Calibri"/>
                <w:sz w:val="20"/>
                <w:szCs w:val="20"/>
              </w:rPr>
              <w:t>“</w:t>
            </w:r>
            <w:r w:rsidRPr="00196CF3">
              <w:rPr>
                <w:rFonts w:ascii="Calibri" w:hAnsi="Calibri" w:cs="Calibri"/>
                <w:i/>
                <w:sz w:val="20"/>
                <w:szCs w:val="20"/>
              </w:rPr>
              <w:t>p</w:t>
            </w:r>
            <w:r w:rsidRPr="00196CF3">
              <w:rPr>
                <w:rFonts w:ascii="Calibri" w:hAnsi="Calibri" w:cs="Calibri"/>
                <w:sz w:val="20"/>
                <w:szCs w:val="20"/>
              </w:rPr>
              <w:t xml:space="preserve"> is equal to </w:t>
            </w:r>
            <w:r w:rsidRPr="00196CF3">
              <w:rPr>
                <w:rFonts w:ascii="Calibri" w:hAnsi="Calibri" w:cs="Calibri"/>
                <w:i/>
                <w:sz w:val="20"/>
                <w:szCs w:val="20"/>
              </w:rPr>
              <w:t>m</w:t>
            </w:r>
            <w:r w:rsidRPr="00196CF3">
              <w:rPr>
                <w:rFonts w:ascii="Calibri" w:hAnsi="Calibri" w:cs="Calibri"/>
                <w:sz w:val="20"/>
                <w:szCs w:val="20"/>
              </w:rPr>
              <w:t xml:space="preserve"> divided by capitol V”</w:t>
            </w:r>
          </w:p>
        </w:tc>
      </w:tr>
      <w:tr w:rsidRPr="00196CF3" w:rsidR="00196CF3" w:rsidTr="00196CF3" w14:paraId="51AF86CD" w14:textId="77777777">
        <w:trPr>
          <w:cantSplit/>
          <w:trHeight w:val="464"/>
          <w:tblHeader/>
        </w:trPr>
        <w:tc>
          <w:tcPr>
            <w:tcW w:w="2160" w:type="dxa"/>
          </w:tcPr>
          <w:p w:rsidRPr="00196CF3" w:rsidR="00196CF3" w:rsidP="004F5AD0" w:rsidRDefault="00196CF3" w14:paraId="75E45261" w14:textId="77777777">
            <w:pPr>
              <w:pStyle w:val="TableParagraph"/>
              <w:spacing w:after="60"/>
              <w:ind w:left="288" w:right="288"/>
              <w:rPr>
                <w:rFonts w:cs="Calibri"/>
                <w:b/>
                <w:sz w:val="20"/>
                <w:szCs w:val="20"/>
              </w:rPr>
            </w:pPr>
            <w:r w:rsidRPr="00196CF3">
              <w:rPr>
                <w:rFonts w:cs="Calibri"/>
                <w:b/>
                <w:sz w:val="20"/>
                <w:szCs w:val="20"/>
              </w:rPr>
              <w:t>Scientific Units</w:t>
            </w:r>
          </w:p>
        </w:tc>
        <w:tc>
          <w:tcPr>
            <w:tcW w:w="2160" w:type="dxa"/>
          </w:tcPr>
          <w:p w:rsidRPr="00196CF3" w:rsidR="00196CF3" w:rsidP="00FD15A9" w:rsidRDefault="00196CF3" w14:paraId="5339371E" w14:textId="77777777">
            <w:pPr>
              <w:pStyle w:val="Default"/>
              <w:spacing w:after="60"/>
              <w:ind w:right="288"/>
              <w:rPr>
                <w:rFonts w:ascii="Calibri" w:hAnsi="Calibri" w:eastAsia="Calibri" w:cs="Calibri"/>
                <w:sz w:val="20"/>
                <w:szCs w:val="20"/>
              </w:rPr>
            </w:pPr>
          </w:p>
          <w:p w:rsidRPr="00196CF3" w:rsidR="00196CF3" w:rsidP="004F5AD0" w:rsidRDefault="00196CF3" w14:paraId="550458AF" w14:textId="77777777">
            <w:pPr>
              <w:pStyle w:val="Default"/>
              <w:spacing w:after="60"/>
              <w:ind w:right="288"/>
              <w:jc w:val="center"/>
              <w:rPr>
                <w:rFonts w:ascii="Calibri" w:hAnsi="Calibri" w:eastAsia="Calibri" w:cs="Calibri"/>
                <w:sz w:val="20"/>
                <w:szCs w:val="20"/>
              </w:rPr>
            </w:pPr>
            <w:r w:rsidRPr="00196CF3">
              <w:rPr>
                <w:rFonts w:ascii="Calibri" w:hAnsi="Calibri" w:eastAsia="Calibri" w:cs="Calibri"/>
                <w:sz w:val="20"/>
                <w:szCs w:val="20"/>
              </w:rPr>
              <w:t>3m</w:t>
            </w:r>
          </w:p>
          <w:p w:rsidRPr="00196CF3" w:rsidR="00196CF3" w:rsidP="004F5AD0" w:rsidRDefault="00196CF3" w14:paraId="22CB02CC" w14:textId="77777777">
            <w:pPr>
              <w:pStyle w:val="Default"/>
              <w:spacing w:after="60"/>
              <w:ind w:left="288" w:right="288"/>
              <w:jc w:val="center"/>
              <w:rPr>
                <w:rFonts w:ascii="Calibri" w:hAnsi="Calibri" w:eastAsia="Calibri" w:cs="Calibri"/>
                <w:sz w:val="20"/>
                <w:szCs w:val="20"/>
              </w:rPr>
            </w:pPr>
            <w:r w:rsidRPr="00196CF3">
              <w:rPr>
                <w:rFonts w:ascii="Calibri" w:hAnsi="Calibri" w:eastAsia="Calibri" w:cs="Calibri"/>
                <w:sz w:val="20"/>
                <w:szCs w:val="20"/>
              </w:rPr>
              <w:t>9.8 m/s</w:t>
            </w:r>
            <w:r w:rsidRPr="00196CF3">
              <w:rPr>
                <w:rFonts w:ascii="Calibri" w:hAnsi="Calibri" w:eastAsia="Calibri" w:cs="Calibri"/>
                <w:sz w:val="20"/>
                <w:szCs w:val="20"/>
                <w:vertAlign w:val="superscript"/>
              </w:rPr>
              <w:t>2</w:t>
            </w:r>
          </w:p>
        </w:tc>
        <w:tc>
          <w:tcPr>
            <w:tcW w:w="5616" w:type="dxa"/>
          </w:tcPr>
          <w:p w:rsidRPr="00196CF3" w:rsidR="00196CF3" w:rsidP="004F5AD0" w:rsidRDefault="00196CF3" w14:paraId="6137220D" w14:textId="77777777">
            <w:pPr>
              <w:pStyle w:val="Default"/>
              <w:spacing w:after="60"/>
              <w:ind w:left="288" w:right="288"/>
              <w:rPr>
                <w:rFonts w:ascii="Calibri" w:hAnsi="Calibri" w:cs="Calibri"/>
                <w:sz w:val="20"/>
                <w:szCs w:val="20"/>
              </w:rPr>
            </w:pPr>
            <w:r w:rsidRPr="00196CF3">
              <w:rPr>
                <w:rFonts w:ascii="Calibri" w:hAnsi="Calibri" w:cs="Calibri"/>
                <w:sz w:val="20"/>
                <w:szCs w:val="20"/>
              </w:rPr>
              <w:t xml:space="preserve">Abbreviated units should be described using the full word(s). </w:t>
            </w:r>
          </w:p>
          <w:p w:rsidRPr="00196CF3" w:rsidR="00196CF3" w:rsidP="004F5AD0" w:rsidRDefault="00196CF3" w14:paraId="1B2233AD" w14:textId="77777777">
            <w:pPr>
              <w:pStyle w:val="Default"/>
              <w:spacing w:after="60"/>
              <w:ind w:left="288" w:right="288"/>
              <w:rPr>
                <w:rFonts w:ascii="Calibri" w:hAnsi="Calibri" w:cs="Calibri"/>
                <w:sz w:val="20"/>
                <w:szCs w:val="20"/>
              </w:rPr>
            </w:pPr>
            <w:r w:rsidRPr="00196CF3">
              <w:rPr>
                <w:rFonts w:ascii="Calibri" w:hAnsi="Calibri" w:cs="Calibri"/>
                <w:sz w:val="20"/>
                <w:szCs w:val="20"/>
              </w:rPr>
              <w:t xml:space="preserve">“three meters” </w:t>
            </w:r>
          </w:p>
          <w:p w:rsidRPr="00196CF3" w:rsidR="00196CF3" w:rsidP="004F5AD0" w:rsidRDefault="00196CF3" w14:paraId="0A253D5B" w14:textId="77777777">
            <w:pPr>
              <w:pStyle w:val="Default"/>
              <w:spacing w:after="60"/>
              <w:ind w:left="288" w:right="288"/>
              <w:rPr>
                <w:rFonts w:ascii="Calibri" w:hAnsi="Calibri" w:cs="Calibri"/>
                <w:sz w:val="20"/>
                <w:szCs w:val="20"/>
              </w:rPr>
            </w:pPr>
            <w:r w:rsidRPr="00196CF3">
              <w:rPr>
                <w:rFonts w:ascii="Calibri" w:hAnsi="Calibri" w:cs="Calibri"/>
                <w:sz w:val="20"/>
                <w:szCs w:val="20"/>
              </w:rPr>
              <w:t>“nine point eight meters per second squared”</w:t>
            </w:r>
          </w:p>
        </w:tc>
      </w:tr>
      <w:tr w:rsidRPr="00196CF3" w:rsidR="00196CF3" w:rsidTr="00196CF3" w14:paraId="7D1B35FD" w14:textId="77777777">
        <w:trPr>
          <w:cantSplit/>
          <w:trHeight w:val="464"/>
          <w:tblHeader/>
        </w:trPr>
        <w:tc>
          <w:tcPr>
            <w:tcW w:w="2160" w:type="dxa"/>
          </w:tcPr>
          <w:p w:rsidRPr="00196CF3" w:rsidR="00196CF3" w:rsidP="004F5AD0" w:rsidRDefault="00196CF3" w14:paraId="55D34FE5" w14:textId="77777777">
            <w:pPr>
              <w:pStyle w:val="TableParagraph"/>
              <w:spacing w:after="60"/>
              <w:ind w:left="288" w:right="288"/>
              <w:rPr>
                <w:rFonts w:cs="Calibri"/>
                <w:b/>
                <w:sz w:val="20"/>
                <w:szCs w:val="20"/>
              </w:rPr>
            </w:pPr>
            <w:r w:rsidRPr="00196CF3">
              <w:rPr>
                <w:rFonts w:cs="Calibri"/>
                <w:b/>
                <w:sz w:val="20"/>
                <w:szCs w:val="20"/>
              </w:rPr>
              <w:t>Chemical Symbols</w:t>
            </w:r>
          </w:p>
        </w:tc>
        <w:tc>
          <w:tcPr>
            <w:tcW w:w="2160" w:type="dxa"/>
          </w:tcPr>
          <w:p w:rsidRPr="00196CF3" w:rsidR="00196CF3" w:rsidP="004F5AD0" w:rsidRDefault="00196CF3" w14:paraId="26ACF3D6" w14:textId="77777777">
            <w:pPr>
              <w:pStyle w:val="Default"/>
              <w:spacing w:after="60"/>
              <w:ind w:left="288" w:right="288"/>
              <w:jc w:val="center"/>
              <w:rPr>
                <w:rFonts w:ascii="Calibri" w:hAnsi="Calibri" w:eastAsia="Calibri" w:cs="Calibri"/>
                <w:sz w:val="20"/>
                <w:szCs w:val="20"/>
              </w:rPr>
            </w:pPr>
          </w:p>
          <w:p w:rsidRPr="00196CF3" w:rsidR="00196CF3" w:rsidP="00FD15A9" w:rsidRDefault="00196CF3" w14:paraId="455AFCC3" w14:textId="77777777">
            <w:pPr>
              <w:pStyle w:val="Default"/>
              <w:spacing w:after="60"/>
              <w:ind w:left="288" w:right="288"/>
              <w:jc w:val="center"/>
              <w:rPr>
                <w:rFonts w:ascii="Calibri" w:hAnsi="Calibri" w:eastAsia="Calibri" w:cs="Calibri"/>
                <w:sz w:val="20"/>
                <w:szCs w:val="20"/>
              </w:rPr>
            </w:pPr>
            <w:r w:rsidRPr="00196CF3">
              <w:rPr>
                <w:rFonts w:ascii="Calibri" w:hAnsi="Calibri" w:eastAsia="Calibri" w:cs="Calibri"/>
                <w:sz w:val="20"/>
                <w:szCs w:val="20"/>
              </w:rPr>
              <w:t>Sodium sulfate (Na</w:t>
            </w:r>
            <w:r w:rsidRPr="00196CF3">
              <w:rPr>
                <w:rFonts w:ascii="Calibri" w:hAnsi="Calibri" w:eastAsia="Calibri" w:cs="Calibri"/>
                <w:sz w:val="20"/>
                <w:szCs w:val="20"/>
                <w:vertAlign w:val="subscript"/>
              </w:rPr>
              <w:t>2</w:t>
            </w:r>
            <w:r w:rsidRPr="00196CF3">
              <w:rPr>
                <w:rFonts w:ascii="Calibri" w:hAnsi="Calibri" w:eastAsia="Calibri" w:cs="Calibri"/>
                <w:sz w:val="20"/>
                <w:szCs w:val="20"/>
              </w:rPr>
              <w:t>SO</w:t>
            </w:r>
            <w:r w:rsidRPr="00196CF3">
              <w:rPr>
                <w:rFonts w:ascii="Calibri" w:hAnsi="Calibri" w:eastAsia="Calibri" w:cs="Calibri"/>
                <w:sz w:val="20"/>
                <w:szCs w:val="20"/>
                <w:vertAlign w:val="subscript"/>
              </w:rPr>
              <w:t>4</w:t>
            </w:r>
            <w:r w:rsidRPr="00196CF3">
              <w:rPr>
                <w:rFonts w:ascii="Calibri" w:hAnsi="Calibri" w:eastAsia="Calibri" w:cs="Calibri"/>
                <w:sz w:val="20"/>
                <w:szCs w:val="20"/>
              </w:rPr>
              <w:t>)</w:t>
            </w:r>
          </w:p>
          <w:p w:rsidRPr="00196CF3" w:rsidR="00196CF3" w:rsidP="00FD15A9" w:rsidRDefault="00196CF3" w14:paraId="4E9F9BAE" w14:textId="77777777">
            <w:pPr>
              <w:pStyle w:val="Default"/>
              <w:spacing w:after="60"/>
              <w:ind w:right="288"/>
              <w:rPr>
                <w:rFonts w:ascii="Calibri" w:hAnsi="Calibri" w:eastAsia="Calibri" w:cs="Calibri"/>
                <w:sz w:val="20"/>
                <w:szCs w:val="20"/>
              </w:rPr>
            </w:pPr>
          </w:p>
        </w:tc>
        <w:tc>
          <w:tcPr>
            <w:tcW w:w="5616" w:type="dxa"/>
          </w:tcPr>
          <w:p w:rsidR="007D16F7" w:rsidP="004F5AD0" w:rsidRDefault="007D16F7" w14:paraId="7DDB7866" w14:textId="75A18435">
            <w:pPr>
              <w:pStyle w:val="Default"/>
              <w:spacing w:after="60"/>
              <w:ind w:left="288" w:right="288"/>
              <w:rPr>
                <w:rFonts w:ascii="Calibri" w:hAnsi="Calibri" w:cs="Calibri"/>
                <w:sz w:val="20"/>
                <w:szCs w:val="20"/>
              </w:rPr>
            </w:pPr>
            <w:r w:rsidRPr="00196CF3">
              <w:rPr>
                <w:rFonts w:ascii="Calibri" w:hAnsi="Calibri" w:cs="Calibri"/>
                <w:sz w:val="20"/>
                <w:szCs w:val="20"/>
              </w:rPr>
              <w:t xml:space="preserve">If the item includes </w:t>
            </w:r>
            <w:r w:rsidRPr="00514A25">
              <w:rPr>
                <w:rFonts w:ascii="Calibri" w:hAnsi="Calibri" w:cs="Calibri"/>
                <w:i/>
                <w:iCs/>
                <w:sz w:val="20"/>
                <w:szCs w:val="20"/>
              </w:rPr>
              <w:t>both</w:t>
            </w:r>
            <w:r w:rsidRPr="00196CF3">
              <w:rPr>
                <w:rFonts w:ascii="Calibri" w:hAnsi="Calibri" w:cs="Calibri"/>
                <w:sz w:val="20"/>
                <w:szCs w:val="20"/>
              </w:rPr>
              <w:t xml:space="preserve"> the name </w:t>
            </w:r>
            <w:r w:rsidR="001329B0">
              <w:rPr>
                <w:rFonts w:ascii="Calibri" w:hAnsi="Calibri" w:cs="Calibri"/>
                <w:sz w:val="20"/>
                <w:szCs w:val="20"/>
              </w:rPr>
              <w:t xml:space="preserve">of </w:t>
            </w:r>
            <w:r w:rsidRPr="001329B0">
              <w:rPr>
                <w:rFonts w:ascii="Calibri" w:hAnsi="Calibri" w:cs="Calibri"/>
                <w:i/>
                <w:iCs/>
                <w:sz w:val="20"/>
                <w:szCs w:val="20"/>
              </w:rPr>
              <w:t>and</w:t>
            </w:r>
            <w:r w:rsidRPr="00196CF3">
              <w:rPr>
                <w:rFonts w:ascii="Calibri" w:hAnsi="Calibri" w:cs="Calibri"/>
                <w:sz w:val="20"/>
                <w:szCs w:val="20"/>
              </w:rPr>
              <w:t xml:space="preserve"> </w:t>
            </w:r>
            <w:r w:rsidR="001329B0">
              <w:rPr>
                <w:rFonts w:ascii="Calibri" w:hAnsi="Calibri" w:cs="Calibri"/>
                <w:sz w:val="20"/>
                <w:szCs w:val="20"/>
              </w:rPr>
              <w:t xml:space="preserve">the </w:t>
            </w:r>
            <w:r w:rsidRPr="00196CF3">
              <w:rPr>
                <w:rFonts w:ascii="Calibri" w:hAnsi="Calibri" w:cs="Calibri"/>
                <w:sz w:val="20"/>
                <w:szCs w:val="20"/>
              </w:rPr>
              <w:t xml:space="preserve">symbol </w:t>
            </w:r>
            <w:r>
              <w:rPr>
                <w:rFonts w:ascii="Calibri" w:hAnsi="Calibri" w:cs="Calibri"/>
                <w:sz w:val="20"/>
                <w:szCs w:val="20"/>
              </w:rPr>
              <w:t xml:space="preserve">of an element </w:t>
            </w:r>
            <w:r w:rsidR="001329B0">
              <w:rPr>
                <w:rFonts w:ascii="Calibri" w:hAnsi="Calibri" w:cs="Calibri"/>
                <w:sz w:val="20"/>
                <w:szCs w:val="20"/>
              </w:rPr>
              <w:t>(</w:t>
            </w:r>
            <w:r>
              <w:rPr>
                <w:rFonts w:ascii="Calibri" w:hAnsi="Calibri" w:cs="Calibri"/>
                <w:sz w:val="20"/>
                <w:szCs w:val="20"/>
              </w:rPr>
              <w:t xml:space="preserve">or formula </w:t>
            </w:r>
            <w:r w:rsidRPr="00196CF3">
              <w:rPr>
                <w:rFonts w:ascii="Calibri" w:hAnsi="Calibri" w:cs="Calibri"/>
                <w:sz w:val="20"/>
                <w:szCs w:val="20"/>
              </w:rPr>
              <w:t>of a compound</w:t>
            </w:r>
            <w:r w:rsidR="001329B0">
              <w:rPr>
                <w:rFonts w:ascii="Calibri" w:hAnsi="Calibri" w:cs="Calibri"/>
                <w:sz w:val="20"/>
                <w:szCs w:val="20"/>
              </w:rPr>
              <w:t>)</w:t>
            </w:r>
            <w:r w:rsidRPr="00196CF3">
              <w:rPr>
                <w:rFonts w:ascii="Calibri" w:hAnsi="Calibri" w:cs="Calibri"/>
                <w:sz w:val="20"/>
                <w:szCs w:val="20"/>
              </w:rPr>
              <w:t xml:space="preserve">, </w:t>
            </w:r>
            <w:r>
              <w:rPr>
                <w:rFonts w:ascii="Calibri" w:hAnsi="Calibri" w:cs="Calibri"/>
                <w:sz w:val="20"/>
                <w:szCs w:val="20"/>
              </w:rPr>
              <w:t xml:space="preserve">read the name and symbol or formula first and then read </w:t>
            </w:r>
            <w:r w:rsidRPr="00196CF3">
              <w:rPr>
                <w:rFonts w:ascii="Calibri" w:hAnsi="Calibri" w:cs="Calibri"/>
                <w:sz w:val="20"/>
                <w:szCs w:val="20"/>
              </w:rPr>
              <w:t xml:space="preserve">the </w:t>
            </w:r>
            <w:r>
              <w:rPr>
                <w:rFonts w:ascii="Calibri" w:hAnsi="Calibri" w:cs="Calibri"/>
                <w:sz w:val="20"/>
                <w:szCs w:val="20"/>
              </w:rPr>
              <w:t>name of the element or compound every time thereafter.</w:t>
            </w:r>
            <w:r w:rsidRPr="00196CF3">
              <w:rPr>
                <w:rFonts w:ascii="Calibri" w:hAnsi="Calibri" w:cs="Calibri"/>
                <w:sz w:val="20"/>
                <w:szCs w:val="20"/>
              </w:rPr>
              <w:t xml:space="preserve"> </w:t>
            </w:r>
          </w:p>
          <w:p w:rsidRPr="00196CF3" w:rsidR="00196CF3" w:rsidP="005966C8" w:rsidRDefault="00600711" w14:paraId="00C0BCE4" w14:textId="6E501954">
            <w:pPr>
              <w:pStyle w:val="Default"/>
              <w:spacing w:after="60"/>
              <w:ind w:left="288" w:right="288"/>
              <w:rPr>
                <w:rFonts w:ascii="Calibri" w:hAnsi="Calibri" w:cs="Calibri"/>
                <w:sz w:val="20"/>
                <w:szCs w:val="20"/>
              </w:rPr>
            </w:pPr>
            <w:r w:rsidRPr="00196CF3">
              <w:rPr>
                <w:rFonts w:ascii="Calibri" w:hAnsi="Calibri" w:cs="Calibri"/>
                <w:sz w:val="20"/>
                <w:szCs w:val="20"/>
              </w:rPr>
              <w:t>“sodium sulfate [</w:t>
            </w:r>
            <w:r>
              <w:rPr>
                <w:rFonts w:ascii="Calibri" w:hAnsi="Calibri" w:cs="Calibri"/>
                <w:sz w:val="20"/>
                <w:szCs w:val="20"/>
              </w:rPr>
              <w:t>pause] parentheses N-A two, S-O</w:t>
            </w:r>
            <w:r w:rsidRPr="00196CF3">
              <w:rPr>
                <w:rFonts w:ascii="Calibri" w:hAnsi="Calibri" w:cs="Calibri"/>
                <w:sz w:val="20"/>
                <w:szCs w:val="20"/>
              </w:rPr>
              <w:t xml:space="preserve"> four parenthesis”</w:t>
            </w:r>
            <w:r w:rsidR="007D16F7">
              <w:rPr>
                <w:rFonts w:ascii="Calibri" w:hAnsi="Calibri" w:cs="Calibri"/>
                <w:sz w:val="20"/>
                <w:szCs w:val="20"/>
              </w:rPr>
              <w:t xml:space="preserve"> and then “sodium sulfate” thereafter.</w:t>
            </w:r>
          </w:p>
        </w:tc>
      </w:tr>
      <w:tr w:rsidRPr="00196CF3" w:rsidR="00FD15A9" w:rsidTr="00196CF3" w14:paraId="4BD06BD9" w14:textId="77777777">
        <w:trPr>
          <w:cantSplit/>
          <w:trHeight w:val="464"/>
          <w:tblHeader/>
        </w:trPr>
        <w:tc>
          <w:tcPr>
            <w:tcW w:w="2160" w:type="dxa"/>
          </w:tcPr>
          <w:p w:rsidRPr="00196CF3" w:rsidR="00FD15A9" w:rsidP="004F5AD0" w:rsidRDefault="00FD15A9" w14:paraId="17F32FD6" w14:textId="77777777">
            <w:pPr>
              <w:pStyle w:val="TableParagraph"/>
              <w:spacing w:after="60"/>
              <w:ind w:left="288" w:right="288"/>
              <w:rPr>
                <w:rFonts w:cs="Calibri"/>
                <w:b/>
                <w:sz w:val="20"/>
                <w:szCs w:val="20"/>
              </w:rPr>
            </w:pPr>
          </w:p>
        </w:tc>
        <w:tc>
          <w:tcPr>
            <w:tcW w:w="2160" w:type="dxa"/>
          </w:tcPr>
          <w:p w:rsidRPr="00196CF3" w:rsidR="00FD15A9" w:rsidP="004F5AD0" w:rsidRDefault="00FD15A9" w14:paraId="677EEC99" w14:textId="77777777">
            <w:pPr>
              <w:pStyle w:val="Default"/>
              <w:spacing w:after="60"/>
              <w:ind w:left="288" w:right="288"/>
              <w:jc w:val="center"/>
              <w:rPr>
                <w:rFonts w:ascii="Calibri" w:hAnsi="Calibri" w:eastAsia="Calibri" w:cs="Calibri"/>
                <w:sz w:val="20"/>
                <w:szCs w:val="20"/>
              </w:rPr>
            </w:pPr>
            <w:r w:rsidRPr="00196CF3">
              <w:rPr>
                <w:rFonts w:ascii="Calibri" w:hAnsi="Calibri" w:eastAsia="Calibri" w:cs="Calibri"/>
                <w:sz w:val="20"/>
                <w:szCs w:val="20"/>
              </w:rPr>
              <w:t>Cl</w:t>
            </w:r>
            <w:r w:rsidRPr="00196CF3">
              <w:rPr>
                <w:rFonts w:ascii="Calibri" w:hAnsi="Calibri" w:eastAsia="Calibri" w:cs="Calibri"/>
                <w:sz w:val="20"/>
                <w:szCs w:val="20"/>
                <w:vertAlign w:val="superscript"/>
              </w:rPr>
              <w:t>2</w:t>
            </w:r>
          </w:p>
        </w:tc>
        <w:tc>
          <w:tcPr>
            <w:tcW w:w="5616" w:type="dxa"/>
          </w:tcPr>
          <w:p w:rsidR="00FD15A9" w:rsidP="00FD15A9" w:rsidRDefault="00FD15A9" w14:paraId="0B478AD8" w14:textId="14EDC0E9">
            <w:pPr>
              <w:pStyle w:val="Default"/>
              <w:spacing w:after="60"/>
              <w:ind w:left="288" w:right="288"/>
              <w:rPr>
                <w:rFonts w:ascii="Calibri" w:hAnsi="Calibri" w:cs="Calibri" w:eastAsiaTheme="minorHAnsi"/>
                <w:color w:val="auto"/>
                <w:sz w:val="20"/>
                <w:szCs w:val="20"/>
              </w:rPr>
            </w:pPr>
            <w:r w:rsidRPr="00196CF3">
              <w:rPr>
                <w:rFonts w:ascii="Calibri" w:hAnsi="Calibri" w:cs="Calibri"/>
                <w:sz w:val="20"/>
                <w:szCs w:val="20"/>
              </w:rPr>
              <w:t>If only the symbol</w:t>
            </w:r>
            <w:r w:rsidR="00DC2A21">
              <w:rPr>
                <w:rFonts w:ascii="Calibri" w:hAnsi="Calibri" w:cs="Calibri"/>
                <w:sz w:val="20"/>
                <w:szCs w:val="20"/>
              </w:rPr>
              <w:t xml:space="preserve"> or </w:t>
            </w:r>
            <w:r w:rsidRPr="00196CF3">
              <w:rPr>
                <w:rFonts w:ascii="Calibri" w:hAnsi="Calibri" w:cs="Calibri"/>
                <w:sz w:val="20"/>
                <w:szCs w:val="20"/>
              </w:rPr>
              <w:t>formula appears within the test question, only th</w:t>
            </w:r>
            <w:r>
              <w:rPr>
                <w:rFonts w:ascii="Calibri" w:hAnsi="Calibri" w:cs="Calibri"/>
                <w:sz w:val="20"/>
                <w:szCs w:val="20"/>
              </w:rPr>
              <w:t>e symbol</w:t>
            </w:r>
            <w:r w:rsidR="00640E2D">
              <w:rPr>
                <w:rFonts w:ascii="Calibri" w:hAnsi="Calibri" w:cs="Calibri"/>
                <w:sz w:val="20"/>
                <w:szCs w:val="20"/>
              </w:rPr>
              <w:t xml:space="preserve"> or </w:t>
            </w:r>
            <w:r>
              <w:rPr>
                <w:rFonts w:ascii="Calibri" w:hAnsi="Calibri" w:cs="Calibri"/>
                <w:sz w:val="20"/>
                <w:szCs w:val="20"/>
              </w:rPr>
              <w:t>formula should be read:</w:t>
            </w:r>
          </w:p>
          <w:p w:rsidRPr="00196CF3" w:rsidR="00FD15A9" w:rsidP="00FD15A9" w:rsidRDefault="00FD15A9" w14:paraId="52A62B1A" w14:textId="77777777">
            <w:pPr>
              <w:pStyle w:val="Default"/>
              <w:spacing w:after="60"/>
              <w:ind w:left="288" w:right="288"/>
              <w:rPr>
                <w:rFonts w:ascii="Calibri" w:hAnsi="Calibri" w:cs="Calibri"/>
                <w:sz w:val="20"/>
                <w:szCs w:val="20"/>
              </w:rPr>
            </w:pPr>
            <w:r w:rsidRPr="00196CF3">
              <w:rPr>
                <w:rFonts w:ascii="Calibri" w:hAnsi="Calibri" w:cs="Calibri"/>
                <w:sz w:val="20"/>
                <w:szCs w:val="20"/>
              </w:rPr>
              <w:t xml:space="preserve"> </w:t>
            </w:r>
            <w:r>
              <w:rPr>
                <w:rFonts w:ascii="Calibri" w:hAnsi="Calibri" w:cs="Calibri"/>
                <w:sz w:val="20"/>
                <w:szCs w:val="20"/>
              </w:rPr>
              <w:t>“C-</w:t>
            </w:r>
            <w:r w:rsidRPr="00196CF3">
              <w:rPr>
                <w:rFonts w:ascii="Calibri" w:hAnsi="Calibri" w:cs="Calibri"/>
                <w:sz w:val="20"/>
                <w:szCs w:val="20"/>
              </w:rPr>
              <w:t xml:space="preserve">L two” </w:t>
            </w:r>
            <w:r w:rsidRPr="00196CF3">
              <w:rPr>
                <w:rFonts w:ascii="Calibri" w:hAnsi="Calibri" w:cs="Calibri"/>
                <w:i/>
                <w:sz w:val="20"/>
                <w:szCs w:val="20"/>
              </w:rPr>
              <w:t>not</w:t>
            </w:r>
            <w:r w:rsidRPr="00196CF3">
              <w:rPr>
                <w:rFonts w:ascii="Calibri" w:hAnsi="Calibri" w:cs="Calibri"/>
                <w:sz w:val="20"/>
                <w:szCs w:val="20"/>
              </w:rPr>
              <w:t xml:space="preserve"> “Chlorine” or “Chlorine gas”</w:t>
            </w:r>
          </w:p>
        </w:tc>
      </w:tr>
    </w:tbl>
    <w:p w:rsidR="00196CF3" w:rsidP="00196CF3" w:rsidRDefault="00196CF3" w14:paraId="15C630C9" w14:textId="77777777">
      <w:pPr>
        <w:rPr>
          <w:sz w:val="20"/>
        </w:rPr>
        <w:sectPr w:rsidR="00196CF3" w:rsidSect="00A45BD2">
          <w:headerReference w:type="even" r:id="rId65"/>
          <w:headerReference w:type="default" r:id="rId66"/>
          <w:headerReference w:type="first" r:id="rId67"/>
          <w:footerReference w:type="first" r:id="rId68"/>
          <w:pgSz w:w="12240" w:h="15840" w:orient="portrait" w:code="1"/>
          <w:pgMar w:top="907" w:right="1080" w:bottom="1440" w:left="994" w:header="288" w:footer="720" w:gutter="0"/>
          <w:cols w:space="720"/>
          <w:docGrid w:linePitch="326"/>
        </w:sectPr>
      </w:pPr>
    </w:p>
    <w:p w:rsidR="002D4EFC" w:rsidRDefault="002D4EFC" w14:paraId="3D4AA702" w14:textId="77777777">
      <w:pPr>
        <w:spacing w:before="0" w:after="240"/>
        <w:ind w:left="360" w:hanging="360"/>
        <w:rPr>
          <w:rFonts w:cs="Times New Roman" w:eastAsiaTheme="majorEastAsia"/>
          <w:b/>
          <w:bCs/>
          <w:sz w:val="28"/>
          <w:szCs w:val="28"/>
        </w:rPr>
      </w:pPr>
      <w:bookmarkStart w:name="_Toc512426454" w:id="129"/>
      <w:bookmarkStart w:name="_Toc507507957" w:id="130"/>
      <w:r>
        <w:br w:type="page"/>
      </w:r>
    </w:p>
    <w:p w:rsidRPr="00A17232" w:rsidR="00196CF3" w:rsidP="00C311CC" w:rsidRDefault="00196CF3" w14:paraId="2F71F8C3" w14:textId="13152FA2">
      <w:pPr>
        <w:pStyle w:val="Heading1"/>
      </w:pPr>
      <w:bookmarkStart w:name="_Toc512426456" w:id="131"/>
      <w:bookmarkStart w:name="_Toc619647277" w:id="132"/>
      <w:bookmarkStart w:name="_Ref505229416" w:id="133"/>
      <w:bookmarkEnd w:id="129"/>
      <w:bookmarkEnd w:id="130"/>
      <w:r>
        <w:t>A</w:t>
      </w:r>
      <w:r w:rsidR="0026127C">
        <w:t>PPENDIX</w:t>
      </w:r>
      <w:r w:rsidR="00D07797">
        <w:t xml:space="preserve"> </w:t>
      </w:r>
      <w:r w:rsidR="002D4EFC">
        <w:t>L</w:t>
      </w:r>
      <w:r>
        <w:t xml:space="preserve">: </w:t>
      </w:r>
      <w:bookmarkStart w:name="NGSA_SimplifiedTestDir_AppenL" w:id="134"/>
      <w:r w:rsidR="00E53F1F">
        <w:t xml:space="preserve">NGSA </w:t>
      </w:r>
      <w:r>
        <w:t xml:space="preserve">Simplified </w:t>
      </w:r>
      <w:bookmarkEnd w:id="134"/>
      <w:r w:rsidR="00A23540">
        <w:t xml:space="preserve">Test </w:t>
      </w:r>
      <w:r>
        <w:t>Directions</w:t>
      </w:r>
      <w:r>
        <w:rPr>
          <w:color w:val="2B579A"/>
          <w:shd w:val="clear" w:color="auto" w:fill="E6E6E6"/>
        </w:rPr>
        <w:fldChar w:fldCharType="begin"/>
      </w:r>
      <w:r>
        <w:instrText xml:space="preserve"> XE "</w:instrText>
      </w:r>
      <w:r w:rsidRPr="30185390">
        <w:rPr>
          <w:rFonts w:cs="Calibri"/>
          <w:b w:val="0"/>
          <w:bCs w:val="0"/>
          <w:sz w:val="18"/>
          <w:szCs w:val="18"/>
        </w:rPr>
        <w:instrText>Simplified Test Directions</w:instrText>
      </w:r>
      <w:r>
        <w:instrText xml:space="preserve">" </w:instrText>
      </w:r>
      <w:r>
        <w:rPr>
          <w:color w:val="2B579A"/>
          <w:shd w:val="clear" w:color="auto" w:fill="E6E6E6"/>
        </w:rPr>
        <w:fldChar w:fldCharType="end"/>
      </w:r>
      <w:r>
        <w:t xml:space="preserve"> </w:t>
      </w:r>
      <w:bookmarkEnd w:id="131"/>
      <w:r w:rsidR="00E53F1F">
        <w:t>Guid</w:t>
      </w:r>
      <w:r w:rsidR="00252CC1">
        <w:t>e</w:t>
      </w:r>
      <w:r w:rsidR="00061756">
        <w:t>lines</w:t>
      </w:r>
      <w:bookmarkEnd w:id="132"/>
    </w:p>
    <w:p w:rsidRPr="00196CF3" w:rsidR="00196CF3" w:rsidP="00196CF3" w:rsidRDefault="00196CF3" w14:paraId="42611E3E" w14:textId="77777777">
      <w:pPr>
        <w:rPr>
          <w:rFonts w:cs="Calibri"/>
        </w:rPr>
      </w:pPr>
      <w:r w:rsidRPr="00196CF3">
        <w:rPr>
          <w:rFonts w:cs="Calibri"/>
        </w:rPr>
        <w:t xml:space="preserve">Students with difficulties in auditory processing, short-term memory, attention, or decoding may benefit from having test directions simplified for them. This designated support may require testing in a separate setting to avoid distracting other test takers. This support is intended to ensure that students understand the directions for the test. </w:t>
      </w:r>
      <w:r w:rsidRPr="00196CF3">
        <w:rPr>
          <w:rFonts w:cs="Calibri"/>
          <w:b/>
        </w:rPr>
        <w:t xml:space="preserve">Only the script in the TAM may be simplified. Test content, including test items, stimulus material or passages, individual words from items, or instructions for individual items may </w:t>
      </w:r>
      <w:r w:rsidRPr="00196CF3">
        <w:rPr>
          <w:rFonts w:cs="Calibri"/>
          <w:b/>
          <w:u w:val="thick"/>
        </w:rPr>
        <w:t>NOT</w:t>
      </w:r>
      <w:r w:rsidRPr="00196CF3">
        <w:rPr>
          <w:rFonts w:cs="Calibri"/>
          <w:b/>
        </w:rPr>
        <w:t xml:space="preserve"> be simplified or paraphrased.</w:t>
      </w:r>
    </w:p>
    <w:p w:rsidRPr="00196CF3" w:rsidR="00196CF3" w:rsidP="00196CF3" w:rsidRDefault="00196CF3" w14:paraId="22D1FC5A" w14:textId="77777777">
      <w:pPr>
        <w:rPr>
          <w:rFonts w:cs="Calibri"/>
        </w:rPr>
      </w:pPr>
      <w:r w:rsidRPr="00196CF3">
        <w:rPr>
          <w:rFonts w:cs="Calibri"/>
        </w:rPr>
        <w:t xml:space="preserve">Simplifying test directions should be consistent with classroom instruction and includes repeating or rephrasing. </w:t>
      </w:r>
    </w:p>
    <w:p w:rsidRPr="00004980" w:rsidR="00196CF3" w:rsidP="00196CF3" w:rsidRDefault="00196CF3" w14:paraId="6CCADBA3" w14:textId="77777777">
      <w:pPr>
        <w:rPr>
          <w:rFonts w:cs="Calibri"/>
          <w:b/>
        </w:rPr>
      </w:pPr>
      <w:bookmarkStart w:name="_Toc507507960" w:id="135"/>
      <w:r w:rsidRPr="00004980">
        <w:rPr>
          <w:rFonts w:cs="Calibri"/>
          <w:b/>
        </w:rPr>
        <w:t>Qualifications for Test Administrators Who Simplify Test Directions</w:t>
      </w:r>
      <w:bookmarkEnd w:id="135"/>
    </w:p>
    <w:p w:rsidRPr="00196CF3" w:rsidR="00196CF3" w:rsidP="00004980" w:rsidRDefault="00196CF3" w14:paraId="3D58FF57" w14:textId="77777777">
      <w:pPr>
        <w:rPr>
          <w:rFonts w:cs="Calibri"/>
        </w:rPr>
      </w:pPr>
      <w:r w:rsidRPr="00196CF3">
        <w:rPr>
          <w:rFonts w:cs="Calibri"/>
        </w:rPr>
        <w:t>Any test administrator who provides this test support on the NGSA should be:</w:t>
      </w:r>
    </w:p>
    <w:p w:rsidRPr="00196CF3" w:rsidR="00196CF3" w:rsidP="00BC251F" w:rsidRDefault="00196CF3" w14:paraId="1A4881A7" w14:textId="77777777">
      <w:pPr>
        <w:numPr>
          <w:ilvl w:val="0"/>
          <w:numId w:val="22"/>
        </w:numPr>
        <w:rPr>
          <w:rFonts w:cs="Calibri"/>
        </w:rPr>
      </w:pPr>
      <w:r w:rsidRPr="00196CF3">
        <w:rPr>
          <w:rFonts w:cs="Calibri"/>
        </w:rPr>
        <w:t>familiar with the student. Typically, the test administrator or teacher is responsible for providing this support during educational instruction and</w:t>
      </w:r>
      <w:r w:rsidRPr="00196CF3">
        <w:rPr>
          <w:rFonts w:cs="Calibri"/>
          <w:spacing w:val="-2"/>
        </w:rPr>
        <w:t xml:space="preserve"> </w:t>
      </w:r>
      <w:r w:rsidRPr="00196CF3">
        <w:rPr>
          <w:rFonts w:cs="Calibri"/>
        </w:rPr>
        <w:t xml:space="preserve">assessments. </w:t>
      </w:r>
    </w:p>
    <w:p w:rsidRPr="00196CF3" w:rsidR="00196CF3" w:rsidP="00BC251F" w:rsidRDefault="00196CF3" w14:paraId="6AA29D5C" w14:textId="77777777">
      <w:pPr>
        <w:numPr>
          <w:ilvl w:val="0"/>
          <w:numId w:val="22"/>
        </w:numPr>
        <w:rPr>
          <w:rFonts w:cs="Calibri"/>
        </w:rPr>
      </w:pPr>
      <w:r w:rsidRPr="00196CF3">
        <w:rPr>
          <w:rFonts w:cs="Calibri"/>
        </w:rPr>
        <w:t xml:space="preserve">trained in administering the NGSA through online trainings and/or in-person training sessions held by the district or school in accordance with NGSA guidelines and policies. </w:t>
      </w:r>
    </w:p>
    <w:p w:rsidRPr="00196CF3" w:rsidR="00196CF3" w:rsidP="00BC251F" w:rsidRDefault="00196CF3" w14:paraId="7B7BCD60" w14:textId="64E7B3DF">
      <w:pPr>
        <w:numPr>
          <w:ilvl w:val="0"/>
          <w:numId w:val="22"/>
        </w:numPr>
        <w:rPr>
          <w:rFonts w:cs="Calibri"/>
        </w:rPr>
      </w:pPr>
      <w:r w:rsidRPr="00196CF3">
        <w:rPr>
          <w:rFonts w:cs="Calibri"/>
        </w:rPr>
        <w:t xml:space="preserve">meet all criteria for being a test administrator as outlined in the </w:t>
      </w:r>
      <w:r w:rsidR="00722792">
        <w:rPr>
          <w:rFonts w:cs="Calibri"/>
          <w:i/>
        </w:rPr>
        <w:t>NGSA T</w:t>
      </w:r>
      <w:r w:rsidRPr="00196CF3">
        <w:rPr>
          <w:rFonts w:cs="Calibri"/>
          <w:i/>
        </w:rPr>
        <w:t xml:space="preserve">est Coordinator Handbook </w:t>
      </w:r>
      <w:r w:rsidRPr="00196CF3">
        <w:rPr>
          <w:rFonts w:cs="Calibri"/>
        </w:rPr>
        <w:t>(</w:t>
      </w:r>
      <w:hyperlink w:history="1" r:id="rId69">
        <w:r w:rsidRPr="00EB555D" w:rsidR="00722792">
          <w:rPr>
            <w:rStyle w:val="Hyperlink"/>
            <w:rFonts w:cs="Calibri"/>
          </w:rPr>
          <w:t>www.ride.ri.gov/assessment-manuals</w:t>
        </w:r>
      </w:hyperlink>
      <w:r w:rsidRPr="00196CF3">
        <w:rPr>
          <w:rFonts w:cs="Calibri"/>
        </w:rPr>
        <w:t xml:space="preserve">) </w:t>
      </w:r>
    </w:p>
    <w:p w:rsidRPr="00196CF3" w:rsidR="00196CF3" w:rsidP="00BC251F" w:rsidRDefault="00196CF3" w14:paraId="5782DED9" w14:textId="77777777">
      <w:pPr>
        <w:numPr>
          <w:ilvl w:val="0"/>
          <w:numId w:val="22"/>
        </w:numPr>
        <w:rPr>
          <w:rFonts w:cs="Calibri"/>
        </w:rPr>
      </w:pPr>
      <w:r w:rsidRPr="00196CF3">
        <w:rPr>
          <w:rFonts w:cs="Calibri"/>
        </w:rPr>
        <w:t>sign and abide by all requirements in the Test Security Agreement.</w:t>
      </w:r>
    </w:p>
    <w:p w:rsidRPr="00540F67" w:rsidR="00196CF3" w:rsidP="00540F67" w:rsidRDefault="00196CF3" w14:paraId="52AC1827" w14:textId="3CC87D23">
      <w:pPr>
        <w:rPr>
          <w:rFonts w:cs="Calibri"/>
          <w:b/>
          <w:bCs/>
        </w:rPr>
      </w:pPr>
      <w:r w:rsidRPr="00540F67">
        <w:rPr>
          <w:rFonts w:cs="Calibri"/>
          <w:b/>
          <w:bCs/>
        </w:rPr>
        <w:t>Procedures for Administering Simplified Test Directions</w:t>
      </w:r>
      <w:r w:rsidRPr="00540F67" w:rsidR="00540F67">
        <w:rPr>
          <w:rFonts w:cs="Calibri"/>
          <w:b/>
          <w:bCs/>
        </w:rPr>
        <w:t>:</w:t>
      </w:r>
    </w:p>
    <w:p w:rsidRPr="00196CF3" w:rsidR="00196CF3" w:rsidP="00BC251F" w:rsidRDefault="00196CF3" w14:paraId="2F276A88" w14:textId="77777777">
      <w:pPr>
        <w:numPr>
          <w:ilvl w:val="0"/>
          <w:numId w:val="22"/>
        </w:numPr>
        <w:rPr>
          <w:rFonts w:cs="Calibri"/>
        </w:rPr>
      </w:pPr>
      <w:r w:rsidRPr="00196CF3">
        <w:rPr>
          <w:rFonts w:cs="Calibri"/>
          <w:szCs w:val="24"/>
        </w:rPr>
        <w:t xml:space="preserve">The test administrator must familiarize themselves with the testing environment and format before testing. </w:t>
      </w:r>
    </w:p>
    <w:p w:rsidRPr="00196CF3" w:rsidR="00196CF3" w:rsidP="00BC251F" w:rsidRDefault="00196CF3" w14:paraId="162EBF7F" w14:textId="77777777">
      <w:pPr>
        <w:numPr>
          <w:ilvl w:val="0"/>
          <w:numId w:val="22"/>
        </w:numPr>
        <w:rPr>
          <w:rFonts w:cs="Calibri"/>
        </w:rPr>
      </w:pPr>
      <w:r w:rsidRPr="00196CF3">
        <w:rPr>
          <w:rFonts w:cs="Calibri"/>
          <w:szCs w:val="24"/>
        </w:rPr>
        <w:t xml:space="preserve">The test administrator must be familiar with the student’s needs, including any additional test supports, materials, or assistive technology the student may require. </w:t>
      </w:r>
    </w:p>
    <w:p w:rsidRPr="00196CF3" w:rsidR="00196CF3" w:rsidP="00BC251F" w:rsidRDefault="00196CF3" w14:paraId="1A7527AE" w14:textId="77777777">
      <w:pPr>
        <w:numPr>
          <w:ilvl w:val="0"/>
          <w:numId w:val="22"/>
        </w:numPr>
        <w:rPr>
          <w:rFonts w:cs="Calibri"/>
          <w:b/>
          <w:szCs w:val="24"/>
        </w:rPr>
      </w:pPr>
      <w:r w:rsidRPr="00196CF3">
        <w:rPr>
          <w:rFonts w:cs="Calibri"/>
          <w:szCs w:val="24"/>
        </w:rPr>
        <w:t xml:space="preserve">The test administrator may only simplify the script within the SAY boxes in the Test Administration Manual (TAM). </w:t>
      </w:r>
      <w:r w:rsidRPr="00196CF3">
        <w:rPr>
          <w:rFonts w:cs="Calibri"/>
          <w:b/>
          <w:szCs w:val="24"/>
        </w:rPr>
        <w:t xml:space="preserve">Test items, stimulus material or passages, individual words from items, or instructions for individual items may </w:t>
      </w:r>
      <w:r w:rsidRPr="00196CF3">
        <w:rPr>
          <w:rFonts w:cs="Calibri"/>
          <w:b/>
          <w:szCs w:val="24"/>
          <w:u w:val="thick"/>
        </w:rPr>
        <w:t>NOT</w:t>
      </w:r>
      <w:r w:rsidRPr="00196CF3">
        <w:rPr>
          <w:rFonts w:cs="Calibri"/>
          <w:b/>
          <w:szCs w:val="24"/>
        </w:rPr>
        <w:t xml:space="preserve"> be simplified or paraphrased.</w:t>
      </w:r>
    </w:p>
    <w:p w:rsidRPr="00196CF3" w:rsidR="00196CF3" w:rsidP="00BC251F" w:rsidRDefault="00196CF3" w14:paraId="1B800F10" w14:textId="77777777">
      <w:pPr>
        <w:numPr>
          <w:ilvl w:val="0"/>
          <w:numId w:val="22"/>
        </w:numPr>
        <w:rPr>
          <w:rFonts w:cs="Calibri"/>
        </w:rPr>
      </w:pPr>
      <w:r w:rsidRPr="00196CF3">
        <w:rPr>
          <w:rFonts w:cs="Calibri"/>
        </w:rPr>
        <w:t>The test administrator must be familiar with the vocabulary used in the directions.</w:t>
      </w:r>
    </w:p>
    <w:p w:rsidRPr="00196CF3" w:rsidR="00196CF3" w:rsidP="00BC251F" w:rsidRDefault="00196CF3" w14:paraId="1ACE8BEB" w14:textId="77777777">
      <w:pPr>
        <w:numPr>
          <w:ilvl w:val="0"/>
          <w:numId w:val="22"/>
        </w:numPr>
        <w:rPr>
          <w:rFonts w:cs="Calibri"/>
        </w:rPr>
      </w:pPr>
      <w:r w:rsidRPr="00196CF3">
        <w:rPr>
          <w:rFonts w:cs="Calibri"/>
        </w:rPr>
        <w:t>The test administrator must speak clearly and at a normal pace with clear</w:t>
      </w:r>
      <w:r w:rsidRPr="00196CF3">
        <w:rPr>
          <w:rFonts w:cs="Calibri"/>
          <w:spacing w:val="-6"/>
        </w:rPr>
        <w:t xml:space="preserve"> </w:t>
      </w:r>
      <w:r w:rsidRPr="00196CF3">
        <w:rPr>
          <w:rFonts w:cs="Calibri"/>
        </w:rPr>
        <w:t xml:space="preserve">pronunciation. </w:t>
      </w:r>
    </w:p>
    <w:p w:rsidRPr="00196CF3" w:rsidR="00196CF3" w:rsidP="00BC251F" w:rsidRDefault="00196CF3" w14:paraId="00DA6535" w14:textId="77777777">
      <w:pPr>
        <w:numPr>
          <w:ilvl w:val="0"/>
          <w:numId w:val="22"/>
        </w:numPr>
        <w:rPr>
          <w:rFonts w:cs="Calibri"/>
        </w:rPr>
      </w:pPr>
      <w:r w:rsidRPr="00196CF3">
        <w:rPr>
          <w:rFonts w:cs="Calibri"/>
        </w:rPr>
        <w:t xml:space="preserve">The test administrator may break directions into parts or segments or using similar words or phrases. </w:t>
      </w:r>
    </w:p>
    <w:p w:rsidRPr="00196CF3" w:rsidR="00196CF3" w:rsidP="00BC251F" w:rsidRDefault="00196CF3" w14:paraId="55694385" w14:textId="77777777">
      <w:pPr>
        <w:numPr>
          <w:ilvl w:val="0"/>
          <w:numId w:val="22"/>
        </w:numPr>
        <w:rPr>
          <w:rFonts w:cs="Calibri"/>
        </w:rPr>
      </w:pPr>
      <w:r w:rsidRPr="00196CF3">
        <w:rPr>
          <w:rFonts w:cs="Calibri"/>
          <w:szCs w:val="24"/>
        </w:rPr>
        <w:t>The test administrator may paraphrase, clarify, or simplify test directions.</w:t>
      </w:r>
    </w:p>
    <w:p w:rsidRPr="00196CF3" w:rsidR="00196CF3" w:rsidP="00BC251F" w:rsidRDefault="00196CF3" w14:paraId="42503808" w14:textId="77777777">
      <w:pPr>
        <w:numPr>
          <w:ilvl w:val="0"/>
          <w:numId w:val="22"/>
        </w:numPr>
        <w:rPr>
          <w:rFonts w:cs="Calibri"/>
        </w:rPr>
      </w:pPr>
      <w:r w:rsidRPr="00196CF3">
        <w:rPr>
          <w:rFonts w:cs="Calibri"/>
          <w:szCs w:val="24"/>
        </w:rPr>
        <w:t>The test administrator may spell any words in the script if requested by the</w:t>
      </w:r>
      <w:r w:rsidRPr="00196CF3">
        <w:rPr>
          <w:rFonts w:cs="Calibri"/>
          <w:spacing w:val="-6"/>
          <w:szCs w:val="24"/>
        </w:rPr>
        <w:t xml:space="preserve"> </w:t>
      </w:r>
      <w:r w:rsidRPr="00196CF3">
        <w:rPr>
          <w:rFonts w:cs="Calibri"/>
          <w:szCs w:val="24"/>
        </w:rPr>
        <w:t>student.</w:t>
      </w:r>
    </w:p>
    <w:p w:rsidRPr="00196CF3" w:rsidR="00196CF3" w:rsidP="00BC251F" w:rsidRDefault="00196CF3" w14:paraId="1A8273BC" w14:textId="77777777">
      <w:pPr>
        <w:numPr>
          <w:ilvl w:val="0"/>
          <w:numId w:val="22"/>
        </w:numPr>
        <w:rPr>
          <w:rFonts w:cs="Calibri"/>
        </w:rPr>
      </w:pPr>
      <w:r w:rsidRPr="00196CF3">
        <w:rPr>
          <w:rFonts w:cs="Calibri"/>
          <w:szCs w:val="24"/>
        </w:rPr>
        <w:t>The test administrator may adjust their reading speed and volume as requested by the</w:t>
      </w:r>
      <w:r w:rsidRPr="00196CF3">
        <w:rPr>
          <w:rFonts w:cs="Calibri"/>
          <w:spacing w:val="-6"/>
          <w:szCs w:val="24"/>
        </w:rPr>
        <w:t xml:space="preserve"> </w:t>
      </w:r>
      <w:r w:rsidRPr="00196CF3">
        <w:rPr>
          <w:rFonts w:cs="Calibri"/>
          <w:szCs w:val="24"/>
        </w:rPr>
        <w:t>student.</w:t>
      </w:r>
    </w:p>
    <w:p w:rsidR="0026127C" w:rsidP="00BC251F" w:rsidRDefault="00196CF3" w14:paraId="199EAB32" w14:textId="77777777">
      <w:pPr>
        <w:numPr>
          <w:ilvl w:val="0"/>
          <w:numId w:val="22"/>
        </w:numPr>
        <w:rPr>
          <w:rFonts w:cs="Calibri"/>
        </w:rPr>
      </w:pPr>
      <w:r w:rsidRPr="00196CF3">
        <w:rPr>
          <w:rFonts w:cs="Calibri"/>
          <w:szCs w:val="24"/>
        </w:rPr>
        <w:t>The test administrator may not prompt the student in any way that could affect their response to a test item.</w:t>
      </w:r>
    </w:p>
    <w:p w:rsidRPr="0026127C" w:rsidR="00196CF3" w:rsidP="00BC251F" w:rsidRDefault="00196CF3" w14:paraId="771A63F8" w14:textId="204B2235">
      <w:pPr>
        <w:numPr>
          <w:ilvl w:val="0"/>
          <w:numId w:val="22"/>
        </w:numPr>
        <w:rPr>
          <w:rFonts w:cs="Calibri"/>
        </w:rPr>
      </w:pPr>
      <w:r w:rsidRPr="0026127C">
        <w:rPr>
          <w:rFonts w:cs="Calibri"/>
          <w:szCs w:val="24"/>
        </w:rPr>
        <w:t xml:space="preserve">The test administrator may only read the test items aloud if the student is receiving that test support. If so, test administrators must also adhere to the NGSA </w:t>
      </w:r>
      <w:r w:rsidRPr="0026127C">
        <w:rPr>
          <w:rFonts w:cs="Calibri"/>
          <w:i/>
          <w:szCs w:val="24"/>
        </w:rPr>
        <w:t>Guidelines for Read Aloud</w:t>
      </w:r>
      <w:r w:rsidRPr="0026127C">
        <w:rPr>
          <w:rFonts w:cs="Calibri"/>
          <w:szCs w:val="24"/>
        </w:rPr>
        <w:t>.</w:t>
      </w:r>
    </w:p>
    <w:p w:rsidRPr="004D6196" w:rsidR="00196CF3" w:rsidP="004D6196" w:rsidRDefault="00196CF3" w14:paraId="4A7A13E2" w14:textId="26F824E3">
      <w:pPr>
        <w:rPr>
          <w:b/>
        </w:rPr>
      </w:pPr>
      <w:bookmarkStart w:name="_Toc507507963" w:id="136"/>
      <w:r>
        <w:br w:type="page"/>
      </w:r>
      <w:bookmarkStart w:name="_Toc512426457" w:id="137"/>
      <w:r w:rsidRPr="004D6196" w:rsidR="0026127C">
        <w:rPr>
          <w:b/>
        </w:rPr>
        <w:t xml:space="preserve">NGSA: </w:t>
      </w:r>
      <w:r w:rsidRPr="004D6196">
        <w:rPr>
          <w:b/>
        </w:rPr>
        <w:t>Examples of Simplified Test Directions</w:t>
      </w:r>
      <w:bookmarkEnd w:id="136"/>
      <w:bookmarkEnd w:id="137"/>
    </w:p>
    <w:p w:rsidR="00196CF3" w:rsidP="00196CF3" w:rsidRDefault="00196CF3" w14:paraId="4859A96E" w14:textId="77777777">
      <w:pPr>
        <w:pStyle w:val="BodyText"/>
        <w:spacing w:before="11"/>
        <w:rPr>
          <w:b w:val="0"/>
          <w:sz w:val="10"/>
        </w:rPr>
      </w:pPr>
    </w:p>
    <w:tbl>
      <w:tblPr>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490"/>
        <w:gridCol w:w="4088"/>
      </w:tblGrid>
      <w:tr w:rsidRPr="0026127C" w:rsidR="00196CF3" w:rsidTr="004F5AD0" w14:paraId="5E787AB1" w14:textId="77777777">
        <w:trPr>
          <w:trHeight w:val="491"/>
        </w:trPr>
        <w:tc>
          <w:tcPr>
            <w:tcW w:w="5490" w:type="dxa"/>
            <w:shd w:val="clear" w:color="auto" w:fill="4F81BD"/>
          </w:tcPr>
          <w:p w:rsidRPr="0026127C" w:rsidR="00196CF3" w:rsidP="004F5AD0" w:rsidRDefault="00196CF3" w14:paraId="32C5C31E" w14:textId="77777777">
            <w:pPr>
              <w:pStyle w:val="TableParagraph"/>
              <w:spacing w:after="60"/>
              <w:ind w:left="288" w:right="288"/>
              <w:rPr>
                <w:b/>
                <w:color w:val="FFFFFF" w:themeColor="background1"/>
                <w:sz w:val="20"/>
                <w:szCs w:val="20"/>
              </w:rPr>
            </w:pPr>
            <w:r w:rsidRPr="0026127C">
              <w:rPr>
                <w:b/>
                <w:color w:val="FFFFFF" w:themeColor="background1"/>
                <w:sz w:val="20"/>
                <w:szCs w:val="20"/>
              </w:rPr>
              <w:t>Full Log-in Directions</w:t>
            </w:r>
          </w:p>
        </w:tc>
        <w:tc>
          <w:tcPr>
            <w:tcW w:w="4088" w:type="dxa"/>
            <w:shd w:val="clear" w:color="auto" w:fill="4F81BD"/>
          </w:tcPr>
          <w:p w:rsidRPr="0026127C" w:rsidR="00196CF3" w:rsidP="004F5AD0" w:rsidRDefault="00196CF3" w14:paraId="67DB2DCA" w14:textId="77777777">
            <w:pPr>
              <w:pStyle w:val="TableParagraph"/>
              <w:spacing w:after="60"/>
              <w:ind w:left="288" w:right="288"/>
              <w:rPr>
                <w:b/>
                <w:color w:val="FFFFFF" w:themeColor="background1"/>
                <w:sz w:val="20"/>
                <w:szCs w:val="20"/>
              </w:rPr>
            </w:pPr>
            <w:r w:rsidRPr="0026127C">
              <w:rPr>
                <w:b/>
                <w:color w:val="FFFFFF" w:themeColor="background1"/>
                <w:sz w:val="20"/>
                <w:szCs w:val="20"/>
              </w:rPr>
              <w:t>Simplified Log-in Directions</w:t>
            </w:r>
          </w:p>
        </w:tc>
      </w:tr>
      <w:tr w:rsidRPr="0026127C" w:rsidR="00196CF3" w:rsidTr="0026127C" w14:paraId="0F69277D" w14:textId="77777777">
        <w:trPr>
          <w:trHeight w:val="2060"/>
        </w:trPr>
        <w:tc>
          <w:tcPr>
            <w:tcW w:w="5490" w:type="dxa"/>
          </w:tcPr>
          <w:p w:rsidRPr="0026127C" w:rsidR="00196CF3" w:rsidP="004F5AD0" w:rsidRDefault="00196CF3" w14:paraId="4F07D01C" w14:textId="77777777">
            <w:pPr>
              <w:pStyle w:val="TableParagraph"/>
              <w:spacing w:after="60"/>
              <w:ind w:left="288" w:right="288"/>
              <w:rPr>
                <w:sz w:val="20"/>
                <w:szCs w:val="20"/>
              </w:rPr>
            </w:pPr>
            <w:r w:rsidRPr="0026127C">
              <w:rPr>
                <w:sz w:val="20"/>
                <w:szCs w:val="20"/>
              </w:rPr>
              <w:t>Now we are ready to log in. Once you have logged in, you will have to wait for me to approve the test before you start. I’ll be checking that you have correctly entered the test session ID and other information.</w:t>
            </w:r>
          </w:p>
          <w:p w:rsidRPr="0026127C" w:rsidR="00196CF3" w:rsidP="004F5AD0" w:rsidRDefault="00196CF3" w14:paraId="79C7AD04" w14:textId="77777777">
            <w:pPr>
              <w:pStyle w:val="TableParagraph"/>
              <w:spacing w:after="60"/>
              <w:ind w:left="288" w:right="288"/>
              <w:rPr>
                <w:sz w:val="20"/>
                <w:szCs w:val="20"/>
              </w:rPr>
            </w:pPr>
            <w:r w:rsidRPr="0026127C">
              <w:rPr>
                <w:sz w:val="20"/>
                <w:szCs w:val="20"/>
              </w:rPr>
              <w:t>Enter your legal first name, not your nickname, followed by your SASID or SSID number. Then enter the test session ID. Raise your hand if you need help typing this information on your keyboard.</w:t>
            </w:r>
          </w:p>
        </w:tc>
        <w:tc>
          <w:tcPr>
            <w:tcW w:w="4088" w:type="dxa"/>
          </w:tcPr>
          <w:p w:rsidRPr="0026127C" w:rsidR="00196CF3" w:rsidP="004F5AD0" w:rsidRDefault="00196CF3" w14:paraId="7C457367" w14:textId="77777777">
            <w:pPr>
              <w:pStyle w:val="TableParagraph"/>
              <w:spacing w:after="60"/>
              <w:ind w:left="288" w:right="288"/>
              <w:rPr>
                <w:sz w:val="20"/>
                <w:szCs w:val="20"/>
              </w:rPr>
            </w:pPr>
            <w:r w:rsidRPr="0026127C">
              <w:rPr>
                <w:sz w:val="20"/>
                <w:szCs w:val="20"/>
              </w:rPr>
              <w:t>Now we are ready to log in. Enter your legal first name, not your nickname, followed by your SASID or SSID number. Then enter the test session ID.</w:t>
            </w:r>
          </w:p>
        </w:tc>
      </w:tr>
      <w:tr w:rsidRPr="0026127C" w:rsidR="00196CF3" w:rsidTr="0026127C" w14:paraId="2303A5A4" w14:textId="77777777">
        <w:trPr>
          <w:trHeight w:val="1529"/>
        </w:trPr>
        <w:tc>
          <w:tcPr>
            <w:tcW w:w="5490" w:type="dxa"/>
          </w:tcPr>
          <w:p w:rsidRPr="0026127C" w:rsidR="00196CF3" w:rsidP="004F5AD0" w:rsidRDefault="00196CF3" w14:paraId="501C9DA2" w14:textId="77777777">
            <w:pPr>
              <w:pStyle w:val="TableParagraph"/>
              <w:spacing w:after="60"/>
              <w:ind w:left="288" w:right="288"/>
              <w:rPr>
                <w:sz w:val="20"/>
                <w:szCs w:val="20"/>
              </w:rPr>
            </w:pPr>
            <w:r w:rsidRPr="0026127C">
              <w:rPr>
                <w:sz w:val="20"/>
                <w:szCs w:val="20"/>
              </w:rPr>
              <w:t>Now click “Sign In.” Once you have successfully logged in, you will see a screen with your first name and other information about you. If all of the information on your screen is correct, select YES to continue. If any of the information is incorrect, please raise your hand and show me what is incorrect.</w:t>
            </w:r>
          </w:p>
        </w:tc>
        <w:tc>
          <w:tcPr>
            <w:tcW w:w="4088" w:type="dxa"/>
          </w:tcPr>
          <w:p w:rsidRPr="0026127C" w:rsidR="00196CF3" w:rsidP="004F5AD0" w:rsidRDefault="00196CF3" w14:paraId="74D824AB" w14:textId="77777777">
            <w:pPr>
              <w:pStyle w:val="TableParagraph"/>
              <w:spacing w:after="60"/>
              <w:ind w:left="288" w:right="288"/>
              <w:rPr>
                <w:sz w:val="20"/>
                <w:szCs w:val="20"/>
              </w:rPr>
            </w:pPr>
            <w:r w:rsidRPr="0026127C">
              <w:rPr>
                <w:sz w:val="20"/>
                <w:szCs w:val="20"/>
              </w:rPr>
              <w:t>Now click “Sign In.” Make sure that your personal information on the next screen is correct and click YES to continue. If it is not correct, raise your hand.</w:t>
            </w:r>
          </w:p>
        </w:tc>
      </w:tr>
      <w:tr w:rsidRPr="0026127C" w:rsidR="00196CF3" w:rsidTr="0026127C" w14:paraId="1FEF5757" w14:textId="77777777">
        <w:trPr>
          <w:trHeight w:val="1376"/>
        </w:trPr>
        <w:tc>
          <w:tcPr>
            <w:tcW w:w="5490" w:type="dxa"/>
          </w:tcPr>
          <w:p w:rsidRPr="0026127C" w:rsidR="00196CF3" w:rsidP="004F5AD0" w:rsidRDefault="00196CF3" w14:paraId="5DF63F3F" w14:textId="77777777">
            <w:pPr>
              <w:pStyle w:val="TableParagraph"/>
              <w:spacing w:after="60"/>
              <w:ind w:left="288" w:right="288"/>
              <w:rPr>
                <w:sz w:val="20"/>
                <w:szCs w:val="20"/>
              </w:rPr>
            </w:pPr>
            <w:r w:rsidRPr="0026127C">
              <w:rPr>
                <w:sz w:val="20"/>
                <w:szCs w:val="20"/>
              </w:rPr>
              <w:t>On the next screen, select the [INSERT NAME OF TEST]. After you have selected your test, you will see a screen with a moving bar and message saying that you are waiting for Test Administrator approval.</w:t>
            </w:r>
          </w:p>
          <w:p w:rsidRPr="0026127C" w:rsidR="00196CF3" w:rsidP="004F5AD0" w:rsidRDefault="00196CF3" w14:paraId="4AE53658" w14:textId="77777777">
            <w:pPr>
              <w:pStyle w:val="TableParagraph"/>
              <w:spacing w:after="60"/>
              <w:ind w:left="288" w:right="288"/>
              <w:rPr>
                <w:sz w:val="20"/>
                <w:szCs w:val="20"/>
              </w:rPr>
            </w:pPr>
            <w:r w:rsidRPr="0026127C">
              <w:rPr>
                <w:sz w:val="20"/>
                <w:szCs w:val="20"/>
              </w:rPr>
              <w:t>Please wait quietly while I verify each of your tests.</w:t>
            </w:r>
          </w:p>
        </w:tc>
        <w:tc>
          <w:tcPr>
            <w:tcW w:w="4088" w:type="dxa"/>
          </w:tcPr>
          <w:p w:rsidRPr="0026127C" w:rsidR="00196CF3" w:rsidP="004F5AD0" w:rsidRDefault="00196CF3" w14:paraId="56629B5E" w14:textId="77777777">
            <w:pPr>
              <w:pStyle w:val="TableParagraph"/>
              <w:spacing w:after="60"/>
              <w:ind w:left="288" w:right="288"/>
              <w:rPr>
                <w:sz w:val="20"/>
                <w:szCs w:val="20"/>
              </w:rPr>
            </w:pPr>
            <w:r w:rsidRPr="0026127C">
              <w:rPr>
                <w:sz w:val="20"/>
                <w:szCs w:val="20"/>
              </w:rPr>
              <w:t>On the next screen, select the [INSERT NAME OF TEST]. Then wait.</w:t>
            </w:r>
          </w:p>
        </w:tc>
      </w:tr>
      <w:tr w:rsidRPr="0026127C" w:rsidR="00196CF3" w:rsidTr="0026127C" w14:paraId="754FF13F" w14:textId="77777777">
        <w:trPr>
          <w:trHeight w:val="2312"/>
        </w:trPr>
        <w:tc>
          <w:tcPr>
            <w:tcW w:w="5490" w:type="dxa"/>
          </w:tcPr>
          <w:p w:rsidRPr="0026127C" w:rsidR="00196CF3" w:rsidP="004F5AD0" w:rsidRDefault="00196CF3" w14:paraId="3BF6778D" w14:textId="77777777">
            <w:pPr>
              <w:pStyle w:val="TableParagraph"/>
              <w:spacing w:after="60"/>
              <w:ind w:left="288" w:right="288"/>
              <w:rPr>
                <w:sz w:val="20"/>
                <w:szCs w:val="20"/>
              </w:rPr>
            </w:pPr>
            <w:r w:rsidRPr="0026127C">
              <w:rPr>
                <w:sz w:val="20"/>
                <w:szCs w:val="20"/>
              </w:rPr>
              <w:t>After I approve you to begin testing, you will see a screen asking you to check your test content area and settings. If all the information is correct, you may select YES, START MY TEST. If any of it is incorrect, please raise your hand.</w:t>
            </w:r>
          </w:p>
          <w:p w:rsidRPr="0026127C" w:rsidR="00196CF3" w:rsidP="004F5AD0" w:rsidRDefault="00196CF3" w14:paraId="795538FB" w14:textId="77777777">
            <w:pPr>
              <w:pStyle w:val="TableParagraph"/>
              <w:spacing w:after="60"/>
              <w:ind w:left="288" w:right="288"/>
              <w:rPr>
                <w:sz w:val="20"/>
                <w:szCs w:val="20"/>
              </w:rPr>
            </w:pPr>
            <w:r w:rsidRPr="0026127C">
              <w:rPr>
                <w:sz w:val="20"/>
                <w:szCs w:val="20"/>
              </w:rPr>
              <w:t>Before your test appears, you will see a tutorial page listing the test tools and buttons that you may use during the test or that will appear on the test. Please read this carefully. You can also find this information during your test by clicking the HELP button in the top right corner.</w:t>
            </w:r>
          </w:p>
        </w:tc>
        <w:tc>
          <w:tcPr>
            <w:tcW w:w="4088" w:type="dxa"/>
          </w:tcPr>
          <w:p w:rsidRPr="0026127C" w:rsidR="00196CF3" w:rsidP="004F5AD0" w:rsidRDefault="00196CF3" w14:paraId="5577F071" w14:textId="77777777">
            <w:pPr>
              <w:pStyle w:val="TableParagraph"/>
              <w:spacing w:after="60"/>
              <w:ind w:left="288" w:right="288"/>
              <w:rPr>
                <w:sz w:val="20"/>
                <w:szCs w:val="20"/>
              </w:rPr>
            </w:pPr>
            <w:r w:rsidRPr="0026127C">
              <w:rPr>
                <w:sz w:val="20"/>
                <w:szCs w:val="20"/>
              </w:rPr>
              <w:t>After I approve you to begin testing, make sure that you have the right test and settings. If any of the test information is incorrect, please raise your hand. If the information is correct, click YES, START MY TEST.</w:t>
            </w:r>
          </w:p>
        </w:tc>
      </w:tr>
      <w:tr w:rsidRPr="0026127C" w:rsidR="00196CF3" w:rsidTr="0026127C" w14:paraId="1EB34360" w14:textId="77777777">
        <w:trPr>
          <w:trHeight w:val="728"/>
        </w:trPr>
        <w:tc>
          <w:tcPr>
            <w:tcW w:w="5490" w:type="dxa"/>
          </w:tcPr>
          <w:p w:rsidRPr="0026127C" w:rsidR="00196CF3" w:rsidP="004F5AD0" w:rsidRDefault="00196CF3" w14:paraId="16E6E1B2" w14:textId="77777777">
            <w:pPr>
              <w:pStyle w:val="TableParagraph"/>
              <w:spacing w:after="60"/>
              <w:ind w:left="288" w:right="288"/>
              <w:rPr>
                <w:sz w:val="20"/>
                <w:szCs w:val="20"/>
              </w:rPr>
            </w:pPr>
            <w:r w:rsidRPr="0026127C">
              <w:rPr>
                <w:sz w:val="20"/>
                <w:szCs w:val="20"/>
              </w:rPr>
              <w:t>When you are ready to begin your test, click BEGIN TEST NOW at the bottom of the page.</w:t>
            </w:r>
          </w:p>
        </w:tc>
        <w:tc>
          <w:tcPr>
            <w:tcW w:w="4088" w:type="dxa"/>
          </w:tcPr>
          <w:p w:rsidRPr="0026127C" w:rsidR="00196CF3" w:rsidP="004F5AD0" w:rsidRDefault="00196CF3" w14:paraId="326D1B0B" w14:textId="77777777">
            <w:pPr>
              <w:pStyle w:val="TableParagraph"/>
              <w:spacing w:after="60"/>
              <w:ind w:left="288" w:right="288"/>
              <w:rPr>
                <w:sz w:val="20"/>
                <w:szCs w:val="20"/>
              </w:rPr>
            </w:pPr>
            <w:r w:rsidRPr="0026127C">
              <w:rPr>
                <w:sz w:val="20"/>
                <w:szCs w:val="20"/>
              </w:rPr>
              <w:t>When you are ready to begin your test, click BEGIN TEST NOW at the bottom of the page.</w:t>
            </w:r>
          </w:p>
        </w:tc>
      </w:tr>
    </w:tbl>
    <w:p w:rsidR="00196CF3" w:rsidP="00196CF3" w:rsidRDefault="00196CF3" w14:paraId="5E2C6D33" w14:textId="5EAF08F6"/>
    <w:bookmarkEnd w:id="127"/>
    <w:bookmarkEnd w:id="133"/>
    <w:p w:rsidR="00DF01F9" w:rsidRDefault="00DF01F9" w14:paraId="6A4E27B9" w14:textId="77777777">
      <w:pPr>
        <w:spacing w:before="0" w:after="240"/>
        <w:ind w:left="360" w:hanging="360"/>
        <w:sectPr w:rsidR="00DF01F9" w:rsidSect="00222B31">
          <w:footerReference w:type="first" r:id="rId70"/>
          <w:type w:val="continuous"/>
          <w:pgSz w:w="12240" w:h="15840" w:orient="portrait"/>
          <w:pgMar w:top="990" w:right="1440" w:bottom="540" w:left="1440" w:header="720" w:footer="339" w:gutter="0"/>
          <w:cols w:space="720"/>
          <w:titlePg/>
          <w:docGrid w:linePitch="360"/>
        </w:sectPr>
      </w:pPr>
    </w:p>
    <w:p w:rsidR="00DF01F9" w:rsidP="00736F6F" w:rsidRDefault="00736F6F" w14:paraId="59C8E015" w14:textId="3FC75F79">
      <w:pPr>
        <w:pStyle w:val="Heading1"/>
      </w:pPr>
      <w:bookmarkStart w:name="_Toc1310003436" w:id="138"/>
      <w:r>
        <w:t>APPENDIX M: RICAS Calculator, Mathematics Tools, and Supplemental Reference Decision Tree</w:t>
      </w:r>
      <w:bookmarkEnd w:id="138"/>
    </w:p>
    <w:p w:rsidRPr="00736F6F" w:rsidR="00736F6F" w:rsidP="00736F6F" w:rsidRDefault="00736F6F" w14:paraId="7E7CE804" w14:textId="4016A372">
      <w:r w:rsidRPr="00DF01F9">
        <w:rPr>
          <w:color w:val="2B579A"/>
          <w:shd w:val="clear" w:color="auto" w:fill="E6E6E6"/>
        </w:rPr>
        <mc:AlternateContent>
          <mc:Choice Requires="wps">
            <w:drawing>
              <wp:anchor distT="0" distB="0" distL="114300" distR="114300" simplePos="0" relativeHeight="251658252" behindDoc="0" locked="0" layoutInCell="1" allowOverlap="1" wp14:anchorId="5F5272C1" wp14:editId="35EFB315">
                <wp:simplePos x="0" y="0"/>
                <wp:positionH relativeFrom="column">
                  <wp:posOffset>5897245</wp:posOffset>
                </wp:positionH>
                <wp:positionV relativeFrom="paragraph">
                  <wp:posOffset>212725</wp:posOffset>
                </wp:positionV>
                <wp:extent cx="574675" cy="279400"/>
                <wp:effectExtent l="0" t="0" r="0" b="0"/>
                <wp:wrapNone/>
                <wp:docPr id="37" name="TextBox 36">
                  <a:extLst xmlns:a="http://schemas.openxmlformats.org/drawingml/2006/main">
                    <a:ext uri="{FF2B5EF4-FFF2-40B4-BE49-F238E27FC236}">
                      <a16:creationId xmlns:a16="http://schemas.microsoft.com/office/drawing/2014/main" id="{C1A169D1-5195-4455-AE5B-0EB3E2ED8E84}"/>
                    </a:ext>
                  </a:extLst>
                </wp:docPr>
                <wp:cNvGraphicFramePr/>
                <a:graphic xmlns:a="http://schemas.openxmlformats.org/drawingml/2006/main">
                  <a:graphicData uri="http://schemas.microsoft.com/office/word/2010/wordprocessingShape">
                    <wps:wsp>
                      <wps:cNvSpPr txBox="1"/>
                      <wps:spPr>
                        <a:xfrm>
                          <a:off x="0" y="0"/>
                          <a:ext cx="574675" cy="279400"/>
                        </a:xfrm>
                        <a:prstGeom prst="rect">
                          <a:avLst/>
                        </a:prstGeom>
                        <a:noFill/>
                      </wps:spPr>
                      <wps:txbx>
                        <w:txbxContent>
                          <w:p w:rsidRPr="0004253C" w:rsidR="00287BAC" w:rsidP="00DF01F9" w:rsidRDefault="00287BAC" w14:paraId="497C8E1A" w14:textId="77777777">
                            <w:pPr>
                              <w:pStyle w:val="NormalWeb"/>
                              <w:spacing w:before="0" w:beforeAutospacing="0" w:after="0" w:afterAutospacing="0"/>
                              <w:rPr>
                                <w:sz w:val="22"/>
                              </w:rPr>
                            </w:pPr>
                            <w:r w:rsidRPr="0004253C">
                              <w:rPr>
                                <w:rFonts w:ascii="Corbel" w:hAnsi="Corbel" w:eastAsia="+mn-ea" w:cs="+mn-cs"/>
                                <w:b/>
                                <w:bCs/>
                                <w:kern w:val="24"/>
                                <w:szCs w:val="28"/>
                              </w:rPr>
                              <w:t>YES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w14:anchorId="57AFAB0D">
              <v:shape id="TextBox 36" style="position:absolute;margin-left:464.35pt;margin-top:16.75pt;width:45.25pt;height:2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wHgwEAAPACAAAOAAAAZHJzL2Uyb0RvYy54bWysUsFOGzEQvSPxD5bvZJcICF1lg9oieqkA&#10;ifYDHK+dtbT2uDNOdvP3jE1IqvaGuIztGfu9N2+8vJv8IHYGyUFo5eWslsIEDZ0Lm1b+/vVwcSsF&#10;JRU6NUAwrdwbkner87PlGBszhx6GzqBgkEDNGFvZpxSbqiLdG69oBtEELlpArxIfcVN1qEZG90M1&#10;r+ubagTsIoI2RJy9fyvKVcG31uj0ZC2ZJIZWsrZUIpa4zrFaLVWzQRV7pw8y1AdUeOUCkx6h7lVS&#10;YovuPyjvNAKBTTMNvgJrnTalB+7msv6nm5deRVN6YXMoHm2iz4PVj7uX+IwiTd9g4gFmQ8ZIDXEy&#10;9zNZ9HllpYLrbOH+aJuZktCcvF5c3SyupdBcmi++XNXF1ur0OCKlHwa8yJtWIk+lmKV2PykxIV99&#10;v5K5Ajy4Ycj5k5K8S9N6Eq5jlYUgp9bQ7Vn9yANsJf3ZKjRSYBq+Q5n3G9rXbQLrCtHpzQGdbS38&#10;hy+Q5/b3udw6fdTVKwAAAP//AwBQSwMEFAAGAAgAAAAhALzsMsrfAAAACgEAAA8AAABkcnMvZG93&#10;bnJldi54bWxMj8tOwzAQRfdI/IM1SOyo3ZSQJmRSIRBbUMtDYufG0yQiHkex24S/x13BcnSP7j1T&#10;bmbbixONvnOMsFwoEMS1Mx03CO9vzzdrED5oNrp3TAg/5GFTXV6UujBu4i2ddqERsYR9oRHaEIZC&#10;Sl+3ZLVfuIE4Zgc3Wh3iOTbSjHqK5baXiVJ30uqO40KrB3psqf7eHS3Cx8vh6/NWvTZPNh0mNyvJ&#10;NpeI11fzwz2IQHP4g+GsH9Whik57d2TjRY+QJ+ssogirVQriDKhlnoDYI2RZCrIq5f8Xql8AAAD/&#10;/wMAUEsBAi0AFAAGAAgAAAAhALaDOJL+AAAA4QEAABMAAAAAAAAAAAAAAAAAAAAAAFtDb250ZW50&#10;X1R5cGVzXS54bWxQSwECLQAUAAYACAAAACEAOP0h/9YAAACUAQAACwAAAAAAAAAAAAAAAAAvAQAA&#10;X3JlbHMvLnJlbHNQSwECLQAUAAYACAAAACEA5qBsB4MBAADwAgAADgAAAAAAAAAAAAAAAAAuAgAA&#10;ZHJzL2Uyb0RvYy54bWxQSwECLQAUAAYACAAAACEAvOwyyt8AAAAKAQAADwAAAAAAAAAAAAAAAADd&#10;AwAAZHJzL2Rvd25yZXYueG1sUEsFBgAAAAAEAAQA8wAAAOkEAAAAAA==&#10;" w14:anchorId="5F5272C1">
                <v:textbox>
                  <w:txbxContent>
                    <w:p w:rsidRPr="0004253C" w:rsidR="00287BAC" w:rsidP="00DF01F9" w:rsidRDefault="00287BAC" w14:paraId="79F89C9D" w14:textId="77777777">
                      <w:pPr>
                        <w:pStyle w:val="NormalWeb"/>
                        <w:spacing w:before="0" w:beforeAutospacing="0" w:after="0" w:afterAutospacing="0"/>
                        <w:rPr>
                          <w:sz w:val="22"/>
                        </w:rPr>
                      </w:pPr>
                      <w:r w:rsidRPr="0004253C">
                        <w:rPr>
                          <w:rFonts w:ascii="Corbel" w:hAnsi="Corbel" w:eastAsia="+mn-ea" w:cs="+mn-cs"/>
                          <w:b/>
                          <w:bCs/>
                          <w:kern w:val="24"/>
                          <w:szCs w:val="28"/>
                        </w:rPr>
                        <w:t>YES</w:t>
                      </w:r>
                    </w:p>
                  </w:txbxContent>
                </v:textbox>
              </v:shape>
            </w:pict>
          </mc:Fallback>
        </mc:AlternateContent>
      </w:r>
      <w:r>
        <w:rPr>
          <w:color w:val="2B579A"/>
          <w:shd w:val="clear" w:color="auto" w:fill="E6E6E6"/>
        </w:rPr>
        <mc:AlternateContent>
          <mc:Choice Requires="wps">
            <w:drawing>
              <wp:anchor distT="0" distB="0" distL="114300" distR="114300" simplePos="0" relativeHeight="251658262" behindDoc="0" locked="0" layoutInCell="1" allowOverlap="1" wp14:anchorId="511788F6" wp14:editId="48C7D97F">
                <wp:simplePos x="0" y="0"/>
                <wp:positionH relativeFrom="column">
                  <wp:posOffset>6327775</wp:posOffset>
                </wp:positionH>
                <wp:positionV relativeFrom="paragraph">
                  <wp:posOffset>363220</wp:posOffset>
                </wp:positionV>
                <wp:extent cx="357505" cy="293370"/>
                <wp:effectExtent l="0" t="0" r="23495" b="30480"/>
                <wp:wrapNone/>
                <wp:docPr id="8" name="Elbow Connector 8"/>
                <wp:cNvGraphicFramePr/>
                <a:graphic xmlns:a="http://schemas.openxmlformats.org/drawingml/2006/main">
                  <a:graphicData uri="http://schemas.microsoft.com/office/word/2010/wordprocessingShape">
                    <wps:wsp>
                      <wps:cNvCnPr/>
                      <wps:spPr>
                        <a:xfrm>
                          <a:off x="0" y="0"/>
                          <a:ext cx="357505" cy="293370"/>
                        </a:xfrm>
                        <a:prstGeom prst="bentConnector3">
                          <a:avLst>
                            <a:gd name="adj1" fmla="val 98847"/>
                          </a:avLst>
                        </a:prstGeom>
                        <a:ln w="12700">
                          <a:solidFill>
                            <a:schemeClr val="accent6">
                              <a:lumMod val="50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w14:anchorId="5FD426D8">
              <v:shapetype id="_x0000_t34" coordsize="21600,21600" o:oned="t" filled="f" o:spt="34" adj="10800" path="m,l@0,0@0,21600,21600,21600e" w14:anchorId="11D727AF">
                <v:stroke joinstyle="miter"/>
                <v:formulas>
                  <v:f eqn="val #0"/>
                </v:formulas>
                <v:path fillok="f" arrowok="t" o:connecttype="none"/>
                <v:handles>
                  <v:h position="#0,center"/>
                </v:handles>
                <o:lock v:ext="edit" shapetype="t"/>
              </v:shapetype>
              <v:shape id="Elbow Connector 8" style="position:absolute;margin-left:498.25pt;margin-top:28.6pt;width:28.15pt;height:23.1pt;z-index:251658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344d6c [1609]" strokeweight="1pt" type="#_x0000_t34" adj="2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P1e8QEAAEEEAAAOAAAAZHJzL2Uyb0RvYy54bWysU8tu2zAQvBfoPxC815LtOnYMyzk4SC99&#10;BGn7ATQfNguSS5CMJf99l5QiB00RIEV1oPjYmZ0dLjc3nTXkJEPU4Bo6ndSUSMdBaHdo6M8fdx9W&#10;lMTEnGAGnGzoWUZ6s33/btP6tZzBEYyQgSCJi+vWN/SYkl9XVeRHaVmcgJcODxUEyxIuw6ESgbXI&#10;bk01q+urqoUgfAAuY8Td2/6Qbgu/UpKnb0pFmYhpKGpLZQxl3Oex2m7Y+hCYP2o+yGD/oMIy7TDp&#10;SHXLEiOPQb+gspoHiKDShIOtQCnNZakBq5nWf1Tz/ci8LLWgOdGPNsX/R8u/nnbuPqANrY/r6O9D&#10;rqJTweY/6iNdMes8miW7RDhuzhfLRb2ghOPR7Ho+XxYzqwvYh5g+SbAkTxq6ly7twDm8EgjzYhY7&#10;fY6puCaIYxbbg4lfU0qUNXgJJ2bI9Wr1cZkvCXmHaJw9MWeocaTFxpst67pwRjBa3Glj8mFpI7kz&#10;gSAZsnOOIq5KnHm0X0D0+4savyHLCCk5n7FhXuNw8+JTmaWzkb2OB6mIFujMtBeSW/hl7r4W4zA6&#10;wxQqHYFDBa8Bh/gMlaW93wIeESUzuDSCrXYQ/iY7ddPBGNXHPznQ150t2IM4lw4q1mCfFueGN5Uf&#10;wvN1gV9e/vY3AAAA//8DAFBLAwQUAAYACAAAACEAKmEJCOEAAAALAQAADwAAAGRycy9kb3ducmV2&#10;LnhtbEyPwU6EMBCG7ya+QzMmXoxbRFkBKRtjovGwiXH14LFLR8Btp4SWBXn6LSe9zWS+/PP9xWYy&#10;mh2xd60lATerCBhSZVVLtYDPj+frFJjzkpTUllDALzrYlOdnhcyVHekdjztfsxBCLpcCGu+7nHNX&#10;NWikW9kOKdy+bW+kD2tfc9XLMYQbzeMoWnMjWwofGtnhU4PVYTcYAVv+9qXmbO7d4XWr02Gc06uX&#10;HyEuL6bHB2AeJ/8Hw6If1KEMTns7kHJMC8iydRJQAcl9DGwBoiQOZfbLdHsHvCz4/w7lCQAA//8D&#10;AFBLAQItABQABgAIAAAAIQC2gziS/gAAAOEBAAATAAAAAAAAAAAAAAAAAAAAAABbQ29udGVudF9U&#10;eXBlc10ueG1sUEsBAi0AFAAGAAgAAAAhADj9If/WAAAAlAEAAAsAAAAAAAAAAAAAAAAALwEAAF9y&#10;ZWxzLy5yZWxzUEsBAi0AFAAGAAgAAAAhAP28/V7xAQAAQQQAAA4AAAAAAAAAAAAAAAAALgIAAGRy&#10;cy9lMm9Eb2MueG1sUEsBAi0AFAAGAAgAAAAhACphCQjhAAAACwEAAA8AAAAAAAAAAAAAAAAASwQA&#10;AGRycy9kb3ducmV2LnhtbFBLBQYAAAAABAAEAPMAAABZBQAAAAA=&#10;"/>
            </w:pict>
          </mc:Fallback>
        </mc:AlternateContent>
      </w:r>
      <w:r w:rsidRPr="00DF01F9">
        <w:rPr>
          <w:color w:val="2B579A"/>
          <w:shd w:val="clear" w:color="auto" w:fill="E6E6E6"/>
        </w:rPr>
        <mc:AlternateContent>
          <mc:Choice Requires="wps">
            <w:drawing>
              <wp:anchor distT="0" distB="0" distL="114300" distR="114300" simplePos="0" relativeHeight="251658251" behindDoc="0" locked="0" layoutInCell="1" allowOverlap="1" wp14:anchorId="6F0C93AC" wp14:editId="6B55771F">
                <wp:simplePos x="0" y="0"/>
                <wp:positionH relativeFrom="column">
                  <wp:posOffset>1891030</wp:posOffset>
                </wp:positionH>
                <wp:positionV relativeFrom="paragraph">
                  <wp:posOffset>187325</wp:posOffset>
                </wp:positionV>
                <wp:extent cx="574675" cy="310515"/>
                <wp:effectExtent l="0" t="0" r="0" b="0"/>
                <wp:wrapNone/>
                <wp:docPr id="6" name="TextBox 5">
                  <a:extLst xmlns:a="http://schemas.openxmlformats.org/drawingml/2006/main">
                    <a:ext uri="{FF2B5EF4-FFF2-40B4-BE49-F238E27FC236}">
                      <a16:creationId xmlns:a16="http://schemas.microsoft.com/office/drawing/2014/main" id="{571F01DE-7727-4FD8-9D88-7E75AA11E46C}"/>
                    </a:ext>
                  </a:extLst>
                </wp:docPr>
                <wp:cNvGraphicFramePr/>
                <a:graphic xmlns:a="http://schemas.openxmlformats.org/drawingml/2006/main">
                  <a:graphicData uri="http://schemas.microsoft.com/office/word/2010/wordprocessingShape">
                    <wps:wsp>
                      <wps:cNvSpPr txBox="1"/>
                      <wps:spPr>
                        <a:xfrm>
                          <a:off x="0" y="0"/>
                          <a:ext cx="574675" cy="310515"/>
                        </a:xfrm>
                        <a:prstGeom prst="rect">
                          <a:avLst/>
                        </a:prstGeom>
                        <a:noFill/>
                      </wps:spPr>
                      <wps:txbx>
                        <w:txbxContent>
                          <w:p w:rsidRPr="00DF01F9" w:rsidR="00287BAC" w:rsidP="00DF01F9" w:rsidRDefault="00287BAC" w14:paraId="0328A632" w14:textId="77777777">
                            <w:pPr>
                              <w:pStyle w:val="NormalWeb"/>
                              <w:spacing w:before="0" w:beforeAutospacing="0" w:after="0" w:afterAutospacing="0"/>
                              <w:rPr>
                                <w:sz w:val="22"/>
                              </w:rPr>
                            </w:pPr>
                            <w:r w:rsidRPr="00DF01F9">
                              <w:rPr>
                                <w:rFonts w:ascii="Corbel" w:hAnsi="Corbel" w:eastAsia="+mn-ea" w:cs="+mn-cs"/>
                                <w:b/>
                                <w:bCs/>
                                <w:kern w:val="24"/>
                                <w:szCs w:val="28"/>
                              </w:rPr>
                              <w:t>NO</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w14:anchorId="056B6CBD">
              <v:shape id="TextBox 5" style="position:absolute;margin-left:148.9pt;margin-top:14.75pt;width:45.25pt;height:24.4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BegwEAAPACAAAOAAAAZHJzL2Uyb0RvYy54bWysUk1v2zAMvRfYfxB0X+y0SzsYcYp2RXcZ&#10;2gJdf4AiS7EAS9RIJXb+/SglS4btVvRCSfx4fHzU8nbyg9gZJAehlfNZLYUJGjoXNq18+/n4+asU&#10;lFTo1ADBtHJvSN6uPl0sx9iYS+hh6AwKBgnUjLGVfUqxqSrSvfGKZhBN4KAF9CrxEzdVh2pkdD9U&#10;l3V9XY2AXUTQhoi9D4egXBV8a41Oz9aSSWJoJXNLxWKx62yr1VI1G1Sxd/pIQ72DhVcucNMT1INK&#10;SmzR/QflnUYgsGmmwVdgrdOmzMDTzOt/pnntVTRlFhaH4kkm+jhY/bR7jS8o0nQPEy8wCzJGaoid&#10;eZ7Jos8nMxUcZwn3J9nMlIRm5+Lmy/XNQgrNoat5vZgvMkp1Lo5I6bsBL/KllchbKWKp3Q9Kh9Q/&#10;KblXgEc3DNl/ZpJvaVpPwnXM8kRzDd2e2Y+8wFbSr61CIwWm4RuUfR/Q7rYJrCuNMsyh5ojOshaq&#10;xy+Q9/b3u2SdP+rqNwAAAP//AwBQSwMEFAAGAAgAAAAhAFLMEAPeAAAACQEAAA8AAABkcnMvZG93&#10;bnJldi54bWxMj81OwzAQhO9IfQdrkbjRNf1NQ5wKgbiCWmglbm68TaLG6yh2m/D2uCd629GOZr7J&#10;1oNtxIU6XztW8DSWIIgLZ2ouFXx/vT8mIHzQbHTjmBT8kod1PrrLdGpczxu6bEMpYgj7VCuoQmhT&#10;RF9UZLUfu5Y4/o6uszpE2ZVoOt3HcNvgRMoFWl1zbKh0S68VFaft2SrYfRx/9jP5Wb7Zedu7QSLb&#10;FSr1cD+8PIMINIR/M1zxIzrkkengzmy8aBRMVsuIHq7HHEQ0TJNkCuKgYJnMAPMMbxfkfwAAAP//&#10;AwBQSwECLQAUAAYACAAAACEAtoM4kv4AAADhAQAAEwAAAAAAAAAAAAAAAAAAAAAAW0NvbnRlbnRf&#10;VHlwZXNdLnhtbFBLAQItABQABgAIAAAAIQA4/SH/1gAAAJQBAAALAAAAAAAAAAAAAAAAAC8BAABf&#10;cmVscy8ucmVsc1BLAQItABQABgAIAAAAIQDhnBBegwEAAPACAAAOAAAAAAAAAAAAAAAAAC4CAABk&#10;cnMvZTJvRG9jLnhtbFBLAQItABQABgAIAAAAIQBSzBAD3gAAAAkBAAAPAAAAAAAAAAAAAAAAAN0D&#10;AABkcnMvZG93bnJldi54bWxQSwUGAAAAAAQABADzAAAA6AQAAAAA&#10;" w14:anchorId="6F0C93AC">
                <v:textbox>
                  <w:txbxContent>
                    <w:p w:rsidRPr="00DF01F9" w:rsidR="00287BAC" w:rsidP="00DF01F9" w:rsidRDefault="00287BAC" w14:paraId="3C625688" w14:textId="77777777">
                      <w:pPr>
                        <w:pStyle w:val="NormalWeb"/>
                        <w:spacing w:before="0" w:beforeAutospacing="0" w:after="0" w:afterAutospacing="0"/>
                        <w:rPr>
                          <w:sz w:val="22"/>
                        </w:rPr>
                      </w:pPr>
                      <w:r w:rsidRPr="00DF01F9">
                        <w:rPr>
                          <w:rFonts w:ascii="Corbel" w:hAnsi="Corbel" w:eastAsia="+mn-ea" w:cs="+mn-cs"/>
                          <w:b/>
                          <w:bCs/>
                          <w:kern w:val="24"/>
                          <w:szCs w:val="28"/>
                        </w:rPr>
                        <w:t>NO</w:t>
                      </w:r>
                    </w:p>
                  </w:txbxContent>
                </v:textbox>
              </v:shape>
            </w:pict>
          </mc:Fallback>
        </mc:AlternateContent>
      </w:r>
      <w:r w:rsidRPr="00DF01F9">
        <w:rPr>
          <w:color w:val="2B579A"/>
          <w:shd w:val="clear" w:color="auto" w:fill="E6E6E6"/>
        </w:rPr>
        <mc:AlternateContent>
          <mc:Choice Requires="wps">
            <w:drawing>
              <wp:anchor distT="0" distB="0" distL="114300" distR="114300" simplePos="0" relativeHeight="251658245" behindDoc="0" locked="0" layoutInCell="1" allowOverlap="1" wp14:anchorId="121D2EDA" wp14:editId="200E9ACD">
                <wp:simplePos x="0" y="0"/>
                <wp:positionH relativeFrom="column">
                  <wp:posOffset>2249170</wp:posOffset>
                </wp:positionH>
                <wp:positionV relativeFrom="paragraph">
                  <wp:posOffset>253365</wp:posOffset>
                </wp:positionV>
                <wp:extent cx="3703320" cy="338455"/>
                <wp:effectExtent l="628650" t="0" r="11430" b="118745"/>
                <wp:wrapNone/>
                <wp:docPr id="22" name="Freeform: Shape 21">
                  <a:extLst xmlns:a="http://schemas.openxmlformats.org/drawingml/2006/main">
                    <a:ext uri="{FF2B5EF4-FFF2-40B4-BE49-F238E27FC236}">
                      <a16:creationId xmlns:a16="http://schemas.microsoft.com/office/drawing/2014/main" id="{64C4E7B0-555A-4369-9AB8-E5AF85B9DEE5}"/>
                    </a:ext>
                  </a:extLst>
                </wp:docPr>
                <wp:cNvGraphicFramePr/>
                <a:graphic xmlns:a="http://schemas.openxmlformats.org/drawingml/2006/main">
                  <a:graphicData uri="http://schemas.microsoft.com/office/word/2010/wordprocessingShape">
                    <wps:wsp>
                      <wps:cNvSpPr/>
                      <wps:spPr>
                        <a:xfrm>
                          <a:off x="0" y="0"/>
                          <a:ext cx="3703320" cy="338455"/>
                        </a:xfrm>
                        <a:prstGeom prst="borderCallout2">
                          <a:avLst>
                            <a:gd name="adj1" fmla="val 18750"/>
                            <a:gd name="adj2" fmla="val -8333"/>
                            <a:gd name="adj3" fmla="val 18750"/>
                            <a:gd name="adj4" fmla="val -16667"/>
                            <a:gd name="adj5" fmla="val 126490"/>
                            <a:gd name="adj6" fmla="val -16822"/>
                          </a:avLst>
                        </a:prstGeom>
                        <a:solidFill>
                          <a:schemeClr val="accent6">
                            <a:lumMod val="20000"/>
                            <a:lumOff val="80000"/>
                          </a:schemeClr>
                        </a:solidFill>
                        <a:ln>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Pr="00213F7E" w:rsidR="00287BAC" w:rsidP="00DF01F9" w:rsidRDefault="00287BAC" w14:paraId="3A2C395F" w14:textId="77777777">
                            <w:pPr>
                              <w:pStyle w:val="NormalWeb"/>
                              <w:spacing w:before="0" w:beforeAutospacing="0" w:after="134" w:afterAutospacing="0" w:line="216" w:lineRule="auto"/>
                              <w:jc w:val="center"/>
                              <w:rPr>
                                <w:b/>
                                <w:color w:val="344D6C" w:themeColor="accent6" w:themeShade="80"/>
                                <w:sz w:val="28"/>
                                <w:szCs w:val="32"/>
                              </w:rPr>
                            </w:pPr>
                            <w:r w:rsidRPr="00213F7E">
                              <w:rPr>
                                <w:rFonts w:ascii="Corbel" w:hAnsi="Corbel" w:eastAsia="+mn-ea" w:cs="+mn-cs"/>
                                <w:b/>
                                <w:color w:val="344D6C" w:themeColor="accent6" w:themeShade="80"/>
                                <w:kern w:val="24"/>
                                <w:sz w:val="28"/>
                                <w:szCs w:val="32"/>
                              </w:rPr>
                              <w:t>Does the student have an IEP or 504 Plan?</w:t>
                            </w:r>
                          </w:p>
                        </w:txbxContent>
                      </wps:txbx>
                      <wps:bodyPr spcFirstLastPara="0" vert="horz" wrap="square" lIns="7620" tIns="7620" rIns="7620" bIns="762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w14:anchorId="67D40A55">
              <v:shapetype id="_x0000_t48" coordsize="21600,21600" o:spt="48" adj="-10080,24300,-3600,4050,-1800,4050" path="m@0@1l@2@3@4@5nfem,l21600,r,21600l,21600xe" w14:anchorId="121D2EDA">
                <v:stroke joinstyle="miter"/>
                <v:formulas>
                  <v:f eqn="val #0"/>
                  <v:f eqn="val #1"/>
                  <v:f eqn="val #2"/>
                  <v:f eqn="val #3"/>
                  <v:f eqn="val #4"/>
                  <v:f eqn="val #5"/>
                </v:formulas>
                <v:path arrowok="t" gradientshapeok="t" o:connecttype="custom" o:connectlocs="@0,@1;10800,0;10800,21600;0,10800;21600,10800" o:extrusionok="f"/>
                <v:handles>
                  <v:h position="#0,#1"/>
                  <v:h position="#2,#3"/>
                  <v:h position="#4,#5"/>
                </v:handles>
                <o:callout v:ext="edit" on="t"/>
              </v:shapetype>
              <v:shape id="Freeform: Shape 21" style="position:absolute;margin-left:177.1pt;margin-top:19.95pt;width:291.6pt;height:26.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8" fillcolor="#e5ebf2 [665]" strokecolor="#344d6c [1609]" strokeweight="2pt" type="#_x0000_t48" adj="-3634,2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jxWlAIAAB0GAAAOAAAAZHJzL2Uyb0RvYy54bWysVNtuEzEQfUfiHyy/t3tLNiHqpkKpgpAK&#10;RBQ+wPHajcGXxXZufD1j72azaYuEKl6849m5neOZubk9KIl2zDphdIWz6xQjpqmphX6s8Pdvy6sp&#10;Rs4TXRNpNKvwkTl8O3/75mbfzFhuNkbWzCIIot1s31R4430zSxJHN0wRd20apuEnN1YRD1f7mNSW&#10;7CG6kkmepmWyN7ZurKHMOdDetT/xPMbnnFH/hXPHPJIVhtp8PG081+FM5jdk9mhJsxG0K4O8ogpF&#10;hIakfag74gnaWvEslBLUGme4v6ZGJYZzQVnEAGiy9Amahw1pWMQC5Limp8n9v7D08+6hWVmgYd+4&#10;mQMxoDhwq8IX6kOHSNaxJ4sdPKKgLCZpUeTAKYV/RTEdjceBzeTs3VjnPzCjUBAqvIaXYnZBpDRb&#10;n0e2yO7e+UhbjTRR0B+k/pFhxJWEV9gRibLpZHx6pYFNPrS5mhZF0b3kwKYY2vwlzmhoc5WVZTl5&#10;Hmg8NMrycvTuhYrKoRFEmuZ5R0cHEog5ERIQOyNFvRRSxktod7aQFgFmIIFSpn0ZKZJb9cnUrR4a&#10;Pu1Sgxoau1VPT2pIEQcnRIovcZFE6tfmHf9LAkgeMiTnPoqSP0oW8kr9lXEkauic9u37Si8xty0U&#10;rYMbB4Z6xywy8sRR+qwjurMNbiyOfu+YvuR4YrnN2HvErEb73lkJbexLAeqffebW/oS+xRzg+8P6&#10;AKBhM8ZuCKq1qY8ri1xDlwLm4p44vyIW2h1GCRYpDMrG2N8Y7WEpVdj92hLLMJIfNUz9pAwD5wey&#10;Hcjrgay3amGglWCYIFMr5hNwJppC/ApTb0+XhY8LMQDX5v3WGy58IOVcbXeBHQTSxZIb3qPVeavP&#10;/wAAAP//AwBQSwMEFAAGAAgAAAAhAOxqa9LeAAAACQEAAA8AAABkcnMvZG93bnJldi54bWxMj81O&#10;w0AMhO9IvMPKSNzopmn5ScimQqhcONGCUHtzE5NEZL1Rdpsub497gttYHo+/KVbR9mqi0XeODcxn&#10;CSjiytUdNwY+3l9uHkD5gFxj75gM/JCHVXl5UWBeuxNvaNqGRkkI+xwNtCEMuda+asmin7mBWHZf&#10;brQYZBwbXY94knDb6zRJ7rTFjuVDiwM9t1R9b4/WwH4+rdF94j553e3W8S2mcm6Nub6KT4+gAsXw&#10;Z4YzvqBDKUwHd+Taq97A4naZilVEloESQ7a4X4I6nEUKuiz0/wblLwAAAP//AwBQSwECLQAUAAYA&#10;CAAAACEAtoM4kv4AAADhAQAAEwAAAAAAAAAAAAAAAAAAAAAAW0NvbnRlbnRfVHlwZXNdLnhtbFBL&#10;AQItABQABgAIAAAAIQA4/SH/1gAAAJQBAAALAAAAAAAAAAAAAAAAAC8BAABfcmVscy8ucmVsc1BL&#10;AQItABQABgAIAAAAIQBz3jxWlAIAAB0GAAAOAAAAAAAAAAAAAAAAAC4CAABkcnMvZTJvRG9jLnht&#10;bFBLAQItABQABgAIAAAAIQDsamvS3gAAAAkBAAAPAAAAAAAAAAAAAAAAAO4EAABkcnMvZG93bnJl&#10;di54bWxQSwUGAAAAAAQABADzAAAA+QUAAAAA&#10;">
                <v:textbox inset=".6pt,.6pt,.6pt,.6pt">
                  <w:txbxContent>
                    <w:p w:rsidRPr="00213F7E" w:rsidR="00287BAC" w:rsidP="00DF01F9" w:rsidRDefault="00287BAC" w14:paraId="52443329" w14:textId="77777777">
                      <w:pPr>
                        <w:pStyle w:val="NormalWeb"/>
                        <w:spacing w:before="0" w:beforeAutospacing="0" w:after="134" w:afterAutospacing="0" w:line="216" w:lineRule="auto"/>
                        <w:jc w:val="center"/>
                        <w:rPr>
                          <w:b/>
                          <w:color w:val="344D6C" w:themeColor="accent6" w:themeShade="80"/>
                          <w:sz w:val="28"/>
                          <w:szCs w:val="32"/>
                        </w:rPr>
                      </w:pPr>
                      <w:r w:rsidRPr="00213F7E">
                        <w:rPr>
                          <w:rFonts w:ascii="Corbel" w:hAnsi="Corbel" w:eastAsia="+mn-ea" w:cs="+mn-cs"/>
                          <w:b/>
                          <w:color w:val="344D6C" w:themeColor="accent6" w:themeShade="80"/>
                          <w:kern w:val="24"/>
                          <w:sz w:val="28"/>
                          <w:szCs w:val="32"/>
                        </w:rPr>
                        <w:t>Does the student have an IEP or 504 Plan?</w:t>
                      </w:r>
                    </w:p>
                  </w:txbxContent>
                </v:textbox>
                <o:callout v:ext="edit" minusy="t"/>
              </v:shape>
            </w:pict>
          </mc:Fallback>
        </mc:AlternateContent>
      </w:r>
    </w:p>
    <w:p w:rsidRPr="00736F6F" w:rsidR="00736F6F" w:rsidP="00736F6F" w:rsidRDefault="00736F6F" w14:paraId="07ED5439" w14:textId="619A6D51"/>
    <w:p w:rsidR="00DF01F9" w:rsidRDefault="0028483F" w14:paraId="02190239" w14:textId="21B813BB">
      <w:pPr>
        <w:spacing w:before="0" w:after="240"/>
        <w:ind w:left="360" w:hanging="360"/>
      </w:pPr>
      <w:r w:rsidRPr="00DF01F9">
        <w:rPr>
          <w:color w:val="2B579A"/>
          <w:shd w:val="clear" w:color="auto" w:fill="E6E6E6"/>
        </w:rPr>
        <mc:AlternateContent>
          <mc:Choice Requires="wps">
            <w:drawing>
              <wp:anchor distT="0" distB="0" distL="114300" distR="114300" simplePos="0" relativeHeight="251658273" behindDoc="0" locked="0" layoutInCell="1" allowOverlap="1" wp14:anchorId="2B0C23E1" wp14:editId="74D07A3B">
                <wp:simplePos x="0" y="0"/>
                <wp:positionH relativeFrom="column">
                  <wp:posOffset>1422290</wp:posOffset>
                </wp:positionH>
                <wp:positionV relativeFrom="paragraph">
                  <wp:posOffset>4169273</wp:posOffset>
                </wp:positionV>
                <wp:extent cx="3211195" cy="1304014"/>
                <wp:effectExtent l="0" t="0" r="27305" b="10795"/>
                <wp:wrapNone/>
                <wp:docPr id="32" name="Freeform: Shape 31">
                  <a:extLst xmlns:a="http://schemas.openxmlformats.org/drawingml/2006/main">
                    <a:ext uri="{FF2B5EF4-FFF2-40B4-BE49-F238E27FC236}">
                      <a16:creationId xmlns:a16="http://schemas.microsoft.com/office/drawing/2014/main" id="{37DC1335-BCE7-46BC-983E-315311249A48}"/>
                    </a:ext>
                  </a:extLst>
                </wp:docPr>
                <wp:cNvGraphicFramePr/>
                <a:graphic xmlns:a="http://schemas.openxmlformats.org/drawingml/2006/main">
                  <a:graphicData uri="http://schemas.microsoft.com/office/word/2010/wordprocessingShape">
                    <wps:wsp>
                      <wps:cNvSpPr/>
                      <wps:spPr>
                        <a:xfrm>
                          <a:off x="0" y="0"/>
                          <a:ext cx="3211195" cy="1304014"/>
                        </a:xfrm>
                        <a:custGeom>
                          <a:avLst/>
                          <a:gdLst>
                            <a:gd name="connsiteX0" fmla="*/ 0 w 3471414"/>
                            <a:gd name="connsiteY0" fmla="*/ 0 h 1058781"/>
                            <a:gd name="connsiteX1" fmla="*/ 3471414 w 3471414"/>
                            <a:gd name="connsiteY1" fmla="*/ 0 h 1058781"/>
                            <a:gd name="connsiteX2" fmla="*/ 3471414 w 3471414"/>
                            <a:gd name="connsiteY2" fmla="*/ 1058781 h 1058781"/>
                            <a:gd name="connsiteX3" fmla="*/ 0 w 3471414"/>
                            <a:gd name="connsiteY3" fmla="*/ 1058781 h 1058781"/>
                            <a:gd name="connsiteX4" fmla="*/ 0 w 3471414"/>
                            <a:gd name="connsiteY4" fmla="*/ 0 h 10587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71414" h="1058781">
                              <a:moveTo>
                                <a:pt x="0" y="0"/>
                              </a:moveTo>
                              <a:lnTo>
                                <a:pt x="3471414" y="0"/>
                              </a:lnTo>
                              <a:lnTo>
                                <a:pt x="3471414" y="1058781"/>
                              </a:lnTo>
                              <a:lnTo>
                                <a:pt x="0" y="1058781"/>
                              </a:lnTo>
                              <a:lnTo>
                                <a:pt x="0" y="0"/>
                              </a:lnTo>
                              <a:close/>
                            </a:path>
                          </a:pathLst>
                        </a:cu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rsidRPr="00DF01F9" w:rsidR="00287BAC" w:rsidP="00DF01F9" w:rsidRDefault="00287BAC" w14:paraId="4FFBA08E" w14:textId="77777777">
                            <w:pPr>
                              <w:pStyle w:val="NormalWeb"/>
                              <w:spacing w:before="60" w:beforeAutospacing="0" w:after="60" w:afterAutospacing="0" w:line="216" w:lineRule="auto"/>
                              <w:ind w:left="144"/>
                              <w:rPr>
                                <w:sz w:val="22"/>
                                <w:szCs w:val="22"/>
                              </w:rPr>
                            </w:pPr>
                            <w:r w:rsidRPr="00DF01F9">
                              <w:rPr>
                                <w:rFonts w:ascii="Corbel" w:hAnsi="Corbel" w:eastAsia="+mn-ea" w:cs="+mn-cs"/>
                                <w:color w:val="454551"/>
                                <w:kern w:val="24"/>
                                <w:sz w:val="22"/>
                                <w:szCs w:val="22"/>
                              </w:rPr>
                              <w:t xml:space="preserve">Consider providing the </w:t>
                            </w:r>
                            <w:r w:rsidRPr="00213F7E">
                              <w:rPr>
                                <w:rFonts w:ascii="Corbel" w:hAnsi="Corbel" w:eastAsia="+mn-ea" w:cs="+mn-cs"/>
                                <w:b/>
                                <w:i/>
                                <w:iCs/>
                                <w:color w:val="454551"/>
                                <w:kern w:val="24"/>
                                <w:sz w:val="22"/>
                                <w:szCs w:val="22"/>
                              </w:rPr>
                              <w:t>Supplemental Reference Sheet</w:t>
                            </w:r>
                            <w:r w:rsidRPr="00DF01F9">
                              <w:rPr>
                                <w:rFonts w:ascii="Corbel" w:hAnsi="Corbel" w:eastAsia="+mn-ea" w:cs="+mn-cs"/>
                                <w:color w:val="454551"/>
                                <w:kern w:val="24"/>
                                <w:sz w:val="22"/>
                                <w:szCs w:val="22"/>
                              </w:rPr>
                              <w:t xml:space="preserve"> for the duration of the math test. </w:t>
                            </w:r>
                          </w:p>
                          <w:p w:rsidRPr="00DF01F9" w:rsidR="00287BAC" w:rsidP="00DF01F9" w:rsidRDefault="00287BAC" w14:paraId="034B4314" w14:textId="62A2F834">
                            <w:pPr>
                              <w:pStyle w:val="NormalWeb"/>
                              <w:spacing w:before="60" w:beforeAutospacing="0" w:after="60" w:afterAutospacing="0" w:line="216" w:lineRule="auto"/>
                              <w:ind w:left="144"/>
                              <w:rPr>
                                <w:sz w:val="22"/>
                                <w:szCs w:val="22"/>
                              </w:rPr>
                            </w:pPr>
                            <w:r w:rsidRPr="00DF01F9">
                              <w:rPr>
                                <w:rFonts w:ascii="Corbel" w:hAnsi="Corbel" w:eastAsia="+mn-ea" w:cs="+mn-cs"/>
                                <w:i/>
                                <w:iCs/>
                                <w:color w:val="454551"/>
                                <w:kern w:val="24"/>
                                <w:sz w:val="22"/>
                                <w:szCs w:val="22"/>
                              </w:rPr>
                              <w:t xml:space="preserve">The multiplication table must remain blank if being used by the student. If </w:t>
                            </w:r>
                            <w:r w:rsidRPr="00DF01F9">
                              <w:rPr>
                                <w:rFonts w:ascii="Corbel" w:hAnsi="Corbel" w:eastAsia="+mn-ea" w:cs="+mn-cs"/>
                                <w:b/>
                                <w:bCs/>
                                <w:i/>
                                <w:iCs/>
                                <w:color w:val="454551"/>
                                <w:kern w:val="24"/>
                                <w:sz w:val="22"/>
                                <w:szCs w:val="22"/>
                              </w:rPr>
                              <w:t>also</w:t>
                            </w:r>
                            <w:r w:rsidRPr="00DF01F9">
                              <w:rPr>
                                <w:rFonts w:ascii="Corbel" w:hAnsi="Corbel" w:eastAsia="+mn-ea" w:cs="+mn-cs"/>
                                <w:i/>
                                <w:iCs/>
                                <w:color w:val="454551"/>
                                <w:kern w:val="24"/>
                                <w:sz w:val="22"/>
                                <w:szCs w:val="22"/>
                              </w:rPr>
                              <w:t xml:space="preserve"> providing a calculator/multiplication table on the non-calculator section of the test, delete the blank multiplication table from the supplemental reference sheet.</w:t>
                            </w:r>
                          </w:p>
                        </w:txbxContent>
                      </wps:txbx>
                      <wps:bodyPr spcFirstLastPara="0" vert="horz" wrap="square" lIns="7620" tIns="7620" rIns="7620" bIns="762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w14:anchorId="6D04C99C">
              <v:shape id="Freeform: Shape 31" style="position:absolute;left:0;text-align:left;margin-left:112pt;margin-top:328.3pt;width:252.85pt;height:102.7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71414,1058781" o:spid="_x0000_s1039" fillcolor="#e5ebf2 [665]" strokecolor="#809ec2 [3209]" strokeweight="2pt" o:spt="100" adj="-11796480,,5400" path="m,l3471414,r,1058781l,105878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CtRQMAAE8JAAAOAAAAZHJzL2Uyb0RvYy54bWysVltv0zAUfkfiP1h5RGJJ2u5CtW5Cm4aQ&#10;uExsSOPRdZwmwrGD7V7Gr+eznWRumeg28ZIcO+ec79xPTs83jSArrk2t5CzJD7KEcMlUUcvFLPl+&#10;e/X2JCHGUllQoSSfJffcJOdnr1+drtspH6lKiYJrAiXSTNftLKmsbadpaljFG2oOVMslPpZKN9Ti&#10;qBdpoeka2huRjrLsKF0rXbRaMW4Mbi/Dx+TM6y9LzuzXsjTcEjFLYJv1T+2fc/dMz07pdKFpW9Ws&#10;M4O+wIqG1hKgg6pLailZ6vovVU3NtDKqtAdMNakqy5px7wO8ybMdb24q2nLvC4Jj2iFM5v+pZV9W&#10;N+21RhjWrZkakM6LTakb94Z9ZOODdT8Ei28sYbgcj/I8f3eYEIZv+TibZPnEhTN9EGdLYz9w5VXR&#10;1SdjQ7QLUD5WBZG0QVEwJaWpLb9DhspGIAFvUpKRNRlPjvNJUIvQ7rL/2GavSJ4dnhyf5F1Sd9nv&#10;8kh7p3k/RiyUkb0Yo5dgxEKdD/uRxhHSE2IVsz8ZY/I8jG32rVihKhZ93mnVlwLbyK4WQBHqZkbm&#10;26hVxhVeXBiosv6IxIdCg5QrpD3CSGEs7OsD9jxNGLmJhUfPQkbQY+Hxs4QRzVi4by5vdjC/i53G&#10;lHPzTfj5ZhOC+aYTgvk2D63QUutC7kLlSLJG93adRSo0b9c27nujVvxWeU670/rAfPgqZMw1aIPB&#10;fW56jv7den0xZ48bctnz9e/AjxaHzqdz7qIzoQwPAM51P56GcLgoRiPKKFEXV7UQzn2/gfiF0GRF&#10;EVvKGJf2yBenWDafVRHusYOybovgGrsmXJ/014AYNHnwLRAhnWkPk9dT9l5wZ4GQ33hJ6gJ9MPK4&#10;g6Jtk/rwgduJlXBgEMwfExS2b4GO14lxvywHwdCG/0QcJDyqknYQbmqp9GPIxc8BOfD33gefnft2&#10;M9/AabdSXPG6q7kq7q81MS27qrWxn6ix11RjS6A48OuBnV4p/Tsha6zxWWJ+LanmCREfJfbk8dEI&#10;XDaidUTPI1oumwuFTGNaACmQo2MIU8mgH9PHoqnC4cLiHEIk1fulVWXtdpvPZLC2O2Brg9r6LYjP&#10;nuvhP+jsDwAAAP//AwBQSwMEFAAGAAgAAAAhAAZlqc7hAAAACwEAAA8AAABkcnMvZG93bnJldi54&#10;bWxMj0FLw0AUhO+C/2F5gje7Mei2jXkpoeBBoYVGxesm+0yC2bcxu23jv3c96XGYYeabfDPbQZxo&#10;8r1jhNtFAoK4cabnFuH15fFmBcIHzUYPjgnhmzxsisuLXGfGnflApyq0IpawzzRCF8KYSembjqz2&#10;CzcSR+/DTVaHKKdWmkmfY7kdZJokSlrdc1zo9EjbjprP6mgR3uT7tpqf1tXO7L/kvqzL3bMqEa+v&#10;5vIBRKA5/IXhFz+iQxGZandk48WAkKZ38UtAUPdKgYiJZbpegqgRVipNQBa5/P+h+AEAAP//AwBQ&#10;SwECLQAUAAYACAAAACEAtoM4kv4AAADhAQAAEwAAAAAAAAAAAAAAAAAAAAAAW0NvbnRlbnRfVHlw&#10;ZXNdLnhtbFBLAQItABQABgAIAAAAIQA4/SH/1gAAAJQBAAALAAAAAAAAAAAAAAAAAC8BAABfcmVs&#10;cy8ucmVsc1BLAQItABQABgAIAAAAIQBQrCCtRQMAAE8JAAAOAAAAAAAAAAAAAAAAAC4CAABkcnMv&#10;ZTJvRG9jLnhtbFBLAQItABQABgAIAAAAIQAGZanO4QAAAAsBAAAPAAAAAAAAAAAAAAAAAJ8FAABk&#10;cnMvZG93bnJldi54bWxQSwUGAAAAAAQABADzAAAArQYAAAAA&#10;" w14:anchorId="2B0C23E1">
                <v:stroke joinstyle="miter"/>
                <v:formulas/>
                <v:path textboxrect="0,0,3471414,1058781" arrowok="t" o:connecttype="custom" o:connectlocs="0,0;3211195,0;3211195,1304014;0,1304014;0,0" o:connectangles="0,0,0,0,0"/>
                <v:textbox inset=".6pt,.6pt,.6pt,.6pt">
                  <w:txbxContent>
                    <w:p w:rsidRPr="00DF01F9" w:rsidR="00287BAC" w:rsidP="00DF01F9" w:rsidRDefault="00287BAC" w14:paraId="6EB7A6DF" w14:textId="77777777">
                      <w:pPr>
                        <w:pStyle w:val="NormalWeb"/>
                        <w:spacing w:before="60" w:beforeAutospacing="0" w:after="60" w:afterAutospacing="0" w:line="216" w:lineRule="auto"/>
                        <w:ind w:left="144"/>
                        <w:rPr>
                          <w:sz w:val="22"/>
                          <w:szCs w:val="22"/>
                        </w:rPr>
                      </w:pPr>
                      <w:r w:rsidRPr="00DF01F9">
                        <w:rPr>
                          <w:rFonts w:ascii="Corbel" w:hAnsi="Corbel" w:eastAsia="+mn-ea" w:cs="+mn-cs"/>
                          <w:color w:val="454551"/>
                          <w:kern w:val="24"/>
                          <w:sz w:val="22"/>
                          <w:szCs w:val="22"/>
                        </w:rPr>
                        <w:t xml:space="preserve">Consider providing the </w:t>
                      </w:r>
                      <w:r w:rsidRPr="00213F7E">
                        <w:rPr>
                          <w:rFonts w:ascii="Corbel" w:hAnsi="Corbel" w:eastAsia="+mn-ea" w:cs="+mn-cs"/>
                          <w:b/>
                          <w:i/>
                          <w:iCs/>
                          <w:color w:val="454551"/>
                          <w:kern w:val="24"/>
                          <w:sz w:val="22"/>
                          <w:szCs w:val="22"/>
                        </w:rPr>
                        <w:t>Supplemental Reference Sheet</w:t>
                      </w:r>
                      <w:r w:rsidRPr="00DF01F9">
                        <w:rPr>
                          <w:rFonts w:ascii="Corbel" w:hAnsi="Corbel" w:eastAsia="+mn-ea" w:cs="+mn-cs"/>
                          <w:color w:val="454551"/>
                          <w:kern w:val="24"/>
                          <w:sz w:val="22"/>
                          <w:szCs w:val="22"/>
                        </w:rPr>
                        <w:t xml:space="preserve"> for the duration of the math test. </w:t>
                      </w:r>
                    </w:p>
                    <w:p w:rsidRPr="00DF01F9" w:rsidR="00287BAC" w:rsidP="00DF01F9" w:rsidRDefault="00287BAC" w14:paraId="6B463CDB" w14:textId="62A2F834">
                      <w:pPr>
                        <w:pStyle w:val="NormalWeb"/>
                        <w:spacing w:before="60" w:beforeAutospacing="0" w:after="60" w:afterAutospacing="0" w:line="216" w:lineRule="auto"/>
                        <w:ind w:left="144"/>
                        <w:rPr>
                          <w:sz w:val="22"/>
                          <w:szCs w:val="22"/>
                        </w:rPr>
                      </w:pPr>
                      <w:r w:rsidRPr="00DF01F9">
                        <w:rPr>
                          <w:rFonts w:ascii="Corbel" w:hAnsi="Corbel" w:eastAsia="+mn-ea" w:cs="+mn-cs"/>
                          <w:i/>
                          <w:iCs/>
                          <w:color w:val="454551"/>
                          <w:kern w:val="24"/>
                          <w:sz w:val="22"/>
                          <w:szCs w:val="22"/>
                        </w:rPr>
                        <w:t xml:space="preserve">The multiplication table must remain blank if being used by the student. If </w:t>
                      </w:r>
                      <w:r w:rsidRPr="00DF01F9">
                        <w:rPr>
                          <w:rFonts w:ascii="Corbel" w:hAnsi="Corbel" w:eastAsia="+mn-ea" w:cs="+mn-cs"/>
                          <w:b/>
                          <w:bCs/>
                          <w:i/>
                          <w:iCs/>
                          <w:color w:val="454551"/>
                          <w:kern w:val="24"/>
                          <w:sz w:val="22"/>
                          <w:szCs w:val="22"/>
                        </w:rPr>
                        <w:t>also</w:t>
                      </w:r>
                      <w:r w:rsidRPr="00DF01F9">
                        <w:rPr>
                          <w:rFonts w:ascii="Corbel" w:hAnsi="Corbel" w:eastAsia="+mn-ea" w:cs="+mn-cs"/>
                          <w:i/>
                          <w:iCs/>
                          <w:color w:val="454551"/>
                          <w:kern w:val="24"/>
                          <w:sz w:val="22"/>
                          <w:szCs w:val="22"/>
                        </w:rPr>
                        <w:t xml:space="preserve"> providing a calculator/multiplication table on the non-calculator section of the test, delete the blank multiplication table from the supplemental reference sheet.</w:t>
                      </w:r>
                    </w:p>
                  </w:txbxContent>
                </v:textbox>
              </v:shape>
            </w:pict>
          </mc:Fallback>
        </mc:AlternateContent>
      </w:r>
      <w:r w:rsidRPr="00DF01F9">
        <w:rPr>
          <w:color w:val="2B579A"/>
          <w:shd w:val="clear" w:color="auto" w:fill="E6E6E6"/>
        </w:rPr>
        <mc:AlternateContent>
          <mc:Choice Requires="wps">
            <w:drawing>
              <wp:anchor distT="0" distB="0" distL="114300" distR="114300" simplePos="0" relativeHeight="251658249" behindDoc="0" locked="0" layoutInCell="1" allowOverlap="1" wp14:anchorId="72FA0B90" wp14:editId="64DD311C">
                <wp:simplePos x="0" y="0"/>
                <wp:positionH relativeFrom="column">
                  <wp:posOffset>2606675</wp:posOffset>
                </wp:positionH>
                <wp:positionV relativeFrom="paragraph">
                  <wp:posOffset>2776551</wp:posOffset>
                </wp:positionV>
                <wp:extent cx="2687320" cy="906145"/>
                <wp:effectExtent l="0" t="0" r="17780" b="27305"/>
                <wp:wrapNone/>
                <wp:docPr id="31" name="Freeform: Shape 30">
                  <a:extLst xmlns:a="http://schemas.openxmlformats.org/drawingml/2006/main">
                    <a:ext uri="{FF2B5EF4-FFF2-40B4-BE49-F238E27FC236}">
                      <a16:creationId xmlns:a16="http://schemas.microsoft.com/office/drawing/2014/main" id="{4F985C99-24B0-4E42-8D4B-38D20251AD30}"/>
                    </a:ext>
                  </a:extLst>
                </wp:docPr>
                <wp:cNvGraphicFramePr/>
                <a:graphic xmlns:a="http://schemas.openxmlformats.org/drawingml/2006/main">
                  <a:graphicData uri="http://schemas.microsoft.com/office/word/2010/wordprocessingShape">
                    <wps:wsp>
                      <wps:cNvSpPr/>
                      <wps:spPr>
                        <a:xfrm>
                          <a:off x="0" y="0"/>
                          <a:ext cx="2687320" cy="906145"/>
                        </a:xfrm>
                        <a:custGeom>
                          <a:avLst/>
                          <a:gdLst>
                            <a:gd name="connsiteX0" fmla="*/ 0 w 3471414"/>
                            <a:gd name="connsiteY0" fmla="*/ 0 h 1058781"/>
                            <a:gd name="connsiteX1" fmla="*/ 3471414 w 3471414"/>
                            <a:gd name="connsiteY1" fmla="*/ 0 h 1058781"/>
                            <a:gd name="connsiteX2" fmla="*/ 3471414 w 3471414"/>
                            <a:gd name="connsiteY2" fmla="*/ 1058781 h 1058781"/>
                            <a:gd name="connsiteX3" fmla="*/ 0 w 3471414"/>
                            <a:gd name="connsiteY3" fmla="*/ 1058781 h 1058781"/>
                            <a:gd name="connsiteX4" fmla="*/ 0 w 3471414"/>
                            <a:gd name="connsiteY4" fmla="*/ 0 h 10587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71414" h="1058781">
                              <a:moveTo>
                                <a:pt x="0" y="0"/>
                              </a:moveTo>
                              <a:lnTo>
                                <a:pt x="3471414" y="0"/>
                              </a:lnTo>
                              <a:lnTo>
                                <a:pt x="3471414" y="1058781"/>
                              </a:lnTo>
                              <a:lnTo>
                                <a:pt x="0" y="1058781"/>
                              </a:lnTo>
                              <a:lnTo>
                                <a:pt x="0" y="0"/>
                              </a:lnTo>
                              <a:close/>
                            </a:path>
                          </a:pathLst>
                        </a:cu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rsidR="00287BAC" w:rsidP="00DF01F9" w:rsidRDefault="00287BAC" w14:paraId="445D726D" w14:textId="1EFCA383">
                            <w:pPr>
                              <w:pStyle w:val="NormalWeb"/>
                              <w:spacing w:before="60" w:beforeAutospacing="0" w:after="60" w:afterAutospacing="0" w:line="216" w:lineRule="auto"/>
                              <w:ind w:left="144"/>
                            </w:pPr>
                            <w:r>
                              <w:rPr>
                                <w:rFonts w:ascii="Corbel" w:hAnsi="Corbel" w:eastAsia="+mn-ea" w:cs="+mn-cs"/>
                                <w:color w:val="454551"/>
                                <w:kern w:val="24"/>
                                <w:sz w:val="22"/>
                                <w:szCs w:val="22"/>
                              </w:rPr>
                              <w:t>Does the disability affect their ability to remember simple mathematical properties, procedures, and/or formulas such as the order of operations or how to add, subtract, multiply, or divide fractions?</w:t>
                            </w:r>
                          </w:p>
                        </w:txbxContent>
                      </wps:txbx>
                      <wps:bodyPr spcFirstLastPara="0" vert="horz" wrap="square" lIns="7620" tIns="7620" rIns="7620" bIns="762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w14:anchorId="4974424B">
              <v:shape id="Freeform: Shape 30" style="position:absolute;left:0;text-align:left;margin-left:205.25pt;margin-top:218.65pt;width:211.6pt;height:71.3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71414,1058781" o:spid="_x0000_s1040" fillcolor="#e5ebf2 [665]" strokecolor="#809ec2 [3209]" strokeweight="2pt" o:spt="100" adj="-11796480,,5400" path="m,l3471414,r,1058781l,105878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lXQgMAAE4JAAAOAAAAZHJzL2Uyb0RvYy54bWysVt9v0zAQfkfif7DyiMSStF1bqqUT2jSE&#10;NGBiQxqPruM0EY4dbLdp+es523HqlkG7iZfEdu7uu/t8P3JxuakZWlOpKsGzKD1LIkQ5EXnFl1n0&#10;7eHm7TRCSmOeYyY4zaItVdHl/PWri7aZ0YEoBcupRGCEq1nbZFGpdTOLY0VKWmN1JhrK4WMhZI01&#10;bOUyziVuwXrN4kGSjONWyLyRglCl4PTafYzm1n5RUKK/FIWiGrEsAt+0fUr7XJhnPL/As6XETVmR&#10;zg38Ai9qXHEA7U1dY43RSlZ/mKorIoUShT4joo5FUVSE2hggmjQ5iOa+xA21sQA5qulpUv/PLPm8&#10;vm/uJNDQNmqmYGmi2BSyNm/wD20sWdueLLrRiMDhYDydDAfAKYFv75JxOjo3bMY7bbJS+gMV1hJe&#10;3yrtyM5hZanKEcc15AQRnKtK00cwVtQM+H8TowS1aDiapKN01F3Sofj3ffESpcn5dDJN/yL+mAbW&#10;O8vHMUKlBB3FGLwEI1TqYjiONAyQTuAqFD8ZY/Q8jH3xPa4gK5b+3nHpU4FseJcLsELYtIzEVlEj&#10;lMm7MDEgyfwWLt4lGmiZRDqiDFcYKtv8AH9OU4a7CZUHz0IG0kPl4bOUgc1Q2VaBd9u9O+4kNDnT&#10;3phtbzpC0N5khKC9LVwpNFgbyg1VZonaLPKVhUpo2l3ZmO+1WNMHYSX1QeUD5u4r46FUbw0c9nfj&#10;Jfy7sfZCSY/r7tLL+beThxIHm6dLHqITJhR1ACZ02556OgyLQYtSglX5TcWYCd8OIHrFJFpj4BYT&#10;Qrke2+Rkq/qTyN05jKCkGyJwDKPGHU/9MUD0liz4HgjjxrVd47UrvWXUeMD4V1qgKjet1uL2hvZd&#10;8vSBtFErIIBeMX1KkWlfAp2sUaN2VvaKrgz/idhrWFTBda9cV1zIp5DzHz2yk/fRu5hN+Hqz2EDQ&#10;cOc24c3RQuTbO4lUQ24qqfQtVvoOS5gSkBzw5wEjvRTyV4RamOJZpH6usKQRYh85jMnJ2EwoHaxl&#10;sF4Ea76qrwTcNHQLQHLLwQSUMSdgH7qPhqJymysNe0cRF+9XWhSVmW32Jp233QaGNqz2/grCvZXa&#10;/QbNfwMAAP//AwBQSwMEFAAGAAgAAAAhAFokJkLiAAAACwEAAA8AAABkcnMvZG93bnJldi54bWxM&#10;j8FOwzAMhu9IvENkJG4sGWVbKU2nahIHkDaJAuKaNqataJzRZFt5e7wT3Gz50+/vz9eTG8QRx9B7&#10;0jCfKRBIjbc9tRreXh9vUhAhGrJm8IQafjDAuri8yE1m/Yle8FjFVnAIhcxo6GLcZ1KGpkNnwszv&#10;kfj26UdnIq9jK+1oThzuBnmr1FI60xN/6MweNx02X9XBaXiXH5tqerqvtnb3LXdlXW6fl6XW11dT&#10;+QAi4hT/YDjrszoU7FT7A9kgBg13c7VglIdklYBgIk2SFYhawyJVCmSRy/8dil8AAAD//wMAUEsB&#10;Ai0AFAAGAAgAAAAhALaDOJL+AAAA4QEAABMAAAAAAAAAAAAAAAAAAAAAAFtDb250ZW50X1R5cGVz&#10;XS54bWxQSwECLQAUAAYACAAAACEAOP0h/9YAAACUAQAACwAAAAAAAAAAAAAAAAAvAQAAX3JlbHMv&#10;LnJlbHNQSwECLQAUAAYACAAAACEAo0YZV0IDAABOCQAADgAAAAAAAAAAAAAAAAAuAgAAZHJzL2Uy&#10;b0RvYy54bWxQSwECLQAUAAYACAAAACEAWiQmQuIAAAALAQAADwAAAAAAAAAAAAAAAACcBQAAZHJz&#10;L2Rvd25yZXYueG1sUEsFBgAAAAAEAAQA8wAAAKsGAAAAAA==&#10;" w14:anchorId="72FA0B90">
                <v:stroke joinstyle="miter"/>
                <v:formulas/>
                <v:path textboxrect="0,0,3471414,1058781" arrowok="t" o:connecttype="custom" o:connectlocs="0,0;2687320,0;2687320,906145;0,906145;0,0" o:connectangles="0,0,0,0,0"/>
                <v:textbox inset=".6pt,.6pt,.6pt,.6pt">
                  <w:txbxContent>
                    <w:p w:rsidR="00287BAC" w:rsidP="00DF01F9" w:rsidRDefault="00287BAC" w14:paraId="00BE80DC" w14:textId="1EFCA383">
                      <w:pPr>
                        <w:pStyle w:val="NormalWeb"/>
                        <w:spacing w:before="60" w:beforeAutospacing="0" w:after="60" w:afterAutospacing="0" w:line="216" w:lineRule="auto"/>
                        <w:ind w:left="144"/>
                      </w:pPr>
                      <w:r>
                        <w:rPr>
                          <w:rFonts w:ascii="Corbel" w:hAnsi="Corbel" w:eastAsia="+mn-ea" w:cs="+mn-cs"/>
                          <w:color w:val="454551"/>
                          <w:kern w:val="24"/>
                          <w:sz w:val="22"/>
                          <w:szCs w:val="22"/>
                        </w:rPr>
                        <w:t>Does the disability affect their ability to remember simple mathematical properties, procedures, and/or formulas such as the order of operations or how to add, subtract, multiply, or divide fractions?</w:t>
                      </w:r>
                    </w:p>
                  </w:txbxContent>
                </v:textbox>
              </v:shape>
            </w:pict>
          </mc:Fallback>
        </mc:AlternateContent>
      </w:r>
      <w:r w:rsidRPr="00DF01F9">
        <w:rPr>
          <w:color w:val="2B579A"/>
          <w:shd w:val="clear" w:color="auto" w:fill="E6E6E6"/>
        </w:rPr>
        <mc:AlternateContent>
          <mc:Choice Requires="wps">
            <w:drawing>
              <wp:anchor distT="0" distB="0" distL="114300" distR="114300" simplePos="0" relativeHeight="251658270" behindDoc="0" locked="0" layoutInCell="1" allowOverlap="1" wp14:anchorId="26FE66A0" wp14:editId="273E8E49">
                <wp:simplePos x="0" y="0"/>
                <wp:positionH relativeFrom="column">
                  <wp:posOffset>7807187</wp:posOffset>
                </wp:positionH>
                <wp:positionV relativeFrom="paragraph">
                  <wp:posOffset>2801649</wp:posOffset>
                </wp:positionV>
                <wp:extent cx="1573530" cy="1773140"/>
                <wp:effectExtent l="0" t="0" r="26670" b="17780"/>
                <wp:wrapNone/>
                <wp:docPr id="28" name="Freeform: Shape 27">
                  <a:extLst xmlns:a="http://schemas.openxmlformats.org/drawingml/2006/main">
                    <a:ext uri="{FF2B5EF4-FFF2-40B4-BE49-F238E27FC236}">
                      <a16:creationId xmlns:a16="http://schemas.microsoft.com/office/drawing/2014/main" id="{657002CD-1050-411D-B015-E7005F175F2E}"/>
                    </a:ext>
                  </a:extLst>
                </wp:docPr>
                <wp:cNvGraphicFramePr/>
                <a:graphic xmlns:a="http://schemas.openxmlformats.org/drawingml/2006/main">
                  <a:graphicData uri="http://schemas.microsoft.com/office/word/2010/wordprocessingShape">
                    <wps:wsp>
                      <wps:cNvSpPr/>
                      <wps:spPr>
                        <a:xfrm>
                          <a:off x="0" y="0"/>
                          <a:ext cx="1573530" cy="1773140"/>
                        </a:xfrm>
                        <a:custGeom>
                          <a:avLst/>
                          <a:gdLst>
                            <a:gd name="connsiteX0" fmla="*/ 0 w 3471414"/>
                            <a:gd name="connsiteY0" fmla="*/ 0 h 1058781"/>
                            <a:gd name="connsiteX1" fmla="*/ 3471414 w 3471414"/>
                            <a:gd name="connsiteY1" fmla="*/ 0 h 1058781"/>
                            <a:gd name="connsiteX2" fmla="*/ 3471414 w 3471414"/>
                            <a:gd name="connsiteY2" fmla="*/ 1058781 h 1058781"/>
                            <a:gd name="connsiteX3" fmla="*/ 0 w 3471414"/>
                            <a:gd name="connsiteY3" fmla="*/ 1058781 h 1058781"/>
                            <a:gd name="connsiteX4" fmla="*/ 0 w 3471414"/>
                            <a:gd name="connsiteY4" fmla="*/ 0 h 10587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71414" h="1058781">
                              <a:moveTo>
                                <a:pt x="0" y="0"/>
                              </a:moveTo>
                              <a:lnTo>
                                <a:pt x="3471414" y="0"/>
                              </a:lnTo>
                              <a:lnTo>
                                <a:pt x="3471414" y="1058781"/>
                              </a:lnTo>
                              <a:lnTo>
                                <a:pt x="0" y="1058781"/>
                              </a:lnTo>
                              <a:lnTo>
                                <a:pt x="0" y="0"/>
                              </a:lnTo>
                              <a:close/>
                            </a:path>
                          </a:pathLst>
                        </a:cu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rsidRPr="00DF01F9" w:rsidR="00287BAC" w:rsidP="00DF01F9" w:rsidRDefault="00287BAC" w14:paraId="2EDCA11C" w14:textId="77777777">
                            <w:pPr>
                              <w:pStyle w:val="NormalWeb"/>
                              <w:spacing w:before="60" w:beforeAutospacing="0" w:after="60" w:afterAutospacing="0" w:line="216" w:lineRule="auto"/>
                              <w:ind w:left="144"/>
                              <w:rPr>
                                <w:sz w:val="18"/>
                              </w:rPr>
                            </w:pPr>
                            <w:r w:rsidRPr="00DF01F9">
                              <w:rPr>
                                <w:rFonts w:ascii="Corbel" w:hAnsi="Corbel" w:eastAsia="+mn-ea" w:cs="+mn-cs"/>
                                <w:color w:val="454551"/>
                                <w:kern w:val="24"/>
                                <w:sz w:val="22"/>
                                <w:szCs w:val="32"/>
                              </w:rPr>
                              <w:t xml:space="preserve">Consider providing a </w:t>
                            </w:r>
                            <w:r w:rsidRPr="00213F7E">
                              <w:rPr>
                                <w:rFonts w:ascii="Corbel" w:hAnsi="Corbel" w:eastAsia="+mn-ea" w:cs="+mn-cs"/>
                                <w:b/>
                                <w:color w:val="454551"/>
                                <w:kern w:val="24"/>
                                <w:sz w:val="22"/>
                                <w:szCs w:val="32"/>
                              </w:rPr>
                              <w:t>calculator</w:t>
                            </w:r>
                            <w:r w:rsidRPr="00DF01F9">
                              <w:rPr>
                                <w:rFonts w:ascii="Corbel" w:hAnsi="Corbel" w:eastAsia="+mn-ea" w:cs="+mn-cs"/>
                                <w:color w:val="454551"/>
                                <w:kern w:val="24"/>
                                <w:sz w:val="22"/>
                                <w:szCs w:val="32"/>
                              </w:rPr>
                              <w:t xml:space="preserve">, a completed (filled-in) </w:t>
                            </w:r>
                            <w:r w:rsidRPr="00213F7E">
                              <w:rPr>
                                <w:rFonts w:ascii="Corbel" w:hAnsi="Corbel" w:eastAsia="+mn-ea" w:cs="+mn-cs"/>
                                <w:b/>
                                <w:color w:val="454551"/>
                                <w:kern w:val="24"/>
                                <w:sz w:val="22"/>
                                <w:szCs w:val="32"/>
                              </w:rPr>
                              <w:t>multiplication table</w:t>
                            </w:r>
                            <w:r w:rsidRPr="00DF01F9">
                              <w:rPr>
                                <w:rFonts w:ascii="Corbel" w:hAnsi="Corbel" w:eastAsia="+mn-ea" w:cs="+mn-cs"/>
                                <w:color w:val="454551"/>
                                <w:kern w:val="24"/>
                                <w:sz w:val="22"/>
                                <w:szCs w:val="32"/>
                              </w:rPr>
                              <w:t xml:space="preserve">, and/or other </w:t>
                            </w:r>
                            <w:r w:rsidRPr="00213F7E">
                              <w:rPr>
                                <w:rFonts w:ascii="Corbel" w:hAnsi="Corbel" w:eastAsia="+mn-ea" w:cs="+mn-cs"/>
                                <w:b/>
                                <w:color w:val="454551"/>
                                <w:kern w:val="24"/>
                                <w:sz w:val="22"/>
                                <w:szCs w:val="32"/>
                              </w:rPr>
                              <w:t>manipulative(s)</w:t>
                            </w:r>
                            <w:r w:rsidRPr="00DF01F9">
                              <w:rPr>
                                <w:rFonts w:ascii="Corbel" w:hAnsi="Corbel" w:eastAsia="+mn-ea" w:cs="+mn-cs"/>
                                <w:color w:val="454551"/>
                                <w:kern w:val="24"/>
                                <w:sz w:val="22"/>
                                <w:szCs w:val="32"/>
                              </w:rPr>
                              <w:t xml:space="preserve"> on the non-calculator section of the test. </w:t>
                            </w:r>
                          </w:p>
                          <w:p w:rsidRPr="00DF01F9" w:rsidR="00287BAC" w:rsidP="00DF01F9" w:rsidRDefault="00287BAC" w14:paraId="611D83FD" w14:textId="77777777">
                            <w:pPr>
                              <w:pStyle w:val="NormalWeb"/>
                              <w:spacing w:before="60" w:beforeAutospacing="0" w:after="60" w:afterAutospacing="0" w:line="216" w:lineRule="auto"/>
                              <w:ind w:left="144"/>
                              <w:rPr>
                                <w:sz w:val="18"/>
                              </w:rPr>
                            </w:pPr>
                            <w:r w:rsidRPr="00DF01F9">
                              <w:rPr>
                                <w:rFonts w:ascii="Corbel" w:hAnsi="Corbel" w:eastAsia="+mn-ea" w:cs="+mn-cs"/>
                                <w:i/>
                                <w:iCs/>
                                <w:color w:val="454551"/>
                                <w:kern w:val="24"/>
                                <w:sz w:val="22"/>
                                <w:szCs w:val="32"/>
                              </w:rPr>
                              <w:t>Depends on student comfort and familiarity with the tool.</w:t>
                            </w:r>
                          </w:p>
                        </w:txbxContent>
                      </wps:txbx>
                      <wps:bodyPr spcFirstLastPara="0" vert="horz" wrap="square" lIns="7620" tIns="7620" rIns="7620" bIns="762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w14:anchorId="7640365D">
              <v:shape id="Freeform: Shape 27" style="position:absolute;left:0;text-align:left;margin-left:614.75pt;margin-top:220.6pt;width:123.9pt;height:139.6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71414,1058781" o:spid="_x0000_s1041" fillcolor="#e5ebf2 [665]" strokecolor="#809ec2 [3209]" strokeweight="2pt" o:spt="100" adj="-11796480,,5400" path="m,l3471414,r,1058781l,105878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bHQwMAAE8JAAAOAAAAZHJzL2Uyb0RvYy54bWysVslu2zAQvRfoPxA6Fmgk2U5sGLGDIkGK&#10;Al2CJgXSI01RllCKVEl6Sb++j9Ri2k3rJOhFIqmZeTOPs+j8YlsJsubalErOovQkiQiXTGWlXM6i&#10;b3fXbycRMZbKjAol+Sx64Ca6mL9+db6pp3ygCiUyrgmMSDPd1LOosLaexrFhBa+oOVE1l/iYK11R&#10;i61expmmG1ivRDxIkrN4o3RWa8W4MTi9aj5Gc28/zzmzX/LccEvELIJv1j+1fy7cM56f0+lS07oo&#10;WesGfYEXFS0lQHtTV9RSstLlH6aqkmllVG5PmKpilecl4z4GRJMmB9HcFrTmPhaQY+qeJvP/zLLP&#10;69v6RoOGTW2mBksXxTbXlXvDP7L1ZD30ZPGtJQyH6el4eDoEpwzf0vF4mI48nfFOna2Mfc+VN0XX&#10;H41t2M6w8lxlRNIKScGUlKa0/B7W8krgAt7EJCEbMhyN01E6am/pUPz7vnhB0uR0Mp6kfxG/TwPr&#10;reXjGKFSQo5iDF6CESq1MRxHGgZIT+AqFH8yxuh5GPvie1whK5bdvdOiSwW2lW0uYEWo6xmJL6Na&#10;GZd4YWIgy7otLh6ZBJPQcol0RBlXGCr7/HiyMu4mVB48Cxmkh8rDZymDzVDZV0HndvNuudPocq6/&#10;Cd/fbETQ33RE0N8WTSnU1DrKHVVuSTazqKssUqB427Jx3yu15nfKS9qD0gfm7quQoVRvDQ53d9NJ&#10;dO/a2wslO9zmLju57t3Io8Rh8+mSh+hMKMMbABe6z5qeDsdi0KKMEmV2XQrhwvcTiF8KTdYU3FLG&#10;uLRnPjnFqvqksuYcMyjxmHSKY8ya5njSHQOit+TB90CEdK7tOq9f2QfBnQdCfuU5KTPUwcDj9ob2&#10;Xerog7RTyxFAr5g+pihsVwKtrFPjflj2ik0Z/hOx1/CoStpeuSql0o8hZz965Ea+i76J2YVvt4st&#10;gnbzxSWvO1qo7OFGE1Oz61Ib+5Eae0M1pgSSA78emOmF0r8issEYn0Xm54pqHhHxQWJOjs8GkLLB&#10;WgfrRbCWq+pS4abRLYDULAdjKFPJYB/dx6Koms2lxb6hSKp3K6vy0s02f5ONt+0GUxurvd+CcO+l&#10;dv9B898AAAD//wMAUEsDBBQABgAIAAAAIQCZ1mDn4wAAAA0BAAAPAAAAZHJzL2Rvd25yZXYueG1s&#10;TI/BTsMwEETvSP0Ha5G4UacmNDTEqaJKHEBqJdIirk68JFHjdYjdNvw97gmOo32aeZutJ9OzM46u&#10;syRhMY+AIdVWd9RIOOxf7p+AOa9Iq94SSvhBB+t8dpOpVNsLveO59A0LJeRSJaH1fkg5d3WLRrm5&#10;HZDC7cuORvkQx4brUV1Cuem5iKIlN6qjsNCqATct1sfyZCR88M9NOb2uyq3effNdURXbt2Uh5d3t&#10;VDwD8zj5Pxiu+kEd8uBU2RNpx/qQhVg9BlZCHC8EsCsSJ8kDsEpCIqIYeJ7x/1/kvwAAAP//AwBQ&#10;SwECLQAUAAYACAAAACEAtoM4kv4AAADhAQAAEwAAAAAAAAAAAAAAAAAAAAAAW0NvbnRlbnRfVHlw&#10;ZXNdLnhtbFBLAQItABQABgAIAAAAIQA4/SH/1gAAAJQBAAALAAAAAAAAAAAAAAAAAC8BAABfcmVs&#10;cy8ucmVsc1BLAQItABQABgAIAAAAIQAuY3bHQwMAAE8JAAAOAAAAAAAAAAAAAAAAAC4CAABkcnMv&#10;ZTJvRG9jLnhtbFBLAQItABQABgAIAAAAIQCZ1mDn4wAAAA0BAAAPAAAAAAAAAAAAAAAAAJ0FAABk&#10;cnMvZG93bnJldi54bWxQSwUGAAAAAAQABADzAAAArQYAAAAA&#10;" w14:anchorId="26FE66A0">
                <v:stroke joinstyle="miter"/>
                <v:formulas/>
                <v:path textboxrect="0,0,3471414,1058781" arrowok="t" o:connecttype="custom" o:connectlocs="0,0;1573530,0;1573530,1773140;0,1773140;0,0" o:connectangles="0,0,0,0,0"/>
                <v:textbox inset=".6pt,.6pt,.6pt,.6pt">
                  <w:txbxContent>
                    <w:p w:rsidRPr="00DF01F9" w:rsidR="00287BAC" w:rsidP="00DF01F9" w:rsidRDefault="00287BAC" w14:paraId="77A59995" w14:textId="77777777">
                      <w:pPr>
                        <w:pStyle w:val="NormalWeb"/>
                        <w:spacing w:before="60" w:beforeAutospacing="0" w:after="60" w:afterAutospacing="0" w:line="216" w:lineRule="auto"/>
                        <w:ind w:left="144"/>
                        <w:rPr>
                          <w:sz w:val="18"/>
                        </w:rPr>
                      </w:pPr>
                      <w:r w:rsidRPr="00DF01F9">
                        <w:rPr>
                          <w:rFonts w:ascii="Corbel" w:hAnsi="Corbel" w:eastAsia="+mn-ea" w:cs="+mn-cs"/>
                          <w:color w:val="454551"/>
                          <w:kern w:val="24"/>
                          <w:sz w:val="22"/>
                          <w:szCs w:val="32"/>
                        </w:rPr>
                        <w:t xml:space="preserve">Consider providing a </w:t>
                      </w:r>
                      <w:r w:rsidRPr="00213F7E">
                        <w:rPr>
                          <w:rFonts w:ascii="Corbel" w:hAnsi="Corbel" w:eastAsia="+mn-ea" w:cs="+mn-cs"/>
                          <w:b/>
                          <w:color w:val="454551"/>
                          <w:kern w:val="24"/>
                          <w:sz w:val="22"/>
                          <w:szCs w:val="32"/>
                        </w:rPr>
                        <w:t>calculator</w:t>
                      </w:r>
                      <w:r w:rsidRPr="00DF01F9">
                        <w:rPr>
                          <w:rFonts w:ascii="Corbel" w:hAnsi="Corbel" w:eastAsia="+mn-ea" w:cs="+mn-cs"/>
                          <w:color w:val="454551"/>
                          <w:kern w:val="24"/>
                          <w:sz w:val="22"/>
                          <w:szCs w:val="32"/>
                        </w:rPr>
                        <w:t xml:space="preserve">, a completed (filled-in) </w:t>
                      </w:r>
                      <w:r w:rsidRPr="00213F7E">
                        <w:rPr>
                          <w:rFonts w:ascii="Corbel" w:hAnsi="Corbel" w:eastAsia="+mn-ea" w:cs="+mn-cs"/>
                          <w:b/>
                          <w:color w:val="454551"/>
                          <w:kern w:val="24"/>
                          <w:sz w:val="22"/>
                          <w:szCs w:val="32"/>
                        </w:rPr>
                        <w:t>multiplication table</w:t>
                      </w:r>
                      <w:r w:rsidRPr="00DF01F9">
                        <w:rPr>
                          <w:rFonts w:ascii="Corbel" w:hAnsi="Corbel" w:eastAsia="+mn-ea" w:cs="+mn-cs"/>
                          <w:color w:val="454551"/>
                          <w:kern w:val="24"/>
                          <w:sz w:val="22"/>
                          <w:szCs w:val="32"/>
                        </w:rPr>
                        <w:t xml:space="preserve">, and/or other </w:t>
                      </w:r>
                      <w:r w:rsidRPr="00213F7E">
                        <w:rPr>
                          <w:rFonts w:ascii="Corbel" w:hAnsi="Corbel" w:eastAsia="+mn-ea" w:cs="+mn-cs"/>
                          <w:b/>
                          <w:color w:val="454551"/>
                          <w:kern w:val="24"/>
                          <w:sz w:val="22"/>
                          <w:szCs w:val="32"/>
                        </w:rPr>
                        <w:t>manipulative(s)</w:t>
                      </w:r>
                      <w:r w:rsidRPr="00DF01F9">
                        <w:rPr>
                          <w:rFonts w:ascii="Corbel" w:hAnsi="Corbel" w:eastAsia="+mn-ea" w:cs="+mn-cs"/>
                          <w:color w:val="454551"/>
                          <w:kern w:val="24"/>
                          <w:sz w:val="22"/>
                          <w:szCs w:val="32"/>
                        </w:rPr>
                        <w:t xml:space="preserve"> on the non-calculator section of the test. </w:t>
                      </w:r>
                    </w:p>
                    <w:p w:rsidRPr="00DF01F9" w:rsidR="00287BAC" w:rsidP="00DF01F9" w:rsidRDefault="00287BAC" w14:paraId="4BD436B0" w14:textId="77777777">
                      <w:pPr>
                        <w:pStyle w:val="NormalWeb"/>
                        <w:spacing w:before="60" w:beforeAutospacing="0" w:after="60" w:afterAutospacing="0" w:line="216" w:lineRule="auto"/>
                        <w:ind w:left="144"/>
                        <w:rPr>
                          <w:sz w:val="18"/>
                        </w:rPr>
                      </w:pPr>
                      <w:r w:rsidRPr="00DF01F9">
                        <w:rPr>
                          <w:rFonts w:ascii="Corbel" w:hAnsi="Corbel" w:eastAsia="+mn-ea" w:cs="+mn-cs"/>
                          <w:i/>
                          <w:iCs/>
                          <w:color w:val="454551"/>
                          <w:kern w:val="24"/>
                          <w:sz w:val="22"/>
                          <w:szCs w:val="32"/>
                        </w:rPr>
                        <w:t>Depends on student comfort and familiarity with the tool.</w:t>
                      </w:r>
                    </w:p>
                  </w:txbxContent>
                </v:textbox>
              </v:shape>
            </w:pict>
          </mc:Fallback>
        </mc:AlternateContent>
      </w:r>
      <w:r w:rsidRPr="00DF01F9" w:rsidR="00213F7E">
        <w:rPr>
          <w:color w:val="2B579A"/>
          <w:shd w:val="clear" w:color="auto" w:fill="E6E6E6"/>
        </w:rPr>
        <mc:AlternateContent>
          <mc:Choice Requires="wps">
            <w:drawing>
              <wp:anchor distT="0" distB="0" distL="114300" distR="114300" simplePos="0" relativeHeight="251658268" behindDoc="0" locked="0" layoutInCell="1" allowOverlap="1" wp14:anchorId="71BE0D89" wp14:editId="5C1A09F2">
                <wp:simplePos x="0" y="0"/>
                <wp:positionH relativeFrom="column">
                  <wp:posOffset>2774011</wp:posOffset>
                </wp:positionH>
                <wp:positionV relativeFrom="paragraph">
                  <wp:posOffset>2038322</wp:posOffset>
                </wp:positionV>
                <wp:extent cx="2822575" cy="564295"/>
                <wp:effectExtent l="0" t="0" r="15875" b="26670"/>
                <wp:wrapNone/>
                <wp:docPr id="26" name="Freeform: Shape 25">
                  <a:extLst xmlns:a="http://schemas.openxmlformats.org/drawingml/2006/main">
                    <a:ext uri="{FF2B5EF4-FFF2-40B4-BE49-F238E27FC236}">
                      <a16:creationId xmlns:a16="http://schemas.microsoft.com/office/drawing/2014/main" id="{C16D1A47-BAE4-40EB-8B33-FDB4C7C4D484}"/>
                    </a:ext>
                  </a:extLst>
                </wp:docPr>
                <wp:cNvGraphicFramePr/>
                <a:graphic xmlns:a="http://schemas.openxmlformats.org/drawingml/2006/main">
                  <a:graphicData uri="http://schemas.microsoft.com/office/word/2010/wordprocessingShape">
                    <wps:wsp>
                      <wps:cNvSpPr/>
                      <wps:spPr>
                        <a:xfrm>
                          <a:off x="0" y="0"/>
                          <a:ext cx="2822575" cy="564295"/>
                        </a:xfrm>
                        <a:custGeom>
                          <a:avLst/>
                          <a:gdLst>
                            <a:gd name="connsiteX0" fmla="*/ 0 w 3471414"/>
                            <a:gd name="connsiteY0" fmla="*/ 0 h 1058781"/>
                            <a:gd name="connsiteX1" fmla="*/ 3471414 w 3471414"/>
                            <a:gd name="connsiteY1" fmla="*/ 0 h 1058781"/>
                            <a:gd name="connsiteX2" fmla="*/ 3471414 w 3471414"/>
                            <a:gd name="connsiteY2" fmla="*/ 1058781 h 1058781"/>
                            <a:gd name="connsiteX3" fmla="*/ 0 w 3471414"/>
                            <a:gd name="connsiteY3" fmla="*/ 1058781 h 1058781"/>
                            <a:gd name="connsiteX4" fmla="*/ 0 w 3471414"/>
                            <a:gd name="connsiteY4" fmla="*/ 0 h 10587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71414" h="1058781">
                              <a:moveTo>
                                <a:pt x="0" y="0"/>
                              </a:moveTo>
                              <a:lnTo>
                                <a:pt x="3471414" y="0"/>
                              </a:lnTo>
                              <a:lnTo>
                                <a:pt x="3471414" y="1058781"/>
                              </a:lnTo>
                              <a:lnTo>
                                <a:pt x="0" y="1058781"/>
                              </a:lnTo>
                              <a:lnTo>
                                <a:pt x="0" y="0"/>
                              </a:lnTo>
                              <a:close/>
                            </a:path>
                          </a:pathLst>
                        </a:cu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rsidR="00287BAC" w:rsidP="00DF01F9" w:rsidRDefault="00287BAC" w14:paraId="7959016C" w14:textId="70F841B5">
                            <w:pPr>
                              <w:pStyle w:val="NormalWeb"/>
                              <w:spacing w:before="60" w:beforeAutospacing="0" w:after="60" w:afterAutospacing="0" w:line="216" w:lineRule="auto"/>
                              <w:ind w:left="144"/>
                            </w:pPr>
                            <w:r>
                              <w:rPr>
                                <w:rFonts w:ascii="Corbel" w:hAnsi="Corbel" w:eastAsia="+mn-ea" w:cs="+mn-cs"/>
                                <w:color w:val="454551"/>
                                <w:kern w:val="24"/>
                                <w:sz w:val="22"/>
                                <w:szCs w:val="22"/>
                              </w:rPr>
                              <w:t>Does the disability affect their spatial ability; their ability to set up math problems or visualize math concepts?</w:t>
                            </w:r>
                          </w:p>
                        </w:txbxContent>
                      </wps:txbx>
                      <wps:bodyPr spcFirstLastPara="0" vert="horz" wrap="square" lIns="7620" tIns="7620" rIns="7620" bIns="762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w14:anchorId="5811B517">
              <v:shape id="Freeform: Shape 25" style="position:absolute;left:0;text-align:left;margin-left:218.45pt;margin-top:160.5pt;width:222.25pt;height:44.4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71414,1058781" o:spid="_x0000_s1042" fillcolor="#e5ebf2 [665]" strokecolor="#809ec2 [3209]" strokeweight="2pt" o:spt="100" adj="-11796480,,5400" path="m,l3471414,r,1058781l,105878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3YRAMAAE4JAAAOAAAAZHJzL2Uyb0RvYy54bWysVm1v0zAQ/o7Ef7D8EYnlZX2jWjuhTUNI&#10;AyY2pPHRdZwmwrGD7TYtv56znaRuGbSb+JLYzt09d8+d73Jxuak4WjOlSylmODmLMWKCyqwUyxn+&#10;9nDzdoKRNkRkhEvBZnjLNL6cv3510dRTlspC8owpBEaEnjb1DBfG1NMo0rRgFdFnsmYCPuZSVcTA&#10;Vi2jTJEGrFc8SuN4FDVSZbWSlGkNp9f+I547+3nOqPmS55oZxGcYfDPuqdxzYZ/R/IJMl4rURUlb&#10;N8gLvKhIKQC0N3VNDEErVf5hqiqpklrm5ozKKpJ5XlLmYoBokvggmvuC1MzFAuTouqdJ/z+z9PP6&#10;vr5TQENT66mGpY1ik6vKvsE/tHFkbXuy2MYgCofpJE2H4yFGFL4NR4P03dCyGe206UqbD0w6S2R9&#10;q40nO4OVoypDglRQE1QKoUvDHiFBecWB/zcRilGDzgfjZJAM2iQdin/fFy9QEg8n40nyF/HHJLDe&#10;Wj6OESrF6ChG+hKMUKmN4TjSeYB0Aleh+MkYg+dh7IvvcQVVsezyToquFOhGtLUAK0Rsy4jdLaql&#10;tnUXFgYUWbeFxPtCAy1bSEeUIYWhsqsP8Oc0ZchNqJw+CxlID5XPn6UMbIbK7hZ0bvt3y52CJmfb&#10;G3ftzWAE7U1hBO1t4a9CTYyl3FJll6iZ4e5moQKadntt7PdKrtmDdJLm4OYD5u4rF6FUbw0c7nLT&#10;SXTv2tkLJTtcn8tOrnt7ebjiYPN0yUN0yqVmHsCG7tpTT4dlMWhRWvIyuyk5t+G7AcSuuEJrAtwS&#10;SpkwI1ecfFV9kpk/hxEUt0MEjmHU+ONJdwwQvSUHvgfChXVt13jdymw5sx5w8ZXlqMxsq3W4vaF9&#10;lzr6QNqq5RBAr5g8pchNdwVaWavG3KzsFf01/Cdir+FQpTC9clUKqZ5Czn70yF6+i97HbMM3m8UG&#10;goacj2zx2qOFzLZ3Cuma3pRKm1uizR1RMCWgOODPA0Z6IdUvjBqY4jOsf66IYhjxjwLG5HiUgpQJ&#10;1ipYL4K1WFVXEjIN3QKQ/DIdgzIRFOxD9zFwqfzmysDeUyTk+5WReWlnm8uk97bdwNCG1d5fQbh3&#10;UrvfoPlvAAAA//8DAFBLAwQUAAYACAAAACEAUyz9IOAAAAALAQAADwAAAGRycy9kb3ducmV2Lnht&#10;bEyPQU+DQBCF7yb+h82YeLMLbUMAWRrSxIMmbSJqvC7sCER2Ftlti//e8aTHyfvy5nvFbrGjOOPs&#10;B0cK4lUEAql1ZqBOwevLw10KwgdNRo+OUME3etiV11eFzo270DOe69AJLiGfawV9CFMupW97tNqv&#10;3ITE2YebrQ58zp00s75wuR3lOooSafVA/KHXE+57bD/rk1XwJt/39fKY1Qdz/JLHqqkOT0ml1O3N&#10;Ut2DCLiEPxh+9VkdSnZq3ImMF6OC7SbJGFWwWcc8iok0jbcgGo6iLANZFvL/hvIHAAD//wMAUEsB&#10;Ai0AFAAGAAgAAAAhALaDOJL+AAAA4QEAABMAAAAAAAAAAAAAAAAAAAAAAFtDb250ZW50X1R5cGVz&#10;XS54bWxQSwECLQAUAAYACAAAACEAOP0h/9YAAACUAQAACwAAAAAAAAAAAAAAAAAvAQAAX3JlbHMv&#10;LnJlbHNQSwECLQAUAAYACAAAACEAZ0KN2EQDAABOCQAADgAAAAAAAAAAAAAAAAAuAgAAZHJzL2Uy&#10;b0RvYy54bWxQSwECLQAUAAYACAAAACEAUyz9IOAAAAALAQAADwAAAAAAAAAAAAAAAACeBQAAZHJz&#10;L2Rvd25yZXYueG1sUEsFBgAAAAAEAAQA8wAAAKsGAAAAAA==&#10;" w14:anchorId="71BE0D89">
                <v:stroke joinstyle="miter"/>
                <v:formulas/>
                <v:path textboxrect="0,0,3471414,1058781" arrowok="t" o:connecttype="custom" o:connectlocs="0,0;2822575,0;2822575,564295;0,564295;0,0" o:connectangles="0,0,0,0,0"/>
                <v:textbox inset=".6pt,.6pt,.6pt,.6pt">
                  <w:txbxContent>
                    <w:p w:rsidR="00287BAC" w:rsidP="00DF01F9" w:rsidRDefault="00287BAC" w14:paraId="029E2FD5" w14:textId="70F841B5">
                      <w:pPr>
                        <w:pStyle w:val="NormalWeb"/>
                        <w:spacing w:before="60" w:beforeAutospacing="0" w:after="60" w:afterAutospacing="0" w:line="216" w:lineRule="auto"/>
                        <w:ind w:left="144"/>
                      </w:pPr>
                      <w:r>
                        <w:rPr>
                          <w:rFonts w:ascii="Corbel" w:hAnsi="Corbel" w:eastAsia="+mn-ea" w:cs="+mn-cs"/>
                          <w:color w:val="454551"/>
                          <w:kern w:val="24"/>
                          <w:sz w:val="22"/>
                          <w:szCs w:val="22"/>
                        </w:rPr>
                        <w:t>Does the disability affect their spatial ability; their ability to set up math problems or visualize math concepts?</w:t>
                      </w:r>
                    </w:p>
                  </w:txbxContent>
                </v:textbox>
              </v:shape>
            </w:pict>
          </mc:Fallback>
        </mc:AlternateContent>
      </w:r>
      <w:r w:rsidRPr="00DF01F9" w:rsidR="00213F7E">
        <w:rPr>
          <w:color w:val="2B579A"/>
          <w:shd w:val="clear" w:color="auto" w:fill="E6E6E6"/>
        </w:rPr>
        <mc:AlternateContent>
          <mc:Choice Requires="wps">
            <w:drawing>
              <wp:anchor distT="0" distB="0" distL="114300" distR="114300" simplePos="0" relativeHeight="251658247" behindDoc="0" locked="0" layoutInCell="1" allowOverlap="1" wp14:anchorId="34C0FA22" wp14:editId="02FCBECF">
                <wp:simplePos x="0" y="0"/>
                <wp:positionH relativeFrom="column">
                  <wp:posOffset>6089705</wp:posOffset>
                </wp:positionH>
                <wp:positionV relativeFrom="paragraph">
                  <wp:posOffset>217474</wp:posOffset>
                </wp:positionV>
                <wp:extent cx="1645920" cy="755374"/>
                <wp:effectExtent l="0" t="0" r="11430" b="26035"/>
                <wp:wrapNone/>
                <wp:docPr id="54" name="Freeform: Shape 53">
                  <a:extLst xmlns:a="http://schemas.openxmlformats.org/drawingml/2006/main">
                    <a:ext uri="{FF2B5EF4-FFF2-40B4-BE49-F238E27FC236}">
                      <a16:creationId xmlns:a16="http://schemas.microsoft.com/office/drawing/2014/main" id="{4F047836-6A33-4719-BD32-BE615708B227}"/>
                    </a:ext>
                  </a:extLst>
                </wp:docPr>
                <wp:cNvGraphicFramePr/>
                <a:graphic xmlns:a="http://schemas.openxmlformats.org/drawingml/2006/main">
                  <a:graphicData uri="http://schemas.microsoft.com/office/word/2010/wordprocessingShape">
                    <wps:wsp>
                      <wps:cNvSpPr/>
                      <wps:spPr>
                        <a:xfrm>
                          <a:off x="0" y="0"/>
                          <a:ext cx="1645920" cy="755374"/>
                        </a:xfrm>
                        <a:custGeom>
                          <a:avLst/>
                          <a:gdLst>
                            <a:gd name="connsiteX0" fmla="*/ 0 w 3471414"/>
                            <a:gd name="connsiteY0" fmla="*/ 0 h 1058781"/>
                            <a:gd name="connsiteX1" fmla="*/ 3471414 w 3471414"/>
                            <a:gd name="connsiteY1" fmla="*/ 0 h 1058781"/>
                            <a:gd name="connsiteX2" fmla="*/ 3471414 w 3471414"/>
                            <a:gd name="connsiteY2" fmla="*/ 1058781 h 1058781"/>
                            <a:gd name="connsiteX3" fmla="*/ 0 w 3471414"/>
                            <a:gd name="connsiteY3" fmla="*/ 1058781 h 1058781"/>
                            <a:gd name="connsiteX4" fmla="*/ 0 w 3471414"/>
                            <a:gd name="connsiteY4" fmla="*/ 0 h 10587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71414" h="1058781">
                              <a:moveTo>
                                <a:pt x="0" y="0"/>
                              </a:moveTo>
                              <a:lnTo>
                                <a:pt x="3471414" y="0"/>
                              </a:lnTo>
                              <a:lnTo>
                                <a:pt x="3471414" y="1058781"/>
                              </a:lnTo>
                              <a:lnTo>
                                <a:pt x="0" y="1058781"/>
                              </a:lnTo>
                              <a:lnTo>
                                <a:pt x="0" y="0"/>
                              </a:lnTo>
                              <a:close/>
                            </a:path>
                          </a:pathLst>
                        </a:cu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rsidRPr="00DF01F9" w:rsidR="00287BAC" w:rsidP="00DA3888" w:rsidRDefault="00287BAC" w14:paraId="51BB5C1C" w14:textId="10A6EE72">
                            <w:pPr>
                              <w:pStyle w:val="NormalWeb"/>
                              <w:spacing w:before="60" w:beforeAutospacing="0" w:after="60" w:afterAutospacing="0"/>
                              <w:jc w:val="center"/>
                              <w:rPr>
                                <w:sz w:val="22"/>
                              </w:rPr>
                            </w:pPr>
                            <w:r w:rsidRPr="00DF01F9">
                              <w:rPr>
                                <w:rFonts w:ascii="Corbel" w:hAnsi="Corbel" w:eastAsia="+mn-ea" w:cs="+mn-cs"/>
                                <w:color w:val="454551"/>
                                <w:kern w:val="24"/>
                                <w:sz w:val="22"/>
                              </w:rPr>
                              <w:t>Does the student have a disability that affects their ability to learn math</w:t>
                            </w:r>
                            <w:r>
                              <w:rPr>
                                <w:rFonts w:ascii="Corbel" w:hAnsi="Corbel" w:eastAsia="+mn-ea" w:cs="+mn-cs"/>
                                <w:color w:val="454551"/>
                                <w:kern w:val="24"/>
                                <w:sz w:val="22"/>
                              </w:rPr>
                              <w:t xml:space="preserve"> skills and concepts</w:t>
                            </w:r>
                            <w:r w:rsidRPr="00DF01F9">
                              <w:rPr>
                                <w:rFonts w:ascii="Corbel" w:hAnsi="Corbel" w:eastAsia="+mn-ea" w:cs="+mn-cs"/>
                                <w:color w:val="454551"/>
                                <w:kern w:val="24"/>
                                <w:sz w:val="22"/>
                              </w:rPr>
                              <w:t>?</w:t>
                            </w:r>
                          </w:p>
                        </w:txbxContent>
                      </wps:txbx>
                      <wps:bodyPr spcFirstLastPara="0" vert="horz" wrap="square" lIns="7620" tIns="7620" rIns="7620" bIns="762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w14:anchorId="7697EDDC">
              <v:shape id="Freeform: Shape 53" style="position:absolute;left:0;text-align:left;margin-left:479.5pt;margin-top:17.1pt;width:129.6pt;height:5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71414,1058781" o:spid="_x0000_s1043" fillcolor="#e5ebf2 [665]" strokecolor="#809ec2 [3209]" strokeweight="2pt" o:spt="100" adj="-11796480,,5400" path="m,l3471414,r,1058781l,105878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8RgMAAE4JAAAOAAAAZHJzL2Uyb0RvYy54bWysVslu2zAQvRfoPxA6FmgkOU6cGrGDIkGK&#10;Al2CJgXSI01RkVCKVEl6Sb++j6Qk027QLOhFIqmZeTOPs+j0bNMIsuLa1ErOkvwgSwiXTBW1vJsl&#10;328u354kxFgqCyqU5LPknpvkbP761em6nfKRqpQouCYwIs103c6Sytp2mqaGVbyh5kC1XOJjqXRD&#10;Lbb6Li00XcN6I9JRlh2na6WLVivGjcHpRfiYzL39suTMfi1Lwy0RswS+Wf/U/rlwz3R+Sqd3mrZV&#10;zTo36Au8aGgtATqYuqCWkqWu/zLV1Ewro0p7wFSTqrKsGfcxIJo824vmuqIt97GAHNMONJn/Z5Z9&#10;WV23Vxo0rFszNVi6KDalbtwb/pGNJ+t+IItvLGE4zI/HR+9G4JTh2+To6HAydmymW222NPYDV94S&#10;XX0yNpBdYOWpKoikDXKCKSlNbfktjJWNAP9vUpKRNTkcT/Jx7s2C2X3xH7viFcmzo5PJSd7d6b74&#10;bR5Z7yw/jhErZeRRjNFLMGKlLobHkQ4jpCdwFYs/GWP8PIxd8R2ukBV3/b3Tqk8FtpFdLmBFqGsZ&#10;ma+iVhmXd3FiIMn6LS4+JBq0XCI9oowrjJV9fsCfpynjbmLl0bOQQXqsfPgsZbAZK/fF5d0O7nfc&#10;aTQ5196Eb282IWhvOiFob4tQCi21jnJHlVuS9SzpK4tUKOSubNz3Rq34jfKSdq/ygbn9KmQsNViD&#10;w/3d9BL9u/X2YskeN9xlL9e/gzxKHDafLrmPzoQyPAC40H17GuhwLEYtyihRF5e1EC58P4D4udBk&#10;RcEtZYxLe+yTUyybz6oI5xhBWTdEcIxRE45P+mNADJY8+A6IkM61beP1K3svuPNAyG+8JHWBOhh5&#10;3MHQrks9fZB2aiUCGBTzhxSF7Uugk3Vq3M/KQTGU4T8RBw2PqqQdlJtaKv0QcvFzQA7yffQhZhe+&#10;3Sw2CBp3PnHJ644Wqri/0sS07LLWxn6ixl5RjSmB5MCfB0Z6pfTvhKwxxWeJ+bWkmidEfJQYk5Nj&#10;N6FstNbRehGt5bI5V7hpdAsgheVoAmUqGeyj+1gUVdicW+wDRVK9X1pV1m62+ZsM3nYbDG2sdv4K&#10;4r2X2v4Gzf8AAAD//wMAUEsDBBQABgAIAAAAIQDJfbOh4QAAAAsBAAAPAAAAZHJzL2Rvd25yZXYu&#10;eG1sTI9BS8NAEIXvgv9hGcGb3TS1pYnZlFDwoNCC0dLrJjsmwexszG7b+O+dnvT2HvN4871sM9le&#10;nHH0nSMF81kEAql2pqNGwcf788MahA+ajO4doYIf9LDJb28ynRp3oTc8l6ERXEI+1QraEIZUSl+3&#10;aLWfuQGJb59utDqwHRtpRn3hctvLOIpW0uqO+EOrB9y2WH+VJ6vgII/bcnpJyp3Zf8t9URW711Wh&#10;1P3dVDyBCDiFvzBc8Rkdcmaq3ImMF72CZJnwlqBg8RiDuAbi+ZpVxWq5iEHmmfy/If8FAAD//wMA&#10;UEsBAi0AFAAGAAgAAAAhALaDOJL+AAAA4QEAABMAAAAAAAAAAAAAAAAAAAAAAFtDb250ZW50X1R5&#10;cGVzXS54bWxQSwECLQAUAAYACAAAACEAOP0h/9YAAACUAQAACwAAAAAAAAAAAAAAAAAvAQAAX3Jl&#10;bHMvLnJlbHNQSwECLQAUAAYACAAAACEADC3/vEYDAABOCQAADgAAAAAAAAAAAAAAAAAuAgAAZHJz&#10;L2Uyb0RvYy54bWxQSwECLQAUAAYACAAAACEAyX2zoeEAAAALAQAADwAAAAAAAAAAAAAAAACgBQAA&#10;ZHJzL2Rvd25yZXYueG1sUEsFBgAAAAAEAAQA8wAAAK4GAAAAAA==&#10;" w14:anchorId="34C0FA22">
                <v:stroke joinstyle="miter"/>
                <v:formulas/>
                <v:path textboxrect="0,0,3471414,1058781" arrowok="t" o:connecttype="custom" o:connectlocs="0,0;1645920,0;1645920,755374;0,755374;0,0" o:connectangles="0,0,0,0,0"/>
                <v:textbox inset=".6pt,.6pt,.6pt,.6pt">
                  <w:txbxContent>
                    <w:p w:rsidRPr="00DF01F9" w:rsidR="00287BAC" w:rsidP="00DA3888" w:rsidRDefault="00287BAC" w14:paraId="76455A6F" w14:textId="10A6EE72">
                      <w:pPr>
                        <w:pStyle w:val="NormalWeb"/>
                        <w:spacing w:before="60" w:beforeAutospacing="0" w:after="60" w:afterAutospacing="0"/>
                        <w:jc w:val="center"/>
                        <w:rPr>
                          <w:sz w:val="22"/>
                        </w:rPr>
                      </w:pPr>
                      <w:r w:rsidRPr="00DF01F9">
                        <w:rPr>
                          <w:rFonts w:ascii="Corbel" w:hAnsi="Corbel" w:eastAsia="+mn-ea" w:cs="+mn-cs"/>
                          <w:color w:val="454551"/>
                          <w:kern w:val="24"/>
                          <w:sz w:val="22"/>
                        </w:rPr>
                        <w:t>Does the student have a disability that affects their ability to learn math</w:t>
                      </w:r>
                      <w:r>
                        <w:rPr>
                          <w:rFonts w:ascii="Corbel" w:hAnsi="Corbel" w:eastAsia="+mn-ea" w:cs="+mn-cs"/>
                          <w:color w:val="454551"/>
                          <w:kern w:val="24"/>
                          <w:sz w:val="22"/>
                        </w:rPr>
                        <w:t xml:space="preserve"> skills and concepts</w:t>
                      </w:r>
                      <w:r w:rsidRPr="00DF01F9">
                        <w:rPr>
                          <w:rFonts w:ascii="Corbel" w:hAnsi="Corbel" w:eastAsia="+mn-ea" w:cs="+mn-cs"/>
                          <w:color w:val="454551"/>
                          <w:kern w:val="24"/>
                          <w:sz w:val="22"/>
                        </w:rPr>
                        <w:t>?</w:t>
                      </w:r>
                    </w:p>
                  </w:txbxContent>
                </v:textbox>
              </v:shape>
            </w:pict>
          </mc:Fallback>
        </mc:AlternateContent>
      </w:r>
      <w:r w:rsidR="00213F7E">
        <w:rPr>
          <w:color w:val="2B579A"/>
          <w:shd w:val="clear" w:color="auto" w:fill="E6E6E6"/>
        </w:rPr>
        <mc:AlternateContent>
          <mc:Choice Requires="wps">
            <w:drawing>
              <wp:anchor distT="0" distB="0" distL="114300" distR="114300" simplePos="0" relativeHeight="251658275" behindDoc="0" locked="0" layoutInCell="1" allowOverlap="1" wp14:anchorId="59E1CD7F" wp14:editId="56614F3F">
                <wp:simplePos x="0" y="0"/>
                <wp:positionH relativeFrom="column">
                  <wp:posOffset>4706177</wp:posOffset>
                </wp:positionH>
                <wp:positionV relativeFrom="paragraph">
                  <wp:posOffset>4431334</wp:posOffset>
                </wp:positionV>
                <wp:extent cx="190445" cy="8282"/>
                <wp:effectExtent l="0" t="0" r="19685" b="29845"/>
                <wp:wrapNone/>
                <wp:docPr id="21" name="Straight Connector 21"/>
                <wp:cNvGraphicFramePr/>
                <a:graphic xmlns:a="http://schemas.openxmlformats.org/drawingml/2006/main">
                  <a:graphicData uri="http://schemas.microsoft.com/office/word/2010/wordprocessingShape">
                    <wps:wsp>
                      <wps:cNvCnPr/>
                      <wps:spPr>
                        <a:xfrm flipV="1">
                          <a:off x="0" y="0"/>
                          <a:ext cx="190445" cy="8282"/>
                        </a:xfrm>
                        <a:prstGeom prst="line">
                          <a:avLst/>
                        </a:prstGeom>
                        <a:ln w="12700">
                          <a:solidFill>
                            <a:schemeClr val="accent6">
                              <a:lumMod val="50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4C89BB5">
              <v:line id="Straight Connector 21" style="position:absolute;flip:y;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344d6c [1609]" strokeweight="1pt" from="370.55pt,348.9pt" to="385.55pt,349.55pt" w14:anchorId="38D65C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7dU1AEAABIEAAAOAAAAZHJzL2Uyb0RvYy54bWysU01v3CAQvVfqf0Dcu/ZaSbq11ptDovTS&#10;j6hfd4KHNRIwCMh69993wI4TNVGkVvUB2cO8x3vPw/byaA07QIgaXcfXq5ozcBJ77fYd//nj5t2G&#10;s5iE64VBBx0/QeSXu7dvtqNvocEBTQ+BEYmL7eg7PqTk26qKcgAr4go9ONpUGKxI9Bn2VR/ESOzW&#10;VE1dX1Qjht4HlBAjVa+nTb4r/EqBTF+VipCY6ThpS2UNZb3La7XbinYfhB+0nGWIf1BhhXZ06EJ1&#10;LZJg90E/o7JaBoyo0kqirVApLaF4IDfr+g833wfhoXihcKJfYor/j1Z+OVy520AxjD620d+G7OKo&#10;gmXKaP+L/mnxRUrZscR2WmKDY2KSiusP9dnZOWeStjbNpsmhVhNJJvMhpo+AluWXjhvtsifRisOn&#10;mKbWh5ZcNo6NxNm8r+vSFtHo/kYbkzfLXMCVCewg6I8KKcGli9Jn7u1n7Kf6eU3PLGOBFFFP2Eii&#10;cVR8NF7e0snApOMbKKb7bHASkmfy+dmTA+OoO8MUKV2As4PXgHN/hkKZ178BL4hyMrq0gK12GF6S&#10;nY7rORg19T8kMPnOEdxhfyojUaKhwSvJzZckT/bT7wJ/vMq73wAAAP//AwBQSwMEFAAGAAgAAAAh&#10;AJUxFg7dAAAACwEAAA8AAABkcnMvZG93bnJldi54bWxMj01Pg0AQhu8m/ofNmHizC8YARZamoTHp&#10;UasHj1t2BCI7S9htAX+9w0mP886T96PYzbYXVxx950hBvIlAINXOdNQo+Hh/echA+KDJ6N4RKljQ&#10;w668vSl0btxEb3g9hUawCflcK2hDGHIpfd2i1X7jBiT+fbnR6sDn2Egz6onNbS8foyiRVnfECa0e&#10;sGqx/j5drAJ8TY776LBMh6n6/Fn8sYqybFHq/m7eP4MIOIc/GNb6XB1K7nR2FzJe9ArSpzhmVEGy&#10;TXkDE2m6KudV2cYgy0L+31D+AgAA//8DAFBLAQItABQABgAIAAAAIQC2gziS/gAAAOEBAAATAAAA&#10;AAAAAAAAAAAAAAAAAABbQ29udGVudF9UeXBlc10ueG1sUEsBAi0AFAAGAAgAAAAhADj9If/WAAAA&#10;lAEAAAsAAAAAAAAAAAAAAAAALwEAAF9yZWxzLy5yZWxzUEsBAi0AFAAGAAgAAAAhANDnt1TUAQAA&#10;EgQAAA4AAAAAAAAAAAAAAAAALgIAAGRycy9lMm9Eb2MueG1sUEsBAi0AFAAGAAgAAAAhAJUxFg7d&#10;AAAACwEAAA8AAAAAAAAAAAAAAAAALgQAAGRycy9kb3ducmV2LnhtbFBLBQYAAAAABAAEAPMAAAA4&#10;BQAAAAA=&#10;"/>
            </w:pict>
          </mc:Fallback>
        </mc:AlternateContent>
      </w:r>
      <w:r w:rsidRPr="00DF01F9" w:rsidR="00213F7E">
        <w:rPr>
          <w:color w:val="2B579A"/>
          <w:shd w:val="clear" w:color="auto" w:fill="E6E6E6"/>
        </w:rPr>
        <mc:AlternateContent>
          <mc:Choice Requires="wps">
            <w:drawing>
              <wp:anchor distT="0" distB="0" distL="114300" distR="114300" simplePos="0" relativeHeight="251658261" behindDoc="0" locked="0" layoutInCell="1" allowOverlap="1" wp14:anchorId="7D3A70A0" wp14:editId="09B993CC">
                <wp:simplePos x="0" y="0"/>
                <wp:positionH relativeFrom="column">
                  <wp:posOffset>4817275</wp:posOffset>
                </wp:positionH>
                <wp:positionV relativeFrom="paragraph">
                  <wp:posOffset>4275455</wp:posOffset>
                </wp:positionV>
                <wp:extent cx="574675" cy="307340"/>
                <wp:effectExtent l="0" t="0" r="0" b="0"/>
                <wp:wrapNone/>
                <wp:docPr id="52" name="TextBox 51">
                  <a:extLst xmlns:a="http://schemas.openxmlformats.org/drawingml/2006/main">
                    <a:ext uri="{FF2B5EF4-FFF2-40B4-BE49-F238E27FC236}">
                      <a16:creationId xmlns:a16="http://schemas.microsoft.com/office/drawing/2014/main" id="{6D7B6148-858B-4EBE-8D96-B621BF64BFBC}"/>
                    </a:ext>
                  </a:extLst>
                </wp:docPr>
                <wp:cNvGraphicFramePr/>
                <a:graphic xmlns:a="http://schemas.openxmlformats.org/drawingml/2006/main">
                  <a:graphicData uri="http://schemas.microsoft.com/office/word/2010/wordprocessingShape">
                    <wps:wsp>
                      <wps:cNvSpPr txBox="1"/>
                      <wps:spPr>
                        <a:xfrm>
                          <a:off x="0" y="0"/>
                          <a:ext cx="574675" cy="307340"/>
                        </a:xfrm>
                        <a:prstGeom prst="rect">
                          <a:avLst/>
                        </a:prstGeom>
                        <a:noFill/>
                      </wps:spPr>
                      <wps:txbx>
                        <w:txbxContent>
                          <w:p w:rsidRPr="00213F7E" w:rsidR="00287BAC" w:rsidP="00DF01F9" w:rsidRDefault="00287BAC" w14:paraId="49E06645" w14:textId="77777777">
                            <w:pPr>
                              <w:pStyle w:val="NormalWeb"/>
                              <w:spacing w:before="0" w:beforeAutospacing="0" w:after="0" w:afterAutospacing="0"/>
                              <w:rPr>
                                <w:sz w:val="22"/>
                              </w:rPr>
                            </w:pPr>
                            <w:r w:rsidRPr="00213F7E">
                              <w:rPr>
                                <w:rFonts w:ascii="Corbel" w:hAnsi="Corbel" w:eastAsia="+mn-ea" w:cs="+mn-cs"/>
                                <w:b/>
                                <w:bCs/>
                                <w:kern w:val="24"/>
                                <w:szCs w:val="28"/>
                              </w:rPr>
                              <w:t>YES</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w14:anchorId="661C87B4">
              <v:shape id="TextBox 51" style="position:absolute;left:0;text-align:left;margin-left:379.3pt;margin-top:336.65pt;width:45.25pt;height:24.2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m1hAEAAPACAAAOAAAAZHJzL2Uyb0RvYy54bWysUttu2zAMfS+wfxD0vti9pjDiFNuK9qXY&#10;CrT7AEWWYgGWqJFK7Px9KTVNiu6t6Asl8XJ4eKjFzeQHsTVIDkIrT2e1FCZo6FxYt/Lv8933ayko&#10;qdCpAYJp5c6QvFl+O1mMsTFn0MPQGRQMEqgZYyv7lGJTVaR74xXNIJrAQQvoVeInrqsO1cjofqjO&#10;6vqqGgG7iKANEXtvX4NyWfCtNTr9sZZMEkMrmVsqFotdZVstF6pZo4q903sa6hMsvHKBmx6gblVS&#10;YoPuPyjvNAKBTTMNvgJrnTZlBp7mtP4wzVOvoimzsDgUDzLR18Hq39un+IgiTT9h4gVmQcZIDbEz&#10;zzNZ9PlkpoLjLOHuIJuZktDsvJxfXM0vpdAcOq/n5xdF1upYHJHSvQEv8qWVyFspYqntAyVuyKlv&#10;KblXgDs3DNl/ZJJvaVpNwnXM8vqN5gq6HbMfeYGtpH8bhUYKTMMvKPvOaBR/bBIjlkYZ5rVmj86y&#10;lv77L5D39v5dso4fdfkCAAD//wMAUEsDBBQABgAIAAAAIQBxi6OL4AAAAAsBAAAPAAAAZHJzL2Rv&#10;d25yZXYueG1sTI/LboMwEEX3lfoP1lTqrjEkDVCCiaI+pC6yaUr3EzwBVDxG2Ank7+uu2uXoHt17&#10;ptjOphcXGl1nWUG8iEAQ11Z33CioPt8eMhDOI2vsLZOCKznYlrc3BebaTvxBl4NvRChhl6OC1vsh&#10;l9LVLRl0CzsQh+xkR4M+nGMj9YhTKDe9XEZRIg12HBZaHOi5pfr7cDYKvNe7+Fq9Gvf+Ne9fpjaq&#10;11gpdX837zYgPM3+D4Zf/aAOZXA62jNrJ3oF6TpLAqogSVcrEIHIHp9iEMcQLeMUZFnI/z+UPwAA&#10;AP//AwBQSwECLQAUAAYACAAAACEAtoM4kv4AAADhAQAAEwAAAAAAAAAAAAAAAAAAAAAAW0NvbnRl&#10;bnRfVHlwZXNdLnhtbFBLAQItABQABgAIAAAAIQA4/SH/1gAAAJQBAAALAAAAAAAAAAAAAAAAAC8B&#10;AABfcmVscy8ucmVsc1BLAQItABQABgAIAAAAIQBDHdm1hAEAAPACAAAOAAAAAAAAAAAAAAAAAC4C&#10;AABkcnMvZTJvRG9jLnhtbFBLAQItABQABgAIAAAAIQBxi6OL4AAAAAsBAAAPAAAAAAAAAAAAAAAA&#10;AN4DAABkcnMvZG93bnJldi54bWxQSwUGAAAAAAQABADzAAAA6wQAAAAA&#10;" w14:anchorId="7D3A70A0">
                <v:textbox style="mso-fit-shape-to-text:t">
                  <w:txbxContent>
                    <w:p w:rsidRPr="00213F7E" w:rsidR="00287BAC" w:rsidP="00DF01F9" w:rsidRDefault="00287BAC" w14:paraId="3089FD00" w14:textId="77777777">
                      <w:pPr>
                        <w:pStyle w:val="NormalWeb"/>
                        <w:spacing w:before="0" w:beforeAutospacing="0" w:after="0" w:afterAutospacing="0"/>
                        <w:rPr>
                          <w:sz w:val="22"/>
                        </w:rPr>
                      </w:pPr>
                      <w:r w:rsidRPr="00213F7E">
                        <w:rPr>
                          <w:rFonts w:ascii="Corbel" w:hAnsi="Corbel" w:eastAsia="+mn-ea" w:cs="+mn-cs"/>
                          <w:b/>
                          <w:bCs/>
                          <w:kern w:val="24"/>
                          <w:szCs w:val="28"/>
                        </w:rPr>
                        <w:t>YES</w:t>
                      </w:r>
                    </w:p>
                  </w:txbxContent>
                </v:textbox>
              </v:shape>
            </w:pict>
          </mc:Fallback>
        </mc:AlternateContent>
      </w:r>
      <w:r w:rsidRPr="00DF01F9" w:rsidR="00213F7E">
        <w:rPr>
          <w:color w:val="2B579A"/>
          <w:shd w:val="clear" w:color="auto" w:fill="E6E6E6"/>
        </w:rPr>
        <mc:AlternateContent>
          <mc:Choice Requires="wps">
            <w:drawing>
              <wp:anchor distT="0" distB="0" distL="114300" distR="114300" simplePos="0" relativeHeight="251658250" behindDoc="0" locked="0" layoutInCell="1" allowOverlap="1" wp14:anchorId="5D441832" wp14:editId="1518B9B0">
                <wp:simplePos x="0" y="0"/>
                <wp:positionH relativeFrom="column">
                  <wp:posOffset>5238529</wp:posOffset>
                </wp:positionH>
                <wp:positionV relativeFrom="paragraph">
                  <wp:posOffset>4136942</wp:posOffset>
                </wp:positionV>
                <wp:extent cx="2154803" cy="553085"/>
                <wp:effectExtent l="0" t="0" r="17145" b="18415"/>
                <wp:wrapNone/>
                <wp:docPr id="33" name="Freeform: Shape 32">
                  <a:extLst xmlns:a="http://schemas.openxmlformats.org/drawingml/2006/main">
                    <a:ext uri="{FF2B5EF4-FFF2-40B4-BE49-F238E27FC236}">
                      <a16:creationId xmlns:a16="http://schemas.microsoft.com/office/drawing/2014/main" id="{6982C793-1171-40DD-ABCD-F4F2A4EE5197}"/>
                    </a:ext>
                  </a:extLst>
                </wp:docPr>
                <wp:cNvGraphicFramePr/>
                <a:graphic xmlns:a="http://schemas.openxmlformats.org/drawingml/2006/main">
                  <a:graphicData uri="http://schemas.microsoft.com/office/word/2010/wordprocessingShape">
                    <wps:wsp>
                      <wps:cNvSpPr/>
                      <wps:spPr>
                        <a:xfrm>
                          <a:off x="0" y="0"/>
                          <a:ext cx="2154803" cy="553085"/>
                        </a:xfrm>
                        <a:custGeom>
                          <a:avLst/>
                          <a:gdLst>
                            <a:gd name="connsiteX0" fmla="*/ 0 w 3471414"/>
                            <a:gd name="connsiteY0" fmla="*/ 0 h 1058781"/>
                            <a:gd name="connsiteX1" fmla="*/ 3471414 w 3471414"/>
                            <a:gd name="connsiteY1" fmla="*/ 0 h 1058781"/>
                            <a:gd name="connsiteX2" fmla="*/ 3471414 w 3471414"/>
                            <a:gd name="connsiteY2" fmla="*/ 1058781 h 1058781"/>
                            <a:gd name="connsiteX3" fmla="*/ 0 w 3471414"/>
                            <a:gd name="connsiteY3" fmla="*/ 1058781 h 1058781"/>
                            <a:gd name="connsiteX4" fmla="*/ 0 w 3471414"/>
                            <a:gd name="connsiteY4" fmla="*/ 0 h 10587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71414" h="1058781">
                              <a:moveTo>
                                <a:pt x="0" y="0"/>
                              </a:moveTo>
                              <a:lnTo>
                                <a:pt x="3471414" y="0"/>
                              </a:lnTo>
                              <a:lnTo>
                                <a:pt x="3471414" y="1058781"/>
                              </a:lnTo>
                              <a:lnTo>
                                <a:pt x="0" y="1058781"/>
                              </a:lnTo>
                              <a:lnTo>
                                <a:pt x="0" y="0"/>
                              </a:lnTo>
                              <a:close/>
                            </a:path>
                          </a:pathLst>
                        </a:cu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rsidRPr="00DF01F9" w:rsidR="00287BAC" w:rsidP="00DF01F9" w:rsidRDefault="00287BAC" w14:paraId="66987E0D" w14:textId="77777777">
                            <w:pPr>
                              <w:pStyle w:val="NormalWeb"/>
                              <w:spacing w:before="60" w:beforeAutospacing="0" w:after="60" w:afterAutospacing="0" w:line="216" w:lineRule="auto"/>
                              <w:ind w:left="144"/>
                              <w:rPr>
                                <w:sz w:val="20"/>
                              </w:rPr>
                            </w:pPr>
                            <w:r w:rsidRPr="00DF01F9">
                              <w:rPr>
                                <w:rFonts w:ascii="Corbel" w:hAnsi="Corbel" w:eastAsia="+mn-ea" w:cs="+mn-cs"/>
                                <w:color w:val="454551"/>
                                <w:kern w:val="24"/>
                                <w:sz w:val="22"/>
                                <w:szCs w:val="28"/>
                              </w:rPr>
                              <w:t>Does the disability affect their ability to multiply some numbers, like their 7’s or 8’s, for example?</w:t>
                            </w:r>
                          </w:p>
                        </w:txbxContent>
                      </wps:txbx>
                      <wps:bodyPr spcFirstLastPara="0" vert="horz" wrap="square" lIns="7620" tIns="7620" rIns="7620" bIns="762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w14:anchorId="604036BB">
              <v:shape id="Freeform: Shape 32" style="position:absolute;left:0;text-align:left;margin-left:412.5pt;margin-top:325.75pt;width:169.65pt;height:43.5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71414,1058781" o:spid="_x0000_s1045" fillcolor="#e5ebf2 [665]" strokecolor="#809ec2 [3209]" strokeweight="2pt" o:spt="100" adj="-11796480,,5400" path="m,l3471414,r,1058781l,105878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CdQwMAAE4JAAAOAAAAZHJzL2Uyb0RvYy54bWysVt9v0zAQfkfif7D8iMSS9MdaqqUT2jSE&#10;NGBiQxqPruM0EY4dbLdp+es520nqlkHXiZfEdu7uu/vufJeLy03F0ZopXUqR4uQsxogJKrNSLFP8&#10;7eHm7RQjbYjICJeCpXjLNL6cv3510dQzNpCF5BlTCIwIPWvqFBfG1LMo0rRgFdFnsmYCPuZSVcTA&#10;Vi2jTJEGrFc8GsTxedRIldVKUqY1nF77j3ju7Oc5o+ZLnmtmEE8x+GbcU7nnwj6j+QWZLRWpi5K2&#10;bpAXeFGRUgBob+qaGIJWqvzDVFVSJbXMzRmVVSTzvKTMxQDRJPFBNPcFqZmLBcjRdU+T/n9m6ef1&#10;fX2ngIam1jMNSxvFJleVfYN/aOPI2vZksY1BFA4HyXg0jYcYUfg2Hg/j6diyGe206UqbD0w6S2R9&#10;q40nO4OVoypDglRQE1QKoUvDHiFBecWB/zcRilGDhqNJMkpGbZIOxb/vixcoicfTyTT5i/hjElhv&#10;LR/HCJVidBRj8BKMUKmN4TgSEH8KV6H4szFGp2Hsi+9xBVWx7PJOiq4U6Ea0tQArRGzLiN0tqqW2&#10;dRcWBhRZt4XE+0IDLVtIR5QhhaGyqw/w53nKkJtQeXASMpAeKg9PUgY2Q2V3Czq3/bvlTkGTs+2N&#10;u/ZmMIL2pjCC9rbwV6EmxlJuqbJL1KS4u1mogKbdXhv7vZJr9iCdpDm4+YC5+8pFKNVbA4e73HQS&#10;3bt29kLJDtfnspPr3l4erjjYfL7kITrlUjMPYEN37amnw7IYtCgteZndlJzb8N0AYldcoTUBbgml&#10;TJhzV5x8VX2SmT+HERS3QwSOYdT442l3DBC9JQe+B8KFdW3XeN3KbDmzHnDxleWozGyrdbi9oX2X&#10;OvpA2qrlEECvmDylyE13BVpZq8bcrOwV/TX8J2Kv4VClML1yVQqpnkLOfvTIXr6L3sdswzebxQaC&#10;hpy/s8VrjxYy294ppGt6Uyptbok2d0TBlIDigD8PGOmFVL8wamCKp1j/XBHFMOIfBYzJyfkApEyw&#10;VsF6EazFqrqSkGnoFoDkl4MJKBNBwT50HwOXym+uDOw9RUK+XxmZl3a2uUx6b9sNDG1Y7f0VhHsn&#10;tfsNmv8GAAD//wMAUEsDBBQABgAIAAAAIQDAhjYH4gAAAAwBAAAPAAAAZHJzL2Rvd25yZXYueG1s&#10;TI9BT4NAFITvJv6HzTPxZhdaWRFZGtLEgyZtIrbxurBPILJvkd22+O/dnvQ4mcnMN/l6NgM74eR6&#10;SxLiRQQMqbG6p1bC/v35LgXmvCKtBkso4QcdrIvrq1xl2p7pDU+Vb1koIZcpCZ33Y8a5azo0yi3s&#10;iBS8TzsZ5YOcWq4ndQ7lZuDLKBLcqJ7CQqdG3HTYfFVHI+HAPzbV/PJYbfXum+/Kuty+ilLK25u5&#10;fALmcfZ/YbjgB3QoAlNtj6QdGySkyyR88RJEEifALolY3K+A1RIeVqkAXuT8/4niFwAA//8DAFBL&#10;AQItABQABgAIAAAAIQC2gziS/gAAAOEBAAATAAAAAAAAAAAAAAAAAAAAAABbQ29udGVudF9UeXBl&#10;c10ueG1sUEsBAi0AFAAGAAgAAAAhADj9If/WAAAAlAEAAAsAAAAAAAAAAAAAAAAALwEAAF9yZWxz&#10;Ly5yZWxzUEsBAi0AFAAGAAgAAAAhANnfMJ1DAwAATgkAAA4AAAAAAAAAAAAAAAAALgIAAGRycy9l&#10;Mm9Eb2MueG1sUEsBAi0AFAAGAAgAAAAhAMCGNgfiAAAADAEAAA8AAAAAAAAAAAAAAAAAnQUAAGRy&#10;cy9kb3ducmV2LnhtbFBLBQYAAAAABAAEAPMAAACsBgAAAAA=&#10;" w14:anchorId="5D441832">
                <v:stroke joinstyle="miter"/>
                <v:formulas/>
                <v:path textboxrect="0,0,3471414,1058781" arrowok="t" o:connecttype="custom" o:connectlocs="0,0;2154803,0;2154803,553085;0,553085;0,0" o:connectangles="0,0,0,0,0"/>
                <v:textbox inset=".6pt,.6pt,.6pt,.6pt">
                  <w:txbxContent>
                    <w:p w:rsidRPr="00DF01F9" w:rsidR="00287BAC" w:rsidP="00DF01F9" w:rsidRDefault="00287BAC" w14:paraId="51E65525" w14:textId="77777777">
                      <w:pPr>
                        <w:pStyle w:val="NormalWeb"/>
                        <w:spacing w:before="60" w:beforeAutospacing="0" w:after="60" w:afterAutospacing="0" w:line="216" w:lineRule="auto"/>
                        <w:ind w:left="144"/>
                        <w:rPr>
                          <w:sz w:val="20"/>
                        </w:rPr>
                      </w:pPr>
                      <w:r w:rsidRPr="00DF01F9">
                        <w:rPr>
                          <w:rFonts w:ascii="Corbel" w:hAnsi="Corbel" w:eastAsia="+mn-ea" w:cs="+mn-cs"/>
                          <w:color w:val="454551"/>
                          <w:kern w:val="24"/>
                          <w:sz w:val="22"/>
                          <w:szCs w:val="28"/>
                        </w:rPr>
                        <w:t>Does the disability affect their ability to multiply some numbers, like their 7’s or 8’s, for example?</w:t>
                      </w:r>
                    </w:p>
                  </w:txbxContent>
                </v:textbox>
              </v:shape>
            </w:pict>
          </mc:Fallback>
        </mc:AlternateContent>
      </w:r>
      <w:r w:rsidR="00213F7E">
        <w:rPr>
          <w:color w:val="2B579A"/>
          <w:shd w:val="clear" w:color="auto" w:fill="E6E6E6"/>
        </w:rPr>
        <mc:AlternateContent>
          <mc:Choice Requires="wps">
            <w:drawing>
              <wp:anchor distT="0" distB="0" distL="114300" distR="114300" simplePos="0" relativeHeight="251658274" behindDoc="0" locked="0" layoutInCell="1" allowOverlap="1" wp14:anchorId="73CFDEAA" wp14:editId="27E75820">
                <wp:simplePos x="0" y="0"/>
                <wp:positionH relativeFrom="margin">
                  <wp:posOffset>5661329</wp:posOffset>
                </wp:positionH>
                <wp:positionV relativeFrom="paragraph">
                  <wp:posOffset>3537696</wp:posOffset>
                </wp:positionV>
                <wp:extent cx="159026" cy="564543"/>
                <wp:effectExtent l="0" t="0" r="31750" b="26035"/>
                <wp:wrapNone/>
                <wp:docPr id="20" name="Elbow Connector 20"/>
                <wp:cNvGraphicFramePr/>
                <a:graphic xmlns:a="http://schemas.openxmlformats.org/drawingml/2006/main">
                  <a:graphicData uri="http://schemas.microsoft.com/office/word/2010/wordprocessingShape">
                    <wps:wsp>
                      <wps:cNvCnPr/>
                      <wps:spPr>
                        <a:xfrm>
                          <a:off x="0" y="0"/>
                          <a:ext cx="159026" cy="564543"/>
                        </a:xfrm>
                        <a:prstGeom prst="bentConnector3">
                          <a:avLst>
                            <a:gd name="adj1" fmla="val 98365"/>
                          </a:avLst>
                        </a:prstGeom>
                        <a:ln w="127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B833A02">
              <v:shape id="Elbow Connector 20" style="position:absolute;margin-left:445.75pt;margin-top:278.55pt;width:12.5pt;height:44.45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344d6c [1609]" strokeweight="1pt" type="#_x0000_t34" adj="21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9Cu7wEAAEEEAAAOAAAAZHJzL2Uyb0RvYy54bWysU8tu2zAQvBfoPxC815Lt2E0Myzk4SC99&#10;BGnzATQfNguSS5CMJf99l5QsB2kRoEV1oPjYmZ0dLte3nTXkKEPU4Bo6ndSUSMdBaLdv6NOP+w/X&#10;lMTEnGAGnGzoSUZ6u3n/bt36lZzBAYyQgSCJi6vWN/SQkl9VVeQHaVmcgJcODxUEyxIuw74SgbXI&#10;bk01q+tl1UIQPgCXMeLuXX9IN4VfKcnTN6WiTMQ0FLWlMoYy7vJYbdZstQ/MHzQfZLB/UGGZdph0&#10;pLpjiZHnoH+jspoHiKDShIOtQCnNZakBq5nWr6r5fmBellrQnOhHm+L/o+Vfj1v3ENCG1sdV9A8h&#10;V9GpYPMf9ZGumHUazZJdIhw3p4uberakhOPRYnm1uJpnM6sL2IeYPkmwJE8aupMubcE5vBII82IW&#10;O36OqbgmiGMW24OJn1NKlDV4CUdmyM31fLkYeIdozHBmzlDjSItiZh/runBGMFrca2PyYWkjuTWB&#10;IBmyc44iliXOPNsvIPr9RY3fkGWElFpesGFe43Dz4lOZpZORvY5HqYgW2ZleSG7h17mnQxbjMDrD&#10;FCodgUMFbwGH+AyVpb3/BjwiSmZwaQRb7SD8SXbqzpJVH392oK87W7ADcSodVKzBPi3ODW8qP4SX&#10;6wK/vPzNLwAAAP//AwBQSwMEFAAGAAgAAAAhAD4Q2xvjAAAACwEAAA8AAABkcnMvZG93bnJldi54&#10;bWxMj8FOwzAMhu9IvENkJC6IJUWkbKXuhIYmwYED29C0W9ZkbbUmqZq0K2+POcHR9qff358vJ9uy&#10;0fSh8Q4hmQlgxpVeN65C2G3X93NgISqnVeudQfg2AZbF9VWuMu0v7tOMm1gxCnEhUwh1jF3GeShr&#10;Y1WY+c44up18b1Wksa+47tWFwm3LH4RIuVWNow+16syqNuV5M1iE92Rvh/Vu9fUhTofzuL2Tb6+l&#10;RLy9mV6egUUzxT8YfvVJHQpyOvrB6cBahPkikYQiSPmUACNikaS0OSKkj6kAXuT8f4fiBwAA//8D&#10;AFBLAQItABQABgAIAAAAIQC2gziS/gAAAOEBAAATAAAAAAAAAAAAAAAAAAAAAABbQ29udGVudF9U&#10;eXBlc10ueG1sUEsBAi0AFAAGAAgAAAAhADj9If/WAAAAlAEAAAsAAAAAAAAAAAAAAAAALwEAAF9y&#10;ZWxzLy5yZWxzUEsBAi0AFAAGAAgAAAAhAPrP0K7vAQAAQQQAAA4AAAAAAAAAAAAAAAAALgIAAGRy&#10;cy9lMm9Eb2MueG1sUEsBAi0AFAAGAAgAAAAhAD4Q2xvjAAAACwEAAA8AAAAAAAAAAAAAAAAASQQA&#10;AGRycy9kb3ducmV2LnhtbFBLBQYAAAAABAAEAPMAAABZBQAAAAA=&#10;" w14:anchorId="437BB30D">
                <w10:wrap anchorx="margin"/>
              </v:shape>
            </w:pict>
          </mc:Fallback>
        </mc:AlternateContent>
      </w:r>
      <w:r w:rsidR="00213F7E">
        <w:rPr>
          <w:color w:val="2B579A"/>
          <w:shd w:val="clear" w:color="auto" w:fill="E6E6E6"/>
        </w:rPr>
        <mc:AlternateContent>
          <mc:Choice Requires="wps">
            <w:drawing>
              <wp:anchor distT="0" distB="0" distL="114300" distR="114300" simplePos="0" relativeHeight="251658272" behindDoc="0" locked="0" layoutInCell="1" allowOverlap="1" wp14:anchorId="3AE8D57E" wp14:editId="382DD4FE">
                <wp:simplePos x="0" y="0"/>
                <wp:positionH relativeFrom="column">
                  <wp:posOffset>2193566</wp:posOffset>
                </wp:positionH>
                <wp:positionV relativeFrom="paragraph">
                  <wp:posOffset>3541118</wp:posOffset>
                </wp:positionV>
                <wp:extent cx="55659" cy="763325"/>
                <wp:effectExtent l="990600" t="0" r="20955" b="36830"/>
                <wp:wrapNone/>
                <wp:docPr id="17" name="Elbow Connector 17"/>
                <wp:cNvGraphicFramePr/>
                <a:graphic xmlns:a="http://schemas.openxmlformats.org/drawingml/2006/main">
                  <a:graphicData uri="http://schemas.microsoft.com/office/word/2010/wordprocessingShape">
                    <wps:wsp>
                      <wps:cNvCnPr/>
                      <wps:spPr>
                        <a:xfrm>
                          <a:off x="0" y="0"/>
                          <a:ext cx="55659" cy="763325"/>
                        </a:xfrm>
                        <a:prstGeom prst="bentConnector3">
                          <a:avLst>
                            <a:gd name="adj1" fmla="val -1766465"/>
                          </a:avLst>
                        </a:prstGeom>
                        <a:ln w="127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336D0D8C">
              <v:shape id="Elbow Connector 17" style="position:absolute;margin-left:172.7pt;margin-top:278.85pt;width:4.4pt;height:60.1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344d6c [1609]" strokeweight="1pt" type="#_x0000_t34" adj="-38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NR8AEAAEMEAAAOAAAAZHJzL2Uyb0RvYy54bWysU8uO2yAU3VfqPyD2E9tJ42mjOLPIaLrp&#10;Y9THBxAeCRVwETBx8ve9YMcZTatKreoFxsA595zjy/ruZA05yhA1uI42s5oS6TgI7fYd/f7t4eYt&#10;JTExJ5gBJzt6lpHebV6/Wvd+JedwACNkIEji4qr3HT2k5FdVFflBWhZn4KXDTQXBsoSfYV+JwHpk&#10;t6aa13Vb9RCED8BljLh6P2zSTeFXSvL0WakoEzEdRW2pjKGMuzxWmzVb7QPzB81HGewfVFimHRad&#10;qO5ZYuQp6F+orOYBIqg042ArUEpzWTygm6Z+4ebrgXlZvGA40U8xxf9Hyz8dt+4xYAy9j6voH0N2&#10;cVLB5jfqI6cS1nkKS54S4bi4XLbLd5Rw3LltF4v5MmdZXbE+xPRegiV50tGddGkLzuEfgbAoWbHj&#10;h5hKaII4ZrE7mPjRUKKswX9wZIbcNLdt+6a9UI8ALHIhz2jjSI+tN7+t60IbwWjxoI3Jm6WR5NYE&#10;gnxYgHPU0ZZz5sl+BDGsL2t8RgMTpNh5xoZ1jcPFa1Jlls5GDjq+SEW0wGyaQUhu4pe1m7GKcXg6&#10;wxQqnYCjgz8Bx/MZKkuD/w14QpTK4NIEttpB+J3sdLpIVsP5SwKD7xzBDsS59FCJBju1JDfeqnwV&#10;nn8X+PXub34CAAD//wMAUEsDBBQABgAIAAAAIQCx/69V3wAAAAsBAAAPAAAAZHJzL2Rvd25yZXYu&#10;eG1sTI/BToNAEIbvJr7DZky82cUCxSJDY4ztjYPoA2zZEYjsLGGXFn16t6d6nPxf/v+bYreYQZxo&#10;cr1lhMdVBIK4sbrnFuHzY//wBMJ5xVoNlgnhhxzsytubQuXanvmdTrVvRShhlyuEzvsxl9I1HRnl&#10;VnYkDtmXnYzy4ZxaqSd1DuVmkOso2kijeg4LnRrptaPmu54Nwu+h0du3g3N1Fc9s9r6yXGnE+7vl&#10;5RmEp8VfYbjoB3Uog9PRzqydGBDiJE0CipCmWQYiEHGarEEcETZZtgVZFvL/D+UfAAAA//8DAFBL&#10;AQItABQABgAIAAAAIQC2gziS/gAAAOEBAAATAAAAAAAAAAAAAAAAAAAAAABbQ29udGVudF9UeXBl&#10;c10ueG1sUEsBAi0AFAAGAAgAAAAhADj9If/WAAAAlAEAAAsAAAAAAAAAAAAAAAAALwEAAF9yZWxz&#10;Ly5yZWxzUEsBAi0AFAAGAAgAAAAhAL2dw1HwAQAAQwQAAA4AAAAAAAAAAAAAAAAALgIAAGRycy9l&#10;Mm9Eb2MueG1sUEsBAi0AFAAGAAgAAAAhALH/r1XfAAAACwEAAA8AAAAAAAAAAAAAAAAASgQAAGRy&#10;cy9kb3ducmV2LnhtbFBLBQYAAAAABAAEAPMAAABWBQAAAAA=&#10;" w14:anchorId="0EBBFD6F"/>
            </w:pict>
          </mc:Fallback>
        </mc:AlternateContent>
      </w:r>
      <w:r w:rsidRPr="00DF01F9" w:rsidR="00213F7E">
        <w:rPr>
          <w:color w:val="2B579A"/>
          <w:shd w:val="clear" w:color="auto" w:fill="E6E6E6"/>
        </w:rPr>
        <mc:AlternateContent>
          <mc:Choice Requires="wps">
            <w:drawing>
              <wp:anchor distT="0" distB="0" distL="114300" distR="114300" simplePos="0" relativeHeight="251658259" behindDoc="0" locked="0" layoutInCell="1" allowOverlap="1" wp14:anchorId="5CC30F2F" wp14:editId="6BB674DF">
                <wp:simplePos x="0" y="0"/>
                <wp:positionH relativeFrom="column">
                  <wp:posOffset>2168828</wp:posOffset>
                </wp:positionH>
                <wp:positionV relativeFrom="paragraph">
                  <wp:posOffset>3404787</wp:posOffset>
                </wp:positionV>
                <wp:extent cx="574675" cy="307340"/>
                <wp:effectExtent l="0" t="0" r="0" b="0"/>
                <wp:wrapNone/>
                <wp:docPr id="50" name="TextBox 49">
                  <a:extLst xmlns:a="http://schemas.openxmlformats.org/drawingml/2006/main">
                    <a:ext uri="{FF2B5EF4-FFF2-40B4-BE49-F238E27FC236}">
                      <a16:creationId xmlns:a16="http://schemas.microsoft.com/office/drawing/2014/main" id="{A4FB1B9D-FBF5-46A3-A459-BA4D8383AA71}"/>
                    </a:ext>
                  </a:extLst>
                </wp:docPr>
                <wp:cNvGraphicFramePr/>
                <a:graphic xmlns:a="http://schemas.openxmlformats.org/drawingml/2006/main">
                  <a:graphicData uri="http://schemas.microsoft.com/office/word/2010/wordprocessingShape">
                    <wps:wsp>
                      <wps:cNvSpPr txBox="1"/>
                      <wps:spPr>
                        <a:xfrm>
                          <a:off x="0" y="0"/>
                          <a:ext cx="574675" cy="307340"/>
                        </a:xfrm>
                        <a:prstGeom prst="rect">
                          <a:avLst/>
                        </a:prstGeom>
                        <a:noFill/>
                      </wps:spPr>
                      <wps:txbx>
                        <w:txbxContent>
                          <w:p w:rsidRPr="00DA3888" w:rsidR="00287BAC" w:rsidP="00DF01F9" w:rsidRDefault="00287BAC" w14:paraId="3A444630" w14:textId="77777777">
                            <w:pPr>
                              <w:pStyle w:val="NormalWeb"/>
                              <w:spacing w:before="0" w:beforeAutospacing="0" w:after="0" w:afterAutospacing="0"/>
                              <w:rPr>
                                <w:sz w:val="22"/>
                              </w:rPr>
                            </w:pPr>
                            <w:r w:rsidRPr="00DA3888">
                              <w:rPr>
                                <w:rFonts w:ascii="Corbel" w:hAnsi="Corbel" w:eastAsia="+mn-ea" w:cs="+mn-cs"/>
                                <w:b/>
                                <w:bCs/>
                                <w:kern w:val="24"/>
                                <w:szCs w:val="28"/>
                              </w:rPr>
                              <w:t>YES</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w14:anchorId="394BFE65">
              <v:shape id="TextBox 49" style="position:absolute;left:0;text-align:left;margin-left:170.75pt;margin-top:268.1pt;width:45.25pt;height:24.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bhAEAAPACAAAOAAAAZHJzL2Uyb0RvYy54bWysUk1vGyEQvUfKf0Dc4904H65WXkdto/RS&#10;JZHS/gDMghdpYegM9q7/fQbi2FV7i3IZYAbee/OG5d3kB7EzSA5CKy9ntRQmaOhc2LTy96+Hiy9S&#10;UFKhUwME08q9IXm3Oj9bjrExc+hh6AwKBgnUjLGVfUqxqSrSvfGKZhBN4KIF9CrxETdVh2pkdD9U&#10;87q+rUbALiJoQ8TZ+7eiXBV8a41OT9aSSWJoJWtLJWKJ6xyr1VI1G1Sxd/ogQ31AhVcuMOkR6l4l&#10;Jbbo/oPyTiMQ2DTT4Cuw1mlTeuBuLut/unnpVTSlFzaH4tEm+jxY/bh7ic8o0vQNJh5gNmSM1BAn&#10;cz+TRZ9XViq4zhbuj7aZKQnNyZvF9e3iRgrNpat6cXVdbK1OjyNS+mHAi7xpJfJUillq95MSE/LV&#10;9yuZK8CDG4acPynJuzStJ+G6Vs4LQU6toduz+pEH2Er6s1VopMA0fIcy74xG8es2MWIhOr05oLOt&#10;hf/wBfLc/j6XW6ePunoFAAD//wMAUEsDBBQABgAIAAAAIQBoICSP3gAAAAsBAAAPAAAAZHJzL2Rv&#10;d25yZXYueG1sTI/LTsMwEEX3SPyDNUjsqPNWFeJUFQ+JBRvasJ/GQxIR21HsNunfM6xgOTNHd86t&#10;dqsZxYVmPzirIN5EIMi2Tg+2U9AcXx+2IHxAq3F0lhRcycOuvr2psNRusR90OYROcIj1JSroQ5hK&#10;KX3bk0G/cRNZvn252WDgce6knnHhcDPKJIoKaXCw/KHHiZ56ar8PZ6MgBL2Pr82L8W+f6/vz0kdt&#10;jo1S93fr/hFEoDX8wfCrz+pQs9PJna32YlSQZnHOqII8LRIQTGRpwu1OvNlmBci6kv871D8AAAD/&#10;/wMAUEsBAi0AFAAGAAgAAAAhALaDOJL+AAAA4QEAABMAAAAAAAAAAAAAAAAAAAAAAFtDb250ZW50&#10;X1R5cGVzXS54bWxQSwECLQAUAAYACAAAACEAOP0h/9YAAACUAQAACwAAAAAAAAAAAAAAAAAvAQAA&#10;X3JlbHMvLnJlbHNQSwECLQAUAAYACAAAACEAxCwP24QBAADwAgAADgAAAAAAAAAAAAAAAAAuAgAA&#10;ZHJzL2Uyb0RvYy54bWxQSwECLQAUAAYACAAAACEAaCAkj94AAAALAQAADwAAAAAAAAAAAAAAAADe&#10;AwAAZHJzL2Rvd25yZXYueG1sUEsFBgAAAAAEAAQA8wAAAOkEAAAAAA==&#10;" w14:anchorId="5CC30F2F">
                <v:textbox style="mso-fit-shape-to-text:t">
                  <w:txbxContent>
                    <w:p w:rsidRPr="00DA3888" w:rsidR="00287BAC" w:rsidP="00DF01F9" w:rsidRDefault="00287BAC" w14:paraId="3CF346C6" w14:textId="77777777">
                      <w:pPr>
                        <w:pStyle w:val="NormalWeb"/>
                        <w:spacing w:before="0" w:beforeAutospacing="0" w:after="0" w:afterAutospacing="0"/>
                        <w:rPr>
                          <w:sz w:val="22"/>
                        </w:rPr>
                      </w:pPr>
                      <w:r w:rsidRPr="00DA3888">
                        <w:rPr>
                          <w:rFonts w:ascii="Corbel" w:hAnsi="Corbel" w:eastAsia="+mn-ea" w:cs="+mn-cs"/>
                          <w:b/>
                          <w:bCs/>
                          <w:kern w:val="24"/>
                          <w:szCs w:val="28"/>
                        </w:rPr>
                        <w:t>YES</w:t>
                      </w:r>
                    </w:p>
                  </w:txbxContent>
                </v:textbox>
              </v:shape>
            </w:pict>
          </mc:Fallback>
        </mc:AlternateContent>
      </w:r>
      <w:r w:rsidRPr="00DF01F9" w:rsidR="00213F7E">
        <w:rPr>
          <w:color w:val="2B579A"/>
          <w:shd w:val="clear" w:color="auto" w:fill="E6E6E6"/>
        </w:rPr>
        <mc:AlternateContent>
          <mc:Choice Requires="wps">
            <w:drawing>
              <wp:anchor distT="0" distB="0" distL="114300" distR="114300" simplePos="0" relativeHeight="251658260" behindDoc="0" locked="0" layoutInCell="1" allowOverlap="1" wp14:anchorId="6E393524" wp14:editId="3C6A6639">
                <wp:simplePos x="0" y="0"/>
                <wp:positionH relativeFrom="column">
                  <wp:posOffset>5292697</wp:posOffset>
                </wp:positionH>
                <wp:positionV relativeFrom="paragraph">
                  <wp:posOffset>3405477</wp:posOffset>
                </wp:positionV>
                <wp:extent cx="575035" cy="307777"/>
                <wp:effectExtent l="0" t="0" r="0" b="0"/>
                <wp:wrapNone/>
                <wp:docPr id="51" name="TextBox 50">
                  <a:extLst xmlns:a="http://schemas.openxmlformats.org/drawingml/2006/main">
                    <a:ext uri="{FF2B5EF4-FFF2-40B4-BE49-F238E27FC236}">
                      <a16:creationId xmlns:a16="http://schemas.microsoft.com/office/drawing/2014/main" id="{9370AD0B-3B06-42CA-9893-70182B59C558}"/>
                    </a:ext>
                  </a:extLst>
                </wp:docPr>
                <wp:cNvGraphicFramePr/>
                <a:graphic xmlns:a="http://schemas.openxmlformats.org/drawingml/2006/main">
                  <a:graphicData uri="http://schemas.microsoft.com/office/word/2010/wordprocessingShape">
                    <wps:wsp>
                      <wps:cNvSpPr txBox="1"/>
                      <wps:spPr>
                        <a:xfrm>
                          <a:off x="0" y="0"/>
                          <a:ext cx="575035" cy="307777"/>
                        </a:xfrm>
                        <a:prstGeom prst="rect">
                          <a:avLst/>
                        </a:prstGeom>
                        <a:noFill/>
                      </wps:spPr>
                      <wps:txbx>
                        <w:txbxContent>
                          <w:p w:rsidRPr="00DA3888" w:rsidR="00287BAC" w:rsidP="00DF01F9" w:rsidRDefault="00287BAC" w14:paraId="6845692A" w14:textId="77777777">
                            <w:pPr>
                              <w:pStyle w:val="NormalWeb"/>
                              <w:spacing w:before="0" w:beforeAutospacing="0" w:after="0" w:afterAutospacing="0"/>
                              <w:rPr>
                                <w:sz w:val="22"/>
                              </w:rPr>
                            </w:pPr>
                            <w:r w:rsidRPr="00DA3888">
                              <w:rPr>
                                <w:rFonts w:ascii="Corbel" w:hAnsi="Corbel" w:eastAsia="+mn-ea" w:cs="+mn-cs"/>
                                <w:b/>
                                <w:bCs/>
                                <w:kern w:val="24"/>
                                <w:szCs w:val="28"/>
                              </w:rPr>
                              <w:t>NO</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w14:anchorId="7F9CD86D">
              <v:shape id="TextBox 50" style="position:absolute;left:0;text-align:left;margin-left:416.75pt;margin-top:268.15pt;width:45.3pt;height:24.2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EQ2ggEAAPACAAAOAAAAZHJzL2Uyb0RvYy54bWysUk1v2zAMvRfYfxB0X+ymyFoYcYp+oLsM&#10;W4F2P0CRpViAJWqkEjv/fpSSJsN6K6oDJZHU4+OjlreTH8TOIDkIrbyc1VKYoKFzYdPK369PX2+k&#10;oKRCpwYIppV7Q/J29eViOcbGzKGHoTMoGCRQM8ZW9inFpqpI98YrmkE0gYMW0KvEV9xUHaqR0f1Q&#10;zev6WzUCdhFBGyL2Ph6CclXwrTU6/bKWTBJDK5lbKhaLXWdbrZaq2aCKvdNHGuoDLLxygYueoB5V&#10;UmKL7h2UdxqBwKaZBl+BtU6b0gN3c1n/181Lr6IpvbA4FE8y0efB6p+7l/iMIk33MPEAsyBjpIbY&#10;mfuZLPq8M1PBcZZwf5LNTElodi6uF/XVQgrNoav6mldGqc6PI1L6bsCLfGgl8lSKWGr3g9Ih9S0l&#10;1wrw5IYh+89M8ilN60m4rpXzE801dHtmP/IAW0l/tgqNFJiGByjzzmgU77aJEUuhDHN4c0RnWQvV&#10;4xfIc/v3XrLOH3X1FwAA//8DAFBLAwQUAAYACAAAACEAxGjD/N8AAAALAQAADwAAAGRycy9kb3du&#10;cmV2LnhtbEyPTU/DMAyG70j8h8hI3FjadZ1KaTpNfEgcuDDK3WtMU9EkVZOt3b/HnOBo+9Hr5612&#10;ix3EmabQe6cgXSUgyLVe965T0Hy83BUgQkSncfCOFFwowK6+vqqw1H5273Q+xE5wiAslKjAxjqWU&#10;oTVkMaz8SI5vX36yGHmcOqknnDncDnKdJFtpsXf8weBIj4ba78PJKohR79NL82zD6+fy9jSbpM2x&#10;Uer2Ztk/gIi0xD8YfvVZHWp2OvqT00EMCoosyxlVkGfbDAQT9+tNCuLIm2JTgKwr+b9D/QMAAP//&#10;AwBQSwECLQAUAAYACAAAACEAtoM4kv4AAADhAQAAEwAAAAAAAAAAAAAAAAAAAAAAW0NvbnRlbnRf&#10;VHlwZXNdLnhtbFBLAQItABQABgAIAAAAIQA4/SH/1gAAAJQBAAALAAAAAAAAAAAAAAAAAC8BAABf&#10;cmVscy8ucmVsc1BLAQItABQABgAIAAAAIQA3REQ2ggEAAPACAAAOAAAAAAAAAAAAAAAAAC4CAABk&#10;cnMvZTJvRG9jLnhtbFBLAQItABQABgAIAAAAIQDEaMP83wAAAAsBAAAPAAAAAAAAAAAAAAAAANwD&#10;AABkcnMvZG93bnJldi54bWxQSwUGAAAAAAQABADzAAAA6AQAAAAA&#10;" w14:anchorId="6E393524">
                <v:textbox style="mso-fit-shape-to-text:t">
                  <w:txbxContent>
                    <w:p w:rsidRPr="00DA3888" w:rsidR="00287BAC" w:rsidP="00DF01F9" w:rsidRDefault="00287BAC" w14:paraId="243F107E" w14:textId="77777777">
                      <w:pPr>
                        <w:pStyle w:val="NormalWeb"/>
                        <w:spacing w:before="0" w:beforeAutospacing="0" w:after="0" w:afterAutospacing="0"/>
                        <w:rPr>
                          <w:sz w:val="22"/>
                        </w:rPr>
                      </w:pPr>
                      <w:r w:rsidRPr="00DA3888">
                        <w:rPr>
                          <w:rFonts w:ascii="Corbel" w:hAnsi="Corbel" w:eastAsia="+mn-ea" w:cs="+mn-cs"/>
                          <w:b/>
                          <w:bCs/>
                          <w:kern w:val="24"/>
                          <w:szCs w:val="28"/>
                        </w:rPr>
                        <w:t>NO</w:t>
                      </w:r>
                    </w:p>
                  </w:txbxContent>
                </v:textbox>
              </v:shape>
            </w:pict>
          </mc:Fallback>
        </mc:AlternateContent>
      </w:r>
      <w:r w:rsidR="00213F7E">
        <w:rPr>
          <w:color w:val="2B579A"/>
          <w:shd w:val="clear" w:color="auto" w:fill="E6E6E6"/>
        </w:rPr>
        <mc:AlternateContent>
          <mc:Choice Requires="wps">
            <w:drawing>
              <wp:anchor distT="0" distB="0" distL="114300" distR="114300" simplePos="0" relativeHeight="251658269" behindDoc="0" locked="0" layoutInCell="1" allowOverlap="1" wp14:anchorId="0E0F302A" wp14:editId="0421FA88">
                <wp:simplePos x="0" y="0"/>
                <wp:positionH relativeFrom="margin">
                  <wp:posOffset>5994290</wp:posOffset>
                </wp:positionH>
                <wp:positionV relativeFrom="paragraph">
                  <wp:posOffset>2253008</wp:posOffset>
                </wp:positionV>
                <wp:extent cx="2337683" cy="461175"/>
                <wp:effectExtent l="0" t="0" r="24765" b="34290"/>
                <wp:wrapNone/>
                <wp:docPr id="15" name="Elbow Connector 15"/>
                <wp:cNvGraphicFramePr/>
                <a:graphic xmlns:a="http://schemas.openxmlformats.org/drawingml/2006/main">
                  <a:graphicData uri="http://schemas.microsoft.com/office/word/2010/wordprocessingShape">
                    <wps:wsp>
                      <wps:cNvCnPr/>
                      <wps:spPr>
                        <a:xfrm>
                          <a:off x="0" y="0"/>
                          <a:ext cx="2337683" cy="461175"/>
                        </a:xfrm>
                        <a:prstGeom prst="bentConnector3">
                          <a:avLst>
                            <a:gd name="adj1" fmla="val 99868"/>
                          </a:avLst>
                        </a:prstGeom>
                        <a:ln w="127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0D61B6CB">
              <v:shape id="Elbow Connector 15" style="position:absolute;margin-left:472pt;margin-top:177.4pt;width:184.05pt;height:36.3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344d6c [1609]" strokeweight="1pt" type="#_x0000_t34" adj="2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S+I8QEAAEIEAAAOAAAAZHJzL2Uyb0RvYy54bWysU8tu2zAQvBfoPxC815LsxnYMyzk4SC99&#10;BGn7ATQfNguSS5CMZf99l5QsB2lRoEV1oPjYmZ0dLtd3J2vIUYaowbW0mdSUSMdBaLdv6fdvD++W&#10;lMTEnGAGnGzpWUZ6t3n7Zt35lZzCAYyQgSCJi6vOt/SQkl9VVeQHaVmcgJcODxUEyxIuw74SgXXI&#10;bk01ret51UEQPgCXMeLufX9IN4VfKcnTF6WiTMS0FLWlMoYy7vJYbdZstQ/MHzQfZLB/UGGZdph0&#10;pLpniZHnoH+hspoHiKDShIOtQCnNZakBq2nqV9V8PTAvSy1oTvSjTfH/0fLPx617DGhD5+Mq+seQ&#10;qzipYPMf9ZFTMes8miVPiXDcnM5mi/lyRgnHs/fzplncZDerK9qHmD5IsCRPWrqTLm3BObwTCLPi&#10;Fjt+jKnYJohjFvuDiR8NJcoavIUjM+T2djlfDrxDNGa4MGeocaTDzpsu6rpwRjBaPGhj8mHpI7k1&#10;gSAZsnOOIuYlzjzbTyD6/ZsavyHLCCm1vGDDvMbh5tWoMktnI3sdT1IRLdCapheSe/h17mbIYhxG&#10;Z5hCpSNwqOBPwCE+Q2Xp778Bj4iSGVwawVY7CL+TnU4XyaqPvzjQ150t2IE4lxYq1mCjFueGR5Vf&#10;wst1gV+f/uYnAAAA//8DAFBLAwQUAAYACAAAACEAQB5IEd8AAAAMAQAADwAAAGRycy9kb3ducmV2&#10;LnhtbEyPQW6DMBBF95V6B2sqddcYiJNQiomiSl1XJDmAwRNAxWOKHUI5fZ1VuxzN1//v5fvZ9GzC&#10;0XWWJMSrCBhSbXVHjYTz6eMlBea8Iq16SyjhBx3si8eHXGXa3qjE6egbFkrIZUpC6/2Qce7qFo1y&#10;Kzsghd/Fjkb5cI4N16O6hXLT8ySKttyojsJCqwZ8b7H+Ol6NhM1n8l2a6ZBWS8pdVy7L2cUnKZ+f&#10;5sMbMI+z/wvDHT+gQxGYKnsl7Vgv4VWI4OIlrDciONwT6ziJgVUSRLITwIuc/5cofgEAAP//AwBQ&#10;SwECLQAUAAYACAAAACEAtoM4kv4AAADhAQAAEwAAAAAAAAAAAAAAAAAAAAAAW0NvbnRlbnRfVHlw&#10;ZXNdLnhtbFBLAQItABQABgAIAAAAIQA4/SH/1gAAAJQBAAALAAAAAAAAAAAAAAAAAC8BAABfcmVs&#10;cy8ucmVsc1BLAQItABQABgAIAAAAIQC5cS+I8QEAAEIEAAAOAAAAAAAAAAAAAAAAAC4CAABkcnMv&#10;ZTJvRG9jLnhtbFBLAQItABQABgAIAAAAIQBAHkgR3wAAAAwBAAAPAAAAAAAAAAAAAAAAAEsEAABk&#10;cnMvZG93bnJldi54bWxQSwUGAAAAAAQABADzAAAAVwUAAAAA&#10;" w14:anchorId="1AB9CD3C">
                <w10:wrap anchorx="margin"/>
              </v:shape>
            </w:pict>
          </mc:Fallback>
        </mc:AlternateContent>
      </w:r>
      <w:r w:rsidRPr="00DF01F9" w:rsidR="00213F7E">
        <w:rPr>
          <w:color w:val="2B579A"/>
          <w:shd w:val="clear" w:color="auto" w:fill="E6E6E6"/>
        </w:rPr>
        <mc:AlternateContent>
          <mc:Choice Requires="wps">
            <w:drawing>
              <wp:anchor distT="0" distB="0" distL="114300" distR="114300" simplePos="0" relativeHeight="251658258" behindDoc="0" locked="0" layoutInCell="1" allowOverlap="1" wp14:anchorId="59D38A69" wp14:editId="378ED130">
                <wp:simplePos x="0" y="0"/>
                <wp:positionH relativeFrom="margin">
                  <wp:align>right</wp:align>
                </wp:positionH>
                <wp:positionV relativeFrom="paragraph">
                  <wp:posOffset>2045308</wp:posOffset>
                </wp:positionV>
                <wp:extent cx="574675" cy="307340"/>
                <wp:effectExtent l="0" t="0" r="0" b="0"/>
                <wp:wrapNone/>
                <wp:docPr id="49" name="TextBox 48">
                  <a:extLst xmlns:a="http://schemas.openxmlformats.org/drawingml/2006/main">
                    <a:ext uri="{FF2B5EF4-FFF2-40B4-BE49-F238E27FC236}">
                      <a16:creationId xmlns:a16="http://schemas.microsoft.com/office/drawing/2014/main" id="{847D9960-A078-4A7F-BD0C-E8996FBC1AC6}"/>
                    </a:ext>
                  </a:extLst>
                </wp:docPr>
                <wp:cNvGraphicFramePr/>
                <a:graphic xmlns:a="http://schemas.openxmlformats.org/drawingml/2006/main">
                  <a:graphicData uri="http://schemas.microsoft.com/office/word/2010/wordprocessingShape">
                    <wps:wsp>
                      <wps:cNvSpPr txBox="1"/>
                      <wps:spPr>
                        <a:xfrm>
                          <a:off x="0" y="0"/>
                          <a:ext cx="574675" cy="307340"/>
                        </a:xfrm>
                        <a:prstGeom prst="rect">
                          <a:avLst/>
                        </a:prstGeom>
                        <a:noFill/>
                      </wps:spPr>
                      <wps:txbx>
                        <w:txbxContent>
                          <w:p w:rsidRPr="00DA3888" w:rsidR="00287BAC" w:rsidP="00DF01F9" w:rsidRDefault="00287BAC" w14:paraId="3E6EC339" w14:textId="77777777">
                            <w:pPr>
                              <w:pStyle w:val="NormalWeb"/>
                              <w:spacing w:before="0" w:beforeAutospacing="0" w:after="0" w:afterAutospacing="0"/>
                              <w:rPr>
                                <w:sz w:val="22"/>
                              </w:rPr>
                            </w:pPr>
                            <w:r w:rsidRPr="00DA3888">
                              <w:rPr>
                                <w:rFonts w:ascii="Corbel" w:hAnsi="Corbel" w:eastAsia="+mn-ea" w:cs="+mn-cs"/>
                                <w:b/>
                                <w:bCs/>
                                <w:kern w:val="24"/>
                                <w:szCs w:val="28"/>
                              </w:rPr>
                              <w:t>YES</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w14:anchorId="2A6C1E5D">
              <v:shape id="TextBox 48" style="position:absolute;left:0;text-align:left;margin-left:-5.95pt;margin-top:161.05pt;width:45.25pt;height:24.2pt;z-index:25165825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5vZhgEAAPACAAAOAAAAZHJzL2Uyb0RvYy54bWysUttu2zAMfS+wfxD0vthNLxmMOMXWon0Z&#10;2gLtPkCRpViAJWqkEjt/P0pNk6J7G/ZCSbwcHh5qeTP5QewMkoPQyvNZLYUJGjoXNq389Xr/9ZsU&#10;lFTo1ADBtHJvSN6svpwtx9iYOfQwdAYFgwRqxtjKPqXYVBXp3nhFM4gmcNACepX4iZuqQzUyuh+q&#10;eV1fVyNgFxG0IWLv3VtQrgq+tUanJ2vJJDG0krmlYrHYdbbVaqmaDarYO32gof6BhVcucNMj1J1K&#10;SmzR/QXlnUYgsGmmwVdgrdOmzMDTnNefpnnpVTRlFhaH4lEm+n+w+nH3Ep9RpOkHTLzALMgYqSF2&#10;5nkmiz6fzFRwnCXcH2UzUxKanVeLy+vFlRSaQxf14uKyyFqdiiNSejDgRb60EnkrRSy1+0mJG3Lq&#10;e0ruFeDeDUP2n5jkW5rWk3BdK+fzd5pr6PbMfuQFtpJ+bxUaKTANt1D2ndEoft8mRiyNMsxbzQGd&#10;ZS39D18g7+3ju2SdPurqDwAAAP//AwBQSwMEFAAGAAgAAAAhABwHJt/bAAAABwEAAA8AAABkcnMv&#10;ZG93bnJldi54bWxMj0tPwzAQhO9I/AdrkbhRO0HlEeJUFQ+JAxdKuG/jJYmI11HsNum/ZznBbWdn&#10;NfNtuVn8oI40xT6whWxlQBE3wfXcWqg/Xq7uQMWE7HAITBZOFGFTnZ+VWLgw8zsdd6lVEsKxQAtd&#10;SmOhdWw68hhXYSQW7ytMHpPIqdVuwlnC/aBzY260x56locORHjtqvncHbyElt81O9bOPr5/L29Pc&#10;mWaNtbWXF8v2AVSiJf0dwy++oEMlTPtwYBfVYEEeSRau8zwDJfa9WYPay+JWBl2V+j9/9QMAAP//&#10;AwBQSwECLQAUAAYACAAAACEAtoM4kv4AAADhAQAAEwAAAAAAAAAAAAAAAAAAAAAAW0NvbnRlbnRf&#10;VHlwZXNdLnhtbFBLAQItABQABgAIAAAAIQA4/SH/1gAAAJQBAAALAAAAAAAAAAAAAAAAAC8BAABf&#10;cmVscy8ucmVsc1BLAQItABQABgAIAAAAIQAV05vZhgEAAPACAAAOAAAAAAAAAAAAAAAAAC4CAABk&#10;cnMvZTJvRG9jLnhtbFBLAQItABQABgAIAAAAIQAcBybf2wAAAAcBAAAPAAAAAAAAAAAAAAAAAOAD&#10;AABkcnMvZG93bnJldi54bWxQSwUGAAAAAAQABADzAAAA6AQAAAAA&#10;" w14:anchorId="59D38A69">
                <v:textbox style="mso-fit-shape-to-text:t">
                  <w:txbxContent>
                    <w:p w:rsidRPr="00DA3888" w:rsidR="00287BAC" w:rsidP="00DF01F9" w:rsidRDefault="00287BAC" w14:paraId="0C87830B" w14:textId="77777777">
                      <w:pPr>
                        <w:pStyle w:val="NormalWeb"/>
                        <w:spacing w:before="0" w:beforeAutospacing="0" w:after="0" w:afterAutospacing="0"/>
                        <w:rPr>
                          <w:sz w:val="22"/>
                        </w:rPr>
                      </w:pPr>
                      <w:r w:rsidRPr="00DA3888">
                        <w:rPr>
                          <w:rFonts w:ascii="Corbel" w:hAnsi="Corbel" w:eastAsia="+mn-ea" w:cs="+mn-cs"/>
                          <w:b/>
                          <w:bCs/>
                          <w:kern w:val="24"/>
                          <w:szCs w:val="28"/>
                        </w:rPr>
                        <w:t>YES</w:t>
                      </w:r>
                    </w:p>
                  </w:txbxContent>
                </v:textbox>
                <w10:wrap anchorx="margin"/>
              </v:shape>
            </w:pict>
          </mc:Fallback>
        </mc:AlternateContent>
      </w:r>
      <w:r w:rsidRPr="00DF01F9" w:rsidR="00213F7E">
        <w:rPr>
          <w:color w:val="2B579A"/>
          <w:shd w:val="clear" w:color="auto" w:fill="E6E6E6"/>
        </w:rPr>
        <mc:AlternateContent>
          <mc:Choice Requires="wps">
            <w:drawing>
              <wp:anchor distT="0" distB="0" distL="114300" distR="114300" simplePos="0" relativeHeight="251658256" behindDoc="0" locked="0" layoutInCell="1" allowOverlap="1" wp14:anchorId="7EDEAA77" wp14:editId="1DEB22D7">
                <wp:simplePos x="0" y="0"/>
                <wp:positionH relativeFrom="column">
                  <wp:posOffset>5575411</wp:posOffset>
                </wp:positionH>
                <wp:positionV relativeFrom="paragraph">
                  <wp:posOffset>2105688</wp:posOffset>
                </wp:positionV>
                <wp:extent cx="574675" cy="307340"/>
                <wp:effectExtent l="0" t="0" r="0" b="0"/>
                <wp:wrapNone/>
                <wp:docPr id="43" name="TextBox 42">
                  <a:extLst xmlns:a="http://schemas.openxmlformats.org/drawingml/2006/main">
                    <a:ext uri="{FF2B5EF4-FFF2-40B4-BE49-F238E27FC236}">
                      <a16:creationId xmlns:a16="http://schemas.microsoft.com/office/drawing/2014/main" id="{1346F85A-3631-4343-9F11-398B8B72BDAF}"/>
                    </a:ext>
                  </a:extLst>
                </wp:docPr>
                <wp:cNvGraphicFramePr/>
                <a:graphic xmlns:a="http://schemas.openxmlformats.org/drawingml/2006/main">
                  <a:graphicData uri="http://schemas.microsoft.com/office/word/2010/wordprocessingShape">
                    <wps:wsp>
                      <wps:cNvSpPr txBox="1"/>
                      <wps:spPr>
                        <a:xfrm>
                          <a:off x="0" y="0"/>
                          <a:ext cx="574675" cy="307340"/>
                        </a:xfrm>
                        <a:prstGeom prst="rect">
                          <a:avLst/>
                        </a:prstGeom>
                        <a:noFill/>
                      </wps:spPr>
                      <wps:txbx>
                        <w:txbxContent>
                          <w:p w:rsidRPr="00DA3888" w:rsidR="00287BAC" w:rsidP="00DF01F9" w:rsidRDefault="00287BAC" w14:paraId="1A86DA3E" w14:textId="77777777">
                            <w:pPr>
                              <w:pStyle w:val="NormalWeb"/>
                              <w:spacing w:before="0" w:beforeAutospacing="0" w:after="0" w:afterAutospacing="0"/>
                              <w:rPr>
                                <w:sz w:val="22"/>
                              </w:rPr>
                            </w:pPr>
                            <w:r w:rsidRPr="00DA3888">
                              <w:rPr>
                                <w:rFonts w:ascii="Corbel" w:hAnsi="Corbel" w:eastAsia="+mn-ea" w:cs="+mn-cs"/>
                                <w:b/>
                                <w:bCs/>
                                <w:kern w:val="24"/>
                                <w:szCs w:val="28"/>
                              </w:rPr>
                              <w:t>YES</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w14:anchorId="2E8BF8B0">
              <v:shape id="TextBox 42" style="position:absolute;left:0;text-align:left;margin-left:439pt;margin-top:165.8pt;width:45.25pt;height:24.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2k1hgEAAPACAAAOAAAAZHJzL2Uyb0RvYy54bWysUk1v2zAMvQ/ofxB0X+wmbVMYcYpuRXcZ&#10;tgHtfoAiS7EAS1RJJXb+/Sg1TYb1NvRCSfx4fHzU6m7yg9gbJAehlZezWgoTNHQubFv5+/nx860U&#10;lFTo1ADBtPJgSN6tLz6txtiYOfQwdAYFgwRqxtjKPqXYVBXp3nhFM4gmcNACepX4iduqQzUyuh+q&#10;eV3fVCNgFxG0IWLvw2tQrgu+tUann9aSSWJoJXNLxWKxm2yr9Uo1W1Sxd/pIQ/0HC69c4KYnqAeV&#10;lNihewflnUYgsGmmwVdgrdOmzMDTXNb/TPPUq2jKLCwOxZNM9HGw+sf+Kf5CkaYvMPECsyBjpIbY&#10;meeZLPp8MlPBcZbwcJLNTElodl4vr26W11JoDi3q5eKqyFqdiyNS+mbAi3xpJfJWilhq/50SN+TU&#10;t5TcK8CjG4bsPzPJtzRtJuG6Vs4XbzQ30B2Y/cgLbCW97BQaKTANX6HsO6NRvN8lRiyNMsxrzRGd&#10;ZS39j18g7+3vd8k6f9T1HwAAAP//AwBQSwMEFAAGAAgAAAAhAMjM4oHfAAAACwEAAA8AAABkcnMv&#10;ZG93bnJldi54bWxMj81OwzAQhO9IvIO1SNyoHaoGE+JUFT8SBy6UcHfjJYmI11HsNunbs5zgODuj&#10;2W/K7eIHccIp9oEMZCsFAqkJrqfWQP3xcqNBxGTJ2SEQGjhjhG11eVHawoWZ3vG0T63gEoqFNdCl&#10;NBZSxqZDb+MqjEjsfYXJ28RyaqWb7MzlfpC3SuXS2574Q2dHfOyw+d4fvYGU3C47188+vn4ub09z&#10;p5qNrY25vlp2DyASLukvDL/4jA4VMx3CkVwUgwF9p3lLMrBeZzkITtznegPiwBetFMiqlP83VD8A&#10;AAD//wMAUEsBAi0AFAAGAAgAAAAhALaDOJL+AAAA4QEAABMAAAAAAAAAAAAAAAAAAAAAAFtDb250&#10;ZW50X1R5cGVzXS54bWxQSwECLQAUAAYACAAAACEAOP0h/9YAAACUAQAACwAAAAAAAAAAAAAAAAAv&#10;AQAAX3JlbHMvLnJlbHNQSwECLQAUAAYACAAAACEA3S9pNYYBAADwAgAADgAAAAAAAAAAAAAAAAAu&#10;AgAAZHJzL2Uyb0RvYy54bWxQSwECLQAUAAYACAAAACEAyMzigd8AAAALAQAADwAAAAAAAAAAAAAA&#10;AADgAwAAZHJzL2Rvd25yZXYueG1sUEsFBgAAAAAEAAQA8wAAAOwEAAAAAA==&#10;" w14:anchorId="7EDEAA77">
                <v:textbox style="mso-fit-shape-to-text:t">
                  <w:txbxContent>
                    <w:p w:rsidRPr="00DA3888" w:rsidR="00287BAC" w:rsidP="00DF01F9" w:rsidRDefault="00287BAC" w14:paraId="4996654A" w14:textId="77777777">
                      <w:pPr>
                        <w:pStyle w:val="NormalWeb"/>
                        <w:spacing w:before="0" w:beforeAutospacing="0" w:after="0" w:afterAutospacing="0"/>
                        <w:rPr>
                          <w:sz w:val="22"/>
                        </w:rPr>
                      </w:pPr>
                      <w:r w:rsidRPr="00DA3888">
                        <w:rPr>
                          <w:rFonts w:ascii="Corbel" w:hAnsi="Corbel" w:eastAsia="+mn-ea" w:cs="+mn-cs"/>
                          <w:b/>
                          <w:bCs/>
                          <w:kern w:val="24"/>
                          <w:szCs w:val="28"/>
                        </w:rPr>
                        <w:t>YES</w:t>
                      </w:r>
                    </w:p>
                  </w:txbxContent>
                </v:textbox>
              </v:shape>
            </w:pict>
          </mc:Fallback>
        </mc:AlternateContent>
      </w:r>
      <w:r w:rsidR="00213F7E">
        <w:rPr>
          <w:color w:val="2B579A"/>
          <w:shd w:val="clear" w:color="auto" w:fill="E6E6E6"/>
        </w:rPr>
        <mc:AlternateContent>
          <mc:Choice Requires="wps">
            <w:drawing>
              <wp:anchor distT="0" distB="0" distL="114300" distR="114300" simplePos="0" relativeHeight="251658267" behindDoc="0" locked="0" layoutInCell="1" allowOverlap="1" wp14:anchorId="32278143" wp14:editId="74CE4F7F">
                <wp:simplePos x="0" y="0"/>
                <wp:positionH relativeFrom="column">
                  <wp:posOffset>5445650</wp:posOffset>
                </wp:positionH>
                <wp:positionV relativeFrom="paragraph">
                  <wp:posOffset>1648707</wp:posOffset>
                </wp:positionV>
                <wp:extent cx="461175" cy="652007"/>
                <wp:effectExtent l="304800" t="0" r="15240" b="34290"/>
                <wp:wrapNone/>
                <wp:docPr id="14" name="Elbow Connector 14"/>
                <wp:cNvGraphicFramePr/>
                <a:graphic xmlns:a="http://schemas.openxmlformats.org/drawingml/2006/main">
                  <a:graphicData uri="http://schemas.microsoft.com/office/word/2010/wordprocessingShape">
                    <wps:wsp>
                      <wps:cNvCnPr/>
                      <wps:spPr>
                        <a:xfrm flipH="1">
                          <a:off x="0" y="0"/>
                          <a:ext cx="461175" cy="652007"/>
                        </a:xfrm>
                        <a:prstGeom prst="bentConnector3">
                          <a:avLst>
                            <a:gd name="adj1" fmla="val 162377"/>
                          </a:avLst>
                        </a:prstGeom>
                        <a:ln w="127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60CA8E7">
              <v:shape id="Elbow Connector 14" style="position:absolute;margin-left:428.8pt;margin-top:129.8pt;width:36.3pt;height:51.35pt;flip:x;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344d6c [1609]" strokeweight="1pt" type="#_x0000_t34" adj="35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0ay+gEAAEwEAAAOAAAAZHJzL2Uyb0RvYy54bWysVMlu2zAQvRfoPxC815Kc2i4Myzk4SHvo&#10;EnT5AJqLzYLkECRjyX/fISUrbnpKUB0ILvPevHkcanPbW0NOMkQNrqXNrKZEOg5Cu0NLf/28f/eB&#10;kpiYE8yAky09y0hvt2/fbDq/lnM4ghEyECRxcd35lh5T8uuqivwoLYsz8NLhoYJgWcJlOFQisA7Z&#10;ranmdb2sOgjCB+AyRty9Gw7ptvArJXn6plSUiZiWorZUxlDGfR6r7YatD4H5o+ajDPYKFZZph0kn&#10;qjuWGHkM+h8qq3mACCrNONgKlNJclhqwmqZ+Vs2PI/Oy1ILmRD/ZFP8fLf962rmHgDZ0Pq6jfwi5&#10;il4FS5TR/hPeaakLlZK+2HaebJN9Ihw33y+bZrWghOPRcoG3ssq2VgNNpvMhpo8SLMmTlu6lSztw&#10;Di8Hwk2hZ6fPMRX/BHHMYqMw8buhRFmD13FihjTL+c3qQjyGY4oLdcYaRzrUO1/VdSGNYLS418bk&#10;w9JRcmcCQTak5xxVLEucebRfQAz7ixq/Uf4EKcVcsWFe43DzybIyS2cjBx3fpSJaoDWDeRPRde5m&#10;zGIcRmeYQqUTcKwgP4Pnoi/AMT5DZen0l4AnRMkMLk1gqx2Ewb+/s6d+yjzEXxwY6s4W7EGcSzMV&#10;a7Bli3Pj88pv4npd4E8/ge0fAAAA//8DAFBLAwQUAAYACAAAACEAd1vs4uQAAAALAQAADwAAAGRy&#10;cy9kb3ducmV2LnhtbEyPwU7DMAyG70i8Q2QkLoila9XSlaYTQkxi4oDYxoFb2pi2WuKUJt3K2xNO&#10;cLPlT7+/v1zPRrMTjq63JGC5iIAhNVb11Ao47De3OTDnJSmpLaGAb3Swri4vSlkoe6Y3PO18y0II&#10;uUIK6LwfCs5d06GRbmEHpHD7tKORPqxjy9UozyHcaB5HUcaN7Cl86OSAjx02x91kBGy3N22evi6/&#10;jvPzR22f3qeXjUYhrq/mh3tgHmf/B8OvflCHKjjVdiLlmBaQp3dZQAXE6SoMgVglUQysFpBkcQK8&#10;Kvn/DtUPAAAA//8DAFBLAQItABQABgAIAAAAIQC2gziS/gAAAOEBAAATAAAAAAAAAAAAAAAAAAAA&#10;AABbQ29udGVudF9UeXBlc10ueG1sUEsBAi0AFAAGAAgAAAAhADj9If/WAAAAlAEAAAsAAAAAAAAA&#10;AAAAAAAALwEAAF9yZWxzLy5yZWxzUEsBAi0AFAAGAAgAAAAhAO+LRrL6AQAATAQAAA4AAAAAAAAA&#10;AAAAAAAALgIAAGRycy9lMm9Eb2MueG1sUEsBAi0AFAAGAAgAAAAhAHdb7OLkAAAACwEAAA8AAAAA&#10;AAAAAAAAAAAAVAQAAGRycy9kb3ducmV2LnhtbFBLBQYAAAAABAAEAPMAAABlBQAAAAA=&#10;" w14:anchorId="6D74AAA2"/>
            </w:pict>
          </mc:Fallback>
        </mc:AlternateContent>
      </w:r>
      <w:r w:rsidR="00213F7E">
        <w:rPr>
          <w:color w:val="2B579A"/>
          <w:shd w:val="clear" w:color="auto" w:fill="E6E6E6"/>
        </w:rPr>
        <mc:AlternateContent>
          <mc:Choice Requires="wps">
            <w:drawing>
              <wp:anchor distT="0" distB="0" distL="114300" distR="114300" simplePos="0" relativeHeight="251658271" behindDoc="0" locked="0" layoutInCell="1" allowOverlap="1" wp14:anchorId="4A5DCD37" wp14:editId="765885C2">
                <wp:simplePos x="0" y="0"/>
                <wp:positionH relativeFrom="column">
                  <wp:posOffset>2445385</wp:posOffset>
                </wp:positionH>
                <wp:positionV relativeFrom="paragraph">
                  <wp:posOffset>2286939</wp:posOffset>
                </wp:positionV>
                <wp:extent cx="118690" cy="659433"/>
                <wp:effectExtent l="285750" t="0" r="15240" b="26670"/>
                <wp:wrapNone/>
                <wp:docPr id="16" name="Elbow Connector 16"/>
                <wp:cNvGraphicFramePr/>
                <a:graphic xmlns:a="http://schemas.openxmlformats.org/drawingml/2006/main">
                  <a:graphicData uri="http://schemas.microsoft.com/office/word/2010/wordprocessingShape">
                    <wps:wsp>
                      <wps:cNvCnPr/>
                      <wps:spPr>
                        <a:xfrm>
                          <a:off x="0" y="0"/>
                          <a:ext cx="118690" cy="659433"/>
                        </a:xfrm>
                        <a:prstGeom prst="bentConnector3">
                          <a:avLst>
                            <a:gd name="adj1" fmla="val -233959"/>
                          </a:avLst>
                        </a:prstGeom>
                        <a:ln w="127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37D50096">
              <v:shape id="Elbow Connector 16" style="position:absolute;margin-left:192.55pt;margin-top:180.05pt;width:9.35pt;height:51.9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344d6c [1609]" strokeweight="1pt" type="#_x0000_t34" adj="-50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v28AEAAEMEAAAOAAAAZHJzL2Uyb0RvYy54bWysU8tu2zAQvBfoPxC8x5Ls2o0Nyzk4SC99&#10;BGn7ATQfNguSS5CMZf99l5QsB2lRoEV1oPjYmZ0dLtd3J2vIUYaowbW0mdSUSMdBaLdv6fdvDze3&#10;lMTEnGAGnGzpWUZ6t3n7Zt35lZzCAYyQgSCJi6vOt/SQkl9VVeQHaVmcgJcODxUEyxIuw74SgXXI&#10;bk01retF1UEQPgCXMeLufX9IN4VfKcnTF6WiTMS0FLWlMoYy7vJYbdZstQ/MHzQfZLB/UGGZdph0&#10;pLpniZHnoH+hspoHiKDShIOtQCnNZakBq2nqV9V8PTAvSy1oTvSjTfH/0fLPx617DGhD5+Mq+seQ&#10;qzipYPMf9ZFTMes8miVPiXDcbJrbxRIt5Xi0mC/fzWbZzOoK9iGmDxIsyZOW7qRLW3AOrwTCrJjF&#10;jh9jKq4J4pjF9mDiR0OJsgYv4cgMuZnOZsv5cmAe4jHHhTuDjSMdypm+r+vCGsFo8aCNyYelkeTW&#10;BIJ0yM85yliUOPNsP4Ho9+c1fkOWEVKqecGGeY3DzatTZZbORvY6nqQiWmRveiG5iV/nboYsxmF0&#10;hilUOgKHCv4EHOIzVJYG/xvwiCiZwaURbLWD8DvZ6XSRrPr4iwN93dmCHYhz6aFiDXZqcW54Vfkp&#10;vFwX+PXtb34CAAD//wMAUEsDBBQABgAIAAAAIQApexSX4gAAAAsBAAAPAAAAZHJzL2Rvd25yZXYu&#10;eG1sTI/BTsMwEETvSPyDtUhcELXb0FBCnKoCoRYhIbVw4OjGSxKI11HstIGvZznBbVY7mnmTL0fX&#10;igP2ofGkYTpRIJBKbxuqNLy+PFwuQIRoyJrWE2r4wgDL4vQkN5n1R9riYRcrwSEUMqOhjrHLpAxl&#10;jc6Eie+Q+Pfue2cin30lbW+OHO5aOVMqlc40xA216fCuxvJzNzguGduPi7fZ6rF7Wm++r9fu+X47&#10;H7Q+PxtXtyAijvHPDL/4jA4FM+39QDaIVkOymE/ZyiJVLNhxpRIes2eRJjcgi1z+31D8AAAA//8D&#10;AFBLAQItABQABgAIAAAAIQC2gziS/gAAAOEBAAATAAAAAAAAAAAAAAAAAAAAAABbQ29udGVudF9U&#10;eXBlc10ueG1sUEsBAi0AFAAGAAgAAAAhADj9If/WAAAAlAEAAAsAAAAAAAAAAAAAAAAALwEAAF9y&#10;ZWxzLy5yZWxzUEsBAi0AFAAGAAgAAAAhAJtt6/bwAQAAQwQAAA4AAAAAAAAAAAAAAAAALgIAAGRy&#10;cy9lMm9Eb2MueG1sUEsBAi0AFAAGAAgAAAAhACl7FJfiAAAACwEAAA8AAAAAAAAAAAAAAAAASgQA&#10;AGRycy9kb3ducmV2LnhtbFBLBQYAAAAABAAEAPMAAABZBQAAAAA=&#10;" w14:anchorId="04693767"/>
            </w:pict>
          </mc:Fallback>
        </mc:AlternateContent>
      </w:r>
      <w:r w:rsidRPr="00DF01F9" w:rsidR="00213F7E">
        <w:rPr>
          <w:color w:val="2B579A"/>
          <w:shd w:val="clear" w:color="auto" w:fill="E6E6E6"/>
        </w:rPr>
        <mc:AlternateContent>
          <mc:Choice Requires="wps">
            <w:drawing>
              <wp:anchor distT="0" distB="0" distL="114300" distR="114300" simplePos="0" relativeHeight="251658257" behindDoc="0" locked="0" layoutInCell="1" allowOverlap="1" wp14:anchorId="2041C0A0" wp14:editId="79D38536">
                <wp:simplePos x="0" y="0"/>
                <wp:positionH relativeFrom="column">
                  <wp:posOffset>2409880</wp:posOffset>
                </wp:positionH>
                <wp:positionV relativeFrom="paragraph">
                  <wp:posOffset>2147984</wp:posOffset>
                </wp:positionV>
                <wp:extent cx="574675" cy="307340"/>
                <wp:effectExtent l="0" t="0" r="0" b="0"/>
                <wp:wrapNone/>
                <wp:docPr id="45" name="TextBox 44">
                  <a:extLst xmlns:a="http://schemas.openxmlformats.org/drawingml/2006/main">
                    <a:ext uri="{FF2B5EF4-FFF2-40B4-BE49-F238E27FC236}">
                      <a16:creationId xmlns:a16="http://schemas.microsoft.com/office/drawing/2014/main" id="{0AB19875-0E41-4D2F-B217-D9D2AFFA3B07}"/>
                    </a:ext>
                  </a:extLst>
                </wp:docPr>
                <wp:cNvGraphicFramePr/>
                <a:graphic xmlns:a="http://schemas.openxmlformats.org/drawingml/2006/main">
                  <a:graphicData uri="http://schemas.microsoft.com/office/word/2010/wordprocessingShape">
                    <wps:wsp>
                      <wps:cNvSpPr txBox="1"/>
                      <wps:spPr>
                        <a:xfrm>
                          <a:off x="0" y="0"/>
                          <a:ext cx="574675" cy="307340"/>
                        </a:xfrm>
                        <a:prstGeom prst="rect">
                          <a:avLst/>
                        </a:prstGeom>
                        <a:noFill/>
                      </wps:spPr>
                      <wps:txbx>
                        <w:txbxContent>
                          <w:p w:rsidRPr="00DF01F9" w:rsidR="00287BAC" w:rsidP="00DF01F9" w:rsidRDefault="00287BAC" w14:paraId="426F2F1A" w14:textId="77777777">
                            <w:pPr>
                              <w:pStyle w:val="NormalWeb"/>
                              <w:spacing w:before="0" w:beforeAutospacing="0" w:after="0" w:afterAutospacing="0"/>
                            </w:pPr>
                            <w:r w:rsidRPr="00DA3888">
                              <w:rPr>
                                <w:rFonts w:ascii="Corbel" w:hAnsi="Corbel" w:eastAsia="+mn-ea" w:cs="+mn-cs"/>
                                <w:b/>
                                <w:bCs/>
                                <w:kern w:val="24"/>
                                <w:szCs w:val="28"/>
                              </w:rPr>
                              <w:t>NO</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w14:anchorId="05737A02">
              <v:shape id="TextBox 44" style="position:absolute;left:0;text-align:left;margin-left:189.75pt;margin-top:169.15pt;width:45.25pt;height:24.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behgEAAPACAAAOAAAAZHJzL2Uyb0RvYy54bWysUk1v2zAMvQ/ofxB0X+ymaVMYcYpuRXcZ&#10;tgHtfoAiS7EAS1RJJXb+/Sg1TYb1NvRCSfx4fHzU6m7yg9gbJAehlZezWgoTNHQubFv5+/nx860U&#10;lFTo1ADBtPJgSN6tLz6txtiYOfQwdAYFgwRqxtjKPqXYVBXp3nhFM4gmcNACepX4iduqQzUyuh+q&#10;eV3fVCNgFxG0IWLvw2tQrgu+tUann9aSSWJoJXNLxWKxm2yr9Uo1W1Sxd/pIQ/0HC69c4KYnqAeV&#10;lNihewflnUYgsGmmwVdgrdOmzMDTXNb/TPPUq2jKLCwOxZNM9HGw+sf+Kf5CkaYvMPECsyBjpIbY&#10;meeZLPp8MlPBcZbwcJLNTElodl4vFzfLayk0h67q5dWiyFqdiyNS+mbAi3xpJfJWilhq/50SN+TU&#10;t5TcK8CjG4bsPzPJtzRtJuG6Vs4XbzQ30B2Y/cgLbCW97BQaKTANX6HsO6NRvN8lRiyNMsxrzRGd&#10;ZS39j18g7+3vd8k6f9T1HwAAAP//AwBQSwMEFAAGAAgAAAAhAM1ctZXfAAAACwEAAA8AAABkcnMv&#10;ZG93bnJldi54bWxMj0FPwzAMhe9I/IfISNxYOsrWUppOEzCJAxdGuXtNaCoap2qytfv3Mye42X5P&#10;z98rN7PrxcmMofOkYLlIQBhqvO6oVVB/7u5yECEiaew9GQVnE2BTXV+VWGg/0Yc57WMrOIRCgQps&#10;jEMhZWiscRgWfjDE2rcfHUZex1bqEScOd728T5K1dNgRf7A4mGdrmp/90SmIUW+X5/rVhbev+f1l&#10;skmzwlqp25t5+wQimjn+meEXn9GhYqaDP5IOoleQZo8rtvKQ5ikIdjxkCbc78CVfZyCrUv7vUF0A&#10;AAD//wMAUEsBAi0AFAAGAAgAAAAhALaDOJL+AAAA4QEAABMAAAAAAAAAAAAAAAAAAAAAAFtDb250&#10;ZW50X1R5cGVzXS54bWxQSwECLQAUAAYACAAAACEAOP0h/9YAAACUAQAACwAAAAAAAAAAAAAAAAAv&#10;AQAAX3JlbHMvLnJlbHNQSwECLQAUAAYACAAAACEAZtMm3oYBAADwAgAADgAAAAAAAAAAAAAAAAAu&#10;AgAAZHJzL2Uyb0RvYy54bWxQSwECLQAUAAYACAAAACEAzVy1ld8AAAALAQAADwAAAAAAAAAAAAAA&#10;AADgAwAAZHJzL2Rvd25yZXYueG1sUEsFBgAAAAAEAAQA8wAAAOwEAAAAAA==&#10;" w14:anchorId="2041C0A0">
                <v:textbox style="mso-fit-shape-to-text:t">
                  <w:txbxContent>
                    <w:p w:rsidRPr="00DF01F9" w:rsidR="00287BAC" w:rsidP="00DF01F9" w:rsidRDefault="00287BAC" w14:paraId="55834DC6" w14:textId="77777777">
                      <w:pPr>
                        <w:pStyle w:val="NormalWeb"/>
                        <w:spacing w:before="0" w:beforeAutospacing="0" w:after="0" w:afterAutospacing="0"/>
                      </w:pPr>
                      <w:r w:rsidRPr="00DA3888">
                        <w:rPr>
                          <w:rFonts w:ascii="Corbel" w:hAnsi="Corbel" w:eastAsia="+mn-ea" w:cs="+mn-cs"/>
                          <w:b/>
                          <w:bCs/>
                          <w:kern w:val="24"/>
                          <w:szCs w:val="28"/>
                        </w:rPr>
                        <w:t>NO</w:t>
                      </w:r>
                    </w:p>
                  </w:txbxContent>
                </v:textbox>
              </v:shape>
            </w:pict>
          </mc:Fallback>
        </mc:AlternateContent>
      </w:r>
      <w:r w:rsidRPr="00DF01F9" w:rsidR="00DA3888">
        <w:rPr>
          <w:color w:val="2B579A"/>
          <w:shd w:val="clear" w:color="auto" w:fill="E6E6E6"/>
        </w:rPr>
        <mc:AlternateContent>
          <mc:Choice Requires="wps">
            <w:drawing>
              <wp:anchor distT="0" distB="0" distL="114300" distR="114300" simplePos="0" relativeHeight="251658253" behindDoc="0" locked="0" layoutInCell="1" allowOverlap="1" wp14:anchorId="534DE9C8" wp14:editId="0C16ABC2">
                <wp:simplePos x="0" y="0"/>
                <wp:positionH relativeFrom="column">
                  <wp:posOffset>5881701</wp:posOffset>
                </wp:positionH>
                <wp:positionV relativeFrom="paragraph">
                  <wp:posOffset>1504950</wp:posOffset>
                </wp:positionV>
                <wp:extent cx="574675" cy="307340"/>
                <wp:effectExtent l="0" t="0" r="0" b="0"/>
                <wp:wrapNone/>
                <wp:docPr id="39" name="TextBox 38">
                  <a:extLst xmlns:a="http://schemas.openxmlformats.org/drawingml/2006/main">
                    <a:ext uri="{FF2B5EF4-FFF2-40B4-BE49-F238E27FC236}">
                      <a16:creationId xmlns:a16="http://schemas.microsoft.com/office/drawing/2014/main" id="{6AB7681F-8D82-4B92-BECA-A9628D03063D}"/>
                    </a:ext>
                  </a:extLst>
                </wp:docPr>
                <wp:cNvGraphicFramePr/>
                <a:graphic xmlns:a="http://schemas.openxmlformats.org/drawingml/2006/main">
                  <a:graphicData uri="http://schemas.microsoft.com/office/word/2010/wordprocessingShape">
                    <wps:wsp>
                      <wps:cNvSpPr txBox="1"/>
                      <wps:spPr>
                        <a:xfrm>
                          <a:off x="0" y="0"/>
                          <a:ext cx="574675" cy="307340"/>
                        </a:xfrm>
                        <a:prstGeom prst="rect">
                          <a:avLst/>
                        </a:prstGeom>
                        <a:noFill/>
                      </wps:spPr>
                      <wps:txbx>
                        <w:txbxContent>
                          <w:p w:rsidRPr="00DA3888" w:rsidR="00287BAC" w:rsidP="00DF01F9" w:rsidRDefault="00287BAC" w14:paraId="4A644F4B" w14:textId="77777777">
                            <w:pPr>
                              <w:pStyle w:val="NormalWeb"/>
                              <w:spacing w:before="0" w:beforeAutospacing="0" w:after="0" w:afterAutospacing="0"/>
                              <w:rPr>
                                <w:sz w:val="22"/>
                              </w:rPr>
                            </w:pPr>
                            <w:r w:rsidRPr="00DA3888">
                              <w:rPr>
                                <w:rFonts w:ascii="Corbel" w:hAnsi="Corbel" w:eastAsia="+mn-ea" w:cs="+mn-cs"/>
                                <w:b/>
                                <w:bCs/>
                                <w:kern w:val="24"/>
                                <w:szCs w:val="28"/>
                              </w:rPr>
                              <w:t>NO</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w14:anchorId="799BBCBA">
              <v:shape id="TextBox 38" style="position:absolute;left:0;text-align:left;margin-left:463.15pt;margin-top:118.5pt;width:45.25pt;height:24.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9QyhgEAAPACAAAOAAAAZHJzL2Uyb0RvYy54bWysUk1v2zAMvQ/ofxB0X+ymTVMYcYpuRXcZ&#10;tgHtfoAiS7EAS1RJJXb+/Sg1TYb1NvRCSfx4fHzU6m7yg9gbJAehlZezWgoTNHQubFv5+/nx860U&#10;lFTo1ADBtPJgSN6tLz6txtiYOfQwdAYFgwRqxtjKPqXYVBXp3nhFM4gmcNACepX4iduqQzUyuh+q&#10;eV3fVCNgFxG0IWLvw2tQrgu+tUann9aSSWJoJXNLxWKxm2yr9Uo1W1Sxd/pIQ/0HC69c4KYnqAeV&#10;lNihewflnUYgsGmmwVdgrdOmzMDTXNb/TPPUq2jKLCwOxZNM9HGw+sf+Kf5CkaYvMPECsyBjpIbY&#10;meeZLPp8MlPBcZbwcJLNTElodi6W1zfLhRSaQ1f18uq6yFqdiyNS+mbAi3xpJfJWilhq/50SN+TU&#10;t5TcK8CjG4bsPzPJtzRtJuG6Vs4XbzQ30B2Y/cgLbCW97BQaKTANX6HsO6NRvN8lRiyNMsxrzRGd&#10;ZS39j18g7+3vd8k6f9T1HwAAAP//AwBQSwMEFAAGAAgAAAAhAEub/tPfAAAADAEAAA8AAABkcnMv&#10;ZG93bnJldi54bWxMj01PwzAMhu9I/IfISNxY2o6VUZpOEx8Sh10Y5e41oalonKrJ1u7f453gaPvR&#10;6+ctN7PrxcmMofOkIF0kIAw1XnfUKqg/3+7WIEJE0th7MgrOJsCmur4qsdB+og9z2sdWcAiFAhXY&#10;GIdCytBY4zAs/GCIb99+dBh5HFupR5w43PUyS5JcOuyIP1gczLM1zc/+6BTEqLfpuX514f1r3r1M&#10;NmlWWCt1ezNvn0BEM8c/GC76rA4VOx38kXQQvYLHLF8yqiBbPnCpC5GkObc58Gq9ugdZlfJ/ieoX&#10;AAD//wMAUEsBAi0AFAAGAAgAAAAhALaDOJL+AAAA4QEAABMAAAAAAAAAAAAAAAAAAAAAAFtDb250&#10;ZW50X1R5cGVzXS54bWxQSwECLQAUAAYACAAAACEAOP0h/9YAAACUAQAACwAAAAAAAAAAAAAAAAAv&#10;AQAAX3JlbHMvLnJlbHNQSwECLQAUAAYACAAAACEAri/UMoYBAADwAgAADgAAAAAAAAAAAAAAAAAu&#10;AgAAZHJzL2Uyb0RvYy54bWxQSwECLQAUAAYACAAAACEAS5v+098AAAAMAQAADwAAAAAAAAAAAAAA&#10;AADgAwAAZHJzL2Rvd25yZXYueG1sUEsFBgAAAAAEAAQA8wAAAOwEAAAAAA==&#10;" w14:anchorId="534DE9C8">
                <v:textbox style="mso-fit-shape-to-text:t">
                  <w:txbxContent>
                    <w:p w:rsidRPr="00DA3888" w:rsidR="00287BAC" w:rsidP="00DF01F9" w:rsidRDefault="00287BAC" w14:paraId="16C8B955" w14:textId="77777777">
                      <w:pPr>
                        <w:pStyle w:val="NormalWeb"/>
                        <w:spacing w:before="0" w:beforeAutospacing="0" w:after="0" w:afterAutospacing="0"/>
                        <w:rPr>
                          <w:sz w:val="22"/>
                        </w:rPr>
                      </w:pPr>
                      <w:r w:rsidRPr="00DA3888">
                        <w:rPr>
                          <w:rFonts w:ascii="Corbel" w:hAnsi="Corbel" w:eastAsia="+mn-ea" w:cs="+mn-cs"/>
                          <w:b/>
                          <w:bCs/>
                          <w:kern w:val="24"/>
                          <w:szCs w:val="28"/>
                        </w:rPr>
                        <w:t>NO</w:t>
                      </w:r>
                    </w:p>
                  </w:txbxContent>
                </v:textbox>
              </v:shape>
            </w:pict>
          </mc:Fallback>
        </mc:AlternateContent>
      </w:r>
      <w:r w:rsidR="00DA3888">
        <w:rPr>
          <w:color w:val="2B579A"/>
          <w:shd w:val="clear" w:color="auto" w:fill="E6E6E6"/>
        </w:rPr>
        <mc:AlternateContent>
          <mc:Choice Requires="wps">
            <w:drawing>
              <wp:anchor distT="0" distB="0" distL="114300" distR="114300" simplePos="0" relativeHeight="251658265" behindDoc="0" locked="0" layoutInCell="1" allowOverlap="1" wp14:anchorId="19EFBD29" wp14:editId="025387BA">
                <wp:simplePos x="0" y="0"/>
                <wp:positionH relativeFrom="margin">
                  <wp:posOffset>8927161</wp:posOffset>
                </wp:positionH>
                <wp:positionV relativeFrom="paragraph">
                  <wp:posOffset>2180590</wp:posOffset>
                </wp:positionV>
                <wp:extent cx="159026" cy="564543"/>
                <wp:effectExtent l="0" t="0" r="31750" b="26035"/>
                <wp:wrapNone/>
                <wp:docPr id="13" name="Elbow Connector 13"/>
                <wp:cNvGraphicFramePr/>
                <a:graphic xmlns:a="http://schemas.openxmlformats.org/drawingml/2006/main">
                  <a:graphicData uri="http://schemas.microsoft.com/office/word/2010/wordprocessingShape">
                    <wps:wsp>
                      <wps:cNvCnPr/>
                      <wps:spPr>
                        <a:xfrm>
                          <a:off x="0" y="0"/>
                          <a:ext cx="159026" cy="564543"/>
                        </a:xfrm>
                        <a:prstGeom prst="bentConnector3">
                          <a:avLst>
                            <a:gd name="adj1" fmla="val 98365"/>
                          </a:avLst>
                        </a:prstGeom>
                        <a:ln w="127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AFFD17A">
              <v:shape id="Elbow Connector 13" style="position:absolute;margin-left:702.95pt;margin-top:171.7pt;width:12.5pt;height:44.45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344d6c [1609]" strokeweight="1pt" type="#_x0000_t34" adj="21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9Cu7wEAAEEEAAAOAAAAZHJzL2Uyb0RvYy54bWysU8tu2zAQvBfoPxC815Lt2E0Myzk4SC99&#10;BGnzATQfNguSS5CMJf99l5QsB2kRoEV1oPjYmZ0dLte3nTXkKEPU4Bo6ndSUSMdBaLdv6NOP+w/X&#10;lMTEnGAGnGzoSUZ6u3n/bt36lZzBAYyQgSCJi6vWN/SQkl9VVeQHaVmcgJcODxUEyxIuw74SgbXI&#10;bk01q+tl1UIQPgCXMeLuXX9IN4VfKcnTN6WiTMQ0FLWlMoYy7vJYbdZstQ/MHzQfZLB/UGGZdph0&#10;pLpjiZHnoH+jspoHiKDShIOtQCnNZakBq5nWr6r5fmBellrQnOhHm+L/o+Vfj1v3ENCG1sdV9A8h&#10;V9GpYPMf9ZGumHUazZJdIhw3p4uberakhOPRYnm1uJpnM6sL2IeYPkmwJE8aupMubcE5vBII82IW&#10;O36OqbgmiGMW24OJn1NKlDV4CUdmyM31fLkYeIdozHBmzlDjSItiZh/runBGMFrca2PyYWkjuTWB&#10;IBmyc44iliXOPNsvIPr9RY3fkGWElFpesGFe43Dz4lOZpZORvY5HqYgW2ZleSG7h17mnQxbjMDrD&#10;FCodgUMFbwGH+AyVpb3/BjwiSmZwaQRb7SD8SXbqzpJVH392oK87W7ADcSodVKzBPi3ODW8qP4SX&#10;6wK/vPzNLwAAAP//AwBQSwMEFAAGAAgAAAAhALif4nPkAAAADQEAAA8AAABkcnMvZG93bnJldi54&#10;bWxMj8FOwzAMhu9IvENkJC6IJVtTBKXphIYmwWEHtiHELWu8tlqTVE3albfHO8Hxtz/9/pwvJ9uy&#10;EfvQeKdgPhPA0JXeNK5SsN+t7x+Bhaid0a13qOAHAyyL66tcZ8af3QeO21gxKnEh0wrqGLuM81DW&#10;aHWY+Q4d7Y6+tzpS7Ctuen2mctvyhRAP3OrG0YVad7iqsTxtB6vgff5lh/V+9bkRx+/TuLtL317L&#10;VKnbm+nlGVjEKf7BcNEndSjI6eAHZwJrKUuRPhGrIJGJBHZBZCJodFAgk0UCvMj5/y+KXwAAAP//&#10;AwBQSwECLQAUAAYACAAAACEAtoM4kv4AAADhAQAAEwAAAAAAAAAAAAAAAAAAAAAAW0NvbnRlbnRf&#10;VHlwZXNdLnhtbFBLAQItABQABgAIAAAAIQA4/SH/1gAAAJQBAAALAAAAAAAAAAAAAAAAAC8BAABf&#10;cmVscy8ucmVsc1BLAQItABQABgAIAAAAIQD6z9Cu7wEAAEEEAAAOAAAAAAAAAAAAAAAAAC4CAABk&#10;cnMvZTJvRG9jLnhtbFBLAQItABQABgAIAAAAIQC4n+Jz5AAAAA0BAAAPAAAAAAAAAAAAAAAAAEkE&#10;AABkcnMvZG93bnJldi54bWxQSwUGAAAAAAQABADzAAAAWgUAAAAA&#10;" w14:anchorId="69B2FC4B">
                <w10:wrap anchorx="margin"/>
              </v:shape>
            </w:pict>
          </mc:Fallback>
        </mc:AlternateContent>
      </w:r>
      <w:r w:rsidRPr="00DF01F9" w:rsidR="00DA3888">
        <w:rPr>
          <w:color w:val="2B579A"/>
          <w:shd w:val="clear" w:color="auto" w:fill="E6E6E6"/>
        </w:rPr>
        <mc:AlternateContent>
          <mc:Choice Requires="wps">
            <w:drawing>
              <wp:anchor distT="0" distB="0" distL="114300" distR="114300" simplePos="0" relativeHeight="251658266" behindDoc="0" locked="0" layoutInCell="1" allowOverlap="1" wp14:anchorId="013D0446" wp14:editId="7B205AF5">
                <wp:simplePos x="0" y="0"/>
                <wp:positionH relativeFrom="column">
                  <wp:posOffset>6248731</wp:posOffset>
                </wp:positionH>
                <wp:positionV relativeFrom="paragraph">
                  <wp:posOffset>1100068</wp:posOffset>
                </wp:positionV>
                <wp:extent cx="2732405" cy="978011"/>
                <wp:effectExtent l="0" t="0" r="10795" b="12700"/>
                <wp:wrapNone/>
                <wp:docPr id="59" name="Freeform: Shape 58">
                  <a:extLst xmlns:a="http://schemas.openxmlformats.org/drawingml/2006/main">
                    <a:ext uri="{FF2B5EF4-FFF2-40B4-BE49-F238E27FC236}">
                      <a16:creationId xmlns:a16="http://schemas.microsoft.com/office/drawing/2014/main" id="{F1DF4957-BE69-4BA8-ACE3-48EB2802875A}"/>
                    </a:ext>
                  </a:extLst>
                </wp:docPr>
                <wp:cNvGraphicFramePr/>
                <a:graphic xmlns:a="http://schemas.openxmlformats.org/drawingml/2006/main">
                  <a:graphicData uri="http://schemas.microsoft.com/office/word/2010/wordprocessingShape">
                    <wps:wsp>
                      <wps:cNvSpPr/>
                      <wps:spPr>
                        <a:xfrm>
                          <a:off x="0" y="0"/>
                          <a:ext cx="2732405" cy="978011"/>
                        </a:xfrm>
                        <a:custGeom>
                          <a:avLst/>
                          <a:gdLst>
                            <a:gd name="connsiteX0" fmla="*/ 0 w 3471414"/>
                            <a:gd name="connsiteY0" fmla="*/ 0 h 1058781"/>
                            <a:gd name="connsiteX1" fmla="*/ 3471414 w 3471414"/>
                            <a:gd name="connsiteY1" fmla="*/ 0 h 1058781"/>
                            <a:gd name="connsiteX2" fmla="*/ 3471414 w 3471414"/>
                            <a:gd name="connsiteY2" fmla="*/ 1058781 h 1058781"/>
                            <a:gd name="connsiteX3" fmla="*/ 0 w 3471414"/>
                            <a:gd name="connsiteY3" fmla="*/ 1058781 h 1058781"/>
                            <a:gd name="connsiteX4" fmla="*/ 0 w 3471414"/>
                            <a:gd name="connsiteY4" fmla="*/ 0 h 10587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71414" h="1058781">
                              <a:moveTo>
                                <a:pt x="0" y="0"/>
                              </a:moveTo>
                              <a:lnTo>
                                <a:pt x="3471414" y="0"/>
                              </a:lnTo>
                              <a:lnTo>
                                <a:pt x="3471414" y="1058781"/>
                              </a:lnTo>
                              <a:lnTo>
                                <a:pt x="0" y="1058781"/>
                              </a:lnTo>
                              <a:lnTo>
                                <a:pt x="0" y="0"/>
                              </a:lnTo>
                              <a:close/>
                            </a:path>
                          </a:pathLst>
                        </a:cu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rsidRPr="00213F7E" w:rsidR="00287BAC" w:rsidP="00DF01F9" w:rsidRDefault="00287BAC" w14:paraId="1BC98101" w14:textId="4787CBB5">
                            <w:pPr>
                              <w:pStyle w:val="NormalWeb"/>
                              <w:spacing w:before="60" w:beforeAutospacing="0" w:after="60" w:afterAutospacing="0" w:line="216" w:lineRule="auto"/>
                              <w:ind w:left="144"/>
                              <w:rPr>
                                <w:color w:val="344D6C" w:themeColor="accent6" w:themeShade="80"/>
                                <w:sz w:val="20"/>
                              </w:rPr>
                            </w:pPr>
                            <w:r w:rsidRPr="00213F7E">
                              <w:rPr>
                                <w:rFonts w:ascii="Corbel" w:hAnsi="Corbel" w:eastAsia="+mn-ea" w:cs="+mn-cs"/>
                                <w:color w:val="344D6C" w:themeColor="accent6" w:themeShade="80"/>
                                <w:sz w:val="22"/>
                                <w:szCs w:val="28"/>
                              </w:rPr>
                              <w:t>Does the evidence and data in the IEP show that t</w:t>
                            </w:r>
                            <w:r>
                              <w:rPr>
                                <w:rFonts w:ascii="Corbel" w:hAnsi="Corbel" w:eastAsia="+mn-ea" w:cs="+mn-cs"/>
                                <w:color w:val="344D6C" w:themeColor="accent6" w:themeShade="80"/>
                                <w:sz w:val="22"/>
                                <w:szCs w:val="28"/>
                              </w:rPr>
                              <w:t>he student’s disability</w:t>
                            </w:r>
                            <w:r w:rsidRPr="00213F7E">
                              <w:rPr>
                                <w:rFonts w:ascii="Corbel" w:hAnsi="Corbel" w:eastAsia="+mn-ea" w:cs="+mn-cs"/>
                                <w:color w:val="344D6C" w:themeColor="accent6" w:themeShade="80"/>
                                <w:sz w:val="22"/>
                                <w:szCs w:val="28"/>
                              </w:rPr>
                              <w:t xml:space="preserve"> impacts their </w:t>
                            </w:r>
                            <w:r>
                              <w:rPr>
                                <w:rFonts w:ascii="Corbel" w:hAnsi="Corbel" w:eastAsia="+mn-ea" w:cs="+mn-cs"/>
                                <w:color w:val="344D6C" w:themeColor="accent6" w:themeShade="80"/>
                                <w:sz w:val="22"/>
                                <w:szCs w:val="28"/>
                              </w:rPr>
                              <w:t xml:space="preserve">learning </w:t>
                            </w:r>
                            <w:r w:rsidRPr="00213F7E">
                              <w:rPr>
                                <w:rFonts w:ascii="Corbel" w:hAnsi="Corbel" w:eastAsia="+mn-ea" w:cs="+mn-cs"/>
                                <w:color w:val="344D6C" w:themeColor="accent6" w:themeShade="80"/>
                                <w:sz w:val="22"/>
                                <w:szCs w:val="28"/>
                              </w:rPr>
                              <w:t>ability so severely that they need a multiplication table or calculator to perform basic calculations such as 1+1 or 20x20?</w:t>
                            </w:r>
                          </w:p>
                        </w:txbxContent>
                      </wps:txbx>
                      <wps:bodyPr spcFirstLastPara="0" vert="horz" wrap="square" lIns="7620" tIns="7620" rIns="7620" bIns="762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w14:anchorId="6479F8C4">
              <v:shape id="Freeform: Shape 58" style="position:absolute;left:0;text-align:left;margin-left:492.05pt;margin-top:86.6pt;width:215.15pt;height:77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71414,1058781" o:spid="_x0000_s1052" fillcolor="#e5ebf2 [665]" strokecolor="#809ec2 [3209]" strokeweight="2pt" o:spt="100" adj="-11796480,,5400" path="m,l3471414,r,1058781l,105878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H3RgMAAE4JAAAOAAAAZHJzL2Uyb0RvYy54bWysVt9v0zAQfkfif7D8iMTyo11bqrUT2jSE&#10;NGBiQxqPruM0EY4dbLdp99dztpPULRPtJl4S27m77+67810uLjcVR2umdCnFDCdnMUZMUJmVYjnD&#10;Px5u3k8w0oaIjHAp2AxvmcaX87dvLpp6ylJZSJ4xhcCI0NOmnuHCmHoaRZoWrCL6TNZMwMdcqooY&#10;2KpllCnSgPWKR2kcj6JGqqxWkjKt4fTaf8RzZz/PGTXf8lwzg/gMg2/GPZV7Luwzml+Q6VKRuihp&#10;6wZ5hRcVKQWA9qauiSFopcq/TFUlVVLL3JxRWUUyz0vKXAwQTRIfRHNfkJq5WIAcXfc06f9nln5d&#10;39d3Cmhoaj3VsLRRbHJV2Tf4hzaOrG1PFtsYROEwHQ/SYXyOEYVvH8aTOEksm9FOm660+cSks0TW&#10;t9p4sjNYOaoyJEgFNUGlELo07BESlFcc+H8XoRg1aDAcJ8Nk2CbpUPznvniBkvh8Mp44LyARh+KP&#10;SWC9tXwcI1SK0VGM9DUYoVIbw3GkQYB0Aleh+MkYw5dh7IvvcQVVsezyToquFOhGtLUAK0Rsy4jd&#10;LaqltnUXFgYUWbeFxPtCAy1bSEeUIYWhclelpylDbkLl9EXIQHqoPHiRMrAZKrtbADQ6t/275U5B&#10;k7Ptjbv2ZjCC9qYwgva28DenJsZSbqmyS9TMcHezUAFNu7029nsl1+xBOklzcPMBc/eVi1CqtwYO&#10;d7npJLp37eyFkh2uz2Un1729PFxxsHm65CE65VIzD2BDd+2pp8OyGLQoLXmZ3ZSc2/DdAGJXXKE1&#10;AW4JpUyYkStOvqq+yMyfwwiK2yECxzBq/PGkOwaI3pID3wPhwrq2a7xuZbacWQ+4+M5yVGa21Trc&#10;3tC+Sx19IG3VcgigV0yeU+SmuwKtrFVjblb2iv4a/hOx13CoUpheuSqFVM8hZ796ZC/fRe9jtuGb&#10;zWIDQUPMI1u89mghs+2dQrqmN6XS5pZoc0cUTAkoDvjzgJFeSPWEUQNTfIb17xVRDCP+WcCYHI9S&#10;kDLBWgXrRbAWq+pKQqahWwCSX6ZjUCaCgn3oPgYuld9cGdh7ioT8uDIyL+1sc5n03rYbGNqw2vsr&#10;CPdOavcbNP8DAAD//wMAUEsDBBQABgAIAAAAIQBHAHGa4wAAAAwBAAAPAAAAZHJzL2Rvd25yZXYu&#10;eG1sTI/LbsIwEEX3SPyDNUjdgZMQ8QhxUITURSuBRNqKrRNPk6jxOI0NpH9fs2qXo3t075l0P+qO&#10;3XCwrSEB4SIAhlQZ1VIt4P3teb4BZp0kJTtDKOAHLeyz6SSViTJ3OuOtcDXzJWQTKaBxrk84t1WD&#10;WtqF6ZF89mkGLZ0/h5qrQd59ue54FAQrrmVLfqGRPR4arL6KqxbwwS+HYnzZFkd1+uanvMyPr6tc&#10;iKfZmO+AORzdHwwPfa8OmXcqzZWUZZ2A7SYOPeqD9TIC9iDiMI6BlQKW0ToCnqX8/xPZLwAAAP//&#10;AwBQSwECLQAUAAYACAAAACEAtoM4kv4AAADhAQAAEwAAAAAAAAAAAAAAAAAAAAAAW0NvbnRlbnRf&#10;VHlwZXNdLnhtbFBLAQItABQABgAIAAAAIQA4/SH/1gAAAJQBAAALAAAAAAAAAAAAAAAAAC8BAABf&#10;cmVscy8ucmVsc1BLAQItABQABgAIAAAAIQCFIPH3RgMAAE4JAAAOAAAAAAAAAAAAAAAAAC4CAABk&#10;cnMvZTJvRG9jLnhtbFBLAQItABQABgAIAAAAIQBHAHGa4wAAAAwBAAAPAAAAAAAAAAAAAAAAAKAF&#10;AABkcnMvZG93bnJldi54bWxQSwUGAAAAAAQABADzAAAAsAYAAAAA&#10;" w14:anchorId="013D0446">
                <v:stroke joinstyle="miter"/>
                <v:formulas/>
                <v:path textboxrect="0,0,3471414,1058781" arrowok="t" o:connecttype="custom" o:connectlocs="0,0;2732405,0;2732405,978011;0,978011;0,0" o:connectangles="0,0,0,0,0"/>
                <v:textbox inset=".6pt,.6pt,.6pt,.6pt">
                  <w:txbxContent>
                    <w:p w:rsidRPr="00213F7E" w:rsidR="00287BAC" w:rsidP="00DF01F9" w:rsidRDefault="00287BAC" w14:paraId="64D6F811" w14:textId="4787CBB5">
                      <w:pPr>
                        <w:pStyle w:val="NormalWeb"/>
                        <w:spacing w:before="60" w:beforeAutospacing="0" w:after="60" w:afterAutospacing="0" w:line="216" w:lineRule="auto"/>
                        <w:ind w:left="144"/>
                        <w:rPr>
                          <w:color w:val="344D6C" w:themeColor="accent6" w:themeShade="80"/>
                          <w:sz w:val="20"/>
                        </w:rPr>
                      </w:pPr>
                      <w:r w:rsidRPr="00213F7E">
                        <w:rPr>
                          <w:rFonts w:ascii="Corbel" w:hAnsi="Corbel" w:eastAsia="+mn-ea" w:cs="+mn-cs"/>
                          <w:color w:val="344D6C" w:themeColor="accent6" w:themeShade="80"/>
                          <w:sz w:val="22"/>
                          <w:szCs w:val="28"/>
                        </w:rPr>
                        <w:t>Does the evidence and data in the IEP show that t</w:t>
                      </w:r>
                      <w:r>
                        <w:rPr>
                          <w:rFonts w:ascii="Corbel" w:hAnsi="Corbel" w:eastAsia="+mn-ea" w:cs="+mn-cs"/>
                          <w:color w:val="344D6C" w:themeColor="accent6" w:themeShade="80"/>
                          <w:sz w:val="22"/>
                          <w:szCs w:val="28"/>
                        </w:rPr>
                        <w:t>he student’s disability</w:t>
                      </w:r>
                      <w:r w:rsidRPr="00213F7E">
                        <w:rPr>
                          <w:rFonts w:ascii="Corbel" w:hAnsi="Corbel" w:eastAsia="+mn-ea" w:cs="+mn-cs"/>
                          <w:color w:val="344D6C" w:themeColor="accent6" w:themeShade="80"/>
                          <w:sz w:val="22"/>
                          <w:szCs w:val="28"/>
                        </w:rPr>
                        <w:t xml:space="preserve"> impacts their </w:t>
                      </w:r>
                      <w:r>
                        <w:rPr>
                          <w:rFonts w:ascii="Corbel" w:hAnsi="Corbel" w:eastAsia="+mn-ea" w:cs="+mn-cs"/>
                          <w:color w:val="344D6C" w:themeColor="accent6" w:themeShade="80"/>
                          <w:sz w:val="22"/>
                          <w:szCs w:val="28"/>
                        </w:rPr>
                        <w:t xml:space="preserve">learning </w:t>
                      </w:r>
                      <w:r w:rsidRPr="00213F7E">
                        <w:rPr>
                          <w:rFonts w:ascii="Corbel" w:hAnsi="Corbel" w:eastAsia="+mn-ea" w:cs="+mn-cs"/>
                          <w:color w:val="344D6C" w:themeColor="accent6" w:themeShade="80"/>
                          <w:sz w:val="22"/>
                          <w:szCs w:val="28"/>
                        </w:rPr>
                        <w:t>ability so severely that they need a multiplication table or calculator to perform basic calculations such as 1+1 or 20x20?</w:t>
                      </w:r>
                    </w:p>
                  </w:txbxContent>
                </v:textbox>
              </v:shape>
            </w:pict>
          </mc:Fallback>
        </mc:AlternateContent>
      </w:r>
      <w:r w:rsidR="00DA3888">
        <w:rPr>
          <w:color w:val="2B579A"/>
          <w:shd w:val="clear" w:color="auto" w:fill="E6E6E6"/>
        </w:rPr>
        <mc:AlternateContent>
          <mc:Choice Requires="wps">
            <w:drawing>
              <wp:anchor distT="0" distB="0" distL="114300" distR="114300" simplePos="0" relativeHeight="251658264" behindDoc="0" locked="0" layoutInCell="1" allowOverlap="1" wp14:anchorId="2627404A" wp14:editId="07CC8FEE">
                <wp:simplePos x="0" y="0"/>
                <wp:positionH relativeFrom="column">
                  <wp:posOffset>8125239</wp:posOffset>
                </wp:positionH>
                <wp:positionV relativeFrom="paragraph">
                  <wp:posOffset>384452</wp:posOffset>
                </wp:positionV>
                <wp:extent cx="151075" cy="667910"/>
                <wp:effectExtent l="0" t="0" r="20955" b="37465"/>
                <wp:wrapNone/>
                <wp:docPr id="12" name="Elbow Connector 12"/>
                <wp:cNvGraphicFramePr/>
                <a:graphic xmlns:a="http://schemas.openxmlformats.org/drawingml/2006/main">
                  <a:graphicData uri="http://schemas.microsoft.com/office/word/2010/wordprocessingShape">
                    <wps:wsp>
                      <wps:cNvCnPr/>
                      <wps:spPr>
                        <a:xfrm>
                          <a:off x="0" y="0"/>
                          <a:ext cx="151075" cy="667910"/>
                        </a:xfrm>
                        <a:prstGeom prst="bentConnector3">
                          <a:avLst>
                            <a:gd name="adj1" fmla="val 98365"/>
                          </a:avLst>
                        </a:prstGeom>
                        <a:ln w="127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875C5FD">
              <v:shape id="Elbow Connector 12" style="position:absolute;margin-left:639.8pt;margin-top:30.25pt;width:11.9pt;height:52.6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344d6c [1609]" strokeweight="1pt" type="#_x0000_t34" adj="21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JX07gEAAEEEAAAOAAAAZHJzL2Uyb0RvYy54bWysU8lu2zAQvRfoPxC815Ic2E4Eyzk4SC9d&#10;gi4fQHOxWZAcgmQs++87pGQ5SIsCLaoDxWXemzePw/X9yRpylCFqcB1tZjUl0nEQ2u07+v3b47tb&#10;SmJiTjADTnb0LCO937x9s+59K+dwACNkIEjiYtv7jh5S8m1VRX6QlsUZeOnwUEGwLOEy7CsRWI/s&#10;1lTzul5WPQThA3AZI+4+DId0U/iVkjx9VirKRExHUVsqYyjjLo/VZs3afWD+oPkog/2DCsu0w6QT&#10;1QNLjDwH/QuV1TxABJVmHGwFSmkuSw1YTVO/qubrgXlZakFzop9siv+Pln86bt1TQBt6H9von0Ku&#10;4qSCzX/UR07FrPNkljwlwnGzWTT1akEJx6PlcnXXFDOrK9iHmN5LsCRPOrqTLm3BObwSCDfFLHb8&#10;EFNxTRDHLLYHEz8aSpQ1eAlHZsjd7c1ykS8JecdonF2YM9Q40qOY+aquC2cEo8WjNiYfljaSWxMI&#10;kiE75yhiWeLMs/0IYthf1PiNWSZIyfmCDfMah5tXn8osnY0cdHyRimiRnRmE5BZ+nbsZsxiH0Rmm&#10;UOkEHCv4E3CMz1BZ2vtvwBOiZAaXJrDVDsLvZKfTRbIa4i8ODHVnC3YgzqWDijXYp8W58U3lh/By&#10;XeDXl7/5CQAA//8DAFBLAwQUAAYACAAAACEA7X/LNOQAAAAMAQAADwAAAGRycy9kb3ducmV2Lnht&#10;bEyPwU7DMAyG70i8Q2QkLogl22gHpemEhiaxAwe2IcQta722WuNUTdqVt8c7wc2//On353Q52kYM&#10;2PnakYbpRIFAyl1RU6lhv1vfP4LwwVBhGkeo4Qc9LLPrq9QkhTvTBw7bUAouIZ8YDVUIbSKlzyu0&#10;xk9ci8S7o+usCRy7UhadOXO5beRMqVhaUxNfqEyLqwrz07a3GjbTL9uv96vPd3X8Pg27u+jtNY+0&#10;vr0ZX55BBBzDHwwXfVaHjJ0OrqfCi4bzbPEUM6shVhGICzFX8wcQB57iaAEyS+X/J7JfAAAA//8D&#10;AFBLAQItABQABgAIAAAAIQC2gziS/gAAAOEBAAATAAAAAAAAAAAAAAAAAAAAAABbQ29udGVudF9U&#10;eXBlc10ueG1sUEsBAi0AFAAGAAgAAAAhADj9If/WAAAAlAEAAAsAAAAAAAAAAAAAAAAALwEAAF9y&#10;ZWxzLy5yZWxzUEsBAi0AFAAGAAgAAAAhALnUlfTuAQAAQQQAAA4AAAAAAAAAAAAAAAAALgIAAGRy&#10;cy9lMm9Eb2MueG1sUEsBAi0AFAAGAAgAAAAhAO1/yzTkAAAADAEAAA8AAAAAAAAAAAAAAAAASAQA&#10;AGRycy9kb3ducmV2LnhtbFBLBQYAAAAABAAEAPMAAABZBQAAAAA=&#10;" w14:anchorId="2B7B833B"/>
            </w:pict>
          </mc:Fallback>
        </mc:AlternateContent>
      </w:r>
      <w:r w:rsidRPr="00DF01F9" w:rsidR="00DA3888">
        <w:rPr>
          <w:color w:val="2B579A"/>
          <w:shd w:val="clear" w:color="auto" w:fill="E6E6E6"/>
        </w:rPr>
        <mc:AlternateContent>
          <mc:Choice Requires="wps">
            <w:drawing>
              <wp:anchor distT="0" distB="0" distL="114300" distR="114300" simplePos="0" relativeHeight="251658254" behindDoc="0" locked="0" layoutInCell="1" allowOverlap="1" wp14:anchorId="1A1668C9" wp14:editId="2A0B2483">
                <wp:simplePos x="0" y="0"/>
                <wp:positionH relativeFrom="column">
                  <wp:posOffset>7726017</wp:posOffset>
                </wp:positionH>
                <wp:positionV relativeFrom="paragraph">
                  <wp:posOffset>267280</wp:posOffset>
                </wp:positionV>
                <wp:extent cx="574675" cy="307340"/>
                <wp:effectExtent l="0" t="0" r="0" b="0"/>
                <wp:wrapNone/>
                <wp:docPr id="40" name="TextBox 39">
                  <a:extLst xmlns:a="http://schemas.openxmlformats.org/drawingml/2006/main">
                    <a:ext uri="{FF2B5EF4-FFF2-40B4-BE49-F238E27FC236}">
                      <a16:creationId xmlns:a16="http://schemas.microsoft.com/office/drawing/2014/main" id="{EA7F2AB5-B751-4E84-BB3E-407C4AB41B60}"/>
                    </a:ext>
                  </a:extLst>
                </wp:docPr>
                <wp:cNvGraphicFramePr/>
                <a:graphic xmlns:a="http://schemas.openxmlformats.org/drawingml/2006/main">
                  <a:graphicData uri="http://schemas.microsoft.com/office/word/2010/wordprocessingShape">
                    <wps:wsp>
                      <wps:cNvSpPr txBox="1"/>
                      <wps:spPr>
                        <a:xfrm>
                          <a:off x="0" y="0"/>
                          <a:ext cx="574675" cy="307340"/>
                        </a:xfrm>
                        <a:prstGeom prst="rect">
                          <a:avLst/>
                        </a:prstGeom>
                        <a:noFill/>
                      </wps:spPr>
                      <wps:txbx>
                        <w:txbxContent>
                          <w:p w:rsidRPr="0004253C" w:rsidR="00287BAC" w:rsidP="00DF01F9" w:rsidRDefault="00287BAC" w14:paraId="0542C48B" w14:textId="77777777">
                            <w:pPr>
                              <w:pStyle w:val="NormalWeb"/>
                              <w:spacing w:before="0" w:beforeAutospacing="0" w:after="0" w:afterAutospacing="0"/>
                              <w:rPr>
                                <w:sz w:val="22"/>
                              </w:rPr>
                            </w:pPr>
                            <w:r w:rsidRPr="00DA3888">
                              <w:rPr>
                                <w:rFonts w:ascii="Corbel" w:hAnsi="Corbel" w:eastAsia="+mn-ea" w:cs="+mn-cs"/>
                                <w:b/>
                                <w:bCs/>
                                <w:kern w:val="24"/>
                                <w:sz w:val="22"/>
                                <w:szCs w:val="28"/>
                              </w:rPr>
                              <w:t>YES</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w14:anchorId="7146309F">
              <v:shape id="TextBox 39" style="position:absolute;left:0;text-align:left;margin-left:608.35pt;margin-top:21.05pt;width:45.25pt;height:24.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whgEAAPACAAAOAAAAZHJzL2Uyb0RvYy54bWysUttu2zAMfS+wfxD0vthNLxmMOMXWon0Z&#10;2gLtPkCRpViAJWqkEjt/P0pNk6J7G/ZCSbwcHh5qeTP5QewMkoPQyvNZLYUJGjoXNq389Xr/9ZsU&#10;lFTo1ADBtHJvSN6svpwtx9iYOfQwdAYFgwRqxtjKPqXYVBXp3nhFM4gmcNACepX4iZuqQzUyuh+q&#10;eV1fVyNgFxG0IWLv3VtQrgq+tUanJ2vJJDG0krmlYrHYdbbVaqmaDarYO32gof6BhVcucNMj1J1K&#10;SmzR/QXlnUYgsGmmwVdgrdOmzMDTnNefpnnpVTRlFhaH4lEm+n+w+nH3Ep9RpOkHTLzALMgYqSF2&#10;5nkmiz6fzFRwnCXcH2UzUxKanVeLy+vFlRSaQxf14uKyyFqdiiNSejDgRb60EnkrRSy1+0mJG3Lq&#10;e0ruFeDeDUP2n5jkW5rWk3BdK+eLd5pr6PbMfuQFtpJ+bxUaKTANt1D2ndEoft8mRiyNMsxbzQGd&#10;ZS39D18g7+3ju2SdPurqDwAAAP//AwBQSwMEFAAGAAgAAAAhAPD7XX3eAAAACwEAAA8AAABkcnMv&#10;ZG93bnJldi54bWxMj8tOwzAQRfdI/IM1SOyonUBbCHGqiofEgg0l7KfxEEfE4yh2m/TvcVewvJqj&#10;e8+Um9n14khj6DxryBYKBHHjTcethvrz9eYeRIjIBnvPpOFEATbV5UWJhfETf9BxF1uRSjgUqMHG&#10;OBRShsaSw7DwA3G6ffvRYUxxbKUZcUrlrpe5UivpsOO0YHGgJ0vNz+7gNMRottmpfnHh7Wt+f56s&#10;apZYa319NW8fQUSa4x8MZ/2kDlVy2vsDmyD6lPNstU6shrs8A3EmbtU6B7HX8KCWIKtS/v+h+gUA&#10;AP//AwBQSwECLQAUAAYACAAAACEAtoM4kv4AAADhAQAAEwAAAAAAAAAAAAAAAAAAAAAAW0NvbnRl&#10;bnRfVHlwZXNdLnhtbFBLAQItABQABgAIAAAAIQA4/SH/1gAAAJQBAAALAAAAAAAAAAAAAAAAAC8B&#10;AABfcmVscy8ucmVsc1BLAQItABQABgAIAAAAIQB/0EAwhgEAAPACAAAOAAAAAAAAAAAAAAAAAC4C&#10;AABkcnMvZTJvRG9jLnhtbFBLAQItABQABgAIAAAAIQDw+1193gAAAAsBAAAPAAAAAAAAAAAAAAAA&#10;AOADAABkcnMvZG93bnJldi54bWxQSwUGAAAAAAQABADzAAAA6wQAAAAA&#10;" w14:anchorId="1A1668C9">
                <v:textbox style="mso-fit-shape-to-text:t">
                  <w:txbxContent>
                    <w:p w:rsidRPr="0004253C" w:rsidR="00287BAC" w:rsidP="00DF01F9" w:rsidRDefault="00287BAC" w14:paraId="7CFBC06C" w14:textId="77777777">
                      <w:pPr>
                        <w:pStyle w:val="NormalWeb"/>
                        <w:spacing w:before="0" w:beforeAutospacing="0" w:after="0" w:afterAutospacing="0"/>
                        <w:rPr>
                          <w:sz w:val="22"/>
                        </w:rPr>
                      </w:pPr>
                      <w:r w:rsidRPr="00DA3888">
                        <w:rPr>
                          <w:rFonts w:ascii="Corbel" w:hAnsi="Corbel" w:eastAsia="+mn-ea" w:cs="+mn-cs"/>
                          <w:b/>
                          <w:bCs/>
                          <w:kern w:val="24"/>
                          <w:sz w:val="22"/>
                          <w:szCs w:val="28"/>
                        </w:rPr>
                        <w:t>YES</w:t>
                      </w:r>
                    </w:p>
                  </w:txbxContent>
                </v:textbox>
              </v:shape>
            </w:pict>
          </mc:Fallback>
        </mc:AlternateContent>
      </w:r>
      <w:r w:rsidRPr="00DF01F9" w:rsidR="0004253C">
        <w:rPr>
          <w:color w:val="2B579A"/>
          <w:shd w:val="clear" w:color="auto" w:fill="E6E6E6"/>
        </w:rPr>
        <mc:AlternateContent>
          <mc:Choice Requires="wps">
            <w:drawing>
              <wp:anchor distT="0" distB="0" distL="114300" distR="114300" simplePos="0" relativeHeight="251658248" behindDoc="0" locked="0" layoutInCell="1" allowOverlap="1" wp14:anchorId="65D45BBA" wp14:editId="67058733">
                <wp:simplePos x="0" y="0"/>
                <wp:positionH relativeFrom="column">
                  <wp:posOffset>2996648</wp:posOffset>
                </wp:positionH>
                <wp:positionV relativeFrom="paragraph">
                  <wp:posOffset>630942</wp:posOffset>
                </wp:positionV>
                <wp:extent cx="2369185" cy="763325"/>
                <wp:effectExtent l="0" t="0" r="12065" b="17780"/>
                <wp:wrapNone/>
                <wp:docPr id="70" name="Freeform: Shape 69">
                  <a:extLst xmlns:a="http://schemas.openxmlformats.org/drawingml/2006/main">
                    <a:ext uri="{FF2B5EF4-FFF2-40B4-BE49-F238E27FC236}">
                      <a16:creationId xmlns:a16="http://schemas.microsoft.com/office/drawing/2014/main" id="{149B4B60-3F4B-4F7B-B4D6-C705D35E30AB}"/>
                    </a:ext>
                  </a:extLst>
                </wp:docPr>
                <wp:cNvGraphicFramePr/>
                <a:graphic xmlns:a="http://schemas.openxmlformats.org/drawingml/2006/main">
                  <a:graphicData uri="http://schemas.microsoft.com/office/word/2010/wordprocessingShape">
                    <wps:wsp>
                      <wps:cNvSpPr/>
                      <wps:spPr>
                        <a:xfrm>
                          <a:off x="0" y="0"/>
                          <a:ext cx="2369185" cy="763325"/>
                        </a:xfrm>
                        <a:custGeom>
                          <a:avLst/>
                          <a:gdLst>
                            <a:gd name="connsiteX0" fmla="*/ 0 w 3471414"/>
                            <a:gd name="connsiteY0" fmla="*/ 0 h 1058781"/>
                            <a:gd name="connsiteX1" fmla="*/ 3471414 w 3471414"/>
                            <a:gd name="connsiteY1" fmla="*/ 0 h 1058781"/>
                            <a:gd name="connsiteX2" fmla="*/ 3471414 w 3471414"/>
                            <a:gd name="connsiteY2" fmla="*/ 1058781 h 1058781"/>
                            <a:gd name="connsiteX3" fmla="*/ 0 w 3471414"/>
                            <a:gd name="connsiteY3" fmla="*/ 1058781 h 1058781"/>
                            <a:gd name="connsiteX4" fmla="*/ 0 w 3471414"/>
                            <a:gd name="connsiteY4" fmla="*/ 0 h 10587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71414" h="1058781">
                              <a:moveTo>
                                <a:pt x="0" y="0"/>
                              </a:moveTo>
                              <a:lnTo>
                                <a:pt x="3471414" y="0"/>
                              </a:lnTo>
                              <a:lnTo>
                                <a:pt x="3471414" y="1058781"/>
                              </a:lnTo>
                              <a:lnTo>
                                <a:pt x="0" y="1058781"/>
                              </a:lnTo>
                              <a:lnTo>
                                <a:pt x="0" y="0"/>
                              </a:lnTo>
                              <a:close/>
                            </a:path>
                          </a:pathLst>
                        </a:cu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rsidRPr="00DF01F9" w:rsidR="00287BAC" w:rsidP="00DF01F9" w:rsidRDefault="00287BAC" w14:paraId="1C66CD3F" w14:textId="77777777">
                            <w:pPr>
                              <w:pStyle w:val="NormalWeb"/>
                              <w:spacing w:before="60" w:beforeAutospacing="0" w:after="60" w:afterAutospacing="0" w:line="216" w:lineRule="auto"/>
                              <w:ind w:left="144"/>
                              <w:rPr>
                                <w:sz w:val="20"/>
                              </w:rPr>
                            </w:pPr>
                            <w:r w:rsidRPr="00DF01F9">
                              <w:rPr>
                                <w:rFonts w:ascii="Corbel" w:hAnsi="Corbel" w:eastAsia="+mn-ea" w:cs="+mn-cs"/>
                                <w:color w:val="454551"/>
                                <w:kern w:val="24"/>
                                <w:sz w:val="22"/>
                                <w:szCs w:val="28"/>
                              </w:rPr>
                              <w:t>Use data and evidence to review and select accommodations that best address the effects the student’s disability has on their learning.</w:t>
                            </w:r>
                          </w:p>
                        </w:txbxContent>
                      </wps:txbx>
                      <wps:bodyPr spcFirstLastPara="0" vert="horz" wrap="square" lIns="7620" tIns="7620" rIns="7620" bIns="762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w14:anchorId="1DB63546">
              <v:shape id="Freeform: Shape 69" style="position:absolute;left:0;text-align:left;margin-left:235.95pt;margin-top:49.7pt;width:186.55pt;height:60.1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71414,1058781" o:spid="_x0000_s1054" fillcolor="#e5ebf2 [665]" strokecolor="#809ec2 [3209]" strokeweight="2pt" o:spt="100" adj="-11796480,,5400" path="m,l3471414,r,1058781l,105878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ZURAMAAE4JAAAOAAAAZHJzL2Uyb0RvYy54bWysVm1v0zAQ/o7Ef7D8EYnlpV1bqrUT2jSE&#10;NGBiQxofXcdpIhw72G7T8us520nqlkG7iS+J7dzdc/f4XnJxuak4WjOlSylmODmLMWKCyqwUyxn+&#10;9nDzdoKRNkRkhEvBZnjLNL6cv3510dRTlspC8owpBEaEnjb1DBfG1NMo0rRgFdFnsmYCPuZSVcTA&#10;Vi2jTJEGrFc8SuN4FDVSZbWSlGkNp9f+I547+3nOqPmS55oZxGcYfDPuqdxzYZ/R/IJMl4rURUlb&#10;N8gLvKhIKQC0N3VNDEErVf5hqiqpklrm5ozKKpJ5XlLmYoBokvggmvuC1MzFAuTouqdJ/z+z9PP6&#10;vr5TQENT66mGpY1ik6vKvsE/tHFkbXuy2MYgCofpYPQumZxjROHbeDQYpOeWzWinTVfafGDSWSLr&#10;W2082RmsHFUZEqSCnKBSCF0a9ggXlFcc+H8ToRg1aDAcJ8Nk2F7Sofj3ffECJfH5ZDxJ/iL+mATW&#10;W8vHMUKlGB3FSF+CESq1MRxHGgRIJ3AVip+MMXwexr74HleQFcvu3knRpQLdiDYXYIWIbRmxq6Ja&#10;apt3YWJAknVbuHifaKBlE+mIMlxhqOzyA/w5TRnuJlROn4UMpIfKg2cpA5uhsquCzm3/brlT0ORs&#10;e+OuvRmMoL0pjKC9LXwp1MRYyi1VdomaGe4qCxXQtNuysd8ruWYP0kmag8oHzN1XLkKp3ho43N1N&#10;J9G9a2cvlOxw/V12ct3by0OJg83TJQ/RKZeaeQAbumtPPR2WxaBFacnL7Kbk3IbvBhC74gqtCXBL&#10;KGXCjFxy8lX1SWb+HEZQ3A4ROIZR448n3TFA9JYc+B4IF9a1XeN1K7PlzHrAxVeWozKzrdbh9ob2&#10;XeroA2mrlkMAvWLylCI3XQm0slaNuVnZK/oy/Cdir+FQpTC9clUKqZ5Czn70yF6+i97HbMM3m8UG&#10;goaYJzZ57dFCZts7hXRNb0qlzS3R5o4omBKQHPDnASO9kOoXRg1M8RnWP1dEMYz4RwFjcjxKQcoE&#10;axWsF8FarKorCTcN3QKQ/DIdgzIRFOxD9zFQVH5zZWDvKRLy/crIvLSzzd2k97bdwNCG1d5fQbh3&#10;UrvfoPlvAAAA//8DAFBLAwQUAAYACAAAACEAvnfMReAAAAAKAQAADwAAAGRycy9kb3ducmV2Lnht&#10;bEyPQU+DQBCF7yb+h82YeLMLDWJBhoY08aBJm4garwu7ApGdRXbb4r93POlxMl/e+16xXewoTmb2&#10;gyOEeBWBMNQ6PVCH8PrycLMB4YMirUZHBuHbeNiWlxeFyrU707M51aETHEI+Vwh9CFMupW97Y5Vf&#10;uckQ/z7cbFXgc+6kntWZw+0o11GUSqsG4oZeTWbXm/azPlqEN/m+q5fHrN7rw5c8VE21f0orxOur&#10;pboHEcwS/mD41Wd1KNmpcUfSXowIyV2cMYqQZQkIBjbJLY9rENZxloIsC/l/QvkDAAD//wMAUEsB&#10;Ai0AFAAGAAgAAAAhALaDOJL+AAAA4QEAABMAAAAAAAAAAAAAAAAAAAAAAFtDb250ZW50X1R5cGVz&#10;XS54bWxQSwECLQAUAAYACAAAACEAOP0h/9YAAACUAQAACwAAAAAAAAAAAAAAAAAvAQAAX3JlbHMv&#10;LnJlbHNQSwECLQAUAAYACAAAACEAEaSmVEQDAABOCQAADgAAAAAAAAAAAAAAAAAuAgAAZHJzL2Uy&#10;b0RvYy54bWxQSwECLQAUAAYACAAAACEAvnfMReAAAAAKAQAADwAAAAAAAAAAAAAAAACeBQAAZHJz&#10;L2Rvd25yZXYueG1sUEsFBgAAAAAEAAQA8wAAAKsGAAAAAA==&#10;" w14:anchorId="65D45BBA">
                <v:stroke joinstyle="miter"/>
                <v:formulas/>
                <v:path textboxrect="0,0,3471414,1058781" arrowok="t" o:connecttype="custom" o:connectlocs="0,0;2369185,0;2369185,763325;0,763325;0,0" o:connectangles="0,0,0,0,0"/>
                <v:textbox inset=".6pt,.6pt,.6pt,.6pt">
                  <w:txbxContent>
                    <w:p w:rsidRPr="00DF01F9" w:rsidR="00287BAC" w:rsidP="00DF01F9" w:rsidRDefault="00287BAC" w14:paraId="206DEEC7" w14:textId="77777777">
                      <w:pPr>
                        <w:pStyle w:val="NormalWeb"/>
                        <w:spacing w:before="60" w:beforeAutospacing="0" w:after="60" w:afterAutospacing="0" w:line="216" w:lineRule="auto"/>
                        <w:ind w:left="144"/>
                        <w:rPr>
                          <w:sz w:val="20"/>
                        </w:rPr>
                      </w:pPr>
                      <w:r w:rsidRPr="00DF01F9">
                        <w:rPr>
                          <w:rFonts w:ascii="Corbel" w:hAnsi="Corbel" w:eastAsia="+mn-ea" w:cs="+mn-cs"/>
                          <w:color w:val="454551"/>
                          <w:kern w:val="24"/>
                          <w:sz w:val="22"/>
                          <w:szCs w:val="28"/>
                        </w:rPr>
                        <w:t>Use data and evidence to review and select accommodations that best address the effects the student’s disability has on their learning.</w:t>
                      </w:r>
                    </w:p>
                  </w:txbxContent>
                </v:textbox>
              </v:shape>
            </w:pict>
          </mc:Fallback>
        </mc:AlternateContent>
      </w:r>
      <w:r w:rsidR="0004253C">
        <w:rPr>
          <w:color w:val="2B579A"/>
          <w:shd w:val="clear" w:color="auto" w:fill="E6E6E6"/>
        </w:rPr>
        <mc:AlternateContent>
          <mc:Choice Requires="wps">
            <w:drawing>
              <wp:anchor distT="0" distB="0" distL="114300" distR="114300" simplePos="0" relativeHeight="251658263" behindDoc="0" locked="0" layoutInCell="1" allowOverlap="1" wp14:anchorId="5F363819" wp14:editId="2D460F3B">
                <wp:simplePos x="0" y="0"/>
                <wp:positionH relativeFrom="column">
                  <wp:posOffset>5421796</wp:posOffset>
                </wp:positionH>
                <wp:positionV relativeFrom="paragraph">
                  <wp:posOffset>424208</wp:posOffset>
                </wp:positionV>
                <wp:extent cx="348919" cy="421419"/>
                <wp:effectExtent l="0" t="0" r="13335" b="36195"/>
                <wp:wrapNone/>
                <wp:docPr id="10" name="Elbow Connector 10"/>
                <wp:cNvGraphicFramePr/>
                <a:graphic xmlns:a="http://schemas.openxmlformats.org/drawingml/2006/main">
                  <a:graphicData uri="http://schemas.microsoft.com/office/word/2010/wordprocessingShape">
                    <wps:wsp>
                      <wps:cNvCnPr/>
                      <wps:spPr>
                        <a:xfrm flipH="1">
                          <a:off x="0" y="0"/>
                          <a:ext cx="348919" cy="421419"/>
                        </a:xfrm>
                        <a:prstGeom prst="bentConnector3">
                          <a:avLst>
                            <a:gd name="adj1" fmla="val 49977"/>
                          </a:avLst>
                        </a:prstGeom>
                        <a:ln w="127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BF1B94F">
              <v:shape id="Elbow Connector 10" style="position:absolute;margin-left:426.9pt;margin-top:33.4pt;width:27.45pt;height:33.2pt;flip:x;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344d6c [1609]" strokeweight="1pt" type="#_x0000_t34" adj="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g6d+wEAAEsEAAAOAAAAZHJzL2Uyb0RvYy54bWysVMtu2zAQvBfoPxC815IcN44Nyzk4SHvo&#10;I0jTD6D5sFmQXIJkLPvvu6RkxU1PKaoDwcfOzO5wqdXt0RpykCFqcC1tJjUl0nEQ2u1a+vPp/sMN&#10;JTExJ5gBJ1t6kpHert+/W3V+KaewByNkIEji4rLzLd2n5JdVFfleWhYn4KXDQwXBsoTLsKtEYB2y&#10;W1NN6/q66iAIH4DLGHH3rj+k68KvlOTpu1JRJmJairmlMoYybvNYrVdsuQvM7zUf0mD/kIVl2qHo&#10;SHXHEiPPQf9FZTUPEEGlCQdbgVKay1IDVtPUr6r5sWdellrQnOhHm+L/o+XfDhv3ENCGzsdl9A8h&#10;V3FUwRJltP+Md1rqwkzJsdh2Gm2Tx0Q4bl7NbhbNghKOR7NpM8M58lU9TabzIaZPEizJk5ZupUsb&#10;cA4vB8JVoWeHLzEV/wRxzGKjMPGroURZg9dxYIbMFov5fOAdolHhzJyhxpEO053O67pwRjBa3Gtj&#10;8mFpKLkxgSAZsnOOSVyXOPNsv4Lo9z/W+A0qI6TUcsGGusbh5otjZZZORvZ5PEpFtEBneu9Gokvt&#10;ZlAxDqMzTGGmI3CoIL+C10mfgUN8hsrS6G8Bj4iiDC6NYKsdhN6/P9XTcVTu488O9HVnC7YgTqWX&#10;ijXYscW54XXlJ3G5LvCXf8D6NwAAAP//AwBQSwMEFAAGAAgAAAAhAG6Y093eAAAACgEAAA8AAABk&#10;cnMvZG93bnJldi54bWxMj8FOwzAMhu9IvENkJG4s3bp1XWk6IaSd4MLGA2SN11Y0TpWkXdnTY05w&#10;six/+v395X62vZjQh86RguUiAYFUO9NRo+DzdHjKQYSoyejeESr4xgD76v6u1IVxV/rA6RgbwSEU&#10;Cq2gjXEopAx1i1aHhRuQ+HZx3urIq2+k8frK4baXqyTJpNUd8YdWD/jaYv11HK2C9dq7Q7iMk19u&#10;+zcTdrf3jbwp9fgwvzyDiDjHPxh+9VkdKnY6u5FMEL2CfJOyelSQZTwZ2CX5FsSZyTRdgaxK+b9C&#10;9QMAAP//AwBQSwECLQAUAAYACAAAACEAtoM4kv4AAADhAQAAEwAAAAAAAAAAAAAAAAAAAAAAW0Nv&#10;bnRlbnRfVHlwZXNdLnhtbFBLAQItABQABgAIAAAAIQA4/SH/1gAAAJQBAAALAAAAAAAAAAAAAAAA&#10;AC8BAABfcmVscy8ucmVsc1BLAQItABQABgAIAAAAIQC9fg6d+wEAAEsEAAAOAAAAAAAAAAAAAAAA&#10;AC4CAABkcnMvZTJvRG9jLnhtbFBLAQItABQABgAIAAAAIQBumNPd3gAAAAoBAAAPAAAAAAAAAAAA&#10;AAAAAFUEAABkcnMvZG93bnJldi54bWxQSwUGAAAAAAQABADzAAAAYAUAAAAA&#10;" w14:anchorId="243D60E5"/>
            </w:pict>
          </mc:Fallback>
        </mc:AlternateContent>
      </w:r>
      <w:r w:rsidRPr="00DF01F9" w:rsidR="0004253C">
        <w:rPr>
          <w:color w:val="2B579A"/>
          <w:shd w:val="clear" w:color="auto" w:fill="E6E6E6"/>
        </w:rPr>
        <mc:AlternateContent>
          <mc:Choice Requires="wps">
            <w:drawing>
              <wp:anchor distT="0" distB="0" distL="114300" distR="114300" simplePos="0" relativeHeight="251658255" behindDoc="0" locked="0" layoutInCell="1" allowOverlap="1" wp14:anchorId="15467829" wp14:editId="70A6667A">
                <wp:simplePos x="0" y="0"/>
                <wp:positionH relativeFrom="column">
                  <wp:posOffset>5744845</wp:posOffset>
                </wp:positionH>
                <wp:positionV relativeFrom="paragraph">
                  <wp:posOffset>284784</wp:posOffset>
                </wp:positionV>
                <wp:extent cx="574675" cy="307340"/>
                <wp:effectExtent l="0" t="0" r="0" b="0"/>
                <wp:wrapNone/>
                <wp:docPr id="42" name="TextBox 41">
                  <a:extLst xmlns:a="http://schemas.openxmlformats.org/drawingml/2006/main">
                    <a:ext uri="{FF2B5EF4-FFF2-40B4-BE49-F238E27FC236}">
                      <a16:creationId xmlns:a16="http://schemas.microsoft.com/office/drawing/2014/main" id="{ABE85DE5-38C6-4E4F-AA3C-25954BC7BD86}"/>
                    </a:ext>
                  </a:extLst>
                </wp:docPr>
                <wp:cNvGraphicFramePr/>
                <a:graphic xmlns:a="http://schemas.openxmlformats.org/drawingml/2006/main">
                  <a:graphicData uri="http://schemas.microsoft.com/office/word/2010/wordprocessingShape">
                    <wps:wsp>
                      <wps:cNvSpPr txBox="1"/>
                      <wps:spPr>
                        <a:xfrm>
                          <a:off x="0" y="0"/>
                          <a:ext cx="574675" cy="307340"/>
                        </a:xfrm>
                        <a:prstGeom prst="rect">
                          <a:avLst/>
                        </a:prstGeom>
                        <a:noFill/>
                      </wps:spPr>
                      <wps:txbx>
                        <w:txbxContent>
                          <w:p w:rsidRPr="0004253C" w:rsidR="00287BAC" w:rsidP="00DF01F9" w:rsidRDefault="00287BAC" w14:paraId="6D7AC93B" w14:textId="77777777">
                            <w:pPr>
                              <w:pStyle w:val="NormalWeb"/>
                              <w:spacing w:before="0" w:beforeAutospacing="0" w:after="0" w:afterAutospacing="0"/>
                              <w:rPr>
                                <w:sz w:val="22"/>
                              </w:rPr>
                            </w:pPr>
                            <w:r w:rsidRPr="0004253C">
                              <w:rPr>
                                <w:rFonts w:ascii="Corbel" w:hAnsi="Corbel" w:eastAsia="+mn-ea" w:cs="+mn-cs"/>
                                <w:b/>
                                <w:bCs/>
                                <w:kern w:val="24"/>
                                <w:szCs w:val="28"/>
                              </w:rPr>
                              <w:t>NO</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w14:anchorId="45CD7880">
              <v:shape id="TextBox 41" style="position:absolute;left:0;text-align:left;margin-left:452.35pt;margin-top:22.4pt;width:45.25pt;height:24.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49hgEAAPACAAAOAAAAZHJzL2Uyb0RvYy54bWysUttu2zAMfR/QfxD03thNL9mMOMW6onsZ&#10;tgHtPkCRpViAJaqkEjt/X0pNk2F9K/ZCSbwcHh5qeTv5QewMkoPQyotZLYUJGjoXNq388/Rw/lkK&#10;Sip0aoBgWrk3JG9XZ5+WY2zMHHoYOoOCQQI1Y2xln1Jsqop0b7yiGUQTOGgBvUr8xE3VoRoZ3Q/V&#10;vK5vqhGwiwjaELH3/jUoVwXfWqPTL2vJJDG0krmlYrHYdbbVaqmaDarYO32goT7AwisXuOkR6l4l&#10;Jbbo3kF5pxEIbJpp8BVY67QpM/A0F/U/0zz2KpoyC4tD8SgT/T9Y/XP3GH+jSNMdTLzALMgYqSF2&#10;5nkmiz6fzFRwnCXcH2UzUxKandeLq5vFtRSaQ5f14vKqyFqdiiNS+m7Ai3xpJfJWilhq94MSN+TU&#10;t5TcK8CDG4bsPzHJtzStJ+G6Vs6/vNFcQ7dn9iMvsJX0vFVopMA0fIOy74xG8es2MWJplGFeaw7o&#10;LGvpf/gCeW9/v0vW6aOuXgAAAP//AwBQSwMEFAAGAAgAAAAhAOCx8bjeAAAACQEAAA8AAABkcnMv&#10;ZG93bnJldi54bWxMj01PwzAMhu9I/IfISNxYutLBWppOEx8Sh10Y3d1rQlPROFWTrd2/x5zgZsuP&#10;Xj9vuZldL85mDJ0nBctFAsJQ43VHrYL68+1uDSJEJI29J6PgYgJsquurEgvtJ/ow531sBYdQKFCB&#10;jXEopAyNNQ7Dwg+G+PblR4eR17GVesSJw10v0yR5kA474g8WB/NsTfO9PzkFMert8lK/uvB+mHcv&#10;k02aFdZK3d7M2ycQ0czxD4ZffVaHip2O/kQ6iF5BnmSPjCrIMq7AQJ6vUhBHHu5TkFUp/zeofgAA&#10;AP//AwBQSwECLQAUAAYACAAAACEAtoM4kv4AAADhAQAAEwAAAAAAAAAAAAAAAAAAAAAAW0NvbnRl&#10;bnRfVHlwZXNdLnhtbFBLAQItABQABgAIAAAAIQA4/SH/1gAAAJQBAAALAAAAAAAAAAAAAAAAAC8B&#10;AABfcmVscy8ucmVsc1BLAQItABQABgAIAAAAIQBIL649hgEAAPACAAAOAAAAAAAAAAAAAAAAAC4C&#10;AABkcnMvZTJvRG9jLnhtbFBLAQItABQABgAIAAAAIQDgsfG43gAAAAkBAAAPAAAAAAAAAAAAAAAA&#10;AOADAABkcnMvZG93bnJldi54bWxQSwUGAAAAAAQABADzAAAA6wQAAAAA&#10;" w14:anchorId="15467829">
                <v:textbox style="mso-fit-shape-to-text:t">
                  <w:txbxContent>
                    <w:p w:rsidRPr="0004253C" w:rsidR="00287BAC" w:rsidP="00DF01F9" w:rsidRDefault="00287BAC" w14:paraId="380683F8" w14:textId="77777777">
                      <w:pPr>
                        <w:pStyle w:val="NormalWeb"/>
                        <w:spacing w:before="0" w:beforeAutospacing="0" w:after="0" w:afterAutospacing="0"/>
                        <w:rPr>
                          <w:sz w:val="22"/>
                        </w:rPr>
                      </w:pPr>
                      <w:r w:rsidRPr="0004253C">
                        <w:rPr>
                          <w:rFonts w:ascii="Corbel" w:hAnsi="Corbel" w:eastAsia="+mn-ea" w:cs="+mn-cs"/>
                          <w:b/>
                          <w:bCs/>
                          <w:kern w:val="24"/>
                          <w:szCs w:val="28"/>
                        </w:rPr>
                        <w:t>NO</w:t>
                      </w:r>
                    </w:p>
                  </w:txbxContent>
                </v:textbox>
              </v:shape>
            </w:pict>
          </mc:Fallback>
        </mc:AlternateContent>
      </w:r>
      <w:r w:rsidRPr="00DF01F9" w:rsidR="0004253C">
        <w:rPr>
          <w:color w:val="2B579A"/>
          <w:shd w:val="clear" w:color="auto" w:fill="E6E6E6"/>
        </w:rPr>
        <mc:AlternateContent>
          <mc:Choice Requires="wps">
            <w:drawing>
              <wp:anchor distT="0" distB="0" distL="114300" distR="114300" simplePos="0" relativeHeight="251658246" behindDoc="0" locked="0" layoutInCell="1" allowOverlap="1" wp14:anchorId="5065CEC3" wp14:editId="548D29EB">
                <wp:simplePos x="0" y="0"/>
                <wp:positionH relativeFrom="column">
                  <wp:posOffset>356815</wp:posOffset>
                </wp:positionH>
                <wp:positionV relativeFrom="paragraph">
                  <wp:posOffset>328792</wp:posOffset>
                </wp:positionV>
                <wp:extent cx="1932167" cy="540688"/>
                <wp:effectExtent l="0" t="0" r="11430" b="12065"/>
                <wp:wrapNone/>
                <wp:docPr id="23" name="Freeform: Shape 22">
                  <a:extLst xmlns:a="http://schemas.openxmlformats.org/drawingml/2006/main">
                    <a:ext uri="{FF2B5EF4-FFF2-40B4-BE49-F238E27FC236}">
                      <a16:creationId xmlns:a16="http://schemas.microsoft.com/office/drawing/2014/main" id="{16C2F2A8-5E5B-4533-A91E-AAF592F02993}"/>
                    </a:ext>
                  </a:extLst>
                </wp:docPr>
                <wp:cNvGraphicFramePr/>
                <a:graphic xmlns:a="http://schemas.openxmlformats.org/drawingml/2006/main">
                  <a:graphicData uri="http://schemas.microsoft.com/office/word/2010/wordprocessingShape">
                    <wps:wsp>
                      <wps:cNvSpPr/>
                      <wps:spPr>
                        <a:xfrm>
                          <a:off x="0" y="0"/>
                          <a:ext cx="1932167" cy="540688"/>
                        </a:xfrm>
                        <a:custGeom>
                          <a:avLst/>
                          <a:gdLst>
                            <a:gd name="connsiteX0" fmla="*/ 0 w 3471414"/>
                            <a:gd name="connsiteY0" fmla="*/ 0 h 1058781"/>
                            <a:gd name="connsiteX1" fmla="*/ 3471414 w 3471414"/>
                            <a:gd name="connsiteY1" fmla="*/ 0 h 1058781"/>
                            <a:gd name="connsiteX2" fmla="*/ 3471414 w 3471414"/>
                            <a:gd name="connsiteY2" fmla="*/ 1058781 h 1058781"/>
                            <a:gd name="connsiteX3" fmla="*/ 0 w 3471414"/>
                            <a:gd name="connsiteY3" fmla="*/ 1058781 h 1058781"/>
                            <a:gd name="connsiteX4" fmla="*/ 0 w 3471414"/>
                            <a:gd name="connsiteY4" fmla="*/ 0 h 10587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71414" h="1058781">
                              <a:moveTo>
                                <a:pt x="0" y="0"/>
                              </a:moveTo>
                              <a:lnTo>
                                <a:pt x="3471414" y="0"/>
                              </a:lnTo>
                              <a:lnTo>
                                <a:pt x="3471414" y="1058781"/>
                              </a:lnTo>
                              <a:lnTo>
                                <a:pt x="0" y="1058781"/>
                              </a:lnTo>
                              <a:lnTo>
                                <a:pt x="0" y="0"/>
                              </a:lnTo>
                              <a:close/>
                            </a:path>
                          </a:pathLst>
                        </a:custGeom>
                        <a:ln/>
                      </wps:spPr>
                      <wps:style>
                        <a:lnRef idx="2">
                          <a:schemeClr val="accent6"/>
                        </a:lnRef>
                        <a:fillRef idx="1">
                          <a:schemeClr val="lt1"/>
                        </a:fillRef>
                        <a:effectRef idx="0">
                          <a:schemeClr val="accent6"/>
                        </a:effectRef>
                        <a:fontRef idx="minor">
                          <a:schemeClr val="dk1"/>
                        </a:fontRef>
                      </wps:style>
                      <wps:txbx>
                        <w:txbxContent>
                          <w:p w:rsidRPr="00DF01F9" w:rsidR="00287BAC" w:rsidP="00DF01F9" w:rsidRDefault="00287BAC" w14:paraId="4DA1C2CF" w14:textId="77777777">
                            <w:pPr>
                              <w:pStyle w:val="NormalWeb"/>
                              <w:spacing w:before="60" w:beforeAutospacing="0" w:after="60" w:afterAutospacing="0" w:line="216" w:lineRule="auto"/>
                              <w:ind w:left="144"/>
                              <w:rPr>
                                <w:sz w:val="18"/>
                              </w:rPr>
                            </w:pPr>
                            <w:r w:rsidRPr="00DF01F9">
                              <w:rPr>
                                <w:rFonts w:ascii="Corbel" w:hAnsi="Corbel" w:eastAsia="+mn-ea" w:cs="+mn-cs"/>
                                <w:color w:val="454551"/>
                                <w:kern w:val="24"/>
                                <w:sz w:val="22"/>
                                <w:szCs w:val="32"/>
                              </w:rPr>
                              <w:t>The student is not eligible for accommodations for students with a disability.</w:t>
                            </w:r>
                          </w:p>
                        </w:txbxContent>
                      </wps:txbx>
                      <wps:bodyPr spcFirstLastPara="0" vert="horz" wrap="square" lIns="7620" tIns="7620" rIns="7620" bIns="762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w14:anchorId="68F6AF26">
              <v:shape id="Freeform: Shape 22" style="position:absolute;left:0;text-align:left;margin-left:28.1pt;margin-top:25.9pt;width:152.15pt;height:42.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71414,1058781" o:spid="_x0000_s1056" fillcolor="white [3201]" strokecolor="#809ec2 [3209]" strokeweight="2pt" o:spt="100" adj="-11796480,,5400" path="m,l3471414,r,1058781l,105878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fnWGQMAANwIAAAOAAAAZHJzL2Uyb0RvYy54bWysVm1v0zAQ/o7Ef7D8EYnlpV1bqrUT2jSE&#10;NMHEhjQ+uo7TRDh2sN2m3a/nbCepWwbtJr4k5/ieO99zL87F5abiaM2ULqWY4eQsxogJKrNSLGf4&#10;+8PN+wlG2hCRES4Fm+Et0/hy/vbNRVNPWSoLyTOmEBgRetrUM1wYU0+jSNOCVUSfyZoJ2MylqoiB&#10;pVpGmSINWK94lMbxKGqkymolKdMavl77TTx39vOcUfM1zzUziM8wnM24p3LPhX1G8wsyXSpSFyVt&#10;j0FecYqKlAKc9qauiSFopco/TFUlVVLL3JxRWUUyz0vKXAwQTRIfRHNfkJq5WIAcXfc06f9nln5Z&#10;39d3Cmhoaj3VINooNrmq7BvOhzaOrG1PFtsYROFj8mGQJqMxRhT2zofxaDKxbEY7NF1p84lJZ4ms&#10;b7XxZGcgOaoyJEgFNUGlELo07BESlFcc+H8XoRg1aDAcJ8Nk2CbpUP3HvnqBkvh8Mp4kf1F/TALr&#10;reXjPkJQjI76SF/jIwS1MRz3NAg8ncBVqH6yj+HLfOyr73EFVbHs8k6KrhToRrS1ABIidmTErotq&#10;qW3dhYUBRdYtIfG+0ABlC+kIGFIYgl19wHlOA0NuQnD6Is9AeggevAgMbIZg1wXdsf275U7BkLPj&#10;jbvxZjCC8aYwgvG28K1QE2Mpt1RZETUz3HUWKqCR27ax+5VcswfpNM1B54PP3S4XoVZvDQ7c5abT&#10;6N61sxdqdn59Lju97u31ocXB5umah94pl5p5BzZ0N556OiyLwYjiwiruxqCTzJYzSwcX31iOygyq&#10;MnUl6m4odsUVWhMgn1DKhBm1GXbaFpaXnPfA5DkgN11BtroWxtzN1QN9U/zTY49wXqUwPbgqhVTP&#10;ec5+9p69fhe9j9mGbzaLDQQN9eKItZ8WMtveKaRrelMqbW6JNndEwcyGVMF/AFywhVRPGDVwp86w&#10;/rUiimHEPwu4tMajFLRMIKtAXgSyWFVXEmiF3gVPXkzHACaCgn2YBQZK3C+uDKw9RUJ+XBmZl/am&#10;cZn0p20XcIWCtHdHh2untfspmf8GAAD//wMAUEsDBBQABgAIAAAAIQB+uk2z4AAAAAkBAAAPAAAA&#10;ZHJzL2Rvd25yZXYueG1sTI/BTsMwEETvSPyDtUjcqJNWDRDiVKiIA6qEoKVwdeMliRqvI9tNAl/P&#10;coLTajRPszPFarKdGNCH1pGCdJaAQKqcaalW8LZ7vLoBEaImoztHqOALA6zK87NC58aN9IrDNtaC&#10;QyjkWkETY59LGaoGrQ4z1yOx9+m81ZGlr6XxeuRw28l5kmTS6pb4Q6N7XDdYHbcnyynD7vnp+ntz&#10;/Nhv3v2De0nHdb9X6vJiur8DEXGKfzD81ufqUHKngzuRCaJTsMzmTPJNeQH7iyxZgjgwuMhuQZaF&#10;/L+g/AEAAP//AwBQSwECLQAUAAYACAAAACEAtoM4kv4AAADhAQAAEwAAAAAAAAAAAAAAAAAAAAAA&#10;W0NvbnRlbnRfVHlwZXNdLnhtbFBLAQItABQABgAIAAAAIQA4/SH/1gAAAJQBAAALAAAAAAAAAAAA&#10;AAAAAC8BAABfcmVscy8ucmVsc1BLAQItABQABgAIAAAAIQCJ1fnWGQMAANwIAAAOAAAAAAAAAAAA&#10;AAAAAC4CAABkcnMvZTJvRG9jLnhtbFBLAQItABQABgAIAAAAIQB+uk2z4AAAAAkBAAAPAAAAAAAA&#10;AAAAAAAAAHMFAABkcnMvZG93bnJldi54bWxQSwUGAAAAAAQABADzAAAAgAYAAAAA&#10;" w14:anchorId="5065CEC3">
                <v:stroke joinstyle="miter"/>
                <v:formulas/>
                <v:path textboxrect="0,0,3471414,1058781" arrowok="t" o:connecttype="custom" o:connectlocs="0,0;1932167,0;1932167,540688;0,540688;0,0" o:connectangles="0,0,0,0,0"/>
                <v:textbox inset=".6pt,.6pt,.6pt,.6pt">
                  <w:txbxContent>
                    <w:p w:rsidRPr="00DF01F9" w:rsidR="00287BAC" w:rsidP="00DF01F9" w:rsidRDefault="00287BAC" w14:paraId="3827F81F" w14:textId="77777777">
                      <w:pPr>
                        <w:pStyle w:val="NormalWeb"/>
                        <w:spacing w:before="60" w:beforeAutospacing="0" w:after="60" w:afterAutospacing="0" w:line="216" w:lineRule="auto"/>
                        <w:ind w:left="144"/>
                        <w:rPr>
                          <w:sz w:val="18"/>
                        </w:rPr>
                      </w:pPr>
                      <w:r w:rsidRPr="00DF01F9">
                        <w:rPr>
                          <w:rFonts w:ascii="Corbel" w:hAnsi="Corbel" w:eastAsia="+mn-ea" w:cs="+mn-cs"/>
                          <w:color w:val="454551"/>
                          <w:kern w:val="24"/>
                          <w:sz w:val="22"/>
                          <w:szCs w:val="32"/>
                        </w:rPr>
                        <w:t>The student is not eligible for accommodations for students with a disability.</w:t>
                      </w:r>
                    </w:p>
                  </w:txbxContent>
                </v:textbox>
              </v:shape>
            </w:pict>
          </mc:Fallback>
        </mc:AlternateContent>
      </w:r>
      <w:r w:rsidR="00DF01F9">
        <w:br w:type="page"/>
      </w:r>
    </w:p>
    <w:p w:rsidR="00736F6F" w:rsidRDefault="00736F6F" w14:paraId="0C39B676" w14:textId="77777777">
      <w:pPr>
        <w:spacing w:before="0" w:after="240"/>
        <w:ind w:left="360" w:hanging="360"/>
        <w:sectPr w:rsidR="00736F6F" w:rsidSect="00797208">
          <w:pgSz w:w="15840" w:h="12240" w:orient="landscape"/>
          <w:pgMar w:top="900" w:right="990" w:bottom="1440" w:left="540" w:header="720" w:footer="659" w:gutter="0"/>
          <w:cols w:space="720"/>
          <w:docGrid w:linePitch="360"/>
        </w:sectPr>
      </w:pPr>
    </w:p>
    <w:p w:rsidR="00736F6F" w:rsidP="00292EA2" w:rsidRDefault="00286CEF" w14:paraId="68E7E5B7" w14:textId="212C5497">
      <w:pPr>
        <w:pStyle w:val="Heading1"/>
      </w:pPr>
      <w:bookmarkStart w:name="_Toc1675590819" w:id="139"/>
      <w:r>
        <w:t>Inde</w:t>
      </w:r>
      <w:r w:rsidR="00736F6F">
        <w:t>x</w:t>
      </w:r>
      <w:bookmarkEnd w:id="139"/>
    </w:p>
    <w:p w:rsidR="0028422C" w:rsidP="004D2B44" w:rsidRDefault="004D2B44" w14:paraId="3DA09904" w14:textId="77777777">
      <w:pPr>
        <w:rPr>
          <w:rFonts w:cs="Calibri"/>
          <w:noProof/>
          <w:sz w:val="18"/>
          <w:szCs w:val="18"/>
        </w:rPr>
        <w:sectPr w:rsidR="0028422C" w:rsidSect="0028422C">
          <w:pgSz w:w="12240" w:h="15840" w:orient="portrait"/>
          <w:pgMar w:top="990" w:right="1440" w:bottom="540" w:left="1440" w:header="720" w:footer="339" w:gutter="0"/>
          <w:cols w:space="720"/>
          <w:titlePg/>
          <w:docGrid w:linePitch="360"/>
        </w:sectPr>
      </w:pPr>
      <w:r w:rsidRPr="004133B0">
        <w:rPr>
          <w:rFonts w:cs="Calibri"/>
          <w:color w:val="2B579A"/>
          <w:sz w:val="18"/>
          <w:szCs w:val="18"/>
          <w:shd w:val="clear" w:color="auto" w:fill="E6E6E6"/>
        </w:rPr>
        <w:fldChar w:fldCharType="begin"/>
      </w:r>
      <w:r w:rsidRPr="004133B0">
        <w:rPr>
          <w:rFonts w:cs="Calibri"/>
          <w:sz w:val="18"/>
          <w:szCs w:val="18"/>
        </w:rPr>
        <w:instrText xml:space="preserve"> INDEX \e "</w:instrText>
      </w:r>
      <w:r w:rsidRPr="004133B0">
        <w:rPr>
          <w:rFonts w:cs="Calibri"/>
          <w:sz w:val="18"/>
          <w:szCs w:val="18"/>
        </w:rPr>
        <w:tab/>
      </w:r>
      <w:r w:rsidRPr="004133B0">
        <w:rPr>
          <w:rFonts w:cs="Calibri"/>
          <w:sz w:val="18"/>
          <w:szCs w:val="18"/>
        </w:rPr>
        <w:instrText xml:space="preserve">" \c "2" \z "1033" </w:instrText>
      </w:r>
      <w:r w:rsidRPr="004133B0">
        <w:rPr>
          <w:rFonts w:cs="Calibri"/>
          <w:color w:val="2B579A"/>
          <w:sz w:val="18"/>
          <w:szCs w:val="18"/>
          <w:shd w:val="clear" w:color="auto" w:fill="E6E6E6"/>
        </w:rPr>
        <w:fldChar w:fldCharType="separate"/>
      </w:r>
    </w:p>
    <w:p w:rsidRPr="0028422C" w:rsidR="0028422C" w:rsidRDefault="0028422C" w14:paraId="551B13D5" w14:textId="77777777">
      <w:pPr>
        <w:pStyle w:val="Index1"/>
        <w:tabs>
          <w:tab w:val="right" w:leader="dot" w:pos="4310"/>
        </w:tabs>
        <w:rPr>
          <w:rFonts w:cs="Calibri"/>
          <w:noProof/>
          <w:szCs w:val="18"/>
        </w:rPr>
      </w:pPr>
      <w:r w:rsidRPr="0028422C">
        <w:rPr>
          <w:rFonts w:cs="Calibri"/>
          <w:b/>
          <w:bCs/>
          <w:noProof/>
          <w:szCs w:val="18"/>
        </w:rPr>
        <w:t>Able to move, stand, pace</w:t>
      </w:r>
      <w:r w:rsidRPr="0028422C">
        <w:rPr>
          <w:rFonts w:cs="Calibri"/>
          <w:noProof/>
          <w:szCs w:val="18"/>
        </w:rPr>
        <w:tab/>
      </w:r>
      <w:r w:rsidRPr="0028422C">
        <w:rPr>
          <w:rFonts w:cs="Calibri"/>
          <w:noProof/>
          <w:szCs w:val="18"/>
        </w:rPr>
        <w:t>25</w:t>
      </w:r>
    </w:p>
    <w:p w:rsidRPr="0028422C" w:rsidR="0028422C" w:rsidRDefault="0028422C" w14:paraId="0AD4A301" w14:textId="77777777">
      <w:pPr>
        <w:pStyle w:val="Index1"/>
        <w:tabs>
          <w:tab w:val="right" w:leader="dot" w:pos="4310"/>
        </w:tabs>
        <w:rPr>
          <w:rFonts w:cs="Calibri"/>
          <w:noProof/>
          <w:szCs w:val="18"/>
        </w:rPr>
      </w:pPr>
      <w:r w:rsidRPr="0028422C">
        <w:rPr>
          <w:rFonts w:cs="Calibri"/>
          <w:b/>
          <w:bCs/>
          <w:noProof/>
          <w:szCs w:val="18"/>
        </w:rPr>
        <w:t>Accessibility Features</w:t>
      </w:r>
      <w:r w:rsidRPr="0028422C">
        <w:rPr>
          <w:rFonts w:cs="Calibri"/>
          <w:noProof/>
          <w:szCs w:val="18"/>
        </w:rPr>
        <w:tab/>
      </w:r>
      <w:r w:rsidRPr="0028422C">
        <w:rPr>
          <w:rFonts w:cs="Calibri"/>
          <w:noProof/>
          <w:szCs w:val="18"/>
        </w:rPr>
        <w:t>1, 2</w:t>
      </w:r>
    </w:p>
    <w:p w:rsidRPr="0028422C" w:rsidR="0028422C" w:rsidRDefault="0028422C" w14:paraId="1A7E21ED" w14:textId="77777777">
      <w:pPr>
        <w:pStyle w:val="Index2"/>
        <w:tabs>
          <w:tab w:val="right" w:leader="dot" w:pos="4310"/>
        </w:tabs>
        <w:rPr>
          <w:rFonts w:cs="Calibri"/>
          <w:noProof/>
          <w:szCs w:val="18"/>
        </w:rPr>
      </w:pPr>
      <w:r w:rsidRPr="0028422C">
        <w:rPr>
          <w:rFonts w:cs="Calibri"/>
          <w:noProof/>
          <w:szCs w:val="18"/>
        </w:rPr>
        <w:t>EL Students</w:t>
      </w:r>
      <w:r w:rsidRPr="0028422C">
        <w:rPr>
          <w:rFonts w:cs="Calibri"/>
          <w:noProof/>
          <w:szCs w:val="18"/>
        </w:rPr>
        <w:tab/>
      </w:r>
      <w:r w:rsidRPr="0028422C">
        <w:rPr>
          <w:rFonts w:cs="Calibri"/>
          <w:noProof/>
          <w:szCs w:val="18"/>
        </w:rPr>
        <w:t>22</w:t>
      </w:r>
    </w:p>
    <w:p w:rsidRPr="0028422C" w:rsidR="0028422C" w:rsidRDefault="0028422C" w14:paraId="73E83C4A" w14:textId="77777777">
      <w:pPr>
        <w:pStyle w:val="Index1"/>
        <w:tabs>
          <w:tab w:val="right" w:leader="dot" w:pos="4310"/>
        </w:tabs>
        <w:rPr>
          <w:rFonts w:cs="Calibri"/>
          <w:noProof/>
          <w:szCs w:val="18"/>
        </w:rPr>
      </w:pPr>
      <w:r w:rsidRPr="0028422C">
        <w:rPr>
          <w:rFonts w:cs="Calibri"/>
          <w:noProof/>
          <w:szCs w:val="18"/>
        </w:rPr>
        <w:t>Accommodations</w:t>
      </w:r>
    </w:p>
    <w:p w:rsidRPr="0028422C" w:rsidR="0028422C" w:rsidRDefault="0028422C" w14:paraId="2F5DCFC1" w14:textId="77777777">
      <w:pPr>
        <w:pStyle w:val="Index2"/>
        <w:tabs>
          <w:tab w:val="right" w:leader="dot" w:pos="4310"/>
        </w:tabs>
        <w:rPr>
          <w:rFonts w:cs="Calibri"/>
          <w:noProof/>
          <w:szCs w:val="18"/>
        </w:rPr>
      </w:pPr>
      <w:r w:rsidRPr="0028422C">
        <w:rPr>
          <w:rFonts w:cs="Calibri"/>
          <w:noProof/>
          <w:szCs w:val="18"/>
        </w:rPr>
        <w:t>Monitoring Selection of Accommodations</w:t>
      </w:r>
      <w:r w:rsidRPr="0028422C">
        <w:rPr>
          <w:rFonts w:cs="Calibri"/>
          <w:noProof/>
          <w:szCs w:val="18"/>
        </w:rPr>
        <w:tab/>
      </w:r>
      <w:r w:rsidRPr="0028422C">
        <w:rPr>
          <w:rFonts w:cs="Calibri"/>
          <w:noProof/>
          <w:szCs w:val="18"/>
        </w:rPr>
        <w:t>18</w:t>
      </w:r>
    </w:p>
    <w:p w:rsidRPr="0028422C" w:rsidR="0028422C" w:rsidRDefault="0028422C" w14:paraId="3CF7F61B" w14:textId="77777777">
      <w:pPr>
        <w:pStyle w:val="Index2"/>
        <w:tabs>
          <w:tab w:val="right" w:leader="dot" w:pos="4310"/>
        </w:tabs>
        <w:rPr>
          <w:rFonts w:cs="Calibri"/>
          <w:noProof/>
          <w:szCs w:val="18"/>
        </w:rPr>
      </w:pPr>
      <w:r w:rsidRPr="0028422C">
        <w:rPr>
          <w:rFonts w:cs="Calibri"/>
          <w:noProof/>
          <w:szCs w:val="18"/>
        </w:rPr>
        <w:t>Purpose of accommodations</w:t>
      </w:r>
      <w:r w:rsidRPr="0028422C">
        <w:rPr>
          <w:rFonts w:cs="Calibri"/>
          <w:noProof/>
          <w:szCs w:val="18"/>
        </w:rPr>
        <w:tab/>
      </w:r>
      <w:r w:rsidRPr="0028422C">
        <w:rPr>
          <w:rFonts w:cs="Calibri"/>
          <w:noProof/>
          <w:szCs w:val="18"/>
        </w:rPr>
        <w:t>18</w:t>
      </w:r>
    </w:p>
    <w:p w:rsidRPr="0028422C" w:rsidR="0028422C" w:rsidRDefault="0028422C" w14:paraId="0FA93F3B" w14:textId="77777777">
      <w:pPr>
        <w:pStyle w:val="Index2"/>
        <w:tabs>
          <w:tab w:val="right" w:leader="dot" w:pos="4310"/>
        </w:tabs>
        <w:rPr>
          <w:rFonts w:cs="Calibri"/>
          <w:noProof/>
          <w:szCs w:val="18"/>
        </w:rPr>
      </w:pPr>
      <w:r w:rsidRPr="0028422C">
        <w:rPr>
          <w:rFonts w:cs="Calibri"/>
          <w:noProof/>
          <w:szCs w:val="18"/>
        </w:rPr>
        <w:t>Selecting and evaluating accommodations</w:t>
      </w:r>
      <w:r w:rsidRPr="0028422C">
        <w:rPr>
          <w:rFonts w:cs="Calibri"/>
          <w:noProof/>
          <w:szCs w:val="18"/>
        </w:rPr>
        <w:tab/>
      </w:r>
      <w:r w:rsidRPr="0028422C">
        <w:rPr>
          <w:rFonts w:cs="Calibri"/>
          <w:noProof/>
          <w:szCs w:val="18"/>
        </w:rPr>
        <w:t>19</w:t>
      </w:r>
    </w:p>
    <w:p w:rsidRPr="0028422C" w:rsidR="0028422C" w:rsidRDefault="0028422C" w14:paraId="6AEB709B" w14:textId="77777777">
      <w:pPr>
        <w:pStyle w:val="Index1"/>
        <w:tabs>
          <w:tab w:val="right" w:leader="dot" w:pos="4310"/>
        </w:tabs>
        <w:rPr>
          <w:rFonts w:cs="Calibri"/>
          <w:noProof/>
          <w:szCs w:val="18"/>
        </w:rPr>
      </w:pPr>
      <w:r w:rsidRPr="0028422C">
        <w:rPr>
          <w:rFonts w:cs="Calibri"/>
          <w:b/>
          <w:bCs/>
          <w:noProof/>
          <w:szCs w:val="18"/>
        </w:rPr>
        <w:t>Adaptive or Specialized Furniture</w:t>
      </w:r>
      <w:r w:rsidRPr="0028422C">
        <w:rPr>
          <w:rFonts w:cs="Calibri"/>
          <w:noProof/>
          <w:szCs w:val="18"/>
        </w:rPr>
        <w:tab/>
      </w:r>
      <w:r w:rsidRPr="0028422C">
        <w:rPr>
          <w:rFonts w:cs="Calibri"/>
          <w:noProof/>
          <w:szCs w:val="18"/>
        </w:rPr>
        <w:t>2, 25</w:t>
      </w:r>
    </w:p>
    <w:p w:rsidRPr="0028422C" w:rsidR="0028422C" w:rsidRDefault="0028422C" w14:paraId="654BD0A9" w14:textId="77777777">
      <w:pPr>
        <w:pStyle w:val="Index1"/>
        <w:tabs>
          <w:tab w:val="right" w:leader="dot" w:pos="4310"/>
        </w:tabs>
        <w:rPr>
          <w:rFonts w:cs="Calibri"/>
          <w:noProof/>
          <w:szCs w:val="18"/>
        </w:rPr>
      </w:pPr>
      <w:r w:rsidRPr="0028422C">
        <w:rPr>
          <w:rFonts w:cs="Calibri"/>
          <w:noProof/>
          <w:szCs w:val="18"/>
        </w:rPr>
        <w:t>Amending IEPs or 504 Plans</w:t>
      </w:r>
      <w:r w:rsidRPr="0028422C">
        <w:rPr>
          <w:rFonts w:cs="Calibri"/>
          <w:noProof/>
          <w:szCs w:val="18"/>
        </w:rPr>
        <w:tab/>
      </w:r>
      <w:r w:rsidRPr="0028422C">
        <w:rPr>
          <w:rFonts w:cs="Calibri"/>
          <w:noProof/>
          <w:szCs w:val="18"/>
        </w:rPr>
        <w:t>19</w:t>
      </w:r>
    </w:p>
    <w:p w:rsidRPr="0028422C" w:rsidR="0028422C" w:rsidRDefault="0028422C" w14:paraId="2890C208" w14:textId="77777777">
      <w:pPr>
        <w:pStyle w:val="Index1"/>
        <w:tabs>
          <w:tab w:val="right" w:leader="dot" w:pos="4310"/>
        </w:tabs>
        <w:rPr>
          <w:rFonts w:cs="Calibri"/>
          <w:noProof/>
          <w:szCs w:val="18"/>
        </w:rPr>
      </w:pPr>
      <w:r w:rsidRPr="0028422C">
        <w:rPr>
          <w:rFonts w:cs="Calibri"/>
          <w:noProof/>
          <w:szCs w:val="18"/>
        </w:rPr>
        <w:t>American Sign Language (ASL)</w:t>
      </w:r>
      <w:r w:rsidRPr="0028422C">
        <w:rPr>
          <w:rFonts w:cs="Calibri"/>
          <w:noProof/>
          <w:szCs w:val="18"/>
        </w:rPr>
        <w:tab/>
      </w:r>
      <w:r w:rsidRPr="0028422C">
        <w:rPr>
          <w:rFonts w:cs="Calibri"/>
          <w:noProof/>
          <w:szCs w:val="18"/>
        </w:rPr>
        <w:t>54</w:t>
      </w:r>
    </w:p>
    <w:p w:rsidRPr="0028422C" w:rsidR="0028422C" w:rsidRDefault="0028422C" w14:paraId="54707031" w14:textId="77777777">
      <w:pPr>
        <w:pStyle w:val="Index1"/>
        <w:tabs>
          <w:tab w:val="right" w:leader="dot" w:pos="4310"/>
        </w:tabs>
        <w:rPr>
          <w:rFonts w:cs="Calibri"/>
          <w:noProof/>
          <w:szCs w:val="18"/>
        </w:rPr>
      </w:pPr>
      <w:r w:rsidRPr="0028422C">
        <w:rPr>
          <w:rFonts w:cs="Calibri"/>
          <w:b/>
          <w:bCs/>
          <w:noProof/>
          <w:szCs w:val="18"/>
        </w:rPr>
        <w:t>Answer Eliminator</w:t>
      </w:r>
      <w:r w:rsidRPr="0028422C">
        <w:rPr>
          <w:rFonts w:cs="Calibri"/>
          <w:noProof/>
          <w:szCs w:val="18"/>
        </w:rPr>
        <w:tab/>
      </w:r>
      <w:r w:rsidRPr="0028422C">
        <w:rPr>
          <w:rFonts w:cs="Calibri"/>
          <w:noProof/>
          <w:szCs w:val="18"/>
        </w:rPr>
        <w:t>2</w:t>
      </w:r>
    </w:p>
    <w:p w:rsidRPr="0028422C" w:rsidR="0028422C" w:rsidRDefault="0028422C" w14:paraId="788CE5FC" w14:textId="77777777">
      <w:pPr>
        <w:pStyle w:val="Index1"/>
        <w:tabs>
          <w:tab w:val="right" w:leader="dot" w:pos="4310"/>
        </w:tabs>
        <w:rPr>
          <w:rFonts w:cs="Calibri"/>
          <w:noProof/>
          <w:szCs w:val="18"/>
        </w:rPr>
      </w:pPr>
      <w:r w:rsidRPr="0028422C">
        <w:rPr>
          <w:rFonts w:cs="Calibri"/>
          <w:b/>
          <w:bCs/>
          <w:noProof/>
          <w:szCs w:val="18"/>
        </w:rPr>
        <w:t>Answer Masking</w:t>
      </w:r>
      <w:r w:rsidRPr="0028422C">
        <w:rPr>
          <w:rFonts w:cs="Calibri"/>
          <w:noProof/>
          <w:szCs w:val="18"/>
        </w:rPr>
        <w:tab/>
      </w:r>
      <w:r w:rsidRPr="0028422C">
        <w:rPr>
          <w:rFonts w:cs="Calibri"/>
          <w:noProof/>
          <w:szCs w:val="18"/>
        </w:rPr>
        <w:t>2, 3, 25</w:t>
      </w:r>
    </w:p>
    <w:p w:rsidRPr="0028422C" w:rsidR="0028422C" w:rsidRDefault="0028422C" w14:paraId="505FDAC0" w14:textId="77777777">
      <w:pPr>
        <w:pStyle w:val="Index2"/>
        <w:tabs>
          <w:tab w:val="right" w:leader="dot" w:pos="4310"/>
        </w:tabs>
        <w:rPr>
          <w:rFonts w:cs="Calibri"/>
          <w:noProof/>
          <w:szCs w:val="18"/>
        </w:rPr>
      </w:pPr>
      <w:r w:rsidRPr="0028422C">
        <w:rPr>
          <w:rFonts w:cs="Calibri"/>
          <w:bCs/>
          <w:noProof/>
          <w:szCs w:val="18"/>
        </w:rPr>
        <w:t>DLM</w:t>
      </w:r>
      <w:r w:rsidRPr="0028422C">
        <w:rPr>
          <w:rFonts w:cs="Calibri"/>
          <w:noProof/>
          <w:szCs w:val="18"/>
        </w:rPr>
        <w:tab/>
      </w:r>
      <w:r w:rsidRPr="0028422C">
        <w:rPr>
          <w:rFonts w:cs="Calibri"/>
          <w:noProof/>
          <w:szCs w:val="18"/>
        </w:rPr>
        <w:t>2</w:t>
      </w:r>
    </w:p>
    <w:p w:rsidRPr="0028422C" w:rsidR="0028422C" w:rsidRDefault="0028422C" w14:paraId="0857C84D" w14:textId="77777777">
      <w:pPr>
        <w:pStyle w:val="Index2"/>
        <w:tabs>
          <w:tab w:val="right" w:leader="dot" w:pos="4310"/>
        </w:tabs>
        <w:rPr>
          <w:rFonts w:cs="Calibri"/>
          <w:noProof/>
          <w:szCs w:val="18"/>
        </w:rPr>
      </w:pPr>
      <w:r w:rsidRPr="0028422C">
        <w:rPr>
          <w:rFonts w:cs="Calibri"/>
          <w:bCs/>
          <w:noProof/>
          <w:szCs w:val="18"/>
        </w:rPr>
        <w:t>PSAT 10 and SAT</w:t>
      </w:r>
      <w:r w:rsidRPr="0028422C">
        <w:rPr>
          <w:rFonts w:cs="Calibri"/>
          <w:noProof/>
          <w:szCs w:val="18"/>
        </w:rPr>
        <w:tab/>
      </w:r>
      <w:r w:rsidRPr="0028422C">
        <w:rPr>
          <w:rFonts w:cs="Calibri"/>
          <w:noProof/>
          <w:szCs w:val="18"/>
        </w:rPr>
        <w:t>25</w:t>
      </w:r>
    </w:p>
    <w:p w:rsidRPr="0028422C" w:rsidR="0028422C" w:rsidRDefault="0028422C" w14:paraId="2AABEF91" w14:textId="77777777">
      <w:pPr>
        <w:pStyle w:val="Index1"/>
        <w:tabs>
          <w:tab w:val="right" w:leader="dot" w:pos="4310"/>
        </w:tabs>
        <w:rPr>
          <w:rFonts w:cs="Calibri"/>
          <w:noProof/>
          <w:szCs w:val="18"/>
        </w:rPr>
      </w:pPr>
      <w:r w:rsidRPr="0028422C">
        <w:rPr>
          <w:rFonts w:cs="Calibri"/>
          <w:b/>
          <w:bCs/>
          <w:noProof/>
          <w:szCs w:val="18"/>
        </w:rPr>
        <w:t>AT/AAC Devices</w:t>
      </w:r>
      <w:r w:rsidRPr="0028422C">
        <w:rPr>
          <w:rFonts w:cs="Calibri"/>
          <w:noProof/>
          <w:szCs w:val="18"/>
        </w:rPr>
        <w:tab/>
      </w:r>
      <w:r w:rsidRPr="0028422C">
        <w:rPr>
          <w:rFonts w:cs="Calibri"/>
          <w:noProof/>
          <w:szCs w:val="18"/>
        </w:rPr>
        <w:t>3, 25, 26</w:t>
      </w:r>
    </w:p>
    <w:p w:rsidRPr="0028422C" w:rsidR="0028422C" w:rsidRDefault="0028422C" w14:paraId="21124CFE" w14:textId="77777777">
      <w:pPr>
        <w:pStyle w:val="Index2"/>
        <w:tabs>
          <w:tab w:val="right" w:leader="dot" w:pos="4310"/>
        </w:tabs>
        <w:rPr>
          <w:rFonts w:cs="Calibri"/>
          <w:noProof/>
          <w:szCs w:val="18"/>
        </w:rPr>
      </w:pPr>
      <w:r w:rsidRPr="0028422C">
        <w:rPr>
          <w:rFonts w:cs="Calibri"/>
          <w:noProof/>
          <w:szCs w:val="18"/>
        </w:rPr>
        <w:t>Assistive Technology</w:t>
      </w:r>
      <w:r w:rsidRPr="0028422C">
        <w:rPr>
          <w:rFonts w:cs="Calibri"/>
          <w:noProof/>
          <w:szCs w:val="18"/>
        </w:rPr>
        <w:tab/>
      </w:r>
      <w:r w:rsidRPr="0028422C">
        <w:rPr>
          <w:rFonts w:cs="Calibri"/>
          <w:noProof/>
          <w:szCs w:val="18"/>
        </w:rPr>
        <w:t>3</w:t>
      </w:r>
    </w:p>
    <w:p w:rsidRPr="0028422C" w:rsidR="0028422C" w:rsidRDefault="0028422C" w14:paraId="56207268" w14:textId="77777777">
      <w:pPr>
        <w:pStyle w:val="Index2"/>
        <w:tabs>
          <w:tab w:val="right" w:leader="dot" w:pos="4310"/>
        </w:tabs>
        <w:rPr>
          <w:rFonts w:cs="Calibri"/>
          <w:noProof/>
          <w:szCs w:val="18"/>
        </w:rPr>
      </w:pPr>
      <w:r w:rsidRPr="0028422C">
        <w:rPr>
          <w:rFonts w:cs="Calibri"/>
          <w:noProof/>
          <w:szCs w:val="18"/>
        </w:rPr>
        <w:t>Braille</w:t>
      </w:r>
      <w:r w:rsidRPr="0028422C">
        <w:rPr>
          <w:rFonts w:cs="Calibri"/>
          <w:noProof/>
          <w:szCs w:val="18"/>
        </w:rPr>
        <w:tab/>
      </w:r>
      <w:r w:rsidRPr="0028422C">
        <w:rPr>
          <w:rFonts w:cs="Calibri"/>
          <w:noProof/>
          <w:szCs w:val="18"/>
        </w:rPr>
        <w:t>29</w:t>
      </w:r>
    </w:p>
    <w:p w:rsidRPr="0028422C" w:rsidR="0028422C" w:rsidRDefault="0028422C" w14:paraId="35D1DA38" w14:textId="77777777">
      <w:pPr>
        <w:pStyle w:val="Index1"/>
        <w:tabs>
          <w:tab w:val="right" w:leader="dot" w:pos="4310"/>
        </w:tabs>
        <w:rPr>
          <w:rFonts w:cs="Calibri"/>
          <w:noProof/>
          <w:szCs w:val="18"/>
        </w:rPr>
      </w:pPr>
      <w:r w:rsidRPr="0028422C">
        <w:rPr>
          <w:rFonts w:cs="Calibri"/>
          <w:b/>
          <w:bCs/>
          <w:noProof/>
          <w:szCs w:val="18"/>
        </w:rPr>
        <w:t>Auditory Supports</w:t>
      </w:r>
      <w:r w:rsidRPr="0028422C">
        <w:rPr>
          <w:rFonts w:cs="Calibri"/>
          <w:noProof/>
          <w:szCs w:val="18"/>
        </w:rPr>
        <w:tab/>
      </w:r>
      <w:r w:rsidRPr="0028422C">
        <w:rPr>
          <w:rFonts w:cs="Calibri"/>
          <w:noProof/>
          <w:szCs w:val="18"/>
        </w:rPr>
        <w:t>4, 27</w:t>
      </w:r>
    </w:p>
    <w:p w:rsidRPr="0028422C" w:rsidR="0028422C" w:rsidRDefault="0028422C" w14:paraId="4EAD7966" w14:textId="77777777">
      <w:pPr>
        <w:pStyle w:val="Index2"/>
        <w:tabs>
          <w:tab w:val="right" w:leader="dot" w:pos="4310"/>
        </w:tabs>
        <w:rPr>
          <w:rFonts w:cs="Calibri"/>
          <w:noProof/>
          <w:szCs w:val="18"/>
        </w:rPr>
      </w:pPr>
      <w:r w:rsidRPr="0028422C">
        <w:rPr>
          <w:rFonts w:cs="Calibri"/>
          <w:noProof/>
          <w:szCs w:val="18"/>
        </w:rPr>
        <w:t>ACCESS</w:t>
      </w:r>
      <w:r w:rsidRPr="0028422C">
        <w:rPr>
          <w:rFonts w:cs="Calibri"/>
          <w:noProof/>
          <w:szCs w:val="18"/>
        </w:rPr>
        <w:tab/>
      </w:r>
      <w:r w:rsidRPr="0028422C">
        <w:rPr>
          <w:rFonts w:cs="Calibri"/>
          <w:noProof/>
          <w:szCs w:val="18"/>
        </w:rPr>
        <w:t>4</w:t>
      </w:r>
    </w:p>
    <w:p w:rsidRPr="0028422C" w:rsidR="0028422C" w:rsidRDefault="0028422C" w14:paraId="70171CD6" w14:textId="77777777">
      <w:pPr>
        <w:pStyle w:val="Index2"/>
        <w:tabs>
          <w:tab w:val="right" w:leader="dot" w:pos="4310"/>
        </w:tabs>
        <w:rPr>
          <w:rFonts w:cs="Calibri"/>
          <w:noProof/>
          <w:szCs w:val="18"/>
        </w:rPr>
      </w:pPr>
      <w:r w:rsidRPr="0028422C">
        <w:rPr>
          <w:rFonts w:cs="Calibri"/>
          <w:noProof/>
          <w:szCs w:val="18"/>
        </w:rPr>
        <w:t>DLM</w:t>
      </w:r>
      <w:r w:rsidRPr="0028422C">
        <w:rPr>
          <w:rFonts w:cs="Calibri"/>
          <w:noProof/>
          <w:szCs w:val="18"/>
        </w:rPr>
        <w:tab/>
      </w:r>
      <w:r w:rsidRPr="0028422C">
        <w:rPr>
          <w:rFonts w:cs="Calibri"/>
          <w:noProof/>
          <w:szCs w:val="18"/>
        </w:rPr>
        <w:t>4</w:t>
      </w:r>
    </w:p>
    <w:p w:rsidRPr="0028422C" w:rsidR="0028422C" w:rsidRDefault="0028422C" w14:paraId="41BA3554" w14:textId="77777777">
      <w:pPr>
        <w:pStyle w:val="Index2"/>
        <w:tabs>
          <w:tab w:val="right" w:leader="dot" w:pos="4310"/>
        </w:tabs>
        <w:rPr>
          <w:rFonts w:cs="Calibri"/>
          <w:noProof/>
          <w:szCs w:val="18"/>
        </w:rPr>
      </w:pPr>
      <w:r w:rsidRPr="0028422C">
        <w:rPr>
          <w:rFonts w:cs="Calibri"/>
          <w:bCs/>
          <w:noProof/>
          <w:szCs w:val="18"/>
        </w:rPr>
        <w:t>NGSA</w:t>
      </w:r>
      <w:r w:rsidRPr="0028422C">
        <w:rPr>
          <w:rFonts w:cs="Calibri"/>
          <w:noProof/>
          <w:szCs w:val="18"/>
        </w:rPr>
        <w:tab/>
      </w:r>
      <w:r w:rsidRPr="0028422C">
        <w:rPr>
          <w:rFonts w:cs="Calibri"/>
          <w:noProof/>
          <w:szCs w:val="18"/>
        </w:rPr>
        <w:t>4</w:t>
      </w:r>
    </w:p>
    <w:p w:rsidRPr="0028422C" w:rsidR="0028422C" w:rsidRDefault="0028422C" w14:paraId="1F9CAD76" w14:textId="77777777">
      <w:pPr>
        <w:pStyle w:val="Index2"/>
        <w:tabs>
          <w:tab w:val="right" w:leader="dot" w:pos="4310"/>
        </w:tabs>
        <w:rPr>
          <w:rFonts w:cs="Calibri"/>
          <w:noProof/>
          <w:szCs w:val="18"/>
        </w:rPr>
      </w:pPr>
      <w:r w:rsidRPr="0028422C">
        <w:rPr>
          <w:rFonts w:cs="Calibri"/>
          <w:noProof/>
          <w:szCs w:val="18"/>
        </w:rPr>
        <w:t>PSAT 10 and SAT</w:t>
      </w:r>
      <w:r w:rsidRPr="0028422C">
        <w:rPr>
          <w:rFonts w:cs="Calibri"/>
          <w:noProof/>
          <w:szCs w:val="18"/>
        </w:rPr>
        <w:tab/>
      </w:r>
      <w:r w:rsidRPr="0028422C">
        <w:rPr>
          <w:rFonts w:cs="Calibri"/>
          <w:noProof/>
          <w:szCs w:val="18"/>
        </w:rPr>
        <w:t>27</w:t>
      </w:r>
    </w:p>
    <w:p w:rsidRPr="0028422C" w:rsidR="0028422C" w:rsidRDefault="0028422C" w14:paraId="58B74874" w14:textId="77777777">
      <w:pPr>
        <w:pStyle w:val="Index2"/>
        <w:tabs>
          <w:tab w:val="right" w:leader="dot" w:pos="4310"/>
        </w:tabs>
        <w:rPr>
          <w:rFonts w:cs="Calibri"/>
          <w:noProof/>
          <w:szCs w:val="18"/>
        </w:rPr>
      </w:pPr>
      <w:r w:rsidRPr="0028422C">
        <w:rPr>
          <w:rFonts w:cs="Calibri"/>
          <w:noProof/>
          <w:szCs w:val="18"/>
        </w:rPr>
        <w:t>RICAS</w:t>
      </w:r>
      <w:r w:rsidRPr="0028422C">
        <w:rPr>
          <w:rFonts w:cs="Calibri"/>
          <w:noProof/>
          <w:szCs w:val="18"/>
        </w:rPr>
        <w:tab/>
      </w:r>
      <w:r w:rsidRPr="0028422C">
        <w:rPr>
          <w:rFonts w:cs="Calibri"/>
          <w:noProof/>
          <w:szCs w:val="18"/>
        </w:rPr>
        <w:t>4</w:t>
      </w:r>
    </w:p>
    <w:p w:rsidRPr="0028422C" w:rsidR="0028422C" w:rsidRDefault="0028422C" w14:paraId="0A637A03" w14:textId="77777777">
      <w:pPr>
        <w:pStyle w:val="Index1"/>
        <w:tabs>
          <w:tab w:val="right" w:leader="dot" w:pos="4310"/>
        </w:tabs>
        <w:rPr>
          <w:rFonts w:cs="Calibri"/>
          <w:noProof/>
          <w:szCs w:val="18"/>
        </w:rPr>
      </w:pPr>
      <w:r w:rsidRPr="0028422C">
        <w:rPr>
          <w:rFonts w:cs="Calibri"/>
          <w:b/>
          <w:bCs/>
          <w:noProof/>
          <w:szCs w:val="18"/>
        </w:rPr>
        <w:t>Bilingual Word-to-Word Dictionary or Glossary</w:t>
      </w:r>
      <w:r w:rsidRPr="0028422C">
        <w:rPr>
          <w:rFonts w:cs="Calibri"/>
          <w:noProof/>
          <w:szCs w:val="18"/>
        </w:rPr>
        <w:tab/>
      </w:r>
      <w:r w:rsidRPr="0028422C">
        <w:rPr>
          <w:rFonts w:cs="Calibri"/>
          <w:noProof/>
          <w:szCs w:val="18"/>
        </w:rPr>
        <w:t>28</w:t>
      </w:r>
    </w:p>
    <w:p w:rsidRPr="0028422C" w:rsidR="0028422C" w:rsidRDefault="0028422C" w14:paraId="254C7FD6" w14:textId="77777777">
      <w:pPr>
        <w:pStyle w:val="Index2"/>
        <w:tabs>
          <w:tab w:val="right" w:leader="dot" w:pos="4310"/>
        </w:tabs>
        <w:rPr>
          <w:rFonts w:cs="Calibri"/>
          <w:noProof/>
          <w:szCs w:val="18"/>
        </w:rPr>
      </w:pPr>
      <w:r w:rsidRPr="0028422C">
        <w:rPr>
          <w:rFonts w:cs="Calibri"/>
          <w:bCs/>
          <w:noProof/>
          <w:szCs w:val="18"/>
        </w:rPr>
        <w:t>PSAT 10 and SAT</w:t>
      </w:r>
      <w:r w:rsidRPr="0028422C">
        <w:rPr>
          <w:rFonts w:cs="Calibri"/>
          <w:noProof/>
          <w:szCs w:val="18"/>
        </w:rPr>
        <w:tab/>
      </w:r>
      <w:r w:rsidRPr="0028422C">
        <w:rPr>
          <w:rFonts w:cs="Calibri"/>
          <w:noProof/>
          <w:szCs w:val="18"/>
        </w:rPr>
        <w:t>28</w:t>
      </w:r>
    </w:p>
    <w:p w:rsidRPr="0028422C" w:rsidR="0028422C" w:rsidRDefault="0028422C" w14:paraId="02D0F7CF" w14:textId="77777777">
      <w:pPr>
        <w:pStyle w:val="Index2"/>
        <w:tabs>
          <w:tab w:val="right" w:leader="dot" w:pos="4310"/>
        </w:tabs>
        <w:rPr>
          <w:rFonts w:cs="Calibri"/>
          <w:noProof/>
          <w:szCs w:val="18"/>
        </w:rPr>
      </w:pPr>
      <w:r w:rsidRPr="0028422C">
        <w:rPr>
          <w:rFonts w:cs="Calibri"/>
          <w:bCs/>
          <w:noProof/>
          <w:szCs w:val="18"/>
        </w:rPr>
        <w:t>RICAS</w:t>
      </w:r>
      <w:r w:rsidRPr="0028422C">
        <w:rPr>
          <w:rFonts w:cs="Calibri"/>
          <w:noProof/>
          <w:szCs w:val="18"/>
        </w:rPr>
        <w:tab/>
      </w:r>
      <w:r w:rsidRPr="0028422C">
        <w:rPr>
          <w:rFonts w:cs="Calibri"/>
          <w:noProof/>
          <w:szCs w:val="18"/>
        </w:rPr>
        <w:t>28</w:t>
      </w:r>
    </w:p>
    <w:p w:rsidRPr="0028422C" w:rsidR="0028422C" w:rsidRDefault="0028422C" w14:paraId="25BF631E" w14:textId="77777777">
      <w:pPr>
        <w:pStyle w:val="Index1"/>
        <w:tabs>
          <w:tab w:val="right" w:leader="dot" w:pos="4310"/>
        </w:tabs>
        <w:rPr>
          <w:rFonts w:cs="Calibri"/>
          <w:noProof/>
          <w:szCs w:val="18"/>
        </w:rPr>
      </w:pPr>
      <w:r w:rsidRPr="0028422C">
        <w:rPr>
          <w:rFonts w:cs="Calibri"/>
          <w:noProof/>
          <w:szCs w:val="18"/>
        </w:rPr>
        <w:t>Braille Display</w:t>
      </w:r>
      <w:r w:rsidRPr="0028422C">
        <w:rPr>
          <w:rFonts w:cs="Calibri"/>
          <w:noProof/>
          <w:szCs w:val="18"/>
        </w:rPr>
        <w:tab/>
      </w:r>
      <w:r w:rsidRPr="0028422C">
        <w:rPr>
          <w:rFonts w:cs="Calibri"/>
          <w:noProof/>
          <w:szCs w:val="18"/>
        </w:rPr>
        <w:t>26, 29, 30</w:t>
      </w:r>
    </w:p>
    <w:p w:rsidRPr="0028422C" w:rsidR="0028422C" w:rsidRDefault="0028422C" w14:paraId="3A4A421B" w14:textId="77777777">
      <w:pPr>
        <w:pStyle w:val="Index1"/>
        <w:tabs>
          <w:tab w:val="right" w:leader="dot" w:pos="4310"/>
        </w:tabs>
        <w:rPr>
          <w:rFonts w:cs="Calibri"/>
          <w:noProof/>
          <w:szCs w:val="18"/>
        </w:rPr>
      </w:pPr>
      <w:r w:rsidRPr="0028422C">
        <w:rPr>
          <w:rFonts w:cs="Calibri"/>
          <w:b/>
          <w:bCs/>
          <w:noProof/>
          <w:szCs w:val="18"/>
        </w:rPr>
        <w:t>Braille Edition</w:t>
      </w:r>
      <w:r w:rsidRPr="0028422C">
        <w:rPr>
          <w:rFonts w:cs="Calibri"/>
          <w:noProof/>
          <w:szCs w:val="18"/>
        </w:rPr>
        <w:tab/>
      </w:r>
      <w:r w:rsidRPr="0028422C">
        <w:rPr>
          <w:rFonts w:cs="Calibri"/>
          <w:noProof/>
          <w:szCs w:val="18"/>
        </w:rPr>
        <w:t>27, 28, 29</w:t>
      </w:r>
    </w:p>
    <w:p w:rsidRPr="0028422C" w:rsidR="0028422C" w:rsidRDefault="0028422C" w14:paraId="4DD6C5DF" w14:textId="77777777">
      <w:pPr>
        <w:pStyle w:val="Index2"/>
        <w:tabs>
          <w:tab w:val="right" w:leader="dot" w:pos="4310"/>
        </w:tabs>
        <w:rPr>
          <w:rFonts w:cs="Calibri"/>
          <w:noProof/>
          <w:szCs w:val="18"/>
        </w:rPr>
      </w:pPr>
      <w:r w:rsidRPr="0028422C">
        <w:rPr>
          <w:rFonts w:cs="Calibri"/>
          <w:noProof/>
          <w:szCs w:val="18"/>
        </w:rPr>
        <w:t>contracted</w:t>
      </w:r>
      <w:r w:rsidRPr="0028422C">
        <w:rPr>
          <w:rFonts w:cs="Calibri"/>
          <w:noProof/>
          <w:szCs w:val="18"/>
        </w:rPr>
        <w:tab/>
      </w:r>
      <w:r w:rsidRPr="0028422C">
        <w:rPr>
          <w:rFonts w:cs="Calibri"/>
          <w:noProof/>
          <w:szCs w:val="18"/>
        </w:rPr>
        <w:t>29</w:t>
      </w:r>
    </w:p>
    <w:p w:rsidRPr="0028422C" w:rsidR="0028422C" w:rsidRDefault="0028422C" w14:paraId="4371E177" w14:textId="77777777">
      <w:pPr>
        <w:pStyle w:val="Index2"/>
        <w:tabs>
          <w:tab w:val="right" w:leader="dot" w:pos="4310"/>
        </w:tabs>
        <w:rPr>
          <w:rFonts w:cs="Calibri"/>
          <w:noProof/>
          <w:szCs w:val="18"/>
        </w:rPr>
      </w:pPr>
      <w:r w:rsidRPr="0028422C">
        <w:rPr>
          <w:rFonts w:cs="Calibri"/>
          <w:noProof/>
          <w:szCs w:val="18"/>
        </w:rPr>
        <w:t>Refreshable Braille</w:t>
      </w:r>
      <w:r w:rsidRPr="0028422C">
        <w:rPr>
          <w:rFonts w:cs="Calibri"/>
          <w:noProof/>
          <w:szCs w:val="18"/>
        </w:rPr>
        <w:tab/>
      </w:r>
      <w:r w:rsidRPr="0028422C">
        <w:rPr>
          <w:rFonts w:cs="Calibri"/>
          <w:noProof/>
          <w:szCs w:val="18"/>
        </w:rPr>
        <w:t>29, 51</w:t>
      </w:r>
    </w:p>
    <w:p w:rsidRPr="0028422C" w:rsidR="0028422C" w:rsidRDefault="0028422C" w14:paraId="02E369D3" w14:textId="77777777">
      <w:pPr>
        <w:pStyle w:val="Index2"/>
        <w:tabs>
          <w:tab w:val="right" w:leader="dot" w:pos="4310"/>
        </w:tabs>
        <w:rPr>
          <w:rFonts w:cs="Calibri"/>
          <w:noProof/>
          <w:szCs w:val="18"/>
        </w:rPr>
      </w:pPr>
      <w:r w:rsidRPr="0028422C">
        <w:rPr>
          <w:rFonts w:cs="Calibri"/>
          <w:noProof/>
          <w:szCs w:val="18"/>
        </w:rPr>
        <w:t>Tactile Graphics</w:t>
      </w:r>
      <w:r w:rsidRPr="0028422C">
        <w:rPr>
          <w:rFonts w:cs="Calibri"/>
          <w:noProof/>
          <w:szCs w:val="18"/>
        </w:rPr>
        <w:tab/>
      </w:r>
      <w:r w:rsidRPr="0028422C">
        <w:rPr>
          <w:rFonts w:cs="Calibri"/>
          <w:noProof/>
          <w:szCs w:val="18"/>
        </w:rPr>
        <w:t>27</w:t>
      </w:r>
    </w:p>
    <w:p w:rsidRPr="0028422C" w:rsidR="0028422C" w:rsidRDefault="0028422C" w14:paraId="695F8417" w14:textId="77777777">
      <w:pPr>
        <w:pStyle w:val="Index1"/>
        <w:tabs>
          <w:tab w:val="right" w:leader="dot" w:pos="4310"/>
        </w:tabs>
        <w:rPr>
          <w:rFonts w:cs="Calibri"/>
          <w:noProof/>
          <w:szCs w:val="18"/>
        </w:rPr>
      </w:pPr>
      <w:r w:rsidRPr="0028422C">
        <w:rPr>
          <w:rFonts w:cs="Calibri"/>
          <w:noProof/>
          <w:szCs w:val="18"/>
        </w:rPr>
        <w:t>Braille Writer</w:t>
      </w:r>
      <w:r w:rsidRPr="0028422C">
        <w:rPr>
          <w:rFonts w:cs="Calibri"/>
          <w:noProof/>
          <w:szCs w:val="18"/>
        </w:rPr>
        <w:tab/>
      </w:r>
      <w:r w:rsidRPr="0028422C">
        <w:rPr>
          <w:rFonts w:cs="Calibri"/>
          <w:noProof/>
          <w:szCs w:val="18"/>
        </w:rPr>
        <w:t>29</w:t>
      </w:r>
    </w:p>
    <w:p w:rsidRPr="0028422C" w:rsidR="0028422C" w:rsidRDefault="0028422C" w14:paraId="105B484B" w14:textId="77777777">
      <w:pPr>
        <w:pStyle w:val="Index2"/>
        <w:tabs>
          <w:tab w:val="right" w:leader="dot" w:pos="4310"/>
        </w:tabs>
        <w:rPr>
          <w:rFonts w:cs="Calibri"/>
          <w:noProof/>
          <w:szCs w:val="18"/>
        </w:rPr>
      </w:pPr>
      <w:r w:rsidRPr="0028422C">
        <w:rPr>
          <w:rFonts w:cs="Calibri"/>
          <w:bCs/>
          <w:noProof/>
          <w:szCs w:val="18"/>
        </w:rPr>
        <w:t>NGSA</w:t>
      </w:r>
      <w:r w:rsidRPr="0028422C">
        <w:rPr>
          <w:rFonts w:cs="Calibri"/>
          <w:noProof/>
          <w:szCs w:val="18"/>
        </w:rPr>
        <w:tab/>
      </w:r>
      <w:r w:rsidRPr="0028422C">
        <w:rPr>
          <w:rFonts w:cs="Calibri"/>
          <w:noProof/>
          <w:szCs w:val="18"/>
        </w:rPr>
        <w:t>30</w:t>
      </w:r>
    </w:p>
    <w:p w:rsidRPr="0028422C" w:rsidR="0028422C" w:rsidRDefault="0028422C" w14:paraId="18F118E0" w14:textId="77777777">
      <w:pPr>
        <w:pStyle w:val="Index2"/>
        <w:tabs>
          <w:tab w:val="right" w:leader="dot" w:pos="4310"/>
        </w:tabs>
        <w:rPr>
          <w:rFonts w:cs="Calibri"/>
          <w:noProof/>
          <w:szCs w:val="18"/>
        </w:rPr>
      </w:pPr>
      <w:r w:rsidRPr="0028422C">
        <w:rPr>
          <w:rFonts w:cs="Calibri"/>
          <w:bCs/>
          <w:noProof/>
          <w:szCs w:val="18"/>
        </w:rPr>
        <w:t>PSAT 10 and SAT</w:t>
      </w:r>
      <w:r w:rsidRPr="0028422C">
        <w:rPr>
          <w:rFonts w:cs="Calibri"/>
          <w:noProof/>
          <w:szCs w:val="18"/>
        </w:rPr>
        <w:tab/>
      </w:r>
      <w:r w:rsidRPr="0028422C">
        <w:rPr>
          <w:rFonts w:cs="Calibri"/>
          <w:noProof/>
          <w:szCs w:val="18"/>
        </w:rPr>
        <w:t>30</w:t>
      </w:r>
    </w:p>
    <w:p w:rsidRPr="0028422C" w:rsidR="0028422C" w:rsidRDefault="0028422C" w14:paraId="7454029E" w14:textId="77777777">
      <w:pPr>
        <w:pStyle w:val="Index2"/>
        <w:tabs>
          <w:tab w:val="right" w:leader="dot" w:pos="4310"/>
        </w:tabs>
        <w:rPr>
          <w:rFonts w:cs="Calibri"/>
          <w:noProof/>
          <w:szCs w:val="18"/>
        </w:rPr>
      </w:pPr>
      <w:r w:rsidRPr="0028422C">
        <w:rPr>
          <w:rFonts w:cs="Calibri"/>
          <w:bCs/>
          <w:noProof/>
          <w:szCs w:val="18"/>
        </w:rPr>
        <w:t>RICAS</w:t>
      </w:r>
      <w:r w:rsidRPr="0028422C">
        <w:rPr>
          <w:rFonts w:cs="Calibri"/>
          <w:noProof/>
          <w:szCs w:val="18"/>
        </w:rPr>
        <w:tab/>
      </w:r>
      <w:r w:rsidRPr="0028422C">
        <w:rPr>
          <w:rFonts w:cs="Calibri"/>
          <w:noProof/>
          <w:szCs w:val="18"/>
        </w:rPr>
        <w:t>30</w:t>
      </w:r>
    </w:p>
    <w:p w:rsidRPr="0028422C" w:rsidR="0028422C" w:rsidRDefault="0028422C" w14:paraId="55F55EE8" w14:textId="77777777">
      <w:pPr>
        <w:pStyle w:val="Index1"/>
        <w:tabs>
          <w:tab w:val="right" w:leader="dot" w:pos="4310"/>
        </w:tabs>
        <w:rPr>
          <w:rFonts w:cs="Calibri"/>
          <w:noProof/>
          <w:szCs w:val="18"/>
        </w:rPr>
      </w:pPr>
      <w:r w:rsidRPr="0028422C">
        <w:rPr>
          <w:rFonts w:cs="Calibri"/>
          <w:b/>
          <w:bCs/>
          <w:noProof/>
          <w:szCs w:val="18"/>
        </w:rPr>
        <w:t>Breaks</w:t>
      </w:r>
      <w:r w:rsidRPr="0028422C">
        <w:rPr>
          <w:rFonts w:cs="Calibri"/>
          <w:noProof/>
          <w:szCs w:val="18"/>
        </w:rPr>
        <w:tab/>
      </w:r>
      <w:r w:rsidRPr="0028422C">
        <w:rPr>
          <w:rFonts w:cs="Calibri"/>
          <w:noProof/>
          <w:szCs w:val="18"/>
        </w:rPr>
        <w:t>5, 30</w:t>
      </w:r>
    </w:p>
    <w:p w:rsidRPr="0028422C" w:rsidR="0028422C" w:rsidRDefault="0028422C" w14:paraId="4146DFB2" w14:textId="77777777">
      <w:pPr>
        <w:pStyle w:val="Index2"/>
        <w:tabs>
          <w:tab w:val="right" w:leader="dot" w:pos="4310"/>
        </w:tabs>
        <w:rPr>
          <w:rFonts w:cs="Calibri"/>
          <w:noProof/>
          <w:szCs w:val="18"/>
        </w:rPr>
      </w:pPr>
      <w:r w:rsidRPr="0028422C">
        <w:rPr>
          <w:rFonts w:cs="Calibri"/>
          <w:noProof/>
          <w:szCs w:val="18"/>
        </w:rPr>
        <w:t>Breaks as Needed</w:t>
      </w:r>
      <w:r w:rsidRPr="0028422C">
        <w:rPr>
          <w:rFonts w:cs="Calibri"/>
          <w:noProof/>
          <w:szCs w:val="18"/>
        </w:rPr>
        <w:tab/>
      </w:r>
      <w:r w:rsidRPr="0028422C">
        <w:rPr>
          <w:rFonts w:cs="Calibri"/>
          <w:noProof/>
          <w:szCs w:val="18"/>
        </w:rPr>
        <w:t>6</w:t>
      </w:r>
    </w:p>
    <w:p w:rsidRPr="0028422C" w:rsidR="0028422C" w:rsidRDefault="0028422C" w14:paraId="57007B57" w14:textId="77777777">
      <w:pPr>
        <w:pStyle w:val="Index2"/>
        <w:tabs>
          <w:tab w:val="right" w:leader="dot" w:pos="4310"/>
        </w:tabs>
        <w:rPr>
          <w:rFonts w:cs="Calibri"/>
          <w:noProof/>
          <w:szCs w:val="18"/>
        </w:rPr>
      </w:pPr>
      <w:r w:rsidRPr="0028422C">
        <w:rPr>
          <w:rFonts w:cs="Calibri"/>
          <w:noProof/>
          <w:szCs w:val="18"/>
        </w:rPr>
        <w:t>Extended Breaks</w:t>
      </w:r>
      <w:r w:rsidRPr="0028422C">
        <w:rPr>
          <w:rFonts w:cs="Calibri"/>
          <w:noProof/>
          <w:szCs w:val="18"/>
        </w:rPr>
        <w:tab/>
      </w:r>
      <w:r w:rsidRPr="0028422C">
        <w:rPr>
          <w:rFonts w:cs="Calibri"/>
          <w:noProof/>
          <w:szCs w:val="18"/>
        </w:rPr>
        <w:t>6</w:t>
      </w:r>
    </w:p>
    <w:p w:rsidRPr="0028422C" w:rsidR="0028422C" w:rsidRDefault="0028422C" w14:paraId="4888A3FA" w14:textId="77777777">
      <w:pPr>
        <w:pStyle w:val="Index2"/>
        <w:tabs>
          <w:tab w:val="right" w:leader="dot" w:pos="4310"/>
        </w:tabs>
        <w:rPr>
          <w:rFonts w:cs="Calibri"/>
          <w:noProof/>
          <w:szCs w:val="18"/>
        </w:rPr>
      </w:pPr>
      <w:r w:rsidRPr="0028422C">
        <w:rPr>
          <w:rFonts w:cs="Calibri"/>
          <w:noProof/>
          <w:szCs w:val="18"/>
        </w:rPr>
        <w:t>Extra Breaks</w:t>
      </w:r>
      <w:r w:rsidRPr="0028422C">
        <w:rPr>
          <w:rFonts w:cs="Calibri"/>
          <w:noProof/>
          <w:szCs w:val="18"/>
        </w:rPr>
        <w:tab/>
      </w:r>
      <w:r w:rsidRPr="0028422C">
        <w:rPr>
          <w:rFonts w:cs="Calibri"/>
          <w:noProof/>
          <w:szCs w:val="18"/>
        </w:rPr>
        <w:t>6</w:t>
      </w:r>
    </w:p>
    <w:p w:rsidRPr="0028422C" w:rsidR="0028422C" w:rsidRDefault="0028422C" w14:paraId="3D0792D3" w14:textId="77777777">
      <w:pPr>
        <w:pStyle w:val="Index2"/>
        <w:tabs>
          <w:tab w:val="right" w:leader="dot" w:pos="4310"/>
        </w:tabs>
        <w:rPr>
          <w:rFonts w:cs="Calibri"/>
          <w:noProof/>
          <w:szCs w:val="18"/>
        </w:rPr>
      </w:pPr>
      <w:r w:rsidRPr="0028422C">
        <w:rPr>
          <w:rFonts w:cs="Calibri"/>
          <w:noProof/>
          <w:szCs w:val="18"/>
        </w:rPr>
        <w:t>Permission for Food/Medication</w:t>
      </w:r>
      <w:r w:rsidRPr="0028422C">
        <w:rPr>
          <w:rFonts w:cs="Calibri"/>
          <w:noProof/>
          <w:szCs w:val="18"/>
        </w:rPr>
        <w:tab/>
      </w:r>
      <w:r w:rsidRPr="0028422C">
        <w:rPr>
          <w:rFonts w:cs="Calibri"/>
          <w:noProof/>
          <w:szCs w:val="18"/>
        </w:rPr>
        <w:t>30</w:t>
      </w:r>
    </w:p>
    <w:p w:rsidRPr="0028422C" w:rsidR="0028422C" w:rsidRDefault="0028422C" w14:paraId="66987CCB" w14:textId="77777777">
      <w:pPr>
        <w:pStyle w:val="Index2"/>
        <w:tabs>
          <w:tab w:val="right" w:leader="dot" w:pos="4310"/>
        </w:tabs>
        <w:rPr>
          <w:rFonts w:cs="Calibri"/>
          <w:noProof/>
          <w:szCs w:val="18"/>
        </w:rPr>
      </w:pPr>
      <w:r w:rsidRPr="0028422C">
        <w:rPr>
          <w:rFonts w:cs="Calibri"/>
          <w:noProof/>
          <w:szCs w:val="18"/>
        </w:rPr>
        <w:t>Permission to Test Blood Sugar (SAT and PSAT 10)</w:t>
      </w:r>
      <w:r w:rsidRPr="0028422C">
        <w:rPr>
          <w:rFonts w:cs="Calibri"/>
          <w:noProof/>
          <w:szCs w:val="18"/>
        </w:rPr>
        <w:tab/>
      </w:r>
      <w:r w:rsidRPr="0028422C">
        <w:rPr>
          <w:rFonts w:cs="Calibri"/>
          <w:noProof/>
          <w:szCs w:val="18"/>
        </w:rPr>
        <w:t>30</w:t>
      </w:r>
    </w:p>
    <w:p w:rsidRPr="0028422C" w:rsidR="0028422C" w:rsidRDefault="0028422C" w14:paraId="02F87747" w14:textId="77777777">
      <w:pPr>
        <w:pStyle w:val="Index2"/>
        <w:tabs>
          <w:tab w:val="right" w:leader="dot" w:pos="4310"/>
        </w:tabs>
        <w:rPr>
          <w:rFonts w:cs="Calibri"/>
          <w:noProof/>
          <w:szCs w:val="18"/>
        </w:rPr>
      </w:pPr>
      <w:r w:rsidRPr="0028422C">
        <w:rPr>
          <w:rFonts w:cs="Calibri"/>
          <w:b/>
          <w:noProof/>
          <w:szCs w:val="18"/>
        </w:rPr>
        <w:t>PSAT 10 and SAT Questionnaire</w:t>
      </w:r>
      <w:r w:rsidRPr="0028422C">
        <w:rPr>
          <w:rFonts w:cs="Calibri"/>
          <w:noProof/>
          <w:szCs w:val="18"/>
        </w:rPr>
        <w:tab/>
      </w:r>
      <w:r w:rsidRPr="0028422C">
        <w:rPr>
          <w:rFonts w:cs="Calibri"/>
          <w:noProof/>
          <w:szCs w:val="18"/>
        </w:rPr>
        <w:t>73</w:t>
      </w:r>
    </w:p>
    <w:p w:rsidRPr="0028422C" w:rsidR="0028422C" w:rsidRDefault="0028422C" w14:paraId="1104981E" w14:textId="77777777">
      <w:pPr>
        <w:pStyle w:val="Index2"/>
        <w:tabs>
          <w:tab w:val="right" w:leader="dot" w:pos="4310"/>
        </w:tabs>
        <w:rPr>
          <w:rFonts w:cs="Calibri"/>
          <w:noProof/>
          <w:szCs w:val="18"/>
        </w:rPr>
      </w:pPr>
      <w:r w:rsidRPr="0028422C">
        <w:rPr>
          <w:rFonts w:cs="Calibri"/>
          <w:noProof/>
          <w:szCs w:val="18"/>
        </w:rPr>
        <w:t>Short Segments</w:t>
      </w:r>
      <w:r w:rsidRPr="0028422C">
        <w:rPr>
          <w:rFonts w:cs="Calibri"/>
          <w:noProof/>
          <w:szCs w:val="18"/>
        </w:rPr>
        <w:tab/>
      </w:r>
      <w:r w:rsidRPr="0028422C">
        <w:rPr>
          <w:rFonts w:cs="Calibri"/>
          <w:noProof/>
          <w:szCs w:val="18"/>
        </w:rPr>
        <w:t>5</w:t>
      </w:r>
    </w:p>
    <w:p w:rsidRPr="0028422C" w:rsidR="0028422C" w:rsidRDefault="0028422C" w14:paraId="784C68A6" w14:textId="77777777">
      <w:pPr>
        <w:pStyle w:val="Index1"/>
        <w:tabs>
          <w:tab w:val="right" w:leader="dot" w:pos="4310"/>
        </w:tabs>
        <w:rPr>
          <w:rFonts w:cs="Calibri"/>
          <w:noProof/>
          <w:szCs w:val="18"/>
        </w:rPr>
      </w:pPr>
      <w:r w:rsidRPr="0028422C">
        <w:rPr>
          <w:rFonts w:cs="Calibri"/>
          <w:b/>
          <w:bCs/>
          <w:noProof/>
          <w:szCs w:val="18"/>
        </w:rPr>
        <w:t>Calculators</w:t>
      </w:r>
      <w:r w:rsidRPr="0028422C">
        <w:rPr>
          <w:rFonts w:cs="Calibri"/>
          <w:noProof/>
          <w:szCs w:val="18"/>
        </w:rPr>
        <w:tab/>
      </w:r>
      <w:r w:rsidRPr="0028422C">
        <w:rPr>
          <w:rFonts w:cs="Calibri"/>
          <w:noProof/>
          <w:szCs w:val="18"/>
        </w:rPr>
        <w:t>6, 31, 32, 77</w:t>
      </w:r>
    </w:p>
    <w:p w:rsidRPr="0028422C" w:rsidR="0028422C" w:rsidRDefault="0028422C" w14:paraId="2657B087" w14:textId="77777777">
      <w:pPr>
        <w:pStyle w:val="Index2"/>
        <w:tabs>
          <w:tab w:val="right" w:leader="dot" w:pos="4310"/>
        </w:tabs>
        <w:rPr>
          <w:rFonts w:cs="Calibri"/>
          <w:noProof/>
          <w:szCs w:val="18"/>
        </w:rPr>
      </w:pPr>
      <w:r w:rsidRPr="0028422C">
        <w:rPr>
          <w:rFonts w:cs="Calibri"/>
          <w:noProof/>
          <w:szCs w:val="18"/>
        </w:rPr>
        <w:t>DLM</w:t>
      </w:r>
      <w:r w:rsidRPr="0028422C">
        <w:rPr>
          <w:rFonts w:cs="Calibri"/>
          <w:noProof/>
          <w:szCs w:val="18"/>
        </w:rPr>
        <w:tab/>
      </w:r>
      <w:r w:rsidRPr="0028422C">
        <w:rPr>
          <w:rFonts w:cs="Calibri"/>
          <w:noProof/>
          <w:szCs w:val="18"/>
        </w:rPr>
        <w:t>31, 32</w:t>
      </w:r>
    </w:p>
    <w:p w:rsidRPr="0028422C" w:rsidR="0028422C" w:rsidRDefault="0028422C" w14:paraId="0D1BE737" w14:textId="77777777">
      <w:pPr>
        <w:pStyle w:val="Index2"/>
        <w:tabs>
          <w:tab w:val="right" w:leader="dot" w:pos="4310"/>
        </w:tabs>
        <w:rPr>
          <w:rFonts w:cs="Calibri"/>
          <w:noProof/>
          <w:szCs w:val="18"/>
        </w:rPr>
      </w:pPr>
      <w:r w:rsidRPr="0028422C">
        <w:rPr>
          <w:rFonts w:cs="Calibri"/>
          <w:noProof/>
          <w:szCs w:val="18"/>
        </w:rPr>
        <w:t>Four-function</w:t>
      </w:r>
      <w:r w:rsidRPr="0028422C">
        <w:rPr>
          <w:rFonts w:cs="Calibri"/>
          <w:noProof/>
          <w:szCs w:val="18"/>
        </w:rPr>
        <w:tab/>
      </w:r>
      <w:r w:rsidRPr="0028422C">
        <w:rPr>
          <w:rFonts w:cs="Calibri"/>
          <w:noProof/>
          <w:szCs w:val="18"/>
        </w:rPr>
        <w:t>6</w:t>
      </w:r>
    </w:p>
    <w:p w:rsidRPr="0028422C" w:rsidR="0028422C" w:rsidRDefault="0028422C" w14:paraId="0281D6FE" w14:textId="77777777">
      <w:pPr>
        <w:pStyle w:val="Index2"/>
        <w:tabs>
          <w:tab w:val="right" w:leader="dot" w:pos="4310"/>
        </w:tabs>
        <w:rPr>
          <w:rFonts w:cs="Calibri"/>
          <w:noProof/>
          <w:szCs w:val="18"/>
        </w:rPr>
      </w:pPr>
      <w:r w:rsidRPr="0028422C">
        <w:rPr>
          <w:rFonts w:cs="Calibri"/>
          <w:noProof/>
          <w:szCs w:val="18"/>
        </w:rPr>
        <w:t>Four-function (SAT and PSAT 10)</w:t>
      </w:r>
      <w:r w:rsidRPr="0028422C">
        <w:rPr>
          <w:rFonts w:cs="Calibri"/>
          <w:noProof/>
          <w:szCs w:val="18"/>
        </w:rPr>
        <w:tab/>
      </w:r>
      <w:r w:rsidRPr="0028422C">
        <w:rPr>
          <w:rFonts w:cs="Calibri"/>
          <w:noProof/>
          <w:szCs w:val="18"/>
        </w:rPr>
        <w:t>31</w:t>
      </w:r>
    </w:p>
    <w:p w:rsidRPr="0028422C" w:rsidR="0028422C" w:rsidRDefault="0028422C" w14:paraId="4A216F9E" w14:textId="77777777">
      <w:pPr>
        <w:pStyle w:val="Index2"/>
        <w:tabs>
          <w:tab w:val="right" w:leader="dot" w:pos="4310"/>
        </w:tabs>
        <w:rPr>
          <w:rFonts w:cs="Calibri"/>
          <w:noProof/>
          <w:szCs w:val="18"/>
        </w:rPr>
      </w:pPr>
      <w:r w:rsidRPr="0028422C">
        <w:rPr>
          <w:rFonts w:cs="Calibri"/>
          <w:noProof/>
          <w:szCs w:val="18"/>
        </w:rPr>
        <w:t>graphing calculators</w:t>
      </w:r>
      <w:r w:rsidRPr="0028422C">
        <w:rPr>
          <w:rFonts w:cs="Calibri"/>
          <w:noProof/>
          <w:szCs w:val="18"/>
        </w:rPr>
        <w:tab/>
      </w:r>
      <w:r w:rsidRPr="0028422C">
        <w:rPr>
          <w:rFonts w:cs="Calibri"/>
          <w:noProof/>
          <w:szCs w:val="18"/>
        </w:rPr>
        <w:t>6</w:t>
      </w:r>
    </w:p>
    <w:p w:rsidRPr="0028422C" w:rsidR="0028422C" w:rsidRDefault="0028422C" w14:paraId="7FC3D3B8" w14:textId="77777777">
      <w:pPr>
        <w:pStyle w:val="Index2"/>
        <w:tabs>
          <w:tab w:val="right" w:leader="dot" w:pos="4310"/>
        </w:tabs>
        <w:rPr>
          <w:rFonts w:cs="Calibri"/>
          <w:noProof/>
          <w:szCs w:val="18"/>
        </w:rPr>
      </w:pPr>
      <w:r w:rsidRPr="0028422C">
        <w:rPr>
          <w:rFonts w:cs="Calibri"/>
          <w:noProof/>
          <w:szCs w:val="18"/>
        </w:rPr>
        <w:t>PSAT 10 and SAT Calculator Policy</w:t>
      </w:r>
      <w:r w:rsidRPr="0028422C">
        <w:rPr>
          <w:rFonts w:cs="Calibri"/>
          <w:noProof/>
          <w:szCs w:val="18"/>
        </w:rPr>
        <w:tab/>
      </w:r>
      <w:r w:rsidRPr="0028422C">
        <w:rPr>
          <w:rFonts w:cs="Calibri"/>
          <w:noProof/>
          <w:szCs w:val="18"/>
        </w:rPr>
        <w:t>77</w:t>
      </w:r>
    </w:p>
    <w:p w:rsidRPr="0028422C" w:rsidR="0028422C" w:rsidRDefault="0028422C" w14:paraId="169E2A17" w14:textId="77777777">
      <w:pPr>
        <w:pStyle w:val="Index1"/>
        <w:tabs>
          <w:tab w:val="right" w:leader="dot" w:pos="4310"/>
        </w:tabs>
        <w:rPr>
          <w:rFonts w:cs="Calibri"/>
          <w:noProof/>
          <w:szCs w:val="18"/>
        </w:rPr>
      </w:pPr>
      <w:r w:rsidRPr="0028422C">
        <w:rPr>
          <w:rFonts w:cs="Calibri"/>
          <w:b/>
          <w:bCs/>
          <w:noProof/>
          <w:szCs w:val="18"/>
        </w:rPr>
        <w:t>Color Contrast</w:t>
      </w:r>
      <w:r w:rsidRPr="0028422C">
        <w:rPr>
          <w:rFonts w:cs="Calibri"/>
          <w:noProof/>
          <w:szCs w:val="18"/>
        </w:rPr>
        <w:tab/>
      </w:r>
      <w:r w:rsidRPr="0028422C">
        <w:rPr>
          <w:rFonts w:cs="Calibri"/>
          <w:noProof/>
          <w:szCs w:val="18"/>
        </w:rPr>
        <w:t>6</w:t>
      </w:r>
    </w:p>
    <w:p w:rsidRPr="0028422C" w:rsidR="0028422C" w:rsidRDefault="0028422C" w14:paraId="4CC16BBA" w14:textId="77777777">
      <w:pPr>
        <w:pStyle w:val="Index2"/>
        <w:tabs>
          <w:tab w:val="right" w:leader="dot" w:pos="4310"/>
        </w:tabs>
        <w:rPr>
          <w:rFonts w:cs="Calibri"/>
          <w:noProof/>
          <w:szCs w:val="18"/>
        </w:rPr>
      </w:pPr>
      <w:r w:rsidRPr="0028422C">
        <w:rPr>
          <w:rFonts w:cs="Calibri"/>
          <w:bCs/>
          <w:noProof/>
          <w:szCs w:val="18"/>
        </w:rPr>
        <w:t>DLM</w:t>
      </w:r>
      <w:r w:rsidRPr="0028422C">
        <w:rPr>
          <w:rFonts w:cs="Calibri"/>
          <w:noProof/>
          <w:szCs w:val="18"/>
        </w:rPr>
        <w:tab/>
      </w:r>
      <w:r w:rsidRPr="0028422C">
        <w:rPr>
          <w:rFonts w:cs="Calibri"/>
          <w:noProof/>
          <w:szCs w:val="18"/>
        </w:rPr>
        <w:t>34</w:t>
      </w:r>
    </w:p>
    <w:p w:rsidRPr="0028422C" w:rsidR="0028422C" w:rsidRDefault="0028422C" w14:paraId="334EA154" w14:textId="77777777">
      <w:pPr>
        <w:pStyle w:val="Index2"/>
        <w:tabs>
          <w:tab w:val="right" w:leader="dot" w:pos="4310"/>
        </w:tabs>
        <w:rPr>
          <w:rFonts w:cs="Calibri"/>
          <w:noProof/>
          <w:szCs w:val="18"/>
        </w:rPr>
      </w:pPr>
      <w:r w:rsidRPr="0028422C">
        <w:rPr>
          <w:rFonts w:cs="Calibri"/>
          <w:bCs/>
          <w:noProof/>
          <w:szCs w:val="18"/>
        </w:rPr>
        <w:t>PSAT 10 and SAT</w:t>
      </w:r>
      <w:r w:rsidRPr="0028422C">
        <w:rPr>
          <w:rFonts w:cs="Calibri"/>
          <w:noProof/>
          <w:szCs w:val="18"/>
        </w:rPr>
        <w:tab/>
      </w:r>
      <w:r w:rsidRPr="0028422C">
        <w:rPr>
          <w:rFonts w:cs="Calibri"/>
          <w:noProof/>
          <w:szCs w:val="18"/>
        </w:rPr>
        <w:t>34</w:t>
      </w:r>
    </w:p>
    <w:p w:rsidRPr="0028422C" w:rsidR="0028422C" w:rsidRDefault="0028422C" w14:paraId="6A8FD66D" w14:textId="77777777">
      <w:pPr>
        <w:pStyle w:val="Index1"/>
        <w:tabs>
          <w:tab w:val="right" w:leader="dot" w:pos="4310"/>
        </w:tabs>
        <w:rPr>
          <w:rFonts w:cs="Calibri"/>
          <w:noProof/>
          <w:szCs w:val="18"/>
        </w:rPr>
      </w:pPr>
      <w:r w:rsidRPr="0028422C">
        <w:rPr>
          <w:rFonts w:cs="Calibri"/>
          <w:b/>
          <w:bCs/>
          <w:noProof/>
          <w:szCs w:val="18"/>
        </w:rPr>
        <w:t>Computer</w:t>
      </w:r>
    </w:p>
    <w:p w:rsidRPr="0028422C" w:rsidR="0028422C" w:rsidRDefault="0028422C" w14:paraId="2B21F54E" w14:textId="77777777">
      <w:pPr>
        <w:pStyle w:val="Index2"/>
        <w:tabs>
          <w:tab w:val="right" w:leader="dot" w:pos="4310"/>
        </w:tabs>
        <w:rPr>
          <w:rFonts w:cs="Calibri"/>
          <w:noProof/>
          <w:szCs w:val="18"/>
        </w:rPr>
      </w:pPr>
      <w:r w:rsidRPr="0028422C">
        <w:rPr>
          <w:rFonts w:cs="Calibri"/>
          <w:noProof/>
          <w:szCs w:val="18"/>
        </w:rPr>
        <w:t>For SAT Writing/Essay</w:t>
      </w:r>
      <w:r w:rsidRPr="0028422C">
        <w:rPr>
          <w:rFonts w:cs="Calibri"/>
          <w:noProof/>
          <w:szCs w:val="18"/>
        </w:rPr>
        <w:tab/>
      </w:r>
      <w:r w:rsidRPr="0028422C">
        <w:rPr>
          <w:rFonts w:cs="Calibri"/>
          <w:noProof/>
          <w:szCs w:val="18"/>
        </w:rPr>
        <w:t>34</w:t>
      </w:r>
    </w:p>
    <w:p w:rsidRPr="0028422C" w:rsidR="0028422C" w:rsidRDefault="0028422C" w14:paraId="50CC85C8" w14:textId="77777777">
      <w:pPr>
        <w:pStyle w:val="Index1"/>
        <w:tabs>
          <w:tab w:val="right" w:leader="dot" w:pos="4310"/>
        </w:tabs>
        <w:rPr>
          <w:rFonts w:cs="Calibri"/>
          <w:noProof/>
          <w:szCs w:val="18"/>
        </w:rPr>
      </w:pPr>
      <w:r w:rsidRPr="0028422C">
        <w:rPr>
          <w:rFonts w:cs="Calibri"/>
          <w:b/>
          <w:bCs/>
          <w:noProof/>
          <w:szCs w:val="18"/>
        </w:rPr>
        <w:t>Concentration Aids</w:t>
      </w:r>
      <w:r w:rsidRPr="0028422C">
        <w:rPr>
          <w:rFonts w:cs="Calibri"/>
          <w:noProof/>
          <w:szCs w:val="18"/>
        </w:rPr>
        <w:tab/>
      </w:r>
      <w:r w:rsidRPr="0028422C">
        <w:rPr>
          <w:rFonts w:cs="Calibri"/>
          <w:noProof/>
          <w:szCs w:val="18"/>
        </w:rPr>
        <w:t>35</w:t>
      </w:r>
    </w:p>
    <w:p w:rsidRPr="0028422C" w:rsidR="0028422C" w:rsidRDefault="0028422C" w14:paraId="51351855" w14:textId="77777777">
      <w:pPr>
        <w:pStyle w:val="Index1"/>
        <w:tabs>
          <w:tab w:val="right" w:leader="dot" w:pos="4310"/>
        </w:tabs>
        <w:rPr>
          <w:rFonts w:cs="Calibri"/>
          <w:noProof/>
          <w:szCs w:val="18"/>
        </w:rPr>
      </w:pPr>
      <w:r w:rsidRPr="0028422C">
        <w:rPr>
          <w:rFonts w:cs="Calibri"/>
          <w:noProof/>
          <w:szCs w:val="18"/>
        </w:rPr>
        <w:t>Eligibility for Accommodations</w:t>
      </w:r>
      <w:r w:rsidRPr="0028422C">
        <w:rPr>
          <w:rFonts w:cs="Calibri"/>
          <w:noProof/>
          <w:szCs w:val="18"/>
        </w:rPr>
        <w:tab/>
      </w:r>
      <w:r w:rsidRPr="0028422C">
        <w:rPr>
          <w:rFonts w:cs="Calibri"/>
          <w:noProof/>
          <w:szCs w:val="18"/>
        </w:rPr>
        <w:t>19</w:t>
      </w:r>
    </w:p>
    <w:p w:rsidRPr="0028422C" w:rsidR="0028422C" w:rsidRDefault="0028422C" w14:paraId="7CF34413" w14:textId="77777777">
      <w:pPr>
        <w:pStyle w:val="Index1"/>
        <w:tabs>
          <w:tab w:val="right" w:leader="dot" w:pos="4310"/>
        </w:tabs>
        <w:rPr>
          <w:rFonts w:cs="Calibri"/>
          <w:noProof/>
          <w:szCs w:val="18"/>
        </w:rPr>
      </w:pPr>
      <w:r w:rsidRPr="0028422C">
        <w:rPr>
          <w:rFonts w:cs="Calibri"/>
          <w:b/>
          <w:bCs/>
          <w:noProof/>
          <w:szCs w:val="18"/>
        </w:rPr>
        <w:t>Emergency Accommodation</w:t>
      </w:r>
      <w:r w:rsidRPr="0028422C">
        <w:rPr>
          <w:rFonts w:cs="Calibri"/>
          <w:noProof/>
          <w:szCs w:val="18"/>
        </w:rPr>
        <w:tab/>
      </w:r>
      <w:r w:rsidRPr="0028422C">
        <w:rPr>
          <w:rFonts w:cs="Calibri"/>
          <w:noProof/>
          <w:szCs w:val="18"/>
        </w:rPr>
        <w:t>7, 35, 63</w:t>
      </w:r>
    </w:p>
    <w:p w:rsidRPr="0028422C" w:rsidR="0028422C" w:rsidRDefault="0028422C" w14:paraId="1B878CE2" w14:textId="77777777">
      <w:pPr>
        <w:pStyle w:val="Index2"/>
        <w:tabs>
          <w:tab w:val="right" w:leader="dot" w:pos="4310"/>
        </w:tabs>
        <w:rPr>
          <w:rFonts w:cs="Calibri"/>
          <w:noProof/>
          <w:szCs w:val="18"/>
        </w:rPr>
      </w:pPr>
      <w:r w:rsidRPr="0028422C">
        <w:rPr>
          <w:rFonts w:cs="Calibri"/>
          <w:bCs/>
          <w:noProof/>
          <w:szCs w:val="18"/>
        </w:rPr>
        <w:t>ACCESS, DLM, RICAS, NGSA, PSAT 10, SAT</w:t>
      </w:r>
      <w:r w:rsidRPr="0028422C">
        <w:rPr>
          <w:rFonts w:cs="Calibri"/>
          <w:noProof/>
          <w:szCs w:val="18"/>
        </w:rPr>
        <w:tab/>
      </w:r>
      <w:r w:rsidRPr="0028422C">
        <w:rPr>
          <w:rFonts w:cs="Calibri"/>
          <w:noProof/>
          <w:szCs w:val="18"/>
        </w:rPr>
        <w:t>35</w:t>
      </w:r>
    </w:p>
    <w:p w:rsidRPr="0028422C" w:rsidR="0028422C" w:rsidRDefault="0028422C" w14:paraId="3A3476DE" w14:textId="77777777">
      <w:pPr>
        <w:pStyle w:val="Index2"/>
        <w:tabs>
          <w:tab w:val="right" w:leader="dot" w:pos="4310"/>
        </w:tabs>
        <w:rPr>
          <w:rFonts w:cs="Calibri"/>
          <w:noProof/>
          <w:szCs w:val="18"/>
        </w:rPr>
      </w:pPr>
      <w:r w:rsidRPr="0028422C">
        <w:rPr>
          <w:rFonts w:cs="Calibri"/>
          <w:b/>
          <w:bCs/>
          <w:noProof/>
          <w:szCs w:val="18"/>
        </w:rPr>
        <w:t>Form</w:t>
      </w:r>
      <w:r w:rsidRPr="0028422C">
        <w:rPr>
          <w:rFonts w:cs="Calibri"/>
          <w:noProof/>
          <w:szCs w:val="18"/>
        </w:rPr>
        <w:tab/>
      </w:r>
      <w:r w:rsidRPr="0028422C">
        <w:rPr>
          <w:rFonts w:cs="Calibri"/>
          <w:noProof/>
          <w:szCs w:val="18"/>
        </w:rPr>
        <w:t>72</w:t>
      </w:r>
    </w:p>
    <w:p w:rsidRPr="0028422C" w:rsidR="0028422C" w:rsidRDefault="0028422C" w14:paraId="09C10868" w14:textId="77777777">
      <w:pPr>
        <w:pStyle w:val="Index1"/>
        <w:tabs>
          <w:tab w:val="right" w:leader="dot" w:pos="4310"/>
        </w:tabs>
        <w:rPr>
          <w:rFonts w:cs="Calibri"/>
          <w:noProof/>
          <w:szCs w:val="18"/>
        </w:rPr>
      </w:pPr>
      <w:r w:rsidRPr="0028422C">
        <w:rPr>
          <w:rFonts w:cs="Calibri"/>
          <w:b/>
          <w:bCs/>
          <w:noProof/>
          <w:szCs w:val="18"/>
        </w:rPr>
        <w:t>Expandable Passages</w:t>
      </w:r>
      <w:r w:rsidRPr="0028422C">
        <w:rPr>
          <w:rFonts w:cs="Calibri"/>
          <w:noProof/>
          <w:szCs w:val="18"/>
        </w:rPr>
        <w:tab/>
      </w:r>
      <w:r w:rsidRPr="0028422C">
        <w:rPr>
          <w:rFonts w:cs="Calibri"/>
          <w:noProof/>
          <w:szCs w:val="18"/>
        </w:rPr>
        <w:t>7</w:t>
      </w:r>
    </w:p>
    <w:p w:rsidRPr="0028422C" w:rsidR="0028422C" w:rsidRDefault="0028422C" w14:paraId="4D6C2485" w14:textId="77777777">
      <w:pPr>
        <w:pStyle w:val="Index1"/>
        <w:tabs>
          <w:tab w:val="right" w:leader="dot" w:pos="4310"/>
        </w:tabs>
        <w:rPr>
          <w:rFonts w:cs="Calibri"/>
          <w:noProof/>
          <w:szCs w:val="18"/>
        </w:rPr>
      </w:pPr>
      <w:r w:rsidRPr="0028422C">
        <w:rPr>
          <w:rFonts w:cs="Calibri"/>
          <w:b/>
          <w:bCs/>
          <w:noProof/>
          <w:szCs w:val="18"/>
        </w:rPr>
        <w:t>Extended Time</w:t>
      </w:r>
      <w:r w:rsidRPr="0028422C">
        <w:rPr>
          <w:rFonts w:cs="Calibri"/>
          <w:noProof/>
          <w:szCs w:val="18"/>
        </w:rPr>
        <w:tab/>
      </w:r>
      <w:r w:rsidRPr="0028422C">
        <w:rPr>
          <w:rFonts w:cs="Calibri"/>
          <w:noProof/>
          <w:szCs w:val="18"/>
        </w:rPr>
        <w:t>35</w:t>
      </w:r>
    </w:p>
    <w:p w:rsidRPr="0028422C" w:rsidR="0028422C" w:rsidRDefault="0028422C" w14:paraId="48C1D8A2" w14:textId="77777777">
      <w:pPr>
        <w:pStyle w:val="Index2"/>
        <w:tabs>
          <w:tab w:val="right" w:leader="dot" w:pos="4310"/>
        </w:tabs>
        <w:rPr>
          <w:rFonts w:cs="Calibri"/>
          <w:noProof/>
          <w:szCs w:val="18"/>
        </w:rPr>
      </w:pPr>
      <w:r w:rsidRPr="0028422C">
        <w:rPr>
          <w:rFonts w:cs="Calibri"/>
          <w:noProof/>
          <w:szCs w:val="18"/>
        </w:rPr>
        <w:t>English Learners (PSAT 10 and SAT</w:t>
      </w:r>
      <w:r w:rsidRPr="0028422C">
        <w:rPr>
          <w:rFonts w:cs="Calibri"/>
          <w:noProof/>
          <w:szCs w:val="18"/>
        </w:rPr>
        <w:tab/>
      </w:r>
      <w:r w:rsidRPr="0028422C">
        <w:rPr>
          <w:rFonts w:cs="Calibri"/>
          <w:noProof/>
          <w:szCs w:val="18"/>
        </w:rPr>
        <w:t>36</w:t>
      </w:r>
    </w:p>
    <w:p w:rsidRPr="0028422C" w:rsidR="0028422C" w:rsidRDefault="0028422C" w14:paraId="4FA0A248" w14:textId="77777777">
      <w:pPr>
        <w:pStyle w:val="Index2"/>
        <w:tabs>
          <w:tab w:val="right" w:leader="dot" w:pos="4310"/>
        </w:tabs>
        <w:rPr>
          <w:rFonts w:cs="Calibri"/>
          <w:noProof/>
          <w:szCs w:val="18"/>
        </w:rPr>
      </w:pPr>
      <w:r w:rsidRPr="0028422C">
        <w:rPr>
          <w:rFonts w:cs="Calibri"/>
          <w:bCs/>
          <w:noProof/>
          <w:szCs w:val="18"/>
        </w:rPr>
        <w:t>PSAT 10 and SAT</w:t>
      </w:r>
      <w:r w:rsidRPr="0028422C">
        <w:rPr>
          <w:rFonts w:cs="Calibri"/>
          <w:noProof/>
          <w:szCs w:val="18"/>
        </w:rPr>
        <w:tab/>
      </w:r>
      <w:r w:rsidRPr="0028422C">
        <w:rPr>
          <w:rFonts w:cs="Calibri"/>
          <w:noProof/>
          <w:szCs w:val="18"/>
        </w:rPr>
        <w:t>36</w:t>
      </w:r>
    </w:p>
    <w:p w:rsidRPr="0028422C" w:rsidR="0028422C" w:rsidRDefault="0028422C" w14:paraId="607E7F6B" w14:textId="77777777">
      <w:pPr>
        <w:pStyle w:val="Index2"/>
        <w:tabs>
          <w:tab w:val="right" w:leader="dot" w:pos="4310"/>
        </w:tabs>
        <w:rPr>
          <w:rFonts w:cs="Calibri"/>
          <w:noProof/>
          <w:szCs w:val="18"/>
        </w:rPr>
      </w:pPr>
      <w:r w:rsidRPr="0028422C">
        <w:rPr>
          <w:rFonts w:cs="Calibri"/>
          <w:b/>
          <w:noProof/>
          <w:szCs w:val="18"/>
        </w:rPr>
        <w:t>PSAT 10 and SAT Questionnaire</w:t>
      </w:r>
      <w:r w:rsidRPr="0028422C">
        <w:rPr>
          <w:rFonts w:cs="Calibri"/>
          <w:noProof/>
          <w:szCs w:val="18"/>
        </w:rPr>
        <w:tab/>
      </w:r>
      <w:r w:rsidRPr="0028422C">
        <w:rPr>
          <w:rFonts w:cs="Calibri"/>
          <w:noProof/>
          <w:szCs w:val="18"/>
        </w:rPr>
        <w:t>73</w:t>
      </w:r>
    </w:p>
    <w:p w:rsidRPr="0028422C" w:rsidR="0028422C" w:rsidRDefault="0028422C" w14:paraId="6FEB0ED9" w14:textId="77777777">
      <w:pPr>
        <w:pStyle w:val="Index1"/>
        <w:tabs>
          <w:tab w:val="right" w:leader="dot" w:pos="4310"/>
        </w:tabs>
        <w:rPr>
          <w:rFonts w:cs="Calibri"/>
          <w:noProof/>
          <w:szCs w:val="18"/>
        </w:rPr>
      </w:pPr>
      <w:r w:rsidRPr="0028422C">
        <w:rPr>
          <w:rFonts w:cs="Calibri"/>
          <w:b/>
          <w:bCs/>
          <w:noProof/>
          <w:szCs w:val="18"/>
        </w:rPr>
        <w:t>Familiar Test Administrator</w:t>
      </w:r>
      <w:r w:rsidRPr="0028422C">
        <w:rPr>
          <w:rFonts w:cs="Calibri"/>
          <w:noProof/>
          <w:szCs w:val="18"/>
        </w:rPr>
        <w:tab/>
      </w:r>
      <w:r w:rsidRPr="0028422C">
        <w:rPr>
          <w:rFonts w:cs="Calibri"/>
          <w:noProof/>
          <w:szCs w:val="18"/>
        </w:rPr>
        <w:t>8</w:t>
      </w:r>
    </w:p>
    <w:p w:rsidRPr="0028422C" w:rsidR="0028422C" w:rsidRDefault="0028422C" w14:paraId="27A59903" w14:textId="77777777">
      <w:pPr>
        <w:pStyle w:val="Index1"/>
        <w:tabs>
          <w:tab w:val="right" w:leader="dot" w:pos="4310"/>
        </w:tabs>
        <w:rPr>
          <w:rFonts w:cs="Calibri"/>
          <w:noProof/>
          <w:szCs w:val="18"/>
        </w:rPr>
      </w:pPr>
      <w:r w:rsidRPr="0028422C">
        <w:rPr>
          <w:rFonts w:cs="Calibri"/>
          <w:b/>
          <w:bCs/>
          <w:noProof/>
          <w:szCs w:val="18"/>
        </w:rPr>
        <w:t>Graphic Organizer</w:t>
      </w:r>
    </w:p>
    <w:p w:rsidRPr="0028422C" w:rsidR="0028422C" w:rsidRDefault="0028422C" w14:paraId="16EBDD70" w14:textId="77777777">
      <w:pPr>
        <w:pStyle w:val="Index2"/>
        <w:tabs>
          <w:tab w:val="right" w:leader="dot" w:pos="4310"/>
        </w:tabs>
        <w:rPr>
          <w:rFonts w:cs="Calibri"/>
          <w:noProof/>
          <w:szCs w:val="18"/>
        </w:rPr>
      </w:pPr>
      <w:r w:rsidRPr="0028422C">
        <w:rPr>
          <w:rFonts w:cs="Calibri"/>
          <w:bCs/>
          <w:noProof/>
          <w:szCs w:val="18"/>
        </w:rPr>
        <w:t>RICAS</w:t>
      </w:r>
      <w:r w:rsidRPr="0028422C">
        <w:rPr>
          <w:rFonts w:cs="Calibri"/>
          <w:noProof/>
          <w:szCs w:val="18"/>
        </w:rPr>
        <w:tab/>
      </w:r>
      <w:r w:rsidRPr="0028422C">
        <w:rPr>
          <w:rFonts w:cs="Calibri"/>
          <w:noProof/>
          <w:szCs w:val="18"/>
        </w:rPr>
        <w:t>37</w:t>
      </w:r>
    </w:p>
    <w:p w:rsidRPr="0028422C" w:rsidR="0028422C" w:rsidRDefault="0028422C" w14:paraId="719AC0E4" w14:textId="77777777">
      <w:pPr>
        <w:pStyle w:val="Index1"/>
        <w:tabs>
          <w:tab w:val="right" w:leader="dot" w:pos="4310"/>
        </w:tabs>
        <w:rPr>
          <w:rFonts w:cs="Calibri"/>
          <w:noProof/>
          <w:szCs w:val="18"/>
        </w:rPr>
      </w:pPr>
      <w:r w:rsidRPr="0028422C">
        <w:rPr>
          <w:rFonts w:cs="Calibri"/>
          <w:b/>
          <w:bCs/>
          <w:noProof/>
          <w:szCs w:val="18"/>
        </w:rPr>
        <w:t>Highlighter</w:t>
      </w:r>
      <w:r w:rsidRPr="0028422C">
        <w:rPr>
          <w:rFonts w:cs="Calibri"/>
          <w:noProof/>
          <w:szCs w:val="18"/>
        </w:rPr>
        <w:tab/>
      </w:r>
      <w:r w:rsidRPr="0028422C">
        <w:rPr>
          <w:rFonts w:cs="Calibri"/>
          <w:noProof/>
          <w:szCs w:val="18"/>
        </w:rPr>
        <w:t>8</w:t>
      </w:r>
    </w:p>
    <w:p w:rsidRPr="0028422C" w:rsidR="0028422C" w:rsidRDefault="0028422C" w14:paraId="58E6D54D" w14:textId="77777777">
      <w:pPr>
        <w:pStyle w:val="Index1"/>
        <w:tabs>
          <w:tab w:val="right" w:leader="dot" w:pos="4310"/>
        </w:tabs>
        <w:rPr>
          <w:rFonts w:cs="Calibri"/>
          <w:noProof/>
          <w:szCs w:val="18"/>
        </w:rPr>
      </w:pPr>
      <w:r w:rsidRPr="0028422C">
        <w:rPr>
          <w:rFonts w:cs="Calibri"/>
          <w:b/>
          <w:bCs/>
          <w:noProof/>
          <w:szCs w:val="18"/>
        </w:rPr>
        <w:t>Home or Hospital</w:t>
      </w:r>
    </w:p>
    <w:p w:rsidRPr="0028422C" w:rsidR="0028422C" w:rsidRDefault="0028422C" w14:paraId="2A91C929" w14:textId="77777777">
      <w:pPr>
        <w:pStyle w:val="Index2"/>
        <w:tabs>
          <w:tab w:val="right" w:leader="dot" w:pos="4310"/>
        </w:tabs>
        <w:rPr>
          <w:rFonts w:cs="Calibri"/>
          <w:noProof/>
          <w:szCs w:val="18"/>
        </w:rPr>
      </w:pPr>
      <w:r w:rsidRPr="0028422C">
        <w:rPr>
          <w:rFonts w:cs="Calibri"/>
          <w:bCs/>
          <w:noProof/>
          <w:szCs w:val="18"/>
        </w:rPr>
        <w:t>ACCESS</w:t>
      </w:r>
      <w:r w:rsidRPr="0028422C">
        <w:rPr>
          <w:rFonts w:cs="Calibri"/>
          <w:noProof/>
          <w:szCs w:val="18"/>
        </w:rPr>
        <w:tab/>
      </w:r>
      <w:r w:rsidRPr="0028422C">
        <w:rPr>
          <w:rFonts w:cs="Calibri"/>
          <w:noProof/>
          <w:szCs w:val="18"/>
        </w:rPr>
        <w:t>53</w:t>
      </w:r>
    </w:p>
    <w:p w:rsidRPr="0028422C" w:rsidR="0028422C" w:rsidRDefault="0028422C" w14:paraId="35DEE9BC" w14:textId="77777777">
      <w:pPr>
        <w:pStyle w:val="Index2"/>
        <w:tabs>
          <w:tab w:val="right" w:leader="dot" w:pos="4310"/>
        </w:tabs>
        <w:rPr>
          <w:rFonts w:cs="Calibri"/>
          <w:noProof/>
          <w:szCs w:val="18"/>
        </w:rPr>
      </w:pPr>
      <w:r w:rsidRPr="0028422C">
        <w:rPr>
          <w:rFonts w:cs="Calibri"/>
          <w:bCs/>
          <w:noProof/>
          <w:szCs w:val="18"/>
        </w:rPr>
        <w:t>PSAT 10 and SAT</w:t>
      </w:r>
      <w:r w:rsidRPr="0028422C">
        <w:rPr>
          <w:rFonts w:cs="Calibri"/>
          <w:noProof/>
          <w:szCs w:val="18"/>
        </w:rPr>
        <w:tab/>
      </w:r>
      <w:r w:rsidRPr="0028422C">
        <w:rPr>
          <w:rFonts w:cs="Calibri"/>
          <w:noProof/>
          <w:szCs w:val="18"/>
        </w:rPr>
        <w:t>53</w:t>
      </w:r>
    </w:p>
    <w:p w:rsidRPr="0028422C" w:rsidR="0028422C" w:rsidRDefault="0028422C" w14:paraId="43B9A1D8" w14:textId="77777777">
      <w:pPr>
        <w:pStyle w:val="Index1"/>
        <w:tabs>
          <w:tab w:val="right" w:leader="dot" w:pos="4310"/>
        </w:tabs>
        <w:rPr>
          <w:rFonts w:cs="Calibri"/>
          <w:noProof/>
          <w:szCs w:val="18"/>
        </w:rPr>
      </w:pPr>
      <w:r w:rsidRPr="0028422C">
        <w:rPr>
          <w:rFonts w:cs="Calibri"/>
          <w:b/>
          <w:bCs/>
          <w:noProof/>
          <w:szCs w:val="18"/>
        </w:rPr>
        <w:t>Human Read Aloud</w:t>
      </w:r>
      <w:r w:rsidRPr="0028422C">
        <w:rPr>
          <w:rFonts w:cs="Calibri"/>
          <w:noProof/>
          <w:szCs w:val="18"/>
        </w:rPr>
        <w:tab/>
      </w:r>
      <w:r w:rsidRPr="0028422C">
        <w:rPr>
          <w:rFonts w:cs="Calibri"/>
          <w:i/>
          <w:noProof/>
          <w:szCs w:val="18"/>
        </w:rPr>
        <w:t>See</w:t>
      </w:r>
      <w:r w:rsidRPr="0028422C">
        <w:rPr>
          <w:rFonts w:cs="Calibri"/>
          <w:noProof/>
          <w:szCs w:val="18"/>
        </w:rPr>
        <w:t xml:space="preserve"> Read Aloud</w:t>
      </w:r>
    </w:p>
    <w:p w:rsidRPr="0028422C" w:rsidR="0028422C" w:rsidRDefault="0028422C" w14:paraId="4382BF6C" w14:textId="77777777">
      <w:pPr>
        <w:pStyle w:val="Index1"/>
        <w:tabs>
          <w:tab w:val="right" w:leader="dot" w:pos="4310"/>
        </w:tabs>
        <w:rPr>
          <w:rFonts w:cs="Calibri"/>
          <w:noProof/>
          <w:szCs w:val="18"/>
        </w:rPr>
      </w:pPr>
      <w:r w:rsidRPr="0028422C">
        <w:rPr>
          <w:rFonts w:cs="Calibri"/>
          <w:b/>
          <w:bCs/>
          <w:noProof/>
          <w:szCs w:val="18"/>
        </w:rPr>
        <w:t>Human Reader</w:t>
      </w:r>
    </w:p>
    <w:p w:rsidRPr="0028422C" w:rsidR="0028422C" w:rsidRDefault="0028422C" w14:paraId="09F677EA" w14:textId="77777777">
      <w:pPr>
        <w:pStyle w:val="Index2"/>
        <w:tabs>
          <w:tab w:val="right" w:leader="dot" w:pos="4310"/>
        </w:tabs>
        <w:rPr>
          <w:rFonts w:cs="Calibri"/>
          <w:noProof/>
          <w:szCs w:val="18"/>
        </w:rPr>
      </w:pPr>
      <w:r w:rsidRPr="0028422C">
        <w:rPr>
          <w:rFonts w:cs="Calibri"/>
          <w:noProof/>
          <w:szCs w:val="18"/>
        </w:rPr>
        <w:t>ACCESS</w:t>
      </w:r>
      <w:r w:rsidRPr="0028422C">
        <w:rPr>
          <w:rFonts w:cs="Calibri"/>
          <w:noProof/>
          <w:szCs w:val="18"/>
        </w:rPr>
        <w:tab/>
      </w:r>
      <w:r w:rsidRPr="0028422C">
        <w:rPr>
          <w:rFonts w:cs="Calibri"/>
          <w:noProof/>
          <w:szCs w:val="18"/>
        </w:rPr>
        <w:t>47</w:t>
      </w:r>
    </w:p>
    <w:p w:rsidRPr="0028422C" w:rsidR="0028422C" w:rsidRDefault="0028422C" w14:paraId="4F631224" w14:textId="77777777">
      <w:pPr>
        <w:pStyle w:val="Index2"/>
        <w:tabs>
          <w:tab w:val="right" w:leader="dot" w:pos="4310"/>
        </w:tabs>
        <w:rPr>
          <w:rFonts w:cs="Calibri"/>
          <w:noProof/>
          <w:szCs w:val="18"/>
        </w:rPr>
      </w:pPr>
      <w:r w:rsidRPr="0028422C">
        <w:rPr>
          <w:rFonts w:cs="Calibri"/>
          <w:noProof/>
          <w:szCs w:val="18"/>
        </w:rPr>
        <w:t>SAT and PSAT 10</w:t>
      </w:r>
      <w:r w:rsidRPr="0028422C">
        <w:rPr>
          <w:rFonts w:cs="Calibri"/>
          <w:noProof/>
          <w:szCs w:val="18"/>
        </w:rPr>
        <w:tab/>
      </w:r>
      <w:r w:rsidRPr="0028422C">
        <w:rPr>
          <w:rFonts w:cs="Calibri"/>
          <w:noProof/>
          <w:szCs w:val="18"/>
        </w:rPr>
        <w:t>49</w:t>
      </w:r>
    </w:p>
    <w:p w:rsidRPr="0028422C" w:rsidR="0028422C" w:rsidRDefault="0028422C" w14:paraId="26BBC985" w14:textId="77777777">
      <w:pPr>
        <w:pStyle w:val="Index1"/>
        <w:tabs>
          <w:tab w:val="right" w:leader="dot" w:pos="4310"/>
        </w:tabs>
        <w:rPr>
          <w:rFonts w:cs="Calibri"/>
          <w:noProof/>
          <w:szCs w:val="18"/>
        </w:rPr>
      </w:pPr>
      <w:r w:rsidRPr="0028422C">
        <w:rPr>
          <w:rFonts w:cs="Calibri"/>
          <w:noProof/>
          <w:szCs w:val="18"/>
        </w:rPr>
        <w:t>Incorrect Accommodation</w:t>
      </w:r>
      <w:r w:rsidRPr="0028422C">
        <w:rPr>
          <w:rFonts w:cs="Calibri"/>
          <w:noProof/>
          <w:szCs w:val="18"/>
        </w:rPr>
        <w:tab/>
      </w:r>
      <w:r w:rsidRPr="0028422C">
        <w:rPr>
          <w:rFonts w:cs="Calibri"/>
          <w:noProof/>
          <w:szCs w:val="18"/>
        </w:rPr>
        <w:t>19</w:t>
      </w:r>
    </w:p>
    <w:p w:rsidRPr="0028422C" w:rsidR="0028422C" w:rsidRDefault="0028422C" w14:paraId="0D2EB003" w14:textId="77777777">
      <w:pPr>
        <w:pStyle w:val="Index2"/>
        <w:tabs>
          <w:tab w:val="right" w:leader="dot" w:pos="4310"/>
        </w:tabs>
        <w:rPr>
          <w:rFonts w:cs="Calibri"/>
          <w:noProof/>
          <w:szCs w:val="18"/>
        </w:rPr>
      </w:pPr>
      <w:r w:rsidRPr="0028422C">
        <w:rPr>
          <w:rFonts w:cs="Calibri"/>
          <w:noProof/>
          <w:szCs w:val="18"/>
        </w:rPr>
        <w:t>Amending IEPs or 504 Plans</w:t>
      </w:r>
      <w:r w:rsidRPr="0028422C">
        <w:rPr>
          <w:rFonts w:cs="Calibri"/>
          <w:noProof/>
          <w:szCs w:val="18"/>
        </w:rPr>
        <w:tab/>
      </w:r>
      <w:r w:rsidRPr="0028422C">
        <w:rPr>
          <w:rFonts w:cs="Calibri"/>
          <w:noProof/>
          <w:szCs w:val="18"/>
        </w:rPr>
        <w:t>19</w:t>
      </w:r>
    </w:p>
    <w:p w:rsidRPr="0028422C" w:rsidR="0028422C" w:rsidRDefault="0028422C" w14:paraId="53231B83" w14:textId="77777777">
      <w:pPr>
        <w:pStyle w:val="Index2"/>
        <w:tabs>
          <w:tab w:val="right" w:leader="dot" w:pos="4310"/>
        </w:tabs>
        <w:rPr>
          <w:rFonts w:cs="Calibri"/>
          <w:noProof/>
          <w:szCs w:val="18"/>
        </w:rPr>
      </w:pPr>
      <w:r w:rsidRPr="0028422C">
        <w:rPr>
          <w:rFonts w:cs="Calibri"/>
          <w:noProof/>
          <w:szCs w:val="18"/>
        </w:rPr>
        <w:t>Updating IEPs and 504 Plans</w:t>
      </w:r>
      <w:r w:rsidRPr="0028422C">
        <w:rPr>
          <w:rFonts w:cs="Calibri"/>
          <w:noProof/>
          <w:szCs w:val="18"/>
        </w:rPr>
        <w:tab/>
      </w:r>
      <w:r w:rsidRPr="0028422C">
        <w:rPr>
          <w:rFonts w:cs="Calibri"/>
          <w:noProof/>
          <w:szCs w:val="18"/>
        </w:rPr>
        <w:t>19</w:t>
      </w:r>
    </w:p>
    <w:p w:rsidRPr="0028422C" w:rsidR="0028422C" w:rsidRDefault="0028422C" w14:paraId="04E341D1" w14:textId="77777777">
      <w:pPr>
        <w:pStyle w:val="Index1"/>
        <w:tabs>
          <w:tab w:val="right" w:leader="dot" w:pos="4310"/>
        </w:tabs>
        <w:rPr>
          <w:rFonts w:cs="Calibri"/>
          <w:noProof/>
          <w:szCs w:val="18"/>
        </w:rPr>
      </w:pPr>
      <w:r w:rsidRPr="0028422C">
        <w:rPr>
          <w:rFonts w:cs="Calibri"/>
          <w:noProof/>
          <w:szCs w:val="18"/>
        </w:rPr>
        <w:t>JAWS</w:t>
      </w:r>
      <w:r w:rsidRPr="0028422C">
        <w:rPr>
          <w:rFonts w:cs="Calibri"/>
          <w:noProof/>
          <w:szCs w:val="18"/>
        </w:rPr>
        <w:tab/>
      </w:r>
      <w:r w:rsidRPr="0028422C">
        <w:rPr>
          <w:rFonts w:cs="Calibri"/>
          <w:noProof/>
          <w:szCs w:val="18"/>
        </w:rPr>
        <w:t>26, 29, 30, 51, 52</w:t>
      </w:r>
    </w:p>
    <w:p w:rsidRPr="0028422C" w:rsidR="0028422C" w:rsidRDefault="0028422C" w14:paraId="1D609E82" w14:textId="77777777">
      <w:pPr>
        <w:pStyle w:val="Index1"/>
        <w:tabs>
          <w:tab w:val="right" w:leader="dot" w:pos="4310"/>
        </w:tabs>
        <w:rPr>
          <w:rFonts w:cs="Calibri"/>
          <w:noProof/>
          <w:szCs w:val="18"/>
        </w:rPr>
      </w:pPr>
      <w:r w:rsidRPr="0028422C">
        <w:rPr>
          <w:rFonts w:cs="Calibri"/>
          <w:b/>
          <w:bCs/>
          <w:noProof/>
          <w:szCs w:val="18"/>
        </w:rPr>
        <w:t>Large-Print Edition</w:t>
      </w:r>
    </w:p>
    <w:p w:rsidRPr="0028422C" w:rsidR="0028422C" w:rsidRDefault="0028422C" w14:paraId="1EADA1D1" w14:textId="77777777">
      <w:pPr>
        <w:pStyle w:val="Index2"/>
        <w:tabs>
          <w:tab w:val="right" w:leader="dot" w:pos="4310"/>
        </w:tabs>
        <w:rPr>
          <w:rFonts w:cs="Calibri"/>
          <w:noProof/>
          <w:szCs w:val="18"/>
        </w:rPr>
      </w:pPr>
      <w:r w:rsidRPr="0028422C">
        <w:rPr>
          <w:rFonts w:cs="Calibri"/>
          <w:noProof/>
          <w:szCs w:val="18"/>
        </w:rPr>
        <w:t>ACCESS</w:t>
      </w:r>
      <w:r w:rsidRPr="0028422C">
        <w:rPr>
          <w:rFonts w:cs="Calibri"/>
          <w:noProof/>
          <w:szCs w:val="18"/>
        </w:rPr>
        <w:tab/>
      </w:r>
      <w:r w:rsidRPr="0028422C">
        <w:rPr>
          <w:rFonts w:cs="Calibri"/>
          <w:noProof/>
          <w:szCs w:val="18"/>
        </w:rPr>
        <w:t>37</w:t>
      </w:r>
    </w:p>
    <w:p w:rsidRPr="0028422C" w:rsidR="0028422C" w:rsidRDefault="0028422C" w14:paraId="0625986F" w14:textId="77777777">
      <w:pPr>
        <w:pStyle w:val="Index2"/>
        <w:tabs>
          <w:tab w:val="right" w:leader="dot" w:pos="4310"/>
        </w:tabs>
        <w:rPr>
          <w:rFonts w:cs="Calibri"/>
          <w:noProof/>
          <w:szCs w:val="18"/>
        </w:rPr>
      </w:pPr>
      <w:r w:rsidRPr="0028422C">
        <w:rPr>
          <w:rFonts w:cs="Calibri"/>
          <w:noProof/>
          <w:szCs w:val="18"/>
        </w:rPr>
        <w:t>Alternate Form - Visual Impairment (DLM)</w:t>
      </w:r>
      <w:r w:rsidRPr="0028422C">
        <w:rPr>
          <w:rFonts w:cs="Calibri"/>
          <w:noProof/>
          <w:szCs w:val="18"/>
        </w:rPr>
        <w:tab/>
      </w:r>
      <w:r w:rsidRPr="0028422C">
        <w:rPr>
          <w:rFonts w:cs="Calibri"/>
          <w:noProof/>
          <w:szCs w:val="18"/>
        </w:rPr>
        <w:t>38</w:t>
      </w:r>
    </w:p>
    <w:p w:rsidRPr="0028422C" w:rsidR="0028422C" w:rsidRDefault="0028422C" w14:paraId="6B559511" w14:textId="77777777">
      <w:pPr>
        <w:pStyle w:val="Index2"/>
        <w:tabs>
          <w:tab w:val="right" w:leader="dot" w:pos="4310"/>
        </w:tabs>
        <w:rPr>
          <w:rFonts w:cs="Calibri"/>
          <w:noProof/>
          <w:szCs w:val="18"/>
        </w:rPr>
      </w:pPr>
      <w:r w:rsidRPr="0028422C">
        <w:rPr>
          <w:rFonts w:cs="Calibri"/>
          <w:noProof/>
          <w:szCs w:val="18"/>
        </w:rPr>
        <w:t>DLM</w:t>
      </w:r>
      <w:r w:rsidRPr="0028422C">
        <w:rPr>
          <w:rFonts w:cs="Calibri"/>
          <w:noProof/>
          <w:szCs w:val="18"/>
        </w:rPr>
        <w:tab/>
      </w:r>
      <w:r w:rsidRPr="0028422C">
        <w:rPr>
          <w:rFonts w:cs="Calibri"/>
          <w:noProof/>
          <w:szCs w:val="18"/>
        </w:rPr>
        <w:t>38</w:t>
      </w:r>
    </w:p>
    <w:p w:rsidRPr="0028422C" w:rsidR="0028422C" w:rsidRDefault="0028422C" w14:paraId="4D449699" w14:textId="77777777">
      <w:pPr>
        <w:pStyle w:val="Index2"/>
        <w:tabs>
          <w:tab w:val="right" w:leader="dot" w:pos="4310"/>
        </w:tabs>
        <w:rPr>
          <w:rFonts w:cs="Calibri"/>
          <w:noProof/>
          <w:szCs w:val="18"/>
        </w:rPr>
      </w:pPr>
      <w:r w:rsidRPr="0028422C">
        <w:rPr>
          <w:rFonts w:cs="Calibri"/>
          <w:noProof/>
          <w:szCs w:val="18"/>
        </w:rPr>
        <w:t>RICAS</w:t>
      </w:r>
      <w:r w:rsidRPr="0028422C">
        <w:rPr>
          <w:rFonts w:cs="Calibri"/>
          <w:noProof/>
          <w:szCs w:val="18"/>
        </w:rPr>
        <w:tab/>
      </w:r>
      <w:r w:rsidRPr="0028422C">
        <w:rPr>
          <w:rFonts w:cs="Calibri"/>
          <w:noProof/>
          <w:szCs w:val="18"/>
        </w:rPr>
        <w:t>39</w:t>
      </w:r>
    </w:p>
    <w:p w:rsidRPr="0028422C" w:rsidR="0028422C" w:rsidRDefault="0028422C" w14:paraId="5B525B4C" w14:textId="77777777">
      <w:pPr>
        <w:pStyle w:val="Index2"/>
        <w:tabs>
          <w:tab w:val="right" w:leader="dot" w:pos="4310"/>
        </w:tabs>
        <w:rPr>
          <w:rFonts w:cs="Calibri"/>
          <w:noProof/>
          <w:szCs w:val="18"/>
        </w:rPr>
      </w:pPr>
      <w:r w:rsidRPr="0028422C">
        <w:rPr>
          <w:rFonts w:cs="Calibri"/>
          <w:noProof/>
          <w:szCs w:val="18"/>
        </w:rPr>
        <w:t>SAT and PSAT 10</w:t>
      </w:r>
      <w:r w:rsidRPr="0028422C">
        <w:rPr>
          <w:rFonts w:cs="Calibri"/>
          <w:noProof/>
          <w:szCs w:val="18"/>
        </w:rPr>
        <w:tab/>
      </w:r>
      <w:r w:rsidRPr="0028422C">
        <w:rPr>
          <w:rFonts w:cs="Calibri"/>
          <w:noProof/>
          <w:szCs w:val="18"/>
        </w:rPr>
        <w:t>38</w:t>
      </w:r>
    </w:p>
    <w:p w:rsidRPr="0028422C" w:rsidR="0028422C" w:rsidRDefault="0028422C" w14:paraId="01856C26" w14:textId="77777777">
      <w:pPr>
        <w:pStyle w:val="Index2"/>
        <w:tabs>
          <w:tab w:val="right" w:leader="dot" w:pos="4310"/>
        </w:tabs>
        <w:rPr>
          <w:rFonts w:cs="Calibri"/>
          <w:noProof/>
          <w:szCs w:val="18"/>
        </w:rPr>
      </w:pPr>
      <w:r w:rsidRPr="0028422C">
        <w:rPr>
          <w:rFonts w:cs="Calibri"/>
          <w:noProof/>
          <w:szCs w:val="18"/>
        </w:rPr>
        <w:t>Spanish (RICAS Math)</w:t>
      </w:r>
      <w:r w:rsidRPr="0028422C">
        <w:rPr>
          <w:rFonts w:cs="Calibri"/>
          <w:noProof/>
          <w:szCs w:val="18"/>
        </w:rPr>
        <w:tab/>
      </w:r>
      <w:r w:rsidRPr="0028422C">
        <w:rPr>
          <w:rFonts w:cs="Calibri"/>
          <w:noProof/>
          <w:szCs w:val="18"/>
        </w:rPr>
        <w:t>39</w:t>
      </w:r>
    </w:p>
    <w:p w:rsidRPr="0028422C" w:rsidR="0028422C" w:rsidRDefault="0028422C" w14:paraId="769292BE" w14:textId="77777777">
      <w:pPr>
        <w:pStyle w:val="Index1"/>
        <w:tabs>
          <w:tab w:val="right" w:leader="dot" w:pos="4310"/>
        </w:tabs>
        <w:rPr>
          <w:rFonts w:cs="Calibri"/>
          <w:noProof/>
          <w:szCs w:val="18"/>
        </w:rPr>
      </w:pPr>
      <w:r w:rsidRPr="0028422C">
        <w:rPr>
          <w:rFonts w:cs="Calibri"/>
          <w:b/>
          <w:bCs/>
          <w:noProof/>
          <w:szCs w:val="18"/>
        </w:rPr>
        <w:t>Line Reader</w:t>
      </w:r>
      <w:r w:rsidRPr="0028422C">
        <w:rPr>
          <w:rFonts w:cs="Calibri"/>
          <w:noProof/>
          <w:szCs w:val="18"/>
        </w:rPr>
        <w:tab/>
      </w:r>
      <w:r w:rsidRPr="0028422C">
        <w:rPr>
          <w:rFonts w:cs="Calibri"/>
          <w:noProof/>
          <w:szCs w:val="18"/>
        </w:rPr>
        <w:t>8</w:t>
      </w:r>
    </w:p>
    <w:p w:rsidRPr="0028422C" w:rsidR="0028422C" w:rsidRDefault="0028422C" w14:paraId="701471EA" w14:textId="77777777">
      <w:pPr>
        <w:pStyle w:val="Index2"/>
        <w:tabs>
          <w:tab w:val="right" w:leader="dot" w:pos="4310"/>
        </w:tabs>
        <w:rPr>
          <w:rFonts w:cs="Calibri"/>
          <w:noProof/>
          <w:szCs w:val="18"/>
        </w:rPr>
      </w:pPr>
      <w:r w:rsidRPr="0028422C">
        <w:rPr>
          <w:rFonts w:cs="Calibri"/>
          <w:noProof/>
          <w:szCs w:val="18"/>
        </w:rPr>
        <w:t>Line Guide</w:t>
      </w:r>
      <w:r w:rsidRPr="0028422C">
        <w:rPr>
          <w:rFonts w:cs="Calibri"/>
          <w:noProof/>
          <w:szCs w:val="18"/>
        </w:rPr>
        <w:tab/>
      </w:r>
      <w:r w:rsidRPr="0028422C">
        <w:rPr>
          <w:rFonts w:cs="Calibri"/>
          <w:noProof/>
          <w:szCs w:val="18"/>
        </w:rPr>
        <w:t>8</w:t>
      </w:r>
    </w:p>
    <w:p w:rsidRPr="0028422C" w:rsidR="0028422C" w:rsidRDefault="0028422C" w14:paraId="5B632327" w14:textId="77777777">
      <w:pPr>
        <w:pStyle w:val="Index2"/>
        <w:tabs>
          <w:tab w:val="right" w:leader="dot" w:pos="4310"/>
        </w:tabs>
        <w:rPr>
          <w:rFonts w:cs="Calibri"/>
          <w:noProof/>
          <w:szCs w:val="18"/>
        </w:rPr>
      </w:pPr>
      <w:r w:rsidRPr="0028422C">
        <w:rPr>
          <w:rFonts w:cs="Calibri"/>
          <w:noProof/>
          <w:szCs w:val="18"/>
        </w:rPr>
        <w:t>Tracking Tool</w:t>
      </w:r>
      <w:r w:rsidRPr="0028422C">
        <w:rPr>
          <w:rFonts w:cs="Calibri"/>
          <w:noProof/>
          <w:szCs w:val="18"/>
        </w:rPr>
        <w:tab/>
      </w:r>
      <w:r w:rsidRPr="0028422C">
        <w:rPr>
          <w:rFonts w:cs="Calibri"/>
          <w:noProof/>
          <w:szCs w:val="18"/>
        </w:rPr>
        <w:t>8</w:t>
      </w:r>
    </w:p>
    <w:p w:rsidRPr="0028422C" w:rsidR="0028422C" w:rsidRDefault="0028422C" w14:paraId="054886D5" w14:textId="77777777">
      <w:pPr>
        <w:pStyle w:val="Index1"/>
        <w:tabs>
          <w:tab w:val="right" w:leader="dot" w:pos="4310"/>
        </w:tabs>
        <w:rPr>
          <w:rFonts w:cs="Calibri"/>
          <w:noProof/>
          <w:szCs w:val="18"/>
        </w:rPr>
      </w:pPr>
      <w:r w:rsidRPr="0028422C">
        <w:rPr>
          <w:rFonts w:cs="Calibri"/>
          <w:b/>
          <w:bCs/>
          <w:noProof/>
          <w:szCs w:val="18"/>
        </w:rPr>
        <w:t>Magnification</w:t>
      </w:r>
    </w:p>
    <w:p w:rsidRPr="0028422C" w:rsidR="0028422C" w:rsidRDefault="0028422C" w14:paraId="4A694FED" w14:textId="77777777">
      <w:pPr>
        <w:pStyle w:val="Index2"/>
        <w:tabs>
          <w:tab w:val="right" w:leader="dot" w:pos="4310"/>
        </w:tabs>
        <w:rPr>
          <w:rFonts w:cs="Calibri"/>
          <w:noProof/>
          <w:szCs w:val="18"/>
        </w:rPr>
      </w:pPr>
      <w:r w:rsidRPr="0028422C">
        <w:rPr>
          <w:rFonts w:cs="Calibri"/>
          <w:bCs/>
          <w:noProof/>
          <w:szCs w:val="18"/>
        </w:rPr>
        <w:t>Large-Print Edition</w:t>
      </w:r>
      <w:r w:rsidRPr="0028422C">
        <w:rPr>
          <w:rFonts w:cs="Calibri"/>
          <w:noProof/>
          <w:szCs w:val="18"/>
        </w:rPr>
        <w:tab/>
      </w:r>
      <w:r w:rsidRPr="0028422C">
        <w:rPr>
          <w:rFonts w:cs="Calibri"/>
          <w:noProof/>
          <w:szCs w:val="18"/>
        </w:rPr>
        <w:t>9, 37, 38, 39, 40</w:t>
      </w:r>
    </w:p>
    <w:p w:rsidRPr="0028422C" w:rsidR="0028422C" w:rsidRDefault="0028422C" w14:paraId="452C19EE" w14:textId="77777777">
      <w:pPr>
        <w:pStyle w:val="Index2"/>
        <w:tabs>
          <w:tab w:val="right" w:leader="dot" w:pos="4310"/>
        </w:tabs>
        <w:rPr>
          <w:rFonts w:cs="Calibri"/>
          <w:noProof/>
          <w:szCs w:val="18"/>
        </w:rPr>
      </w:pPr>
      <w:r w:rsidRPr="0028422C">
        <w:rPr>
          <w:rFonts w:cs="Calibri"/>
          <w:noProof/>
          <w:szCs w:val="18"/>
        </w:rPr>
        <w:t>Large-Print Edition (SAT and PSAT 10)</w:t>
      </w:r>
      <w:r w:rsidRPr="0028422C">
        <w:rPr>
          <w:rFonts w:cs="Calibri"/>
          <w:noProof/>
          <w:szCs w:val="18"/>
        </w:rPr>
        <w:tab/>
      </w:r>
      <w:r w:rsidRPr="0028422C">
        <w:rPr>
          <w:rFonts w:cs="Calibri"/>
          <w:noProof/>
          <w:szCs w:val="18"/>
        </w:rPr>
        <w:t>38</w:t>
      </w:r>
    </w:p>
    <w:p w:rsidRPr="0028422C" w:rsidR="0028422C" w:rsidRDefault="0028422C" w14:paraId="47EB8957" w14:textId="77777777">
      <w:pPr>
        <w:pStyle w:val="Index2"/>
        <w:tabs>
          <w:tab w:val="right" w:leader="dot" w:pos="4310"/>
        </w:tabs>
        <w:rPr>
          <w:rFonts w:cs="Calibri"/>
          <w:noProof/>
          <w:szCs w:val="18"/>
        </w:rPr>
      </w:pPr>
      <w:r w:rsidRPr="0028422C">
        <w:rPr>
          <w:rFonts w:cs="Calibri"/>
          <w:b/>
          <w:bCs/>
          <w:noProof/>
          <w:szCs w:val="18"/>
        </w:rPr>
        <w:t>Magnification Device</w:t>
      </w:r>
      <w:r w:rsidRPr="0028422C">
        <w:rPr>
          <w:rFonts w:cs="Calibri"/>
          <w:noProof/>
          <w:szCs w:val="18"/>
        </w:rPr>
        <w:tab/>
      </w:r>
      <w:r w:rsidRPr="0028422C">
        <w:rPr>
          <w:rFonts w:cs="Calibri"/>
          <w:noProof/>
          <w:szCs w:val="18"/>
        </w:rPr>
        <w:t>9</w:t>
      </w:r>
    </w:p>
    <w:p w:rsidRPr="0028422C" w:rsidR="0028422C" w:rsidRDefault="0028422C" w14:paraId="3200AC31" w14:textId="77777777">
      <w:pPr>
        <w:pStyle w:val="Index2"/>
        <w:tabs>
          <w:tab w:val="right" w:leader="dot" w:pos="4310"/>
        </w:tabs>
        <w:rPr>
          <w:rFonts w:cs="Calibri"/>
          <w:noProof/>
          <w:szCs w:val="18"/>
        </w:rPr>
      </w:pPr>
      <w:r w:rsidRPr="0028422C">
        <w:rPr>
          <w:rFonts w:cs="Calibri"/>
          <w:noProof/>
          <w:szCs w:val="18"/>
        </w:rPr>
        <w:t>Magnifier Tool</w:t>
      </w:r>
      <w:r w:rsidRPr="0028422C">
        <w:rPr>
          <w:rFonts w:cs="Calibri"/>
          <w:noProof/>
          <w:szCs w:val="18"/>
        </w:rPr>
        <w:tab/>
      </w:r>
      <w:r w:rsidRPr="0028422C">
        <w:rPr>
          <w:rFonts w:cs="Calibri"/>
          <w:noProof/>
          <w:szCs w:val="18"/>
        </w:rPr>
        <w:t>9, 38, 39</w:t>
      </w:r>
    </w:p>
    <w:p w:rsidRPr="0028422C" w:rsidR="0028422C" w:rsidRDefault="0028422C" w14:paraId="5EDAA89E" w14:textId="77777777">
      <w:pPr>
        <w:pStyle w:val="Index2"/>
        <w:tabs>
          <w:tab w:val="right" w:leader="dot" w:pos="4310"/>
        </w:tabs>
        <w:rPr>
          <w:rFonts w:cs="Calibri"/>
          <w:noProof/>
          <w:szCs w:val="18"/>
        </w:rPr>
      </w:pPr>
      <w:r w:rsidRPr="0028422C">
        <w:rPr>
          <w:rFonts w:cs="Calibri"/>
          <w:noProof/>
          <w:szCs w:val="18"/>
        </w:rPr>
        <w:t>Paper Edition</w:t>
      </w:r>
      <w:r w:rsidRPr="0028422C">
        <w:rPr>
          <w:rFonts w:cs="Calibri"/>
          <w:noProof/>
          <w:szCs w:val="18"/>
        </w:rPr>
        <w:tab/>
      </w:r>
      <w:r w:rsidRPr="0028422C">
        <w:rPr>
          <w:rFonts w:cs="Calibri"/>
          <w:noProof/>
          <w:szCs w:val="18"/>
        </w:rPr>
        <w:t>9</w:t>
      </w:r>
    </w:p>
    <w:p w:rsidRPr="0028422C" w:rsidR="0028422C" w:rsidRDefault="0028422C" w14:paraId="0583A6EB" w14:textId="77777777">
      <w:pPr>
        <w:pStyle w:val="Index2"/>
        <w:tabs>
          <w:tab w:val="right" w:leader="dot" w:pos="4310"/>
        </w:tabs>
        <w:rPr>
          <w:rFonts w:cs="Calibri"/>
          <w:noProof/>
          <w:szCs w:val="18"/>
        </w:rPr>
      </w:pPr>
      <w:r w:rsidRPr="0028422C">
        <w:rPr>
          <w:rFonts w:cs="Calibri"/>
          <w:noProof/>
          <w:szCs w:val="18"/>
        </w:rPr>
        <w:t>Zoom</w:t>
      </w:r>
      <w:r w:rsidRPr="0028422C">
        <w:rPr>
          <w:rFonts w:cs="Calibri"/>
          <w:noProof/>
          <w:szCs w:val="18"/>
        </w:rPr>
        <w:tab/>
      </w:r>
      <w:r w:rsidRPr="0028422C">
        <w:rPr>
          <w:rFonts w:cs="Calibri"/>
          <w:noProof/>
          <w:szCs w:val="18"/>
        </w:rPr>
        <w:t>9, 40</w:t>
      </w:r>
    </w:p>
    <w:p w:rsidRPr="0028422C" w:rsidR="0028422C" w:rsidRDefault="0028422C" w14:paraId="26A73FF8" w14:textId="77777777">
      <w:pPr>
        <w:pStyle w:val="Index1"/>
        <w:tabs>
          <w:tab w:val="right" w:leader="dot" w:pos="4310"/>
        </w:tabs>
        <w:rPr>
          <w:rFonts w:cs="Calibri"/>
          <w:noProof/>
          <w:szCs w:val="18"/>
        </w:rPr>
      </w:pPr>
      <w:r w:rsidRPr="0028422C">
        <w:rPr>
          <w:rFonts w:cs="Calibri"/>
          <w:b/>
          <w:bCs/>
          <w:noProof/>
          <w:szCs w:val="18"/>
        </w:rPr>
        <w:t>Manipulatives</w:t>
      </w:r>
    </w:p>
    <w:p w:rsidRPr="0028422C" w:rsidR="0028422C" w:rsidRDefault="0028422C" w14:paraId="794DC237" w14:textId="77777777">
      <w:pPr>
        <w:pStyle w:val="Index2"/>
        <w:tabs>
          <w:tab w:val="right" w:leader="dot" w:pos="4310"/>
        </w:tabs>
        <w:rPr>
          <w:rFonts w:cs="Calibri"/>
          <w:noProof/>
          <w:szCs w:val="18"/>
        </w:rPr>
      </w:pPr>
      <w:r w:rsidRPr="0028422C">
        <w:rPr>
          <w:rFonts w:cs="Calibri"/>
          <w:noProof/>
          <w:szCs w:val="18"/>
        </w:rPr>
        <w:t>DLM</w:t>
      </w:r>
      <w:r w:rsidRPr="0028422C">
        <w:rPr>
          <w:rFonts w:cs="Calibri"/>
          <w:noProof/>
          <w:szCs w:val="18"/>
        </w:rPr>
        <w:tab/>
      </w:r>
      <w:r w:rsidRPr="0028422C">
        <w:rPr>
          <w:rFonts w:cs="Calibri"/>
          <w:noProof/>
          <w:szCs w:val="18"/>
        </w:rPr>
        <w:t>31</w:t>
      </w:r>
    </w:p>
    <w:p w:rsidRPr="0028422C" w:rsidR="0028422C" w:rsidRDefault="0028422C" w14:paraId="3720AFDE" w14:textId="77777777">
      <w:pPr>
        <w:pStyle w:val="Index1"/>
        <w:tabs>
          <w:tab w:val="right" w:leader="dot" w:pos="4310"/>
        </w:tabs>
        <w:rPr>
          <w:rFonts w:cs="Calibri"/>
          <w:noProof/>
          <w:szCs w:val="18"/>
        </w:rPr>
      </w:pPr>
      <w:r w:rsidRPr="0028422C">
        <w:rPr>
          <w:rFonts w:cs="Calibri"/>
          <w:b/>
          <w:bCs/>
          <w:noProof/>
          <w:szCs w:val="18"/>
        </w:rPr>
        <w:t>Mark for Review</w:t>
      </w:r>
      <w:r w:rsidRPr="0028422C">
        <w:rPr>
          <w:rFonts w:cs="Calibri"/>
          <w:noProof/>
          <w:szCs w:val="18"/>
        </w:rPr>
        <w:tab/>
      </w:r>
      <w:r w:rsidRPr="0028422C">
        <w:rPr>
          <w:rFonts w:cs="Calibri"/>
          <w:noProof/>
          <w:szCs w:val="18"/>
        </w:rPr>
        <w:t>10</w:t>
      </w:r>
    </w:p>
    <w:p w:rsidRPr="0028422C" w:rsidR="0028422C" w:rsidRDefault="0028422C" w14:paraId="7C07A319" w14:textId="77777777">
      <w:pPr>
        <w:pStyle w:val="Index1"/>
        <w:tabs>
          <w:tab w:val="right" w:leader="dot" w:pos="4310"/>
        </w:tabs>
        <w:rPr>
          <w:rFonts w:cs="Calibri"/>
          <w:noProof/>
          <w:szCs w:val="18"/>
        </w:rPr>
      </w:pPr>
      <w:r w:rsidRPr="0028422C">
        <w:rPr>
          <w:rFonts w:cs="Calibri"/>
          <w:b/>
          <w:bCs/>
          <w:noProof/>
          <w:szCs w:val="18"/>
        </w:rPr>
        <w:t>Mathematics Only</w:t>
      </w:r>
      <w:r w:rsidRPr="0028422C">
        <w:rPr>
          <w:rFonts w:cs="Calibri"/>
          <w:noProof/>
          <w:szCs w:val="18"/>
        </w:rPr>
        <w:tab/>
      </w:r>
      <w:r w:rsidRPr="0028422C">
        <w:rPr>
          <w:rFonts w:cs="Calibri"/>
          <w:noProof/>
          <w:szCs w:val="18"/>
        </w:rPr>
        <w:t>41</w:t>
      </w:r>
    </w:p>
    <w:p w:rsidRPr="0028422C" w:rsidR="0028422C" w:rsidRDefault="0028422C" w14:paraId="4C08F2EA" w14:textId="77777777">
      <w:pPr>
        <w:pStyle w:val="Index1"/>
        <w:tabs>
          <w:tab w:val="right" w:leader="dot" w:pos="4310"/>
        </w:tabs>
        <w:rPr>
          <w:rFonts w:cs="Calibri"/>
          <w:noProof/>
          <w:szCs w:val="18"/>
        </w:rPr>
      </w:pPr>
      <w:r w:rsidRPr="0028422C">
        <w:rPr>
          <w:rFonts w:cs="Calibri"/>
          <w:b/>
          <w:bCs/>
          <w:noProof/>
          <w:szCs w:val="18"/>
        </w:rPr>
        <w:t>Mathematics Only</w:t>
      </w:r>
      <w:r w:rsidRPr="0028422C">
        <w:rPr>
          <w:rFonts w:cs="Calibri"/>
          <w:noProof/>
          <w:szCs w:val="18"/>
        </w:rPr>
        <w:tab/>
      </w:r>
      <w:r w:rsidRPr="0028422C">
        <w:rPr>
          <w:rFonts w:cs="Calibri"/>
          <w:noProof/>
          <w:szCs w:val="18"/>
        </w:rPr>
        <w:t>41</w:t>
      </w:r>
    </w:p>
    <w:p w:rsidRPr="0028422C" w:rsidR="0028422C" w:rsidRDefault="0028422C" w14:paraId="0E5BC62A" w14:textId="77777777">
      <w:pPr>
        <w:pStyle w:val="Index1"/>
        <w:tabs>
          <w:tab w:val="right" w:leader="dot" w:pos="4310"/>
        </w:tabs>
        <w:rPr>
          <w:rFonts w:cs="Calibri"/>
          <w:noProof/>
          <w:szCs w:val="18"/>
        </w:rPr>
      </w:pPr>
      <w:r w:rsidRPr="0028422C">
        <w:rPr>
          <w:rFonts w:cs="Calibri"/>
          <w:b/>
          <w:bCs/>
          <w:noProof/>
          <w:szCs w:val="18"/>
        </w:rPr>
        <w:t>Mathematics Tools</w:t>
      </w:r>
      <w:r w:rsidRPr="0028422C">
        <w:rPr>
          <w:rFonts w:cs="Calibri"/>
          <w:noProof/>
          <w:szCs w:val="18"/>
        </w:rPr>
        <w:tab/>
      </w:r>
      <w:r w:rsidRPr="0028422C">
        <w:rPr>
          <w:rFonts w:cs="Calibri"/>
          <w:i/>
          <w:noProof/>
          <w:szCs w:val="18"/>
        </w:rPr>
        <w:t>See</w:t>
      </w:r>
      <w:r w:rsidRPr="0028422C">
        <w:rPr>
          <w:rFonts w:cs="Calibri"/>
          <w:noProof/>
          <w:szCs w:val="18"/>
        </w:rPr>
        <w:t xml:space="preserve"> Calculators</w:t>
      </w:r>
    </w:p>
    <w:p w:rsidRPr="0028422C" w:rsidR="0028422C" w:rsidRDefault="0028422C" w14:paraId="71CDF3D9" w14:textId="77777777">
      <w:pPr>
        <w:pStyle w:val="Index1"/>
        <w:tabs>
          <w:tab w:val="right" w:leader="dot" w:pos="4310"/>
        </w:tabs>
        <w:rPr>
          <w:rFonts w:cs="Calibri"/>
          <w:noProof/>
          <w:szCs w:val="18"/>
        </w:rPr>
      </w:pPr>
      <w:r w:rsidRPr="0028422C">
        <w:rPr>
          <w:rFonts w:cs="Calibri"/>
          <w:b/>
          <w:bCs/>
          <w:noProof/>
          <w:szCs w:val="18"/>
        </w:rPr>
        <w:t>Microphone</w:t>
      </w:r>
      <w:r w:rsidRPr="0028422C">
        <w:rPr>
          <w:rFonts w:cs="Calibri"/>
          <w:noProof/>
          <w:szCs w:val="18"/>
        </w:rPr>
        <w:tab/>
      </w:r>
      <w:r w:rsidRPr="0028422C">
        <w:rPr>
          <w:rFonts w:cs="Calibri"/>
          <w:noProof/>
          <w:szCs w:val="18"/>
        </w:rPr>
        <w:t xml:space="preserve">3, </w:t>
      </w:r>
      <w:r w:rsidRPr="0028422C">
        <w:rPr>
          <w:rFonts w:cs="Calibri"/>
          <w:i/>
          <w:noProof/>
          <w:szCs w:val="18"/>
        </w:rPr>
        <w:t>See</w:t>
      </w:r>
      <w:r w:rsidRPr="0028422C">
        <w:rPr>
          <w:rFonts w:cs="Calibri"/>
          <w:noProof/>
          <w:szCs w:val="18"/>
        </w:rPr>
        <w:t xml:space="preserve"> AT/AAC Devices</w:t>
      </w:r>
    </w:p>
    <w:p w:rsidRPr="0028422C" w:rsidR="0028422C" w:rsidRDefault="0028422C" w14:paraId="0510CDB0" w14:textId="77777777">
      <w:pPr>
        <w:pStyle w:val="Index1"/>
        <w:tabs>
          <w:tab w:val="right" w:leader="dot" w:pos="4310"/>
        </w:tabs>
        <w:rPr>
          <w:rFonts w:cs="Calibri"/>
          <w:noProof/>
          <w:szCs w:val="18"/>
        </w:rPr>
      </w:pPr>
      <w:r w:rsidRPr="0028422C">
        <w:rPr>
          <w:rFonts w:cs="Calibri"/>
          <w:b/>
          <w:bCs/>
          <w:noProof/>
          <w:szCs w:val="18"/>
        </w:rPr>
        <w:t>Monitor placement of responses</w:t>
      </w:r>
    </w:p>
    <w:p w:rsidRPr="0028422C" w:rsidR="0028422C" w:rsidRDefault="0028422C" w14:paraId="70AF842B" w14:textId="77777777">
      <w:pPr>
        <w:pStyle w:val="Index2"/>
        <w:tabs>
          <w:tab w:val="right" w:leader="dot" w:pos="4310"/>
        </w:tabs>
        <w:rPr>
          <w:rFonts w:cs="Calibri"/>
          <w:noProof/>
          <w:szCs w:val="18"/>
        </w:rPr>
      </w:pPr>
      <w:r w:rsidRPr="0028422C">
        <w:rPr>
          <w:rFonts w:cs="Calibri"/>
          <w:bCs/>
          <w:noProof/>
          <w:szCs w:val="18"/>
        </w:rPr>
        <w:t>ACCESS, NGSA, PSAT 10, SAT, RICAS</w:t>
      </w:r>
      <w:r w:rsidRPr="0028422C">
        <w:rPr>
          <w:rFonts w:cs="Calibri"/>
          <w:noProof/>
          <w:szCs w:val="18"/>
        </w:rPr>
        <w:tab/>
      </w:r>
      <w:r w:rsidRPr="0028422C">
        <w:rPr>
          <w:rFonts w:cs="Calibri"/>
          <w:noProof/>
          <w:szCs w:val="18"/>
        </w:rPr>
        <w:t>42</w:t>
      </w:r>
    </w:p>
    <w:p w:rsidRPr="0028422C" w:rsidR="0028422C" w:rsidRDefault="0028422C" w14:paraId="186E5E69" w14:textId="77777777">
      <w:pPr>
        <w:pStyle w:val="Index1"/>
        <w:tabs>
          <w:tab w:val="right" w:leader="dot" w:pos="4310"/>
        </w:tabs>
        <w:rPr>
          <w:rFonts w:cs="Calibri"/>
          <w:noProof/>
          <w:szCs w:val="18"/>
        </w:rPr>
      </w:pPr>
      <w:r w:rsidRPr="0028422C">
        <w:rPr>
          <w:rFonts w:cs="Calibri"/>
          <w:b/>
          <w:bCs/>
          <w:noProof/>
          <w:szCs w:val="18"/>
        </w:rPr>
        <w:t>Mouse Pointer</w:t>
      </w:r>
      <w:r w:rsidRPr="0028422C">
        <w:rPr>
          <w:rFonts w:cs="Calibri"/>
          <w:noProof/>
          <w:szCs w:val="18"/>
        </w:rPr>
        <w:tab/>
      </w:r>
      <w:r w:rsidRPr="0028422C">
        <w:rPr>
          <w:rFonts w:cs="Calibri"/>
          <w:noProof/>
          <w:szCs w:val="18"/>
        </w:rPr>
        <w:t>10, 42</w:t>
      </w:r>
    </w:p>
    <w:p w:rsidRPr="0028422C" w:rsidR="0028422C" w:rsidRDefault="0028422C" w14:paraId="5D288E20" w14:textId="77777777">
      <w:pPr>
        <w:pStyle w:val="Index2"/>
        <w:tabs>
          <w:tab w:val="right" w:leader="dot" w:pos="4310"/>
        </w:tabs>
        <w:rPr>
          <w:rFonts w:cs="Calibri"/>
          <w:noProof/>
          <w:szCs w:val="18"/>
        </w:rPr>
      </w:pPr>
      <w:r w:rsidRPr="0028422C">
        <w:rPr>
          <w:rFonts w:cs="Calibri"/>
          <w:bCs/>
          <w:noProof/>
          <w:szCs w:val="18"/>
        </w:rPr>
        <w:t>PSAT 10 and SAT</w:t>
      </w:r>
      <w:r w:rsidRPr="0028422C">
        <w:rPr>
          <w:rFonts w:cs="Calibri"/>
          <w:noProof/>
          <w:szCs w:val="18"/>
        </w:rPr>
        <w:tab/>
      </w:r>
      <w:r w:rsidRPr="0028422C">
        <w:rPr>
          <w:rFonts w:cs="Calibri"/>
          <w:noProof/>
          <w:szCs w:val="18"/>
        </w:rPr>
        <w:t>42</w:t>
      </w:r>
    </w:p>
    <w:p w:rsidRPr="0028422C" w:rsidR="0028422C" w:rsidRDefault="0028422C" w14:paraId="77E1535D" w14:textId="77777777">
      <w:pPr>
        <w:pStyle w:val="Index1"/>
        <w:tabs>
          <w:tab w:val="right" w:leader="dot" w:pos="4310"/>
        </w:tabs>
        <w:rPr>
          <w:rFonts w:cs="Calibri"/>
          <w:noProof/>
          <w:szCs w:val="18"/>
        </w:rPr>
      </w:pPr>
      <w:r w:rsidRPr="0028422C">
        <w:rPr>
          <w:rFonts w:cs="Calibri"/>
          <w:b/>
          <w:noProof/>
          <w:szCs w:val="18"/>
        </w:rPr>
        <w:t xml:space="preserve">Notepad or </w:t>
      </w:r>
      <w:r w:rsidRPr="0028422C">
        <w:rPr>
          <w:rFonts w:cs="Calibri"/>
          <w:b/>
          <w:bCs/>
          <w:noProof/>
          <w:szCs w:val="18"/>
        </w:rPr>
        <w:t>Scratch Paper</w:t>
      </w:r>
      <w:r w:rsidRPr="0028422C">
        <w:rPr>
          <w:rFonts w:cs="Calibri"/>
          <w:noProof/>
          <w:szCs w:val="18"/>
        </w:rPr>
        <w:tab/>
      </w:r>
      <w:r w:rsidRPr="0028422C">
        <w:rPr>
          <w:rFonts w:cs="Calibri"/>
          <w:noProof/>
          <w:szCs w:val="18"/>
        </w:rPr>
        <w:t>11, 42</w:t>
      </w:r>
    </w:p>
    <w:p w:rsidRPr="0028422C" w:rsidR="0028422C" w:rsidRDefault="0028422C" w14:paraId="1A480CA6" w14:textId="77777777">
      <w:pPr>
        <w:pStyle w:val="Index1"/>
        <w:tabs>
          <w:tab w:val="right" w:leader="dot" w:pos="4310"/>
        </w:tabs>
        <w:rPr>
          <w:rFonts w:cs="Calibri"/>
          <w:noProof/>
          <w:szCs w:val="18"/>
        </w:rPr>
      </w:pPr>
      <w:r w:rsidRPr="0028422C">
        <w:rPr>
          <w:rFonts w:cs="Calibri"/>
          <w:noProof/>
          <w:szCs w:val="18"/>
        </w:rPr>
        <w:t>NVDA</w:t>
      </w:r>
      <w:r w:rsidRPr="0028422C">
        <w:rPr>
          <w:rFonts w:cs="Calibri"/>
          <w:noProof/>
          <w:szCs w:val="18"/>
        </w:rPr>
        <w:tab/>
      </w:r>
      <w:r w:rsidRPr="0028422C">
        <w:rPr>
          <w:rFonts w:cs="Calibri"/>
          <w:noProof/>
          <w:szCs w:val="18"/>
        </w:rPr>
        <w:t>26, 29, 30, 51, 52</w:t>
      </w:r>
    </w:p>
    <w:p w:rsidRPr="0028422C" w:rsidR="0028422C" w:rsidRDefault="0028422C" w14:paraId="591A0B81" w14:textId="77777777">
      <w:pPr>
        <w:pStyle w:val="Index1"/>
        <w:tabs>
          <w:tab w:val="right" w:leader="dot" w:pos="4310"/>
        </w:tabs>
        <w:rPr>
          <w:rFonts w:cs="Calibri"/>
          <w:noProof/>
          <w:szCs w:val="18"/>
        </w:rPr>
      </w:pPr>
      <w:r w:rsidRPr="0028422C">
        <w:rPr>
          <w:rFonts w:cs="Calibri"/>
          <w:b/>
          <w:bCs/>
          <w:noProof/>
          <w:szCs w:val="18"/>
        </w:rPr>
        <w:t>One-to-One Administration</w:t>
      </w:r>
      <w:r w:rsidRPr="0028422C">
        <w:rPr>
          <w:rFonts w:cs="Calibri"/>
          <w:noProof/>
          <w:szCs w:val="18"/>
        </w:rPr>
        <w:tab/>
      </w:r>
      <w:r w:rsidRPr="0028422C">
        <w:rPr>
          <w:rFonts w:cs="Calibri"/>
          <w:noProof/>
          <w:szCs w:val="18"/>
        </w:rPr>
        <w:t>11</w:t>
      </w:r>
    </w:p>
    <w:p w:rsidRPr="0028422C" w:rsidR="0028422C" w:rsidRDefault="0028422C" w14:paraId="57382D7A" w14:textId="77777777">
      <w:pPr>
        <w:pStyle w:val="Index2"/>
        <w:tabs>
          <w:tab w:val="right" w:leader="dot" w:pos="4310"/>
        </w:tabs>
        <w:rPr>
          <w:rFonts w:cs="Calibri"/>
          <w:noProof/>
          <w:szCs w:val="18"/>
        </w:rPr>
      </w:pPr>
      <w:r w:rsidRPr="0028422C">
        <w:rPr>
          <w:rFonts w:cs="Calibri"/>
          <w:bCs/>
          <w:noProof/>
          <w:szCs w:val="18"/>
        </w:rPr>
        <w:t>PSAT 10 and SAT</w:t>
      </w:r>
      <w:r w:rsidRPr="0028422C">
        <w:rPr>
          <w:rFonts w:cs="Calibri"/>
          <w:noProof/>
          <w:szCs w:val="18"/>
        </w:rPr>
        <w:tab/>
      </w:r>
      <w:r w:rsidRPr="0028422C">
        <w:rPr>
          <w:rFonts w:cs="Calibri"/>
          <w:noProof/>
          <w:szCs w:val="18"/>
        </w:rPr>
        <w:t>43</w:t>
      </w:r>
    </w:p>
    <w:p w:rsidRPr="0028422C" w:rsidR="0028422C" w:rsidRDefault="0028422C" w14:paraId="21358474" w14:textId="77777777">
      <w:pPr>
        <w:pStyle w:val="Index1"/>
        <w:tabs>
          <w:tab w:val="right" w:leader="dot" w:pos="4310"/>
        </w:tabs>
        <w:rPr>
          <w:rFonts w:cs="Calibri"/>
          <w:noProof/>
          <w:szCs w:val="18"/>
        </w:rPr>
      </w:pPr>
      <w:r w:rsidRPr="0028422C">
        <w:rPr>
          <w:rFonts w:cs="Calibri"/>
          <w:b/>
          <w:bCs/>
          <w:noProof/>
          <w:szCs w:val="18"/>
        </w:rPr>
        <w:t>Paper-Based Edition</w:t>
      </w:r>
    </w:p>
    <w:p w:rsidRPr="0028422C" w:rsidR="0028422C" w:rsidRDefault="0028422C" w14:paraId="1D271588" w14:textId="77777777">
      <w:pPr>
        <w:pStyle w:val="Index2"/>
        <w:tabs>
          <w:tab w:val="right" w:leader="dot" w:pos="4310"/>
        </w:tabs>
        <w:rPr>
          <w:rFonts w:cs="Calibri"/>
          <w:noProof/>
          <w:szCs w:val="18"/>
        </w:rPr>
      </w:pPr>
      <w:r w:rsidRPr="0028422C">
        <w:rPr>
          <w:rFonts w:cs="Calibri"/>
          <w:noProof/>
          <w:szCs w:val="18"/>
        </w:rPr>
        <w:t>ACCESS</w:t>
      </w:r>
      <w:r w:rsidRPr="0028422C">
        <w:rPr>
          <w:rFonts w:cs="Calibri"/>
          <w:noProof/>
          <w:szCs w:val="18"/>
        </w:rPr>
        <w:tab/>
      </w:r>
      <w:r w:rsidRPr="0028422C">
        <w:rPr>
          <w:rFonts w:cs="Calibri"/>
          <w:noProof/>
          <w:szCs w:val="18"/>
        </w:rPr>
        <w:t>43</w:t>
      </w:r>
    </w:p>
    <w:p w:rsidRPr="0028422C" w:rsidR="0028422C" w:rsidRDefault="0028422C" w14:paraId="7F71CF81" w14:textId="77777777">
      <w:pPr>
        <w:pStyle w:val="Index2"/>
        <w:tabs>
          <w:tab w:val="right" w:leader="dot" w:pos="4310"/>
        </w:tabs>
        <w:rPr>
          <w:rFonts w:cs="Calibri"/>
          <w:noProof/>
          <w:szCs w:val="18"/>
        </w:rPr>
      </w:pPr>
      <w:r w:rsidRPr="0028422C">
        <w:rPr>
          <w:rFonts w:cs="Calibri"/>
          <w:noProof/>
          <w:szCs w:val="18"/>
        </w:rPr>
        <w:t>DLM</w:t>
      </w:r>
      <w:r w:rsidRPr="0028422C">
        <w:rPr>
          <w:rFonts w:cs="Calibri"/>
          <w:noProof/>
          <w:szCs w:val="18"/>
        </w:rPr>
        <w:tab/>
      </w:r>
      <w:r w:rsidRPr="0028422C">
        <w:rPr>
          <w:rFonts w:cs="Calibri"/>
          <w:noProof/>
          <w:szCs w:val="18"/>
        </w:rPr>
        <w:t>43</w:t>
      </w:r>
    </w:p>
    <w:p w:rsidRPr="0028422C" w:rsidR="0028422C" w:rsidRDefault="0028422C" w14:paraId="4C32848B" w14:textId="77777777">
      <w:pPr>
        <w:pStyle w:val="Index2"/>
        <w:tabs>
          <w:tab w:val="right" w:leader="dot" w:pos="4310"/>
        </w:tabs>
        <w:rPr>
          <w:rFonts w:cs="Calibri"/>
          <w:noProof/>
          <w:szCs w:val="18"/>
        </w:rPr>
      </w:pPr>
      <w:r w:rsidRPr="0028422C">
        <w:rPr>
          <w:rFonts w:cs="Calibri"/>
          <w:noProof/>
          <w:szCs w:val="18"/>
        </w:rPr>
        <w:t>NGSA</w:t>
      </w:r>
      <w:r w:rsidRPr="0028422C">
        <w:rPr>
          <w:rFonts w:cs="Calibri"/>
          <w:noProof/>
          <w:szCs w:val="18"/>
        </w:rPr>
        <w:tab/>
      </w:r>
      <w:r w:rsidRPr="0028422C">
        <w:rPr>
          <w:rFonts w:cs="Calibri"/>
          <w:noProof/>
          <w:szCs w:val="18"/>
        </w:rPr>
        <w:t>43</w:t>
      </w:r>
    </w:p>
    <w:p w:rsidRPr="0028422C" w:rsidR="0028422C" w:rsidRDefault="0028422C" w14:paraId="4913ABED" w14:textId="77777777">
      <w:pPr>
        <w:pStyle w:val="Index2"/>
        <w:tabs>
          <w:tab w:val="right" w:leader="dot" w:pos="4310"/>
        </w:tabs>
        <w:rPr>
          <w:rFonts w:cs="Calibri"/>
          <w:noProof/>
          <w:szCs w:val="18"/>
        </w:rPr>
      </w:pPr>
      <w:r w:rsidRPr="0028422C">
        <w:rPr>
          <w:rFonts w:cs="Calibri"/>
          <w:bCs/>
          <w:noProof/>
          <w:szCs w:val="18"/>
        </w:rPr>
        <w:t>P</w:t>
      </w:r>
      <w:r w:rsidRPr="0028422C">
        <w:rPr>
          <w:rFonts w:cs="Calibri"/>
          <w:noProof/>
          <w:szCs w:val="18"/>
        </w:rPr>
        <w:t>SAT 10 and SAT</w:t>
      </w:r>
      <w:r w:rsidRPr="0028422C">
        <w:rPr>
          <w:rFonts w:cs="Calibri"/>
          <w:noProof/>
          <w:szCs w:val="18"/>
        </w:rPr>
        <w:tab/>
      </w:r>
      <w:r w:rsidRPr="0028422C">
        <w:rPr>
          <w:rFonts w:cs="Calibri"/>
          <w:noProof/>
          <w:szCs w:val="18"/>
        </w:rPr>
        <w:t>44</w:t>
      </w:r>
    </w:p>
    <w:p w:rsidRPr="0028422C" w:rsidR="0028422C" w:rsidRDefault="0028422C" w14:paraId="12B77E5D" w14:textId="77777777">
      <w:pPr>
        <w:pStyle w:val="Index2"/>
        <w:tabs>
          <w:tab w:val="right" w:leader="dot" w:pos="4310"/>
        </w:tabs>
        <w:rPr>
          <w:rFonts w:cs="Calibri"/>
          <w:noProof/>
          <w:szCs w:val="18"/>
        </w:rPr>
      </w:pPr>
      <w:r w:rsidRPr="0028422C">
        <w:rPr>
          <w:rFonts w:cs="Calibri"/>
          <w:noProof/>
          <w:szCs w:val="18"/>
        </w:rPr>
        <w:t>RICAS</w:t>
      </w:r>
      <w:r w:rsidRPr="0028422C">
        <w:rPr>
          <w:rFonts w:cs="Calibri"/>
          <w:noProof/>
          <w:szCs w:val="18"/>
        </w:rPr>
        <w:tab/>
      </w:r>
      <w:r w:rsidRPr="0028422C">
        <w:rPr>
          <w:rFonts w:cs="Calibri"/>
          <w:noProof/>
          <w:szCs w:val="18"/>
        </w:rPr>
        <w:t>44</w:t>
      </w:r>
    </w:p>
    <w:p w:rsidRPr="0028422C" w:rsidR="0028422C" w:rsidRDefault="0028422C" w14:paraId="24777267" w14:textId="77777777">
      <w:pPr>
        <w:pStyle w:val="Index2"/>
        <w:tabs>
          <w:tab w:val="right" w:leader="dot" w:pos="4310"/>
        </w:tabs>
        <w:rPr>
          <w:rFonts w:cs="Calibri"/>
          <w:noProof/>
          <w:szCs w:val="18"/>
        </w:rPr>
      </w:pPr>
      <w:r w:rsidRPr="0028422C">
        <w:rPr>
          <w:rFonts w:cs="Calibri"/>
          <w:noProof/>
          <w:szCs w:val="18"/>
        </w:rPr>
        <w:t>Spanish (NGSA)</w:t>
      </w:r>
      <w:r w:rsidRPr="0028422C">
        <w:rPr>
          <w:rFonts w:cs="Calibri"/>
          <w:noProof/>
          <w:szCs w:val="18"/>
        </w:rPr>
        <w:tab/>
      </w:r>
      <w:r w:rsidRPr="0028422C">
        <w:rPr>
          <w:rFonts w:cs="Calibri"/>
          <w:noProof/>
          <w:szCs w:val="18"/>
        </w:rPr>
        <w:t>58</w:t>
      </w:r>
    </w:p>
    <w:p w:rsidRPr="0028422C" w:rsidR="0028422C" w:rsidRDefault="0028422C" w14:paraId="156CB13D" w14:textId="77777777">
      <w:pPr>
        <w:pStyle w:val="Index2"/>
        <w:tabs>
          <w:tab w:val="right" w:leader="dot" w:pos="4310"/>
        </w:tabs>
        <w:rPr>
          <w:rFonts w:cs="Calibri"/>
          <w:noProof/>
          <w:szCs w:val="18"/>
        </w:rPr>
      </w:pPr>
      <w:r w:rsidRPr="0028422C">
        <w:rPr>
          <w:rFonts w:cs="Calibri"/>
          <w:bCs/>
          <w:noProof/>
          <w:szCs w:val="18"/>
        </w:rPr>
        <w:t>Spanish (PSAT 10 and SAT)</w:t>
      </w:r>
      <w:r w:rsidRPr="0028422C">
        <w:rPr>
          <w:rFonts w:cs="Calibri"/>
          <w:noProof/>
          <w:szCs w:val="18"/>
        </w:rPr>
        <w:tab/>
      </w:r>
      <w:r w:rsidRPr="0028422C">
        <w:rPr>
          <w:rFonts w:cs="Calibri"/>
          <w:noProof/>
          <w:szCs w:val="18"/>
        </w:rPr>
        <w:t>58</w:t>
      </w:r>
    </w:p>
    <w:p w:rsidRPr="0028422C" w:rsidR="0028422C" w:rsidRDefault="0028422C" w14:paraId="05D82025" w14:textId="77777777">
      <w:pPr>
        <w:pStyle w:val="Index2"/>
        <w:tabs>
          <w:tab w:val="right" w:leader="dot" w:pos="4310"/>
        </w:tabs>
        <w:rPr>
          <w:rFonts w:cs="Calibri"/>
          <w:noProof/>
          <w:szCs w:val="18"/>
        </w:rPr>
      </w:pPr>
      <w:r w:rsidRPr="0028422C">
        <w:rPr>
          <w:rFonts w:cs="Calibri"/>
          <w:noProof/>
          <w:szCs w:val="18"/>
        </w:rPr>
        <w:t>Spanish (RICAS Math)</w:t>
      </w:r>
      <w:r w:rsidRPr="0028422C">
        <w:rPr>
          <w:rFonts w:cs="Calibri"/>
          <w:noProof/>
          <w:szCs w:val="18"/>
        </w:rPr>
        <w:tab/>
      </w:r>
      <w:r w:rsidRPr="0028422C">
        <w:rPr>
          <w:rFonts w:cs="Calibri"/>
          <w:noProof/>
          <w:szCs w:val="18"/>
        </w:rPr>
        <w:t>44</w:t>
      </w:r>
    </w:p>
    <w:p w:rsidRPr="0028422C" w:rsidR="0028422C" w:rsidRDefault="0028422C" w14:paraId="4F55DAA5" w14:textId="77777777">
      <w:pPr>
        <w:pStyle w:val="Index2"/>
        <w:tabs>
          <w:tab w:val="right" w:leader="dot" w:pos="4310"/>
        </w:tabs>
        <w:rPr>
          <w:rFonts w:cs="Calibri"/>
          <w:noProof/>
          <w:szCs w:val="18"/>
        </w:rPr>
      </w:pPr>
      <w:r w:rsidRPr="0028422C">
        <w:rPr>
          <w:rFonts w:cs="Calibri"/>
          <w:noProof/>
          <w:szCs w:val="18"/>
        </w:rPr>
        <w:t>Transcription</w:t>
      </w:r>
      <w:r w:rsidRPr="0028422C">
        <w:rPr>
          <w:rFonts w:cs="Calibri"/>
          <w:noProof/>
          <w:szCs w:val="18"/>
        </w:rPr>
        <w:tab/>
      </w:r>
      <w:r w:rsidRPr="0028422C">
        <w:rPr>
          <w:rFonts w:cs="Calibri"/>
          <w:noProof/>
          <w:szCs w:val="18"/>
        </w:rPr>
        <w:t>52</w:t>
      </w:r>
    </w:p>
    <w:p w:rsidRPr="0028422C" w:rsidR="0028422C" w:rsidRDefault="0028422C" w14:paraId="2BB1D66B" w14:textId="77777777">
      <w:pPr>
        <w:pStyle w:val="Index1"/>
        <w:tabs>
          <w:tab w:val="right" w:leader="dot" w:pos="4310"/>
        </w:tabs>
        <w:rPr>
          <w:rFonts w:cs="Calibri"/>
          <w:noProof/>
          <w:szCs w:val="18"/>
        </w:rPr>
      </w:pPr>
      <w:r w:rsidRPr="0028422C">
        <w:rPr>
          <w:rFonts w:cs="Calibri"/>
          <w:noProof/>
          <w:szCs w:val="18"/>
        </w:rPr>
        <w:t>Participation Requirements</w:t>
      </w:r>
      <w:r w:rsidRPr="0028422C">
        <w:rPr>
          <w:rFonts w:cs="Calibri"/>
          <w:noProof/>
          <w:szCs w:val="18"/>
        </w:rPr>
        <w:tab/>
      </w:r>
      <w:r w:rsidRPr="0028422C">
        <w:rPr>
          <w:rFonts w:cs="Calibri"/>
          <w:noProof/>
          <w:szCs w:val="18"/>
        </w:rPr>
        <w:t>16</w:t>
      </w:r>
    </w:p>
    <w:p w:rsidRPr="0028422C" w:rsidR="0028422C" w:rsidRDefault="0028422C" w14:paraId="607B7E9E" w14:textId="77777777">
      <w:pPr>
        <w:pStyle w:val="Index2"/>
        <w:tabs>
          <w:tab w:val="right" w:leader="dot" w:pos="4310"/>
        </w:tabs>
        <w:rPr>
          <w:rFonts w:cs="Calibri"/>
          <w:noProof/>
          <w:szCs w:val="18"/>
        </w:rPr>
      </w:pPr>
      <w:r w:rsidRPr="0028422C">
        <w:rPr>
          <w:rFonts w:cs="Calibri"/>
          <w:noProof/>
          <w:szCs w:val="18"/>
        </w:rPr>
        <w:t>EL Students</w:t>
      </w:r>
      <w:r w:rsidRPr="0028422C">
        <w:rPr>
          <w:rFonts w:cs="Calibri"/>
          <w:noProof/>
          <w:szCs w:val="18"/>
        </w:rPr>
        <w:tab/>
      </w:r>
      <w:r w:rsidRPr="0028422C">
        <w:rPr>
          <w:rFonts w:cs="Calibri"/>
          <w:noProof/>
          <w:szCs w:val="18"/>
        </w:rPr>
        <w:t>17</w:t>
      </w:r>
    </w:p>
    <w:p w:rsidRPr="0028422C" w:rsidR="0028422C" w:rsidRDefault="0028422C" w14:paraId="7CB552A1" w14:textId="77777777">
      <w:pPr>
        <w:pStyle w:val="Index2"/>
        <w:tabs>
          <w:tab w:val="right" w:leader="dot" w:pos="4310"/>
        </w:tabs>
        <w:rPr>
          <w:rFonts w:cs="Calibri"/>
          <w:noProof/>
          <w:szCs w:val="18"/>
        </w:rPr>
      </w:pPr>
      <w:r w:rsidRPr="0028422C">
        <w:rPr>
          <w:rFonts w:cs="Calibri"/>
          <w:noProof/>
          <w:szCs w:val="18"/>
        </w:rPr>
        <w:t>English Learners, First-Year ELs</w:t>
      </w:r>
      <w:r w:rsidRPr="0028422C">
        <w:rPr>
          <w:rFonts w:cs="Calibri"/>
          <w:noProof/>
          <w:szCs w:val="18"/>
        </w:rPr>
        <w:tab/>
      </w:r>
      <w:r w:rsidRPr="0028422C">
        <w:rPr>
          <w:rFonts w:cs="Calibri"/>
          <w:noProof/>
          <w:szCs w:val="18"/>
        </w:rPr>
        <w:t>17</w:t>
      </w:r>
    </w:p>
    <w:p w:rsidRPr="0028422C" w:rsidR="0028422C" w:rsidRDefault="0028422C" w14:paraId="532FE585" w14:textId="77777777">
      <w:pPr>
        <w:pStyle w:val="Index2"/>
        <w:tabs>
          <w:tab w:val="right" w:leader="dot" w:pos="4310"/>
        </w:tabs>
        <w:rPr>
          <w:rFonts w:cs="Calibri"/>
          <w:noProof/>
          <w:szCs w:val="18"/>
        </w:rPr>
      </w:pPr>
      <w:r w:rsidRPr="0028422C">
        <w:rPr>
          <w:rFonts w:cs="Calibri"/>
          <w:noProof/>
          <w:szCs w:val="18"/>
        </w:rPr>
        <w:t>Students with Disabilities</w:t>
      </w:r>
      <w:r w:rsidRPr="0028422C">
        <w:rPr>
          <w:rFonts w:cs="Calibri"/>
          <w:noProof/>
          <w:szCs w:val="18"/>
        </w:rPr>
        <w:tab/>
      </w:r>
      <w:r w:rsidRPr="0028422C">
        <w:rPr>
          <w:rFonts w:cs="Calibri"/>
          <w:noProof/>
          <w:szCs w:val="18"/>
        </w:rPr>
        <w:t>16</w:t>
      </w:r>
    </w:p>
    <w:p w:rsidRPr="0028422C" w:rsidR="0028422C" w:rsidRDefault="0028422C" w14:paraId="6F85030B" w14:textId="77777777">
      <w:pPr>
        <w:pStyle w:val="Index1"/>
        <w:tabs>
          <w:tab w:val="right" w:leader="dot" w:pos="4310"/>
        </w:tabs>
        <w:rPr>
          <w:rFonts w:cs="Calibri"/>
          <w:noProof/>
          <w:szCs w:val="18"/>
        </w:rPr>
      </w:pPr>
      <w:r w:rsidRPr="0028422C">
        <w:rPr>
          <w:rFonts w:cs="Calibri"/>
          <w:b/>
          <w:bCs/>
          <w:noProof/>
          <w:szCs w:val="18"/>
        </w:rPr>
        <w:t>Preferential Seating</w:t>
      </w:r>
      <w:r w:rsidRPr="0028422C">
        <w:rPr>
          <w:rFonts w:cs="Calibri"/>
          <w:noProof/>
          <w:szCs w:val="18"/>
        </w:rPr>
        <w:tab/>
      </w:r>
      <w:r w:rsidRPr="0028422C">
        <w:rPr>
          <w:rFonts w:cs="Calibri"/>
          <w:noProof/>
          <w:szCs w:val="18"/>
        </w:rPr>
        <w:t>12</w:t>
      </w:r>
    </w:p>
    <w:p w:rsidRPr="0028422C" w:rsidR="0028422C" w:rsidRDefault="0028422C" w14:paraId="5CD2B421" w14:textId="77777777">
      <w:pPr>
        <w:pStyle w:val="Index2"/>
        <w:tabs>
          <w:tab w:val="right" w:leader="dot" w:pos="4310"/>
        </w:tabs>
        <w:rPr>
          <w:rFonts w:cs="Calibri"/>
          <w:noProof/>
          <w:szCs w:val="18"/>
        </w:rPr>
      </w:pPr>
      <w:r w:rsidRPr="0028422C">
        <w:rPr>
          <w:rFonts w:cs="Calibri"/>
          <w:bCs/>
          <w:noProof/>
          <w:szCs w:val="18"/>
        </w:rPr>
        <w:t>PSAT 10 and SAT</w:t>
      </w:r>
      <w:r w:rsidRPr="0028422C">
        <w:rPr>
          <w:rFonts w:cs="Calibri"/>
          <w:noProof/>
          <w:szCs w:val="18"/>
        </w:rPr>
        <w:tab/>
      </w:r>
      <w:r w:rsidRPr="0028422C">
        <w:rPr>
          <w:rFonts w:cs="Calibri"/>
          <w:noProof/>
          <w:szCs w:val="18"/>
        </w:rPr>
        <w:t>45</w:t>
      </w:r>
    </w:p>
    <w:p w:rsidRPr="0028422C" w:rsidR="0028422C" w:rsidRDefault="0028422C" w14:paraId="1A554F00" w14:textId="77777777">
      <w:pPr>
        <w:pStyle w:val="Index2"/>
        <w:tabs>
          <w:tab w:val="right" w:leader="dot" w:pos="4310"/>
        </w:tabs>
        <w:rPr>
          <w:rFonts w:cs="Calibri"/>
          <w:noProof/>
          <w:szCs w:val="18"/>
        </w:rPr>
      </w:pPr>
      <w:r w:rsidRPr="0028422C">
        <w:rPr>
          <w:rFonts w:cs="Calibri"/>
          <w:noProof/>
          <w:szCs w:val="18"/>
        </w:rPr>
        <w:t>Specific Seating</w:t>
      </w:r>
      <w:r w:rsidRPr="0028422C">
        <w:rPr>
          <w:rFonts w:cs="Calibri"/>
          <w:noProof/>
          <w:szCs w:val="18"/>
        </w:rPr>
        <w:tab/>
      </w:r>
      <w:r w:rsidRPr="0028422C">
        <w:rPr>
          <w:rFonts w:cs="Calibri"/>
          <w:noProof/>
          <w:szCs w:val="18"/>
        </w:rPr>
        <w:t>12</w:t>
      </w:r>
    </w:p>
    <w:p w:rsidRPr="0028422C" w:rsidR="0028422C" w:rsidRDefault="0028422C" w14:paraId="55C473E3" w14:textId="77777777">
      <w:pPr>
        <w:pStyle w:val="Index1"/>
        <w:tabs>
          <w:tab w:val="right" w:leader="dot" w:pos="4310"/>
        </w:tabs>
        <w:rPr>
          <w:rFonts w:cs="Calibri"/>
          <w:noProof/>
          <w:szCs w:val="18"/>
        </w:rPr>
      </w:pPr>
      <w:r w:rsidRPr="0028422C">
        <w:rPr>
          <w:rFonts w:cs="Calibri"/>
          <w:b/>
          <w:bCs/>
          <w:noProof/>
          <w:szCs w:val="18"/>
        </w:rPr>
        <w:t>Read Aloud</w:t>
      </w:r>
      <w:r w:rsidRPr="0028422C">
        <w:rPr>
          <w:rFonts w:cs="Calibri"/>
          <w:noProof/>
          <w:szCs w:val="18"/>
        </w:rPr>
        <w:tab/>
      </w:r>
      <w:r w:rsidRPr="0028422C">
        <w:rPr>
          <w:rFonts w:cs="Calibri"/>
          <w:noProof/>
          <w:szCs w:val="18"/>
        </w:rPr>
        <w:t>12</w:t>
      </w:r>
    </w:p>
    <w:p w:rsidRPr="0028422C" w:rsidR="0028422C" w:rsidRDefault="0028422C" w14:paraId="6C9EB0D7" w14:textId="77777777">
      <w:pPr>
        <w:pStyle w:val="Index2"/>
        <w:tabs>
          <w:tab w:val="right" w:leader="dot" w:pos="4310"/>
        </w:tabs>
        <w:rPr>
          <w:rFonts w:cs="Calibri"/>
          <w:noProof/>
          <w:szCs w:val="18"/>
        </w:rPr>
      </w:pPr>
      <w:r w:rsidRPr="0028422C">
        <w:rPr>
          <w:rFonts w:cs="Calibri"/>
          <w:noProof/>
          <w:szCs w:val="18"/>
        </w:rPr>
        <w:t>Human Read Aloud (DLM)</w:t>
      </w:r>
      <w:r w:rsidRPr="0028422C">
        <w:rPr>
          <w:rFonts w:cs="Calibri"/>
          <w:noProof/>
          <w:szCs w:val="18"/>
        </w:rPr>
        <w:tab/>
      </w:r>
      <w:r w:rsidRPr="0028422C">
        <w:rPr>
          <w:rFonts w:cs="Calibri"/>
          <w:noProof/>
          <w:szCs w:val="18"/>
        </w:rPr>
        <w:t>48</w:t>
      </w:r>
    </w:p>
    <w:p w:rsidRPr="0028422C" w:rsidR="0028422C" w:rsidRDefault="0028422C" w14:paraId="1EF31F18" w14:textId="77777777">
      <w:pPr>
        <w:pStyle w:val="Index2"/>
        <w:tabs>
          <w:tab w:val="right" w:leader="dot" w:pos="4310"/>
        </w:tabs>
        <w:rPr>
          <w:rFonts w:cs="Calibri"/>
          <w:noProof/>
          <w:szCs w:val="18"/>
        </w:rPr>
      </w:pPr>
      <w:r w:rsidRPr="0028422C">
        <w:rPr>
          <w:rFonts w:cs="Calibri"/>
          <w:noProof/>
          <w:szCs w:val="18"/>
        </w:rPr>
        <w:t>Human Read Aloud (NGSA)</w:t>
      </w:r>
      <w:r w:rsidRPr="0028422C">
        <w:rPr>
          <w:rFonts w:cs="Calibri"/>
          <w:noProof/>
          <w:szCs w:val="18"/>
        </w:rPr>
        <w:tab/>
      </w:r>
      <w:r w:rsidRPr="0028422C">
        <w:rPr>
          <w:rFonts w:cs="Calibri"/>
          <w:noProof/>
          <w:szCs w:val="18"/>
        </w:rPr>
        <w:t>48</w:t>
      </w:r>
    </w:p>
    <w:p w:rsidRPr="0028422C" w:rsidR="0028422C" w:rsidRDefault="0028422C" w14:paraId="6FFCA047" w14:textId="77777777">
      <w:pPr>
        <w:pStyle w:val="Index2"/>
        <w:tabs>
          <w:tab w:val="right" w:leader="dot" w:pos="4310"/>
        </w:tabs>
        <w:rPr>
          <w:rFonts w:cs="Calibri"/>
          <w:noProof/>
          <w:szCs w:val="18"/>
        </w:rPr>
      </w:pPr>
      <w:r w:rsidRPr="0028422C">
        <w:rPr>
          <w:rFonts w:cs="Calibri"/>
          <w:noProof/>
          <w:szCs w:val="18"/>
        </w:rPr>
        <w:t>Human Read Aloud (RICAS ELA)</w:t>
      </w:r>
      <w:r w:rsidRPr="0028422C">
        <w:rPr>
          <w:rFonts w:cs="Calibri"/>
          <w:noProof/>
          <w:szCs w:val="18"/>
        </w:rPr>
        <w:tab/>
      </w:r>
      <w:r w:rsidRPr="0028422C">
        <w:rPr>
          <w:rFonts w:cs="Calibri"/>
          <w:noProof/>
          <w:szCs w:val="18"/>
        </w:rPr>
        <w:t>49</w:t>
      </w:r>
    </w:p>
    <w:p w:rsidRPr="0028422C" w:rsidR="0028422C" w:rsidRDefault="0028422C" w14:paraId="499DA559" w14:textId="77777777">
      <w:pPr>
        <w:pStyle w:val="Index2"/>
        <w:tabs>
          <w:tab w:val="right" w:leader="dot" w:pos="4310"/>
        </w:tabs>
        <w:rPr>
          <w:rFonts w:cs="Calibri"/>
          <w:noProof/>
          <w:szCs w:val="18"/>
        </w:rPr>
      </w:pPr>
      <w:r w:rsidRPr="0028422C">
        <w:rPr>
          <w:rFonts w:cs="Calibri"/>
          <w:noProof/>
          <w:szCs w:val="18"/>
        </w:rPr>
        <w:t>Human Reader (ACCESS)</w:t>
      </w:r>
      <w:r w:rsidRPr="0028422C">
        <w:rPr>
          <w:rFonts w:cs="Calibri"/>
          <w:noProof/>
          <w:szCs w:val="18"/>
        </w:rPr>
        <w:tab/>
      </w:r>
      <w:r w:rsidRPr="0028422C">
        <w:rPr>
          <w:rFonts w:cs="Calibri"/>
          <w:noProof/>
          <w:szCs w:val="18"/>
        </w:rPr>
        <w:t>47</w:t>
      </w:r>
    </w:p>
    <w:p w:rsidRPr="0028422C" w:rsidR="0028422C" w:rsidRDefault="0028422C" w14:paraId="3FDD345A" w14:textId="77777777">
      <w:pPr>
        <w:pStyle w:val="Index2"/>
        <w:tabs>
          <w:tab w:val="right" w:leader="dot" w:pos="4310"/>
        </w:tabs>
        <w:rPr>
          <w:rFonts w:cs="Calibri"/>
          <w:noProof/>
          <w:szCs w:val="18"/>
        </w:rPr>
      </w:pPr>
      <w:r w:rsidRPr="0028422C">
        <w:rPr>
          <w:rFonts w:cs="Calibri"/>
          <w:noProof/>
          <w:szCs w:val="18"/>
        </w:rPr>
        <w:t>MP3</w:t>
      </w:r>
      <w:r w:rsidRPr="0028422C">
        <w:rPr>
          <w:rFonts w:cs="Calibri"/>
          <w:noProof/>
          <w:szCs w:val="18"/>
        </w:rPr>
        <w:tab/>
      </w:r>
      <w:r w:rsidRPr="0028422C">
        <w:rPr>
          <w:rFonts w:cs="Calibri"/>
          <w:noProof/>
          <w:szCs w:val="18"/>
        </w:rPr>
        <w:t>49</w:t>
      </w:r>
    </w:p>
    <w:p w:rsidRPr="0028422C" w:rsidR="0028422C" w:rsidRDefault="0028422C" w14:paraId="242E458D" w14:textId="77777777">
      <w:pPr>
        <w:pStyle w:val="Index2"/>
        <w:tabs>
          <w:tab w:val="right" w:leader="dot" w:pos="4310"/>
        </w:tabs>
        <w:rPr>
          <w:rFonts w:cs="Calibri"/>
          <w:noProof/>
          <w:szCs w:val="18"/>
        </w:rPr>
      </w:pPr>
      <w:r w:rsidRPr="0028422C">
        <w:rPr>
          <w:rFonts w:cs="Calibri"/>
          <w:noProof/>
          <w:szCs w:val="18"/>
        </w:rPr>
        <w:t>Partner-Assisted Scanning (DLM)</w:t>
      </w:r>
      <w:r w:rsidRPr="0028422C">
        <w:rPr>
          <w:rFonts w:cs="Calibri"/>
          <w:noProof/>
          <w:szCs w:val="18"/>
        </w:rPr>
        <w:tab/>
      </w:r>
      <w:r w:rsidRPr="0028422C">
        <w:rPr>
          <w:rFonts w:cs="Calibri"/>
          <w:noProof/>
          <w:szCs w:val="18"/>
        </w:rPr>
        <w:t>48</w:t>
      </w:r>
    </w:p>
    <w:p w:rsidRPr="0028422C" w:rsidR="0028422C" w:rsidRDefault="0028422C" w14:paraId="1E2EF86F" w14:textId="77777777">
      <w:pPr>
        <w:pStyle w:val="Index2"/>
        <w:tabs>
          <w:tab w:val="right" w:leader="dot" w:pos="4310"/>
        </w:tabs>
        <w:rPr>
          <w:rFonts w:cs="Calibri"/>
          <w:noProof/>
          <w:szCs w:val="18"/>
        </w:rPr>
      </w:pPr>
      <w:r w:rsidRPr="0028422C">
        <w:rPr>
          <w:rFonts w:cs="Calibri"/>
          <w:noProof/>
          <w:szCs w:val="18"/>
        </w:rPr>
        <w:t>Read Aloud,Repeat, Clarify General Test Directions (ACCESS)</w:t>
      </w:r>
      <w:r w:rsidRPr="0028422C">
        <w:rPr>
          <w:rFonts w:cs="Calibri"/>
          <w:noProof/>
          <w:szCs w:val="18"/>
        </w:rPr>
        <w:tab/>
      </w:r>
      <w:r w:rsidRPr="0028422C">
        <w:rPr>
          <w:rFonts w:cs="Calibri"/>
          <w:noProof/>
          <w:szCs w:val="18"/>
        </w:rPr>
        <w:t>12</w:t>
      </w:r>
    </w:p>
    <w:p w:rsidRPr="0028422C" w:rsidR="0028422C" w:rsidRDefault="0028422C" w14:paraId="0AFD755F" w14:textId="77777777">
      <w:pPr>
        <w:pStyle w:val="Index2"/>
        <w:tabs>
          <w:tab w:val="right" w:leader="dot" w:pos="4310"/>
        </w:tabs>
        <w:rPr>
          <w:rFonts w:cs="Calibri"/>
          <w:noProof/>
          <w:szCs w:val="18"/>
        </w:rPr>
      </w:pPr>
      <w:r w:rsidRPr="0028422C">
        <w:rPr>
          <w:rFonts w:cs="Calibri"/>
          <w:b/>
          <w:bCs/>
          <w:noProof/>
          <w:szCs w:val="18"/>
        </w:rPr>
        <w:t>Repeat, Clarify General Test Directions</w:t>
      </w:r>
      <w:r w:rsidRPr="0028422C">
        <w:rPr>
          <w:rFonts w:cs="Calibri"/>
          <w:b/>
          <w:noProof/>
          <w:szCs w:val="18"/>
        </w:rPr>
        <w:t xml:space="preserve"> </w:t>
      </w:r>
      <w:r w:rsidRPr="0028422C">
        <w:rPr>
          <w:rFonts w:cs="Calibri"/>
          <w:noProof/>
          <w:szCs w:val="18"/>
        </w:rPr>
        <w:t>(PSAT 10 and SAT)</w:t>
      </w:r>
      <w:r w:rsidRPr="0028422C">
        <w:rPr>
          <w:rFonts w:cs="Calibri"/>
          <w:noProof/>
          <w:szCs w:val="18"/>
        </w:rPr>
        <w:tab/>
      </w:r>
      <w:r w:rsidRPr="0028422C">
        <w:rPr>
          <w:rFonts w:cs="Calibri"/>
          <w:noProof/>
          <w:szCs w:val="18"/>
        </w:rPr>
        <w:t>13</w:t>
      </w:r>
    </w:p>
    <w:p w:rsidRPr="0028422C" w:rsidR="0028422C" w:rsidRDefault="0028422C" w14:paraId="388C7615" w14:textId="77777777">
      <w:pPr>
        <w:pStyle w:val="Index2"/>
        <w:tabs>
          <w:tab w:val="right" w:leader="dot" w:pos="4310"/>
        </w:tabs>
        <w:rPr>
          <w:rFonts w:cs="Calibri"/>
          <w:noProof/>
          <w:szCs w:val="18"/>
        </w:rPr>
      </w:pPr>
      <w:r w:rsidRPr="0028422C">
        <w:rPr>
          <w:rFonts w:cs="Calibri"/>
          <w:noProof/>
          <w:szCs w:val="18"/>
        </w:rPr>
        <w:t>Student Reads Aloud to Self (ACCESS)</w:t>
      </w:r>
      <w:r w:rsidRPr="0028422C">
        <w:rPr>
          <w:rFonts w:cs="Calibri"/>
          <w:noProof/>
          <w:szCs w:val="18"/>
        </w:rPr>
        <w:tab/>
      </w:r>
      <w:r w:rsidRPr="0028422C">
        <w:rPr>
          <w:rFonts w:cs="Calibri"/>
          <w:noProof/>
          <w:szCs w:val="18"/>
        </w:rPr>
        <w:t>13</w:t>
      </w:r>
    </w:p>
    <w:p w:rsidRPr="0028422C" w:rsidR="0028422C" w:rsidRDefault="0028422C" w14:paraId="7F9AE2C9" w14:textId="77777777">
      <w:pPr>
        <w:pStyle w:val="Index2"/>
        <w:tabs>
          <w:tab w:val="right" w:leader="dot" w:pos="4310"/>
        </w:tabs>
        <w:rPr>
          <w:rFonts w:cs="Calibri"/>
          <w:noProof/>
          <w:szCs w:val="18"/>
        </w:rPr>
      </w:pPr>
      <w:r w:rsidRPr="0028422C">
        <w:rPr>
          <w:rFonts w:cs="Calibri"/>
          <w:bCs/>
          <w:noProof/>
          <w:szCs w:val="18"/>
        </w:rPr>
        <w:t>Student Reads Aloud to Self (NGSA)</w:t>
      </w:r>
      <w:r w:rsidRPr="0028422C">
        <w:rPr>
          <w:rFonts w:cs="Calibri"/>
          <w:noProof/>
          <w:szCs w:val="18"/>
        </w:rPr>
        <w:tab/>
      </w:r>
      <w:r w:rsidRPr="0028422C">
        <w:rPr>
          <w:rFonts w:cs="Calibri"/>
          <w:noProof/>
          <w:szCs w:val="18"/>
        </w:rPr>
        <w:t>13</w:t>
      </w:r>
    </w:p>
    <w:p w:rsidRPr="0028422C" w:rsidR="0028422C" w:rsidRDefault="0028422C" w14:paraId="73FB2D15" w14:textId="77777777">
      <w:pPr>
        <w:pStyle w:val="Index1"/>
        <w:tabs>
          <w:tab w:val="right" w:leader="dot" w:pos="4310"/>
        </w:tabs>
        <w:rPr>
          <w:rFonts w:cs="Calibri"/>
          <w:noProof/>
          <w:szCs w:val="18"/>
        </w:rPr>
      </w:pPr>
      <w:r w:rsidRPr="0028422C">
        <w:rPr>
          <w:rFonts w:cs="Calibri"/>
          <w:b/>
          <w:bCs/>
          <w:noProof/>
          <w:szCs w:val="18"/>
        </w:rPr>
        <w:t>Read Aloud Selected Words</w:t>
      </w:r>
      <w:r w:rsidRPr="0028422C">
        <w:rPr>
          <w:rFonts w:cs="Calibri"/>
          <w:noProof/>
          <w:szCs w:val="18"/>
        </w:rPr>
        <w:tab/>
      </w:r>
      <w:r w:rsidRPr="0028422C">
        <w:rPr>
          <w:rFonts w:cs="Calibri"/>
          <w:noProof/>
          <w:szCs w:val="18"/>
        </w:rPr>
        <w:t>12</w:t>
      </w:r>
    </w:p>
    <w:p w:rsidRPr="0028422C" w:rsidR="0028422C" w:rsidRDefault="0028422C" w14:paraId="05FD6669" w14:textId="77777777">
      <w:pPr>
        <w:pStyle w:val="Index2"/>
        <w:tabs>
          <w:tab w:val="right" w:leader="dot" w:pos="4310"/>
        </w:tabs>
        <w:rPr>
          <w:rFonts w:cs="Calibri"/>
          <w:noProof/>
          <w:szCs w:val="18"/>
        </w:rPr>
      </w:pPr>
      <w:r w:rsidRPr="0028422C">
        <w:rPr>
          <w:rFonts w:cs="Calibri"/>
          <w:noProof/>
          <w:szCs w:val="18"/>
        </w:rPr>
        <w:t>NGSA</w:t>
      </w:r>
      <w:r w:rsidRPr="0028422C">
        <w:rPr>
          <w:rFonts w:cs="Calibri"/>
          <w:noProof/>
          <w:szCs w:val="18"/>
        </w:rPr>
        <w:tab/>
      </w:r>
      <w:r w:rsidRPr="0028422C">
        <w:rPr>
          <w:rFonts w:cs="Calibri"/>
          <w:noProof/>
          <w:szCs w:val="18"/>
        </w:rPr>
        <w:t>48</w:t>
      </w:r>
    </w:p>
    <w:p w:rsidRPr="0028422C" w:rsidR="0028422C" w:rsidRDefault="0028422C" w14:paraId="654E6D49" w14:textId="77777777">
      <w:pPr>
        <w:pStyle w:val="Index1"/>
        <w:tabs>
          <w:tab w:val="right" w:leader="dot" w:pos="4310"/>
        </w:tabs>
        <w:rPr>
          <w:rFonts w:cs="Calibri"/>
          <w:noProof/>
          <w:szCs w:val="18"/>
        </w:rPr>
      </w:pPr>
      <w:r w:rsidRPr="0028422C">
        <w:rPr>
          <w:rFonts w:cs="Calibri"/>
          <w:b/>
          <w:noProof/>
          <w:szCs w:val="18"/>
        </w:rPr>
        <w:t>Read Aloud,</w:t>
      </w:r>
      <w:r w:rsidRPr="0028422C">
        <w:rPr>
          <w:rFonts w:cs="Calibri"/>
          <w:b/>
          <w:bCs/>
          <w:noProof/>
          <w:szCs w:val="18"/>
        </w:rPr>
        <w:t xml:space="preserve"> Repeat, Clarify General Test Directions</w:t>
      </w:r>
    </w:p>
    <w:p w:rsidRPr="0028422C" w:rsidR="0028422C" w:rsidRDefault="0028422C" w14:paraId="0CC36AA1" w14:textId="77777777">
      <w:pPr>
        <w:pStyle w:val="Index2"/>
        <w:tabs>
          <w:tab w:val="right" w:leader="dot" w:pos="4310"/>
        </w:tabs>
        <w:rPr>
          <w:rFonts w:cs="Calibri"/>
          <w:noProof/>
          <w:szCs w:val="18"/>
        </w:rPr>
      </w:pPr>
      <w:r w:rsidRPr="0028422C">
        <w:rPr>
          <w:rFonts w:cs="Calibri"/>
          <w:bCs/>
          <w:noProof/>
          <w:szCs w:val="18"/>
        </w:rPr>
        <w:t>ACCESS</w:t>
      </w:r>
      <w:r w:rsidRPr="0028422C">
        <w:rPr>
          <w:rFonts w:cs="Calibri"/>
          <w:noProof/>
          <w:szCs w:val="18"/>
        </w:rPr>
        <w:tab/>
      </w:r>
      <w:r w:rsidRPr="0028422C">
        <w:rPr>
          <w:rFonts w:cs="Calibri"/>
          <w:noProof/>
          <w:szCs w:val="18"/>
        </w:rPr>
        <w:t>45</w:t>
      </w:r>
    </w:p>
    <w:p w:rsidRPr="0028422C" w:rsidR="0028422C" w:rsidRDefault="0028422C" w14:paraId="3FDE658D" w14:textId="77777777">
      <w:pPr>
        <w:pStyle w:val="Index2"/>
        <w:tabs>
          <w:tab w:val="right" w:leader="dot" w:pos="4310"/>
        </w:tabs>
        <w:rPr>
          <w:rFonts w:cs="Calibri"/>
          <w:noProof/>
          <w:szCs w:val="18"/>
        </w:rPr>
      </w:pPr>
      <w:r w:rsidRPr="0028422C">
        <w:rPr>
          <w:rFonts w:cs="Calibri"/>
          <w:noProof/>
          <w:szCs w:val="18"/>
        </w:rPr>
        <w:t>Native Language</w:t>
      </w:r>
      <w:r w:rsidRPr="0028422C">
        <w:rPr>
          <w:rFonts w:cs="Calibri"/>
          <w:noProof/>
          <w:szCs w:val="18"/>
        </w:rPr>
        <w:tab/>
      </w:r>
      <w:r w:rsidRPr="0028422C">
        <w:rPr>
          <w:rFonts w:cs="Calibri"/>
          <w:noProof/>
          <w:szCs w:val="18"/>
        </w:rPr>
        <w:t>46</w:t>
      </w:r>
    </w:p>
    <w:p w:rsidRPr="0028422C" w:rsidR="0028422C" w:rsidRDefault="0028422C" w14:paraId="51EA9B80" w14:textId="77777777">
      <w:pPr>
        <w:pStyle w:val="Index2"/>
        <w:tabs>
          <w:tab w:val="right" w:leader="dot" w:pos="4310"/>
        </w:tabs>
        <w:rPr>
          <w:rFonts w:cs="Calibri"/>
          <w:noProof/>
          <w:szCs w:val="18"/>
        </w:rPr>
      </w:pPr>
      <w:r w:rsidRPr="0028422C">
        <w:rPr>
          <w:rFonts w:cs="Calibri"/>
          <w:noProof/>
          <w:szCs w:val="18"/>
        </w:rPr>
        <w:t>RICAS</w:t>
      </w:r>
      <w:r w:rsidRPr="0028422C">
        <w:rPr>
          <w:rFonts w:cs="Calibri"/>
          <w:noProof/>
          <w:szCs w:val="18"/>
        </w:rPr>
        <w:tab/>
      </w:r>
      <w:r w:rsidRPr="0028422C">
        <w:rPr>
          <w:rFonts w:cs="Calibri"/>
          <w:noProof/>
          <w:szCs w:val="18"/>
        </w:rPr>
        <w:t>13</w:t>
      </w:r>
    </w:p>
    <w:p w:rsidRPr="0028422C" w:rsidR="0028422C" w:rsidRDefault="0028422C" w14:paraId="305C7011" w14:textId="77777777">
      <w:pPr>
        <w:pStyle w:val="Index1"/>
        <w:tabs>
          <w:tab w:val="right" w:leader="dot" w:pos="4310"/>
        </w:tabs>
        <w:rPr>
          <w:rFonts w:cs="Calibri"/>
          <w:noProof/>
          <w:szCs w:val="18"/>
        </w:rPr>
      </w:pPr>
      <w:r w:rsidRPr="0028422C">
        <w:rPr>
          <w:rFonts w:cs="Calibri"/>
          <w:b/>
          <w:bCs/>
          <w:noProof/>
          <w:szCs w:val="18"/>
        </w:rPr>
        <w:t>Recording Device</w:t>
      </w:r>
      <w:r w:rsidRPr="0028422C">
        <w:rPr>
          <w:rFonts w:cs="Calibri"/>
          <w:noProof/>
          <w:szCs w:val="18"/>
        </w:rPr>
        <w:tab/>
      </w:r>
      <w:r w:rsidRPr="0028422C">
        <w:rPr>
          <w:rFonts w:cs="Calibri"/>
          <w:i/>
          <w:noProof/>
          <w:szCs w:val="18"/>
        </w:rPr>
        <w:t>See</w:t>
      </w:r>
      <w:r w:rsidRPr="0028422C">
        <w:rPr>
          <w:rFonts w:cs="Calibri"/>
          <w:noProof/>
          <w:szCs w:val="18"/>
        </w:rPr>
        <w:t xml:space="preserve"> Speech-to-Text</w:t>
      </w:r>
    </w:p>
    <w:p w:rsidRPr="0028422C" w:rsidR="0028422C" w:rsidRDefault="0028422C" w14:paraId="65440B99" w14:textId="77777777">
      <w:pPr>
        <w:pStyle w:val="Index1"/>
        <w:tabs>
          <w:tab w:val="right" w:leader="dot" w:pos="4310"/>
        </w:tabs>
        <w:rPr>
          <w:rFonts w:cs="Calibri"/>
          <w:noProof/>
          <w:szCs w:val="18"/>
        </w:rPr>
      </w:pPr>
      <w:r w:rsidRPr="0028422C">
        <w:rPr>
          <w:rFonts w:cs="Calibri"/>
          <w:b/>
          <w:bCs/>
          <w:noProof/>
          <w:szCs w:val="18"/>
        </w:rPr>
        <w:t>Redirect student's attention to the test</w:t>
      </w:r>
    </w:p>
    <w:p w:rsidRPr="0028422C" w:rsidR="0028422C" w:rsidRDefault="0028422C" w14:paraId="7E7DDB19" w14:textId="77777777">
      <w:pPr>
        <w:pStyle w:val="Index2"/>
        <w:tabs>
          <w:tab w:val="right" w:leader="dot" w:pos="4310"/>
        </w:tabs>
        <w:rPr>
          <w:rFonts w:cs="Calibri"/>
          <w:noProof/>
          <w:szCs w:val="18"/>
        </w:rPr>
      </w:pPr>
      <w:r w:rsidRPr="0028422C">
        <w:rPr>
          <w:rFonts w:cs="Calibri"/>
          <w:bCs/>
          <w:noProof/>
          <w:szCs w:val="18"/>
        </w:rPr>
        <w:t>ACCESS, NGSA, RICAS</w:t>
      </w:r>
      <w:r w:rsidRPr="0028422C">
        <w:rPr>
          <w:rFonts w:cs="Calibri"/>
          <w:noProof/>
          <w:szCs w:val="18"/>
        </w:rPr>
        <w:tab/>
      </w:r>
      <w:r w:rsidRPr="0028422C">
        <w:rPr>
          <w:rFonts w:cs="Calibri"/>
          <w:noProof/>
          <w:szCs w:val="18"/>
        </w:rPr>
        <w:t>14</w:t>
      </w:r>
    </w:p>
    <w:p w:rsidRPr="0028422C" w:rsidR="0028422C" w:rsidRDefault="0028422C" w14:paraId="3D4B4B36" w14:textId="77777777">
      <w:pPr>
        <w:pStyle w:val="Index1"/>
        <w:tabs>
          <w:tab w:val="right" w:leader="dot" w:pos="4310"/>
        </w:tabs>
        <w:rPr>
          <w:rFonts w:cs="Calibri"/>
          <w:noProof/>
          <w:szCs w:val="18"/>
        </w:rPr>
      </w:pPr>
      <w:r w:rsidRPr="0028422C">
        <w:rPr>
          <w:rFonts w:cs="Calibri"/>
          <w:b/>
          <w:bCs/>
          <w:noProof/>
          <w:szCs w:val="18"/>
        </w:rPr>
        <w:t>Reference Sheets</w:t>
      </w:r>
      <w:r w:rsidRPr="0028422C">
        <w:rPr>
          <w:rFonts w:cs="Calibri"/>
          <w:noProof/>
          <w:szCs w:val="18"/>
        </w:rPr>
        <w:tab/>
      </w:r>
      <w:r w:rsidRPr="0028422C">
        <w:rPr>
          <w:rFonts w:cs="Calibri"/>
          <w:noProof/>
          <w:szCs w:val="18"/>
        </w:rPr>
        <w:t>14</w:t>
      </w:r>
    </w:p>
    <w:p w:rsidRPr="0028422C" w:rsidR="0028422C" w:rsidRDefault="0028422C" w14:paraId="0C913DA6" w14:textId="77777777">
      <w:pPr>
        <w:pStyle w:val="Index2"/>
        <w:tabs>
          <w:tab w:val="right" w:leader="dot" w:pos="4310"/>
        </w:tabs>
        <w:rPr>
          <w:rFonts w:cs="Calibri"/>
          <w:noProof/>
          <w:szCs w:val="18"/>
        </w:rPr>
      </w:pPr>
      <w:r w:rsidRPr="0028422C">
        <w:rPr>
          <w:rFonts w:cs="Calibri"/>
          <w:noProof/>
          <w:szCs w:val="18"/>
        </w:rPr>
        <w:t>Peridoc Table (NGSA)</w:t>
      </w:r>
      <w:r w:rsidRPr="0028422C">
        <w:rPr>
          <w:rFonts w:cs="Calibri"/>
          <w:noProof/>
          <w:szCs w:val="18"/>
        </w:rPr>
        <w:tab/>
      </w:r>
      <w:r w:rsidRPr="0028422C">
        <w:rPr>
          <w:rFonts w:cs="Calibri"/>
          <w:noProof/>
          <w:szCs w:val="18"/>
        </w:rPr>
        <w:t>14</w:t>
      </w:r>
    </w:p>
    <w:p w:rsidRPr="0028422C" w:rsidR="0028422C" w:rsidRDefault="0028422C" w14:paraId="3AF6B36A" w14:textId="77777777">
      <w:pPr>
        <w:pStyle w:val="Index2"/>
        <w:tabs>
          <w:tab w:val="right" w:leader="dot" w:pos="4310"/>
        </w:tabs>
        <w:rPr>
          <w:rFonts w:cs="Calibri"/>
          <w:noProof/>
          <w:szCs w:val="18"/>
        </w:rPr>
      </w:pPr>
      <w:r w:rsidRPr="0028422C">
        <w:rPr>
          <w:rFonts w:cs="Calibri"/>
          <w:noProof/>
          <w:szCs w:val="18"/>
        </w:rPr>
        <w:t>Supplemental Reference Sheet for Math Test (RICAS)</w:t>
      </w:r>
      <w:r w:rsidRPr="0028422C">
        <w:rPr>
          <w:rFonts w:cs="Calibri"/>
          <w:noProof/>
          <w:szCs w:val="18"/>
        </w:rPr>
        <w:tab/>
      </w:r>
      <w:r w:rsidRPr="0028422C">
        <w:rPr>
          <w:rFonts w:cs="Calibri"/>
          <w:noProof/>
          <w:szCs w:val="18"/>
        </w:rPr>
        <w:t>33</w:t>
      </w:r>
    </w:p>
    <w:p w:rsidRPr="0028422C" w:rsidR="0028422C" w:rsidRDefault="0028422C" w14:paraId="254DC67F" w14:textId="77777777">
      <w:pPr>
        <w:pStyle w:val="Index1"/>
        <w:tabs>
          <w:tab w:val="right" w:leader="dot" w:pos="4310"/>
        </w:tabs>
        <w:rPr>
          <w:rFonts w:cs="Calibri"/>
          <w:noProof/>
          <w:szCs w:val="18"/>
        </w:rPr>
      </w:pPr>
      <w:r w:rsidRPr="0028422C">
        <w:rPr>
          <w:rFonts w:cs="Calibri"/>
          <w:noProof/>
          <w:szCs w:val="18"/>
        </w:rPr>
        <w:t>Refusing an accommodation</w:t>
      </w:r>
      <w:r w:rsidRPr="0028422C">
        <w:rPr>
          <w:rFonts w:cs="Calibri"/>
          <w:noProof/>
          <w:szCs w:val="18"/>
        </w:rPr>
        <w:tab/>
      </w:r>
      <w:r w:rsidRPr="0028422C">
        <w:rPr>
          <w:rFonts w:cs="Calibri"/>
          <w:noProof/>
          <w:szCs w:val="18"/>
        </w:rPr>
        <w:t>17</w:t>
      </w:r>
    </w:p>
    <w:p w:rsidRPr="0028422C" w:rsidR="0028422C" w:rsidRDefault="0028422C" w14:paraId="33C4B993" w14:textId="77777777">
      <w:pPr>
        <w:pStyle w:val="Index1"/>
        <w:tabs>
          <w:tab w:val="right" w:leader="dot" w:pos="4310"/>
        </w:tabs>
        <w:rPr>
          <w:rFonts w:cs="Calibri"/>
          <w:noProof/>
          <w:szCs w:val="18"/>
        </w:rPr>
      </w:pPr>
      <w:r w:rsidRPr="0028422C">
        <w:rPr>
          <w:rFonts w:cs="Calibri"/>
          <w:noProof/>
          <w:szCs w:val="18"/>
        </w:rPr>
        <w:t>RICAS Calculator Policy</w:t>
      </w:r>
      <w:r w:rsidRPr="0028422C">
        <w:rPr>
          <w:rFonts w:cs="Calibri"/>
          <w:noProof/>
          <w:szCs w:val="18"/>
        </w:rPr>
        <w:tab/>
      </w:r>
      <w:r w:rsidRPr="0028422C">
        <w:rPr>
          <w:rFonts w:cs="Calibri"/>
          <w:noProof/>
          <w:szCs w:val="18"/>
        </w:rPr>
        <w:t>76</w:t>
      </w:r>
    </w:p>
    <w:p w:rsidRPr="0028422C" w:rsidR="0028422C" w:rsidRDefault="0028422C" w14:paraId="1D10022A" w14:textId="77777777">
      <w:pPr>
        <w:pStyle w:val="Index1"/>
        <w:tabs>
          <w:tab w:val="right" w:leader="dot" w:pos="4310"/>
        </w:tabs>
        <w:rPr>
          <w:rFonts w:cs="Calibri"/>
          <w:noProof/>
          <w:szCs w:val="18"/>
        </w:rPr>
      </w:pPr>
      <w:r w:rsidRPr="0028422C">
        <w:rPr>
          <w:rFonts w:cs="Calibri"/>
          <w:b/>
          <w:bCs/>
          <w:noProof/>
          <w:szCs w:val="18"/>
        </w:rPr>
        <w:t>Screen Reader</w:t>
      </w:r>
      <w:r w:rsidRPr="0028422C">
        <w:rPr>
          <w:rFonts w:cs="Calibri"/>
          <w:noProof/>
          <w:szCs w:val="18"/>
        </w:rPr>
        <w:tab/>
      </w:r>
      <w:r w:rsidRPr="0028422C">
        <w:rPr>
          <w:rFonts w:cs="Calibri"/>
          <w:noProof/>
          <w:szCs w:val="18"/>
        </w:rPr>
        <w:t>51, 52</w:t>
      </w:r>
    </w:p>
    <w:p w:rsidRPr="0028422C" w:rsidR="0028422C" w:rsidRDefault="0028422C" w14:paraId="0A2FBCDC" w14:textId="77777777">
      <w:pPr>
        <w:pStyle w:val="Index2"/>
        <w:tabs>
          <w:tab w:val="right" w:leader="dot" w:pos="4310"/>
        </w:tabs>
        <w:rPr>
          <w:rFonts w:cs="Calibri"/>
          <w:noProof/>
          <w:szCs w:val="18"/>
        </w:rPr>
      </w:pPr>
      <w:r w:rsidRPr="0028422C">
        <w:rPr>
          <w:rFonts w:cs="Calibri"/>
          <w:noProof/>
          <w:szCs w:val="18"/>
        </w:rPr>
        <w:t>Assistive Technology</w:t>
      </w:r>
      <w:r w:rsidRPr="0028422C">
        <w:rPr>
          <w:rFonts w:cs="Calibri"/>
          <w:noProof/>
          <w:szCs w:val="18"/>
        </w:rPr>
        <w:tab/>
      </w:r>
      <w:r w:rsidRPr="0028422C">
        <w:rPr>
          <w:rFonts w:cs="Calibri"/>
          <w:noProof/>
          <w:szCs w:val="18"/>
        </w:rPr>
        <w:t>51</w:t>
      </w:r>
    </w:p>
    <w:p w:rsidRPr="0028422C" w:rsidR="0028422C" w:rsidRDefault="0028422C" w14:paraId="646CEEDB" w14:textId="77777777">
      <w:pPr>
        <w:pStyle w:val="Index2"/>
        <w:tabs>
          <w:tab w:val="right" w:leader="dot" w:pos="4310"/>
        </w:tabs>
        <w:rPr>
          <w:rFonts w:cs="Calibri"/>
          <w:noProof/>
          <w:szCs w:val="18"/>
        </w:rPr>
      </w:pPr>
      <w:r w:rsidRPr="0028422C">
        <w:rPr>
          <w:rFonts w:cs="Calibri"/>
          <w:noProof/>
          <w:szCs w:val="18"/>
        </w:rPr>
        <w:t>JAWS</w:t>
      </w:r>
      <w:r w:rsidRPr="0028422C">
        <w:rPr>
          <w:rFonts w:cs="Calibri"/>
          <w:noProof/>
          <w:szCs w:val="18"/>
        </w:rPr>
        <w:tab/>
      </w:r>
      <w:r w:rsidRPr="0028422C">
        <w:rPr>
          <w:rFonts w:cs="Calibri"/>
          <w:noProof/>
          <w:szCs w:val="18"/>
        </w:rPr>
        <w:t>51</w:t>
      </w:r>
    </w:p>
    <w:p w:rsidRPr="0028422C" w:rsidR="0028422C" w:rsidRDefault="0028422C" w14:paraId="42142478" w14:textId="77777777">
      <w:pPr>
        <w:pStyle w:val="Index1"/>
        <w:tabs>
          <w:tab w:val="right" w:leader="dot" w:pos="4310"/>
        </w:tabs>
        <w:rPr>
          <w:rFonts w:cs="Calibri"/>
          <w:noProof/>
          <w:szCs w:val="18"/>
        </w:rPr>
      </w:pPr>
      <w:r w:rsidRPr="0028422C">
        <w:rPr>
          <w:rFonts w:cs="Calibri"/>
          <w:b/>
          <w:bCs/>
          <w:noProof/>
          <w:szCs w:val="18"/>
        </w:rPr>
        <w:t>Scribe</w:t>
      </w:r>
      <w:r w:rsidRPr="0028422C">
        <w:rPr>
          <w:rFonts w:cs="Calibri"/>
          <w:noProof/>
          <w:szCs w:val="18"/>
        </w:rPr>
        <w:tab/>
      </w:r>
      <w:r w:rsidRPr="0028422C">
        <w:rPr>
          <w:rFonts w:cs="Calibri"/>
          <w:noProof/>
          <w:szCs w:val="18"/>
        </w:rPr>
        <w:t>39</w:t>
      </w:r>
    </w:p>
    <w:p w:rsidRPr="0028422C" w:rsidR="0028422C" w:rsidRDefault="0028422C" w14:paraId="19C7F26D" w14:textId="77777777">
      <w:pPr>
        <w:pStyle w:val="Index2"/>
        <w:tabs>
          <w:tab w:val="right" w:leader="dot" w:pos="4310"/>
        </w:tabs>
        <w:rPr>
          <w:rFonts w:cs="Calibri"/>
          <w:noProof/>
          <w:szCs w:val="18"/>
        </w:rPr>
      </w:pPr>
      <w:r w:rsidRPr="0028422C">
        <w:rPr>
          <w:rFonts w:cs="Calibri"/>
          <w:bCs/>
          <w:noProof/>
          <w:szCs w:val="18"/>
        </w:rPr>
        <w:t>ACCESS</w:t>
      </w:r>
      <w:r w:rsidRPr="0028422C">
        <w:rPr>
          <w:rFonts w:cs="Calibri"/>
          <w:noProof/>
          <w:szCs w:val="18"/>
        </w:rPr>
        <w:tab/>
      </w:r>
      <w:r w:rsidRPr="0028422C">
        <w:rPr>
          <w:rFonts w:cs="Calibri"/>
          <w:noProof/>
          <w:szCs w:val="18"/>
        </w:rPr>
        <w:t>59</w:t>
      </w:r>
    </w:p>
    <w:p w:rsidRPr="0028422C" w:rsidR="0028422C" w:rsidRDefault="0028422C" w14:paraId="26AC097B" w14:textId="77777777">
      <w:pPr>
        <w:pStyle w:val="Index2"/>
        <w:tabs>
          <w:tab w:val="right" w:leader="dot" w:pos="4310"/>
        </w:tabs>
        <w:rPr>
          <w:rFonts w:cs="Calibri"/>
          <w:noProof/>
          <w:szCs w:val="18"/>
        </w:rPr>
      </w:pPr>
      <w:r w:rsidRPr="0028422C">
        <w:rPr>
          <w:rFonts w:cs="Calibri"/>
          <w:b/>
          <w:bCs/>
          <w:noProof/>
          <w:szCs w:val="18"/>
        </w:rPr>
        <w:t>Guidelines for Administration</w:t>
      </w:r>
      <w:r w:rsidRPr="0028422C">
        <w:rPr>
          <w:rFonts w:cs="Calibri"/>
          <w:noProof/>
          <w:szCs w:val="18"/>
        </w:rPr>
        <w:tab/>
      </w:r>
      <w:r w:rsidRPr="0028422C">
        <w:rPr>
          <w:rFonts w:cs="Calibri"/>
          <w:noProof/>
          <w:szCs w:val="18"/>
        </w:rPr>
        <w:t>78</w:t>
      </w:r>
    </w:p>
    <w:p w:rsidRPr="0028422C" w:rsidR="0028422C" w:rsidRDefault="0028422C" w14:paraId="30F46AE8" w14:textId="77777777">
      <w:pPr>
        <w:pStyle w:val="Index2"/>
        <w:tabs>
          <w:tab w:val="right" w:leader="dot" w:pos="4310"/>
        </w:tabs>
        <w:rPr>
          <w:rFonts w:cs="Calibri"/>
          <w:noProof/>
          <w:szCs w:val="18"/>
        </w:rPr>
      </w:pPr>
      <w:r w:rsidRPr="0028422C">
        <w:rPr>
          <w:rFonts w:cs="Calibri"/>
          <w:bCs/>
          <w:noProof/>
          <w:szCs w:val="18"/>
        </w:rPr>
        <w:t>NGSA</w:t>
      </w:r>
      <w:r w:rsidRPr="0028422C">
        <w:rPr>
          <w:rFonts w:cs="Calibri"/>
          <w:noProof/>
          <w:szCs w:val="18"/>
        </w:rPr>
        <w:tab/>
      </w:r>
      <w:r w:rsidRPr="0028422C">
        <w:rPr>
          <w:rFonts w:cs="Calibri"/>
          <w:noProof/>
          <w:szCs w:val="18"/>
        </w:rPr>
        <w:t>60</w:t>
      </w:r>
    </w:p>
    <w:p w:rsidRPr="0028422C" w:rsidR="0028422C" w:rsidRDefault="0028422C" w14:paraId="2BB61B1A" w14:textId="77777777">
      <w:pPr>
        <w:pStyle w:val="Index2"/>
        <w:tabs>
          <w:tab w:val="right" w:leader="dot" w:pos="4310"/>
        </w:tabs>
        <w:rPr>
          <w:rFonts w:cs="Calibri"/>
          <w:noProof/>
          <w:szCs w:val="18"/>
        </w:rPr>
      </w:pPr>
      <w:r w:rsidRPr="0028422C">
        <w:rPr>
          <w:rFonts w:cs="Calibri"/>
          <w:noProof/>
          <w:szCs w:val="18"/>
        </w:rPr>
        <w:t>NGSA Scribe Guidelines</w:t>
      </w:r>
      <w:r w:rsidRPr="0028422C">
        <w:rPr>
          <w:rFonts w:cs="Calibri"/>
          <w:noProof/>
          <w:szCs w:val="18"/>
        </w:rPr>
        <w:tab/>
      </w:r>
      <w:r w:rsidRPr="0028422C">
        <w:rPr>
          <w:rFonts w:cs="Calibri"/>
          <w:noProof/>
          <w:szCs w:val="18"/>
        </w:rPr>
        <w:t>80</w:t>
      </w:r>
    </w:p>
    <w:p w:rsidRPr="0028422C" w:rsidR="0028422C" w:rsidRDefault="0028422C" w14:paraId="043A7F9A" w14:textId="77777777">
      <w:pPr>
        <w:pStyle w:val="Index2"/>
        <w:tabs>
          <w:tab w:val="right" w:leader="dot" w:pos="4310"/>
        </w:tabs>
        <w:rPr>
          <w:rFonts w:cs="Calibri"/>
          <w:noProof/>
          <w:szCs w:val="18"/>
        </w:rPr>
      </w:pPr>
      <w:r w:rsidRPr="0028422C">
        <w:rPr>
          <w:rFonts w:cs="Calibri"/>
          <w:bCs/>
          <w:noProof/>
          <w:szCs w:val="18"/>
        </w:rPr>
        <w:t>PSAT 10 and SAT</w:t>
      </w:r>
      <w:r w:rsidRPr="0028422C">
        <w:rPr>
          <w:rFonts w:cs="Calibri"/>
          <w:noProof/>
          <w:szCs w:val="18"/>
        </w:rPr>
        <w:tab/>
      </w:r>
      <w:r w:rsidRPr="0028422C">
        <w:rPr>
          <w:rFonts w:cs="Calibri"/>
          <w:noProof/>
          <w:szCs w:val="18"/>
        </w:rPr>
        <w:t>61</w:t>
      </w:r>
    </w:p>
    <w:p w:rsidRPr="0028422C" w:rsidR="0028422C" w:rsidRDefault="0028422C" w14:paraId="533DF18A" w14:textId="77777777">
      <w:pPr>
        <w:pStyle w:val="Index2"/>
        <w:tabs>
          <w:tab w:val="right" w:leader="dot" w:pos="4310"/>
        </w:tabs>
        <w:rPr>
          <w:rFonts w:cs="Calibri"/>
          <w:noProof/>
          <w:szCs w:val="18"/>
        </w:rPr>
      </w:pPr>
      <w:r w:rsidRPr="0028422C">
        <w:rPr>
          <w:rFonts w:cs="Calibri"/>
          <w:b/>
          <w:bCs/>
          <w:noProof/>
          <w:szCs w:val="18"/>
        </w:rPr>
        <w:t>PSAT 10 and SAT Questionnaire</w:t>
      </w:r>
      <w:r w:rsidRPr="0028422C">
        <w:rPr>
          <w:rFonts w:cs="Calibri"/>
          <w:noProof/>
          <w:szCs w:val="18"/>
        </w:rPr>
        <w:tab/>
      </w:r>
      <w:r w:rsidRPr="0028422C">
        <w:rPr>
          <w:rFonts w:cs="Calibri"/>
          <w:noProof/>
          <w:szCs w:val="18"/>
        </w:rPr>
        <w:t>73</w:t>
      </w:r>
    </w:p>
    <w:p w:rsidRPr="0028422C" w:rsidR="0028422C" w:rsidRDefault="0028422C" w14:paraId="0A6816A0" w14:textId="77777777">
      <w:pPr>
        <w:pStyle w:val="Index2"/>
        <w:tabs>
          <w:tab w:val="right" w:leader="dot" w:pos="4310"/>
        </w:tabs>
        <w:rPr>
          <w:rFonts w:cs="Calibri"/>
          <w:noProof/>
          <w:szCs w:val="18"/>
        </w:rPr>
      </w:pPr>
      <w:r w:rsidRPr="0028422C">
        <w:rPr>
          <w:rFonts w:cs="Calibri"/>
          <w:bCs/>
          <w:noProof/>
          <w:szCs w:val="18"/>
        </w:rPr>
        <w:t>RICAS ELA</w:t>
      </w:r>
      <w:r w:rsidRPr="0028422C">
        <w:rPr>
          <w:rFonts w:cs="Calibri"/>
          <w:noProof/>
          <w:szCs w:val="18"/>
        </w:rPr>
        <w:tab/>
      </w:r>
      <w:r w:rsidRPr="0028422C">
        <w:rPr>
          <w:rFonts w:cs="Calibri"/>
          <w:noProof/>
          <w:szCs w:val="18"/>
        </w:rPr>
        <w:t>61</w:t>
      </w:r>
    </w:p>
    <w:p w:rsidRPr="0028422C" w:rsidR="0028422C" w:rsidRDefault="0028422C" w14:paraId="5638A348" w14:textId="77777777">
      <w:pPr>
        <w:pStyle w:val="Index2"/>
        <w:tabs>
          <w:tab w:val="right" w:leader="dot" w:pos="4310"/>
        </w:tabs>
        <w:rPr>
          <w:rFonts w:cs="Calibri"/>
          <w:noProof/>
          <w:szCs w:val="18"/>
        </w:rPr>
      </w:pPr>
      <w:r w:rsidRPr="0028422C">
        <w:rPr>
          <w:rFonts w:cs="Calibri"/>
          <w:bCs/>
          <w:noProof/>
          <w:szCs w:val="18"/>
        </w:rPr>
        <w:t>RICAS ELA</w:t>
      </w:r>
      <w:r w:rsidRPr="0028422C">
        <w:rPr>
          <w:rFonts w:cs="Calibri"/>
          <w:noProof/>
          <w:szCs w:val="18"/>
        </w:rPr>
        <w:tab/>
      </w:r>
      <w:r w:rsidRPr="0028422C">
        <w:rPr>
          <w:rFonts w:cs="Calibri"/>
          <w:noProof/>
          <w:szCs w:val="18"/>
        </w:rPr>
        <w:t>62</w:t>
      </w:r>
    </w:p>
    <w:p w:rsidRPr="0028422C" w:rsidR="0028422C" w:rsidRDefault="0028422C" w14:paraId="55DCF2F9" w14:textId="77777777">
      <w:pPr>
        <w:pStyle w:val="Index2"/>
        <w:tabs>
          <w:tab w:val="right" w:leader="dot" w:pos="4310"/>
        </w:tabs>
        <w:rPr>
          <w:rFonts w:cs="Calibri"/>
          <w:noProof/>
          <w:szCs w:val="18"/>
        </w:rPr>
      </w:pPr>
      <w:r w:rsidRPr="0028422C">
        <w:rPr>
          <w:rFonts w:cs="Calibri"/>
          <w:bCs/>
          <w:noProof/>
          <w:szCs w:val="18"/>
        </w:rPr>
        <w:t>RICAS Math</w:t>
      </w:r>
      <w:r w:rsidRPr="0028422C">
        <w:rPr>
          <w:rFonts w:cs="Calibri"/>
          <w:noProof/>
          <w:szCs w:val="18"/>
        </w:rPr>
        <w:tab/>
      </w:r>
      <w:r w:rsidRPr="0028422C">
        <w:rPr>
          <w:rFonts w:cs="Calibri"/>
          <w:noProof/>
          <w:szCs w:val="18"/>
        </w:rPr>
        <w:t>63</w:t>
      </w:r>
    </w:p>
    <w:p w:rsidRPr="0028422C" w:rsidR="0028422C" w:rsidRDefault="0028422C" w14:paraId="186210ED" w14:textId="77777777">
      <w:pPr>
        <w:pStyle w:val="Index1"/>
        <w:tabs>
          <w:tab w:val="right" w:leader="dot" w:pos="4310"/>
        </w:tabs>
        <w:rPr>
          <w:rFonts w:cs="Calibri"/>
          <w:noProof/>
          <w:szCs w:val="18"/>
        </w:rPr>
      </w:pPr>
      <w:r w:rsidRPr="0028422C">
        <w:rPr>
          <w:rFonts w:cs="Calibri"/>
          <w:b/>
          <w:noProof/>
          <w:color w:val="000000" w:themeColor="text1"/>
          <w:szCs w:val="18"/>
        </w:rPr>
        <w:t>Selecting Accommodations</w:t>
      </w:r>
    </w:p>
    <w:p w:rsidRPr="0028422C" w:rsidR="0028422C" w:rsidRDefault="0028422C" w14:paraId="05301F1B" w14:textId="77777777">
      <w:pPr>
        <w:pStyle w:val="Index2"/>
        <w:tabs>
          <w:tab w:val="right" w:leader="dot" w:pos="4310"/>
        </w:tabs>
        <w:rPr>
          <w:rFonts w:cs="Calibri"/>
          <w:noProof/>
          <w:szCs w:val="18"/>
        </w:rPr>
      </w:pPr>
      <w:r w:rsidRPr="0028422C">
        <w:rPr>
          <w:rFonts w:cs="Calibri"/>
          <w:noProof/>
          <w:color w:val="000000" w:themeColor="text1"/>
          <w:szCs w:val="18"/>
        </w:rPr>
        <w:t>English Learners</w:t>
      </w:r>
      <w:r w:rsidRPr="0028422C">
        <w:rPr>
          <w:rFonts w:cs="Calibri"/>
          <w:noProof/>
          <w:szCs w:val="18"/>
        </w:rPr>
        <w:tab/>
      </w:r>
      <w:r w:rsidRPr="0028422C">
        <w:rPr>
          <w:rFonts w:cs="Calibri"/>
          <w:noProof/>
          <w:szCs w:val="18"/>
        </w:rPr>
        <w:t>22</w:t>
      </w:r>
    </w:p>
    <w:p w:rsidRPr="0028422C" w:rsidR="0028422C" w:rsidRDefault="0028422C" w14:paraId="2225FB78" w14:textId="77777777">
      <w:pPr>
        <w:pStyle w:val="Index1"/>
        <w:tabs>
          <w:tab w:val="right" w:leader="dot" w:pos="4310"/>
        </w:tabs>
        <w:rPr>
          <w:rFonts w:cs="Calibri"/>
          <w:noProof/>
          <w:szCs w:val="18"/>
        </w:rPr>
      </w:pPr>
      <w:r w:rsidRPr="0028422C">
        <w:rPr>
          <w:rFonts w:cs="Calibri"/>
          <w:b/>
          <w:bCs/>
          <w:noProof/>
          <w:szCs w:val="18"/>
        </w:rPr>
        <w:t>Separate or Alternate Test Location</w:t>
      </w:r>
    </w:p>
    <w:p w:rsidRPr="0028422C" w:rsidR="0028422C" w:rsidRDefault="0028422C" w14:paraId="262CE7F6" w14:textId="77777777">
      <w:pPr>
        <w:pStyle w:val="Index2"/>
        <w:tabs>
          <w:tab w:val="right" w:leader="dot" w:pos="4310"/>
        </w:tabs>
        <w:rPr>
          <w:rFonts w:cs="Calibri"/>
          <w:noProof/>
          <w:szCs w:val="18"/>
        </w:rPr>
      </w:pPr>
      <w:r w:rsidRPr="0028422C">
        <w:rPr>
          <w:rFonts w:cs="Calibri"/>
          <w:bCs/>
          <w:noProof/>
          <w:szCs w:val="18"/>
        </w:rPr>
        <w:t>ACCESS</w:t>
      </w:r>
      <w:r w:rsidRPr="0028422C">
        <w:rPr>
          <w:rFonts w:cs="Calibri"/>
          <w:noProof/>
          <w:szCs w:val="18"/>
        </w:rPr>
        <w:tab/>
      </w:r>
      <w:r w:rsidRPr="0028422C">
        <w:rPr>
          <w:rFonts w:cs="Calibri"/>
          <w:noProof/>
          <w:szCs w:val="18"/>
        </w:rPr>
        <w:t>53</w:t>
      </w:r>
    </w:p>
    <w:p w:rsidRPr="0028422C" w:rsidR="0028422C" w:rsidRDefault="0028422C" w14:paraId="23CB9924" w14:textId="77777777">
      <w:pPr>
        <w:pStyle w:val="Index2"/>
        <w:tabs>
          <w:tab w:val="right" w:leader="dot" w:pos="4310"/>
        </w:tabs>
        <w:rPr>
          <w:rFonts w:cs="Calibri"/>
          <w:noProof/>
          <w:szCs w:val="18"/>
        </w:rPr>
      </w:pPr>
      <w:r w:rsidRPr="0028422C">
        <w:rPr>
          <w:rFonts w:cs="Calibri"/>
          <w:bCs/>
          <w:noProof/>
          <w:szCs w:val="18"/>
        </w:rPr>
        <w:t>PSAT 10 and SAT</w:t>
      </w:r>
      <w:r w:rsidRPr="0028422C">
        <w:rPr>
          <w:rFonts w:cs="Calibri"/>
          <w:noProof/>
          <w:szCs w:val="18"/>
        </w:rPr>
        <w:tab/>
      </w:r>
      <w:r w:rsidRPr="0028422C">
        <w:rPr>
          <w:rFonts w:cs="Calibri"/>
          <w:noProof/>
          <w:szCs w:val="18"/>
        </w:rPr>
        <w:t>53</w:t>
      </w:r>
    </w:p>
    <w:p w:rsidRPr="0028422C" w:rsidR="0028422C" w:rsidRDefault="0028422C" w14:paraId="54BECC93" w14:textId="77777777">
      <w:pPr>
        <w:pStyle w:val="Index1"/>
        <w:tabs>
          <w:tab w:val="right" w:leader="dot" w:pos="4310"/>
        </w:tabs>
        <w:rPr>
          <w:rFonts w:cs="Calibri"/>
          <w:noProof/>
          <w:szCs w:val="18"/>
        </w:rPr>
      </w:pPr>
      <w:r w:rsidRPr="0028422C">
        <w:rPr>
          <w:rFonts w:cs="Calibri"/>
          <w:b/>
          <w:bCs/>
          <w:noProof/>
          <w:szCs w:val="18"/>
        </w:rPr>
        <w:t>Sign Language</w:t>
      </w:r>
      <w:r w:rsidRPr="0028422C">
        <w:rPr>
          <w:rFonts w:cs="Calibri"/>
          <w:noProof/>
          <w:szCs w:val="18"/>
        </w:rPr>
        <w:tab/>
      </w:r>
      <w:r w:rsidRPr="0028422C">
        <w:rPr>
          <w:rFonts w:cs="Calibri"/>
          <w:noProof/>
          <w:szCs w:val="18"/>
        </w:rPr>
        <w:t>54</w:t>
      </w:r>
    </w:p>
    <w:p w:rsidRPr="0028422C" w:rsidR="0028422C" w:rsidRDefault="0028422C" w14:paraId="36BAFCB8" w14:textId="77777777">
      <w:pPr>
        <w:pStyle w:val="Index2"/>
        <w:tabs>
          <w:tab w:val="right" w:leader="dot" w:pos="4310"/>
        </w:tabs>
        <w:rPr>
          <w:rFonts w:cs="Calibri"/>
          <w:noProof/>
          <w:szCs w:val="18"/>
        </w:rPr>
      </w:pPr>
      <w:r w:rsidRPr="0028422C">
        <w:rPr>
          <w:rFonts w:cs="Calibri"/>
          <w:noProof/>
          <w:szCs w:val="18"/>
        </w:rPr>
        <w:t>General Test Directions</w:t>
      </w:r>
      <w:r w:rsidRPr="0028422C">
        <w:rPr>
          <w:rFonts w:cs="Calibri"/>
          <w:noProof/>
          <w:szCs w:val="18"/>
        </w:rPr>
        <w:tab/>
      </w:r>
      <w:r w:rsidRPr="0028422C">
        <w:rPr>
          <w:rFonts w:cs="Calibri"/>
          <w:noProof/>
          <w:szCs w:val="18"/>
        </w:rPr>
        <w:t>53</w:t>
      </w:r>
    </w:p>
    <w:p w:rsidRPr="0028422C" w:rsidR="0028422C" w:rsidRDefault="0028422C" w14:paraId="3E7DE61A" w14:textId="77777777">
      <w:pPr>
        <w:pStyle w:val="Index2"/>
        <w:tabs>
          <w:tab w:val="right" w:leader="dot" w:pos="4310"/>
        </w:tabs>
        <w:rPr>
          <w:rFonts w:cs="Calibri"/>
          <w:noProof/>
          <w:szCs w:val="18"/>
        </w:rPr>
      </w:pPr>
      <w:r w:rsidRPr="0028422C">
        <w:rPr>
          <w:rFonts w:cs="Calibri"/>
          <w:noProof/>
          <w:szCs w:val="18"/>
        </w:rPr>
        <w:t>General Test Directions (PSAT 10 and SAT)</w:t>
      </w:r>
      <w:r w:rsidRPr="0028422C">
        <w:rPr>
          <w:rFonts w:cs="Calibri"/>
          <w:noProof/>
          <w:szCs w:val="18"/>
        </w:rPr>
        <w:tab/>
      </w:r>
      <w:r w:rsidRPr="0028422C">
        <w:rPr>
          <w:rFonts w:cs="Calibri"/>
          <w:noProof/>
          <w:szCs w:val="18"/>
        </w:rPr>
        <w:t>54</w:t>
      </w:r>
    </w:p>
    <w:p w:rsidRPr="0028422C" w:rsidR="0028422C" w:rsidRDefault="0028422C" w14:paraId="7EF14351" w14:textId="77777777">
      <w:pPr>
        <w:pStyle w:val="Index2"/>
        <w:tabs>
          <w:tab w:val="right" w:leader="dot" w:pos="4310"/>
        </w:tabs>
        <w:rPr>
          <w:rFonts w:cs="Calibri"/>
          <w:noProof/>
          <w:szCs w:val="18"/>
        </w:rPr>
      </w:pPr>
      <w:r w:rsidRPr="0028422C">
        <w:rPr>
          <w:rFonts w:cs="Calibri"/>
          <w:noProof/>
          <w:szCs w:val="18"/>
        </w:rPr>
        <w:t>General Test Directions (RICAS)</w:t>
      </w:r>
      <w:r w:rsidRPr="0028422C">
        <w:rPr>
          <w:rFonts w:cs="Calibri"/>
          <w:noProof/>
          <w:szCs w:val="18"/>
        </w:rPr>
        <w:tab/>
      </w:r>
      <w:r w:rsidRPr="0028422C">
        <w:rPr>
          <w:rFonts w:cs="Calibri"/>
          <w:noProof/>
          <w:szCs w:val="18"/>
        </w:rPr>
        <w:t>54</w:t>
      </w:r>
    </w:p>
    <w:p w:rsidRPr="0028422C" w:rsidR="0028422C" w:rsidRDefault="0028422C" w14:paraId="08B06C65" w14:textId="77777777">
      <w:pPr>
        <w:pStyle w:val="Index2"/>
        <w:tabs>
          <w:tab w:val="right" w:leader="dot" w:pos="4310"/>
        </w:tabs>
        <w:rPr>
          <w:rFonts w:cs="Calibri"/>
          <w:noProof/>
          <w:szCs w:val="18"/>
        </w:rPr>
      </w:pPr>
      <w:r w:rsidRPr="0028422C">
        <w:rPr>
          <w:rFonts w:eastAsia="Times New Roman" w:cs="Calibri"/>
          <w:bCs/>
          <w:noProof/>
          <w:szCs w:val="18"/>
        </w:rPr>
        <w:t>Guidelines for Providing the Sign Language Accommodation</w:t>
      </w:r>
      <w:r w:rsidRPr="0028422C">
        <w:rPr>
          <w:rFonts w:cs="Calibri"/>
          <w:noProof/>
          <w:szCs w:val="18"/>
        </w:rPr>
        <w:tab/>
      </w:r>
      <w:r w:rsidRPr="0028422C">
        <w:rPr>
          <w:rFonts w:cs="Calibri"/>
          <w:noProof/>
          <w:szCs w:val="18"/>
        </w:rPr>
        <w:t>74</w:t>
      </w:r>
    </w:p>
    <w:p w:rsidRPr="0028422C" w:rsidR="0028422C" w:rsidRDefault="0028422C" w14:paraId="733B1CCE" w14:textId="77777777">
      <w:pPr>
        <w:pStyle w:val="Index2"/>
        <w:tabs>
          <w:tab w:val="right" w:leader="dot" w:pos="4310"/>
        </w:tabs>
        <w:rPr>
          <w:rFonts w:cs="Calibri"/>
          <w:noProof/>
          <w:szCs w:val="18"/>
        </w:rPr>
      </w:pPr>
      <w:r w:rsidRPr="0028422C">
        <w:rPr>
          <w:rFonts w:cs="Calibri"/>
          <w:noProof/>
          <w:szCs w:val="18"/>
        </w:rPr>
        <w:t>Human Signer (NGSA)</w:t>
      </w:r>
      <w:r w:rsidRPr="0028422C">
        <w:rPr>
          <w:rFonts w:cs="Calibri"/>
          <w:noProof/>
          <w:szCs w:val="18"/>
        </w:rPr>
        <w:tab/>
      </w:r>
      <w:r w:rsidRPr="0028422C">
        <w:rPr>
          <w:rFonts w:cs="Calibri"/>
          <w:noProof/>
          <w:szCs w:val="18"/>
        </w:rPr>
        <w:t>54</w:t>
      </w:r>
    </w:p>
    <w:p w:rsidRPr="0028422C" w:rsidR="0028422C" w:rsidRDefault="0028422C" w14:paraId="3DCCFAEE" w14:textId="77777777">
      <w:pPr>
        <w:pStyle w:val="Index2"/>
        <w:tabs>
          <w:tab w:val="right" w:leader="dot" w:pos="4310"/>
        </w:tabs>
        <w:rPr>
          <w:rFonts w:cs="Calibri"/>
          <w:noProof/>
          <w:szCs w:val="18"/>
        </w:rPr>
      </w:pPr>
      <w:r w:rsidRPr="0028422C">
        <w:rPr>
          <w:rFonts w:cs="Calibri"/>
          <w:noProof/>
          <w:szCs w:val="18"/>
        </w:rPr>
        <w:t>Human Signer (RICAS ELA)</w:t>
      </w:r>
      <w:r w:rsidRPr="0028422C">
        <w:rPr>
          <w:rFonts w:cs="Calibri"/>
          <w:noProof/>
          <w:szCs w:val="18"/>
        </w:rPr>
        <w:tab/>
      </w:r>
      <w:r w:rsidRPr="0028422C">
        <w:rPr>
          <w:rFonts w:cs="Calibri"/>
          <w:noProof/>
          <w:szCs w:val="18"/>
        </w:rPr>
        <w:t>56</w:t>
      </w:r>
    </w:p>
    <w:p w:rsidRPr="0028422C" w:rsidR="0028422C" w:rsidRDefault="0028422C" w14:paraId="7BC34C1B" w14:textId="77777777">
      <w:pPr>
        <w:pStyle w:val="Index2"/>
        <w:tabs>
          <w:tab w:val="right" w:leader="dot" w:pos="4310"/>
        </w:tabs>
        <w:rPr>
          <w:rFonts w:cs="Calibri"/>
          <w:noProof/>
          <w:szCs w:val="18"/>
        </w:rPr>
      </w:pPr>
      <w:r w:rsidRPr="0028422C">
        <w:rPr>
          <w:rFonts w:cs="Calibri"/>
          <w:noProof/>
          <w:szCs w:val="18"/>
        </w:rPr>
        <w:t>Human Signer (RICAS)</w:t>
      </w:r>
      <w:r w:rsidRPr="0028422C">
        <w:rPr>
          <w:rFonts w:cs="Calibri"/>
          <w:noProof/>
          <w:szCs w:val="18"/>
        </w:rPr>
        <w:tab/>
      </w:r>
      <w:r w:rsidRPr="0028422C">
        <w:rPr>
          <w:rFonts w:cs="Calibri"/>
          <w:noProof/>
          <w:szCs w:val="18"/>
        </w:rPr>
        <w:t>55</w:t>
      </w:r>
    </w:p>
    <w:p w:rsidRPr="0028422C" w:rsidR="0028422C" w:rsidRDefault="0028422C" w14:paraId="0E4BAB3C" w14:textId="77777777">
      <w:pPr>
        <w:pStyle w:val="Index2"/>
        <w:tabs>
          <w:tab w:val="right" w:leader="dot" w:pos="4310"/>
        </w:tabs>
        <w:rPr>
          <w:rFonts w:cs="Calibri"/>
          <w:noProof/>
          <w:szCs w:val="18"/>
        </w:rPr>
      </w:pPr>
      <w:r w:rsidRPr="0028422C">
        <w:rPr>
          <w:rFonts w:cs="Calibri"/>
          <w:noProof/>
          <w:szCs w:val="18"/>
        </w:rPr>
        <w:t>Interpreter for Test Questions</w:t>
      </w:r>
      <w:r w:rsidRPr="0028422C">
        <w:rPr>
          <w:rFonts w:cs="Calibri"/>
          <w:noProof/>
          <w:szCs w:val="18"/>
        </w:rPr>
        <w:tab/>
      </w:r>
      <w:r w:rsidRPr="0028422C">
        <w:rPr>
          <w:rFonts w:cs="Calibri"/>
          <w:noProof/>
          <w:szCs w:val="18"/>
        </w:rPr>
        <w:t>54, 55</w:t>
      </w:r>
    </w:p>
    <w:p w:rsidRPr="0028422C" w:rsidR="0028422C" w:rsidRDefault="0028422C" w14:paraId="07F4E75B" w14:textId="77777777">
      <w:pPr>
        <w:pStyle w:val="Index2"/>
        <w:tabs>
          <w:tab w:val="right" w:leader="dot" w:pos="4310"/>
        </w:tabs>
        <w:rPr>
          <w:rFonts w:cs="Calibri"/>
          <w:noProof/>
          <w:szCs w:val="18"/>
        </w:rPr>
      </w:pPr>
      <w:r w:rsidRPr="0028422C">
        <w:rPr>
          <w:rFonts w:cs="Calibri"/>
          <w:noProof/>
          <w:szCs w:val="18"/>
        </w:rPr>
        <w:t>Interpreter for Test Questions (PSAT 10 and SAT)</w:t>
      </w:r>
      <w:r w:rsidRPr="0028422C">
        <w:rPr>
          <w:rFonts w:cs="Calibri"/>
          <w:noProof/>
          <w:szCs w:val="18"/>
        </w:rPr>
        <w:tab/>
      </w:r>
      <w:r w:rsidRPr="0028422C">
        <w:rPr>
          <w:rFonts w:cs="Calibri"/>
          <w:noProof/>
          <w:szCs w:val="18"/>
        </w:rPr>
        <w:t>55</w:t>
      </w:r>
    </w:p>
    <w:p w:rsidRPr="0028422C" w:rsidR="0028422C" w:rsidRDefault="0028422C" w14:paraId="595C3745" w14:textId="77777777">
      <w:pPr>
        <w:pStyle w:val="Index1"/>
        <w:tabs>
          <w:tab w:val="right" w:leader="dot" w:pos="4310"/>
        </w:tabs>
        <w:rPr>
          <w:rFonts w:cs="Calibri"/>
          <w:noProof/>
          <w:szCs w:val="18"/>
        </w:rPr>
      </w:pPr>
      <w:r w:rsidRPr="0028422C">
        <w:rPr>
          <w:rFonts w:cs="Calibri"/>
          <w:b/>
          <w:bCs/>
          <w:noProof/>
          <w:szCs w:val="18"/>
        </w:rPr>
        <w:t>Simplified Test Directions</w:t>
      </w:r>
      <w:r w:rsidRPr="0028422C">
        <w:rPr>
          <w:rFonts w:cs="Calibri"/>
          <w:noProof/>
          <w:szCs w:val="18"/>
        </w:rPr>
        <w:tab/>
      </w:r>
      <w:r w:rsidRPr="0028422C">
        <w:rPr>
          <w:rFonts w:cs="Calibri"/>
          <w:noProof/>
          <w:szCs w:val="18"/>
        </w:rPr>
        <w:t>57, 87</w:t>
      </w:r>
    </w:p>
    <w:p w:rsidRPr="0028422C" w:rsidR="0028422C" w:rsidRDefault="0028422C" w14:paraId="41C12829" w14:textId="77777777">
      <w:pPr>
        <w:pStyle w:val="Index1"/>
        <w:tabs>
          <w:tab w:val="right" w:leader="dot" w:pos="4310"/>
        </w:tabs>
        <w:rPr>
          <w:rFonts w:cs="Calibri"/>
          <w:noProof/>
          <w:szCs w:val="18"/>
        </w:rPr>
      </w:pPr>
      <w:r w:rsidRPr="0028422C">
        <w:rPr>
          <w:rFonts w:cs="Calibri"/>
          <w:b/>
          <w:bCs/>
          <w:noProof/>
          <w:szCs w:val="18"/>
        </w:rPr>
        <w:t>Small Group Administration</w:t>
      </w:r>
    </w:p>
    <w:p w:rsidRPr="0028422C" w:rsidR="0028422C" w:rsidRDefault="0028422C" w14:paraId="2A2E7B6C" w14:textId="77777777">
      <w:pPr>
        <w:pStyle w:val="Index2"/>
        <w:tabs>
          <w:tab w:val="right" w:leader="dot" w:pos="4310"/>
        </w:tabs>
        <w:rPr>
          <w:rFonts w:cs="Calibri"/>
          <w:noProof/>
          <w:szCs w:val="18"/>
        </w:rPr>
      </w:pPr>
      <w:r w:rsidRPr="0028422C">
        <w:rPr>
          <w:rFonts w:cs="Calibri"/>
          <w:bCs/>
          <w:noProof/>
          <w:szCs w:val="18"/>
        </w:rPr>
        <w:t>ACCESS</w:t>
      </w:r>
      <w:r w:rsidRPr="0028422C">
        <w:rPr>
          <w:rFonts w:cs="Calibri"/>
          <w:noProof/>
          <w:szCs w:val="18"/>
        </w:rPr>
        <w:tab/>
      </w:r>
      <w:r w:rsidRPr="0028422C">
        <w:rPr>
          <w:rFonts w:cs="Calibri"/>
          <w:noProof/>
          <w:szCs w:val="18"/>
        </w:rPr>
        <w:t>14</w:t>
      </w:r>
    </w:p>
    <w:p w:rsidRPr="0028422C" w:rsidR="0028422C" w:rsidRDefault="0028422C" w14:paraId="54419F7F" w14:textId="77777777">
      <w:pPr>
        <w:pStyle w:val="Index1"/>
        <w:tabs>
          <w:tab w:val="right" w:leader="dot" w:pos="4310"/>
        </w:tabs>
        <w:rPr>
          <w:rFonts w:cs="Calibri"/>
          <w:noProof/>
          <w:szCs w:val="18"/>
        </w:rPr>
      </w:pPr>
      <w:r w:rsidRPr="0028422C">
        <w:rPr>
          <w:rFonts w:cs="Calibri"/>
          <w:b/>
          <w:bCs/>
          <w:noProof/>
          <w:szCs w:val="18"/>
        </w:rPr>
        <w:t>Spanish Edition</w:t>
      </w:r>
    </w:p>
    <w:p w:rsidRPr="0028422C" w:rsidR="0028422C" w:rsidRDefault="0028422C" w14:paraId="7490ACFD" w14:textId="77777777">
      <w:pPr>
        <w:pStyle w:val="Index2"/>
        <w:tabs>
          <w:tab w:val="right" w:leader="dot" w:pos="4310"/>
        </w:tabs>
        <w:rPr>
          <w:rFonts w:cs="Calibri"/>
          <w:noProof/>
          <w:szCs w:val="18"/>
        </w:rPr>
      </w:pPr>
      <w:r w:rsidRPr="0028422C">
        <w:rPr>
          <w:rFonts w:cs="Calibri"/>
          <w:noProof/>
          <w:szCs w:val="18"/>
        </w:rPr>
        <w:t>NGSA</w:t>
      </w:r>
      <w:r w:rsidRPr="0028422C">
        <w:rPr>
          <w:rFonts w:cs="Calibri"/>
          <w:noProof/>
          <w:szCs w:val="18"/>
        </w:rPr>
        <w:tab/>
      </w:r>
      <w:r w:rsidRPr="0028422C">
        <w:rPr>
          <w:rFonts w:cs="Calibri"/>
          <w:noProof/>
          <w:szCs w:val="18"/>
        </w:rPr>
        <w:t>58</w:t>
      </w:r>
    </w:p>
    <w:p w:rsidRPr="0028422C" w:rsidR="0028422C" w:rsidRDefault="0028422C" w14:paraId="6D496EA7" w14:textId="77777777">
      <w:pPr>
        <w:pStyle w:val="Index2"/>
        <w:tabs>
          <w:tab w:val="right" w:leader="dot" w:pos="4310"/>
        </w:tabs>
        <w:rPr>
          <w:rFonts w:cs="Calibri"/>
          <w:noProof/>
          <w:szCs w:val="18"/>
        </w:rPr>
      </w:pPr>
      <w:r w:rsidRPr="0028422C">
        <w:rPr>
          <w:rFonts w:cs="Calibri"/>
          <w:bCs/>
          <w:noProof/>
          <w:szCs w:val="18"/>
        </w:rPr>
        <w:t>RICAS Math</w:t>
      </w:r>
      <w:r w:rsidRPr="0028422C">
        <w:rPr>
          <w:rFonts w:cs="Calibri"/>
          <w:noProof/>
          <w:szCs w:val="18"/>
        </w:rPr>
        <w:tab/>
      </w:r>
      <w:r w:rsidRPr="0028422C">
        <w:rPr>
          <w:rFonts w:cs="Calibri"/>
          <w:noProof/>
          <w:szCs w:val="18"/>
        </w:rPr>
        <w:t>58</w:t>
      </w:r>
    </w:p>
    <w:p w:rsidRPr="0028422C" w:rsidR="0028422C" w:rsidRDefault="0028422C" w14:paraId="3526E98A" w14:textId="77777777">
      <w:pPr>
        <w:pStyle w:val="Index1"/>
        <w:tabs>
          <w:tab w:val="right" w:leader="dot" w:pos="4310"/>
        </w:tabs>
        <w:rPr>
          <w:rFonts w:cs="Calibri"/>
          <w:noProof/>
          <w:szCs w:val="18"/>
        </w:rPr>
      </w:pPr>
      <w:r w:rsidRPr="0028422C">
        <w:rPr>
          <w:rFonts w:cs="Calibri"/>
          <w:b/>
          <w:bCs/>
          <w:noProof/>
          <w:szCs w:val="18"/>
        </w:rPr>
        <w:t>Special Access Accommodations</w:t>
      </w:r>
      <w:r w:rsidRPr="0028422C">
        <w:rPr>
          <w:rFonts w:cs="Calibri"/>
          <w:noProof/>
          <w:szCs w:val="18"/>
        </w:rPr>
        <w:tab/>
      </w:r>
      <w:r w:rsidRPr="0028422C">
        <w:rPr>
          <w:rFonts w:cs="Calibri"/>
          <w:noProof/>
          <w:szCs w:val="18"/>
        </w:rPr>
        <w:t>1, 20, 21, 49, 65, 66</w:t>
      </w:r>
    </w:p>
    <w:p w:rsidRPr="0028422C" w:rsidR="0028422C" w:rsidRDefault="0028422C" w14:paraId="30DA2A20" w14:textId="77777777">
      <w:pPr>
        <w:pStyle w:val="Index2"/>
        <w:tabs>
          <w:tab w:val="right" w:leader="dot" w:pos="4310"/>
        </w:tabs>
        <w:rPr>
          <w:rFonts w:cs="Calibri"/>
          <w:noProof/>
          <w:szCs w:val="18"/>
        </w:rPr>
      </w:pPr>
      <w:r w:rsidRPr="0028422C">
        <w:rPr>
          <w:rFonts w:cs="Calibri"/>
          <w:noProof/>
          <w:szCs w:val="18"/>
        </w:rPr>
        <w:t>RICAS</w:t>
      </w:r>
    </w:p>
    <w:p w:rsidRPr="0028422C" w:rsidR="0028422C" w:rsidRDefault="0028422C" w14:paraId="3C8EE30B" w14:textId="77777777">
      <w:pPr>
        <w:pStyle w:val="Index3"/>
        <w:tabs>
          <w:tab w:val="right" w:leader="dot" w:pos="4310"/>
        </w:tabs>
        <w:rPr>
          <w:rFonts w:cs="Calibri"/>
          <w:noProof/>
          <w:sz w:val="18"/>
          <w:szCs w:val="18"/>
        </w:rPr>
      </w:pPr>
      <w:r w:rsidRPr="0028422C">
        <w:rPr>
          <w:rFonts w:cs="Calibri"/>
          <w:noProof/>
          <w:sz w:val="18"/>
          <w:szCs w:val="18"/>
        </w:rPr>
        <w:t>Calculators or Mathematics Tools</w:t>
      </w:r>
      <w:r w:rsidRPr="0028422C">
        <w:rPr>
          <w:rFonts w:cs="Calibri"/>
          <w:noProof/>
          <w:sz w:val="18"/>
          <w:szCs w:val="18"/>
        </w:rPr>
        <w:tab/>
      </w:r>
      <w:r w:rsidRPr="0028422C">
        <w:rPr>
          <w:rFonts w:cs="Calibri"/>
          <w:noProof/>
          <w:sz w:val="18"/>
          <w:szCs w:val="18"/>
        </w:rPr>
        <w:t>32</w:t>
      </w:r>
    </w:p>
    <w:p w:rsidRPr="0028422C" w:rsidR="0028422C" w:rsidRDefault="0028422C" w14:paraId="50A8F988" w14:textId="77777777">
      <w:pPr>
        <w:pStyle w:val="Index2"/>
        <w:tabs>
          <w:tab w:val="right" w:leader="dot" w:pos="4310"/>
        </w:tabs>
        <w:rPr>
          <w:rFonts w:cs="Calibri"/>
          <w:noProof/>
          <w:szCs w:val="18"/>
        </w:rPr>
      </w:pPr>
      <w:r w:rsidRPr="0028422C">
        <w:rPr>
          <w:rFonts w:cs="Calibri"/>
          <w:noProof/>
          <w:szCs w:val="18"/>
        </w:rPr>
        <w:t>RICAS ELA</w:t>
      </w:r>
    </w:p>
    <w:p w:rsidRPr="0028422C" w:rsidR="0028422C" w:rsidRDefault="0028422C" w14:paraId="7D79BCC1" w14:textId="77777777">
      <w:pPr>
        <w:pStyle w:val="Index3"/>
        <w:tabs>
          <w:tab w:val="right" w:leader="dot" w:pos="4310"/>
        </w:tabs>
        <w:rPr>
          <w:rFonts w:cs="Calibri"/>
          <w:noProof/>
          <w:sz w:val="18"/>
          <w:szCs w:val="18"/>
        </w:rPr>
      </w:pPr>
      <w:r w:rsidRPr="0028422C">
        <w:rPr>
          <w:rFonts w:cs="Calibri"/>
          <w:noProof/>
          <w:sz w:val="18"/>
          <w:szCs w:val="18"/>
        </w:rPr>
        <w:t>Speech-to-Text</w:t>
      </w:r>
      <w:r w:rsidRPr="0028422C">
        <w:rPr>
          <w:rFonts w:cs="Calibri"/>
          <w:noProof/>
          <w:sz w:val="18"/>
          <w:szCs w:val="18"/>
        </w:rPr>
        <w:tab/>
      </w:r>
      <w:r w:rsidRPr="0028422C">
        <w:rPr>
          <w:rFonts w:cs="Calibri"/>
          <w:noProof/>
          <w:sz w:val="18"/>
          <w:szCs w:val="18"/>
        </w:rPr>
        <w:t>61</w:t>
      </w:r>
    </w:p>
    <w:p w:rsidRPr="0028422C" w:rsidR="0028422C" w:rsidRDefault="0028422C" w14:paraId="424B3CF6" w14:textId="77777777">
      <w:pPr>
        <w:pStyle w:val="Index3"/>
        <w:tabs>
          <w:tab w:val="right" w:leader="dot" w:pos="4310"/>
        </w:tabs>
        <w:rPr>
          <w:rFonts w:cs="Calibri"/>
          <w:noProof/>
          <w:sz w:val="18"/>
          <w:szCs w:val="18"/>
        </w:rPr>
      </w:pPr>
      <w:r w:rsidRPr="0028422C">
        <w:rPr>
          <w:rFonts w:cs="Calibri"/>
          <w:noProof/>
          <w:sz w:val="18"/>
          <w:szCs w:val="18"/>
        </w:rPr>
        <w:t>Word Prediction</w:t>
      </w:r>
      <w:r w:rsidRPr="0028422C">
        <w:rPr>
          <w:rFonts w:cs="Calibri"/>
          <w:noProof/>
          <w:sz w:val="18"/>
          <w:szCs w:val="18"/>
        </w:rPr>
        <w:tab/>
      </w:r>
      <w:r w:rsidRPr="0028422C">
        <w:rPr>
          <w:rFonts w:cs="Calibri"/>
          <w:noProof/>
          <w:sz w:val="18"/>
          <w:szCs w:val="18"/>
        </w:rPr>
        <w:t>66</w:t>
      </w:r>
    </w:p>
    <w:p w:rsidRPr="0028422C" w:rsidR="0028422C" w:rsidRDefault="0028422C" w14:paraId="5B6E8527" w14:textId="77777777">
      <w:pPr>
        <w:pStyle w:val="Index2"/>
        <w:tabs>
          <w:tab w:val="right" w:leader="dot" w:pos="4310"/>
        </w:tabs>
        <w:rPr>
          <w:rFonts w:cs="Calibri"/>
          <w:noProof/>
          <w:szCs w:val="18"/>
        </w:rPr>
      </w:pPr>
      <w:r w:rsidRPr="0028422C">
        <w:rPr>
          <w:rFonts w:cs="Calibri"/>
          <w:noProof/>
          <w:szCs w:val="18"/>
        </w:rPr>
        <w:t>Sign Language</w:t>
      </w:r>
      <w:r w:rsidRPr="0028422C">
        <w:rPr>
          <w:rFonts w:cs="Calibri"/>
          <w:noProof/>
          <w:szCs w:val="18"/>
        </w:rPr>
        <w:tab/>
      </w:r>
      <w:r w:rsidRPr="0028422C">
        <w:rPr>
          <w:rFonts w:cs="Calibri"/>
          <w:noProof/>
          <w:szCs w:val="18"/>
        </w:rPr>
        <w:t>56</w:t>
      </w:r>
    </w:p>
    <w:p w:rsidRPr="0028422C" w:rsidR="0028422C" w:rsidRDefault="0028422C" w14:paraId="39F71690" w14:textId="77777777">
      <w:pPr>
        <w:pStyle w:val="Index1"/>
        <w:tabs>
          <w:tab w:val="right" w:leader="dot" w:pos="4310"/>
        </w:tabs>
        <w:rPr>
          <w:rFonts w:cs="Calibri"/>
          <w:noProof/>
          <w:szCs w:val="18"/>
        </w:rPr>
      </w:pPr>
      <w:r w:rsidRPr="0028422C">
        <w:rPr>
          <w:rFonts w:cs="Calibri"/>
          <w:b/>
          <w:bCs/>
          <w:noProof/>
          <w:szCs w:val="18"/>
        </w:rPr>
        <w:t>Specific Time of Day</w:t>
      </w:r>
      <w:r w:rsidRPr="0028422C">
        <w:rPr>
          <w:rFonts w:cs="Calibri"/>
          <w:noProof/>
          <w:szCs w:val="18"/>
        </w:rPr>
        <w:tab/>
      </w:r>
      <w:r w:rsidRPr="0028422C">
        <w:rPr>
          <w:rFonts w:cs="Calibri"/>
          <w:noProof/>
          <w:szCs w:val="18"/>
        </w:rPr>
        <w:t>14</w:t>
      </w:r>
    </w:p>
    <w:p w:rsidRPr="0028422C" w:rsidR="0028422C" w:rsidRDefault="0028422C" w14:paraId="572973A5" w14:textId="77777777">
      <w:pPr>
        <w:pStyle w:val="Index1"/>
        <w:tabs>
          <w:tab w:val="right" w:leader="dot" w:pos="4310"/>
        </w:tabs>
        <w:rPr>
          <w:rFonts w:cs="Calibri"/>
          <w:noProof/>
          <w:szCs w:val="18"/>
        </w:rPr>
      </w:pPr>
      <w:r w:rsidRPr="0028422C">
        <w:rPr>
          <w:rFonts w:cs="Calibri"/>
          <w:b/>
          <w:bCs/>
          <w:noProof/>
          <w:szCs w:val="18"/>
        </w:rPr>
        <w:t>Speech-to-Text</w:t>
      </w:r>
      <w:r w:rsidRPr="0028422C">
        <w:rPr>
          <w:rFonts w:cs="Calibri"/>
          <w:noProof/>
          <w:szCs w:val="18"/>
        </w:rPr>
        <w:tab/>
      </w:r>
      <w:r w:rsidRPr="0028422C">
        <w:rPr>
          <w:rFonts w:cs="Calibri"/>
          <w:noProof/>
          <w:szCs w:val="18"/>
        </w:rPr>
        <w:t>27</w:t>
      </w:r>
    </w:p>
    <w:p w:rsidRPr="0028422C" w:rsidR="0028422C" w:rsidRDefault="0028422C" w14:paraId="6C4658E8" w14:textId="77777777">
      <w:pPr>
        <w:pStyle w:val="Index2"/>
        <w:tabs>
          <w:tab w:val="right" w:leader="dot" w:pos="4310"/>
        </w:tabs>
        <w:rPr>
          <w:rFonts w:cs="Calibri"/>
          <w:noProof/>
          <w:szCs w:val="18"/>
        </w:rPr>
      </w:pPr>
      <w:r w:rsidRPr="0028422C">
        <w:rPr>
          <w:rFonts w:cs="Calibri"/>
          <w:noProof/>
          <w:szCs w:val="18"/>
        </w:rPr>
        <w:t>CoWriter Universal (RICAS ELA)</w:t>
      </w:r>
      <w:r w:rsidRPr="0028422C">
        <w:rPr>
          <w:rFonts w:cs="Calibri"/>
          <w:noProof/>
          <w:szCs w:val="18"/>
        </w:rPr>
        <w:tab/>
      </w:r>
      <w:r w:rsidRPr="0028422C">
        <w:rPr>
          <w:rFonts w:cs="Calibri"/>
          <w:noProof/>
          <w:szCs w:val="18"/>
        </w:rPr>
        <w:t>61</w:t>
      </w:r>
    </w:p>
    <w:p w:rsidRPr="0028422C" w:rsidR="0028422C" w:rsidRDefault="0028422C" w14:paraId="61CD9F8F" w14:textId="77777777">
      <w:pPr>
        <w:pStyle w:val="Index2"/>
        <w:tabs>
          <w:tab w:val="right" w:leader="dot" w:pos="4310"/>
        </w:tabs>
        <w:rPr>
          <w:rFonts w:cs="Calibri"/>
          <w:noProof/>
          <w:szCs w:val="18"/>
        </w:rPr>
      </w:pPr>
      <w:r w:rsidRPr="0028422C">
        <w:rPr>
          <w:rFonts w:cs="Calibri"/>
          <w:noProof/>
          <w:szCs w:val="18"/>
        </w:rPr>
        <w:t>DLM</w:t>
      </w:r>
      <w:r w:rsidRPr="0028422C">
        <w:rPr>
          <w:rFonts w:cs="Calibri"/>
          <w:noProof/>
          <w:szCs w:val="18"/>
        </w:rPr>
        <w:tab/>
      </w:r>
      <w:r w:rsidRPr="0028422C">
        <w:rPr>
          <w:rFonts w:cs="Calibri"/>
          <w:noProof/>
          <w:szCs w:val="18"/>
        </w:rPr>
        <w:t>59</w:t>
      </w:r>
    </w:p>
    <w:p w:rsidRPr="0028422C" w:rsidR="0028422C" w:rsidRDefault="0028422C" w14:paraId="286F24B7" w14:textId="77777777">
      <w:pPr>
        <w:pStyle w:val="Index2"/>
        <w:tabs>
          <w:tab w:val="right" w:leader="dot" w:pos="4310"/>
        </w:tabs>
        <w:rPr>
          <w:rFonts w:cs="Calibri"/>
          <w:noProof/>
          <w:szCs w:val="18"/>
        </w:rPr>
      </w:pPr>
      <w:r w:rsidRPr="0028422C">
        <w:rPr>
          <w:rFonts w:cs="Calibri"/>
          <w:bCs/>
          <w:noProof/>
          <w:szCs w:val="18"/>
        </w:rPr>
        <w:t>NGSA</w:t>
      </w:r>
      <w:r w:rsidRPr="0028422C">
        <w:rPr>
          <w:rFonts w:cs="Calibri"/>
          <w:noProof/>
          <w:szCs w:val="18"/>
        </w:rPr>
        <w:tab/>
      </w:r>
      <w:r w:rsidRPr="0028422C">
        <w:rPr>
          <w:rFonts w:cs="Calibri"/>
          <w:noProof/>
          <w:szCs w:val="18"/>
        </w:rPr>
        <w:t>60</w:t>
      </w:r>
    </w:p>
    <w:p w:rsidRPr="0028422C" w:rsidR="0028422C" w:rsidRDefault="0028422C" w14:paraId="4AE04C4F" w14:textId="77777777">
      <w:pPr>
        <w:pStyle w:val="Index2"/>
        <w:tabs>
          <w:tab w:val="right" w:leader="dot" w:pos="4310"/>
        </w:tabs>
        <w:rPr>
          <w:rFonts w:cs="Calibri"/>
          <w:noProof/>
          <w:szCs w:val="18"/>
        </w:rPr>
      </w:pPr>
      <w:r w:rsidRPr="0028422C">
        <w:rPr>
          <w:rFonts w:cs="Calibri"/>
          <w:bCs/>
          <w:noProof/>
          <w:szCs w:val="18"/>
        </w:rPr>
        <w:t>PSAT 10 and SAT</w:t>
      </w:r>
      <w:r w:rsidRPr="0028422C">
        <w:rPr>
          <w:rFonts w:cs="Calibri"/>
          <w:noProof/>
          <w:szCs w:val="18"/>
        </w:rPr>
        <w:tab/>
      </w:r>
      <w:r w:rsidRPr="0028422C">
        <w:rPr>
          <w:rFonts w:cs="Calibri"/>
          <w:noProof/>
          <w:szCs w:val="18"/>
        </w:rPr>
        <w:t>61</w:t>
      </w:r>
    </w:p>
    <w:p w:rsidRPr="0028422C" w:rsidR="0028422C" w:rsidRDefault="0028422C" w14:paraId="19DC45A6" w14:textId="77777777">
      <w:pPr>
        <w:pStyle w:val="Index2"/>
        <w:tabs>
          <w:tab w:val="right" w:leader="dot" w:pos="4310"/>
        </w:tabs>
        <w:rPr>
          <w:rFonts w:cs="Calibri"/>
          <w:noProof/>
          <w:szCs w:val="18"/>
        </w:rPr>
      </w:pPr>
      <w:r w:rsidRPr="0028422C">
        <w:rPr>
          <w:rFonts w:cs="Calibri"/>
          <w:noProof/>
          <w:szCs w:val="18"/>
        </w:rPr>
        <w:t>Read&amp;Write (RICAS ELA)</w:t>
      </w:r>
      <w:r w:rsidRPr="0028422C">
        <w:rPr>
          <w:rFonts w:cs="Calibri"/>
          <w:noProof/>
          <w:szCs w:val="18"/>
        </w:rPr>
        <w:tab/>
      </w:r>
      <w:r w:rsidRPr="0028422C">
        <w:rPr>
          <w:rFonts w:cs="Calibri"/>
          <w:noProof/>
          <w:szCs w:val="18"/>
        </w:rPr>
        <w:t>61</w:t>
      </w:r>
    </w:p>
    <w:p w:rsidRPr="0028422C" w:rsidR="0028422C" w:rsidRDefault="0028422C" w14:paraId="3268A7B4" w14:textId="77777777">
      <w:pPr>
        <w:pStyle w:val="Index2"/>
        <w:tabs>
          <w:tab w:val="right" w:leader="dot" w:pos="4310"/>
        </w:tabs>
        <w:rPr>
          <w:rFonts w:cs="Calibri"/>
          <w:noProof/>
          <w:szCs w:val="18"/>
        </w:rPr>
      </w:pPr>
      <w:r w:rsidRPr="0028422C">
        <w:rPr>
          <w:rFonts w:cs="Calibri"/>
          <w:bCs/>
          <w:noProof/>
          <w:szCs w:val="18"/>
        </w:rPr>
        <w:t>RICAS Math</w:t>
      </w:r>
      <w:r w:rsidRPr="0028422C">
        <w:rPr>
          <w:rFonts w:cs="Calibri"/>
          <w:noProof/>
          <w:szCs w:val="18"/>
        </w:rPr>
        <w:tab/>
      </w:r>
      <w:r w:rsidRPr="0028422C">
        <w:rPr>
          <w:rFonts w:cs="Calibri"/>
          <w:noProof/>
          <w:szCs w:val="18"/>
        </w:rPr>
        <w:t>63</w:t>
      </w:r>
    </w:p>
    <w:p w:rsidRPr="0028422C" w:rsidR="0028422C" w:rsidRDefault="0028422C" w14:paraId="73F67948" w14:textId="77777777">
      <w:pPr>
        <w:pStyle w:val="Index1"/>
        <w:tabs>
          <w:tab w:val="right" w:leader="dot" w:pos="4310"/>
        </w:tabs>
        <w:rPr>
          <w:rFonts w:cs="Calibri"/>
          <w:noProof/>
          <w:szCs w:val="18"/>
        </w:rPr>
      </w:pPr>
      <w:r w:rsidRPr="0028422C">
        <w:rPr>
          <w:rFonts w:cs="Calibri"/>
          <w:b/>
          <w:bCs/>
          <w:noProof/>
          <w:szCs w:val="18"/>
        </w:rPr>
        <w:t>Spell-Checker</w:t>
      </w:r>
    </w:p>
    <w:p w:rsidRPr="0028422C" w:rsidR="0028422C" w:rsidRDefault="0028422C" w14:paraId="5197B7A4" w14:textId="77777777">
      <w:pPr>
        <w:pStyle w:val="Index2"/>
        <w:tabs>
          <w:tab w:val="right" w:leader="dot" w:pos="4310"/>
        </w:tabs>
        <w:rPr>
          <w:rFonts w:cs="Calibri"/>
          <w:noProof/>
          <w:szCs w:val="18"/>
        </w:rPr>
      </w:pPr>
      <w:r w:rsidRPr="0028422C">
        <w:rPr>
          <w:rFonts w:cs="Calibri"/>
          <w:bCs/>
          <w:noProof/>
          <w:szCs w:val="18"/>
        </w:rPr>
        <w:t>RICAS ELA</w:t>
      </w:r>
      <w:r w:rsidRPr="0028422C">
        <w:rPr>
          <w:rFonts w:cs="Calibri"/>
          <w:noProof/>
          <w:szCs w:val="18"/>
        </w:rPr>
        <w:tab/>
      </w:r>
      <w:r w:rsidRPr="0028422C">
        <w:rPr>
          <w:rFonts w:cs="Calibri"/>
          <w:noProof/>
          <w:szCs w:val="18"/>
        </w:rPr>
        <w:t>65</w:t>
      </w:r>
    </w:p>
    <w:p w:rsidRPr="0028422C" w:rsidR="0028422C" w:rsidRDefault="0028422C" w14:paraId="446CEB6A" w14:textId="77777777">
      <w:pPr>
        <w:pStyle w:val="Index1"/>
        <w:tabs>
          <w:tab w:val="right" w:leader="dot" w:pos="4310"/>
        </w:tabs>
        <w:rPr>
          <w:rFonts w:cs="Calibri"/>
          <w:noProof/>
          <w:szCs w:val="18"/>
        </w:rPr>
      </w:pPr>
      <w:r w:rsidRPr="0028422C">
        <w:rPr>
          <w:rFonts w:cs="Calibri"/>
          <w:noProof/>
          <w:szCs w:val="18"/>
        </w:rPr>
        <w:t>State-Allowed Accommodation</w:t>
      </w:r>
    </w:p>
    <w:p w:rsidRPr="0028422C" w:rsidR="0028422C" w:rsidRDefault="0028422C" w14:paraId="21901D5F" w14:textId="77777777">
      <w:pPr>
        <w:pStyle w:val="Index2"/>
        <w:tabs>
          <w:tab w:val="right" w:leader="dot" w:pos="4310"/>
        </w:tabs>
        <w:rPr>
          <w:rFonts w:cs="Calibri"/>
          <w:noProof/>
          <w:szCs w:val="18"/>
        </w:rPr>
      </w:pPr>
      <w:r w:rsidRPr="0028422C">
        <w:rPr>
          <w:rFonts w:cs="Calibri"/>
          <w:noProof/>
          <w:szCs w:val="18"/>
        </w:rPr>
        <w:t>Sign Language Response (PSAT 10 and SAT)</w:t>
      </w:r>
      <w:r w:rsidRPr="0028422C">
        <w:rPr>
          <w:rFonts w:cs="Calibri"/>
          <w:noProof/>
          <w:szCs w:val="18"/>
        </w:rPr>
        <w:tab/>
      </w:r>
      <w:r w:rsidRPr="0028422C">
        <w:rPr>
          <w:rFonts w:cs="Calibri"/>
          <w:noProof/>
          <w:szCs w:val="18"/>
        </w:rPr>
        <w:t>57</w:t>
      </w:r>
    </w:p>
    <w:p w:rsidRPr="0028422C" w:rsidR="0028422C" w:rsidRDefault="0028422C" w14:paraId="30C39383" w14:textId="77777777">
      <w:pPr>
        <w:pStyle w:val="Index1"/>
        <w:tabs>
          <w:tab w:val="right" w:leader="dot" w:pos="4310"/>
        </w:tabs>
        <w:rPr>
          <w:rFonts w:cs="Calibri"/>
          <w:noProof/>
          <w:szCs w:val="18"/>
        </w:rPr>
      </w:pPr>
      <w:r w:rsidRPr="0028422C">
        <w:rPr>
          <w:rFonts w:cs="Calibri"/>
          <w:b/>
          <w:bCs/>
          <w:noProof/>
          <w:szCs w:val="18"/>
        </w:rPr>
        <w:t>State-Allowed Accommodations</w:t>
      </w:r>
      <w:r w:rsidRPr="0028422C">
        <w:rPr>
          <w:rFonts w:cs="Calibri"/>
          <w:noProof/>
          <w:szCs w:val="18"/>
        </w:rPr>
        <w:tab/>
      </w:r>
      <w:r w:rsidRPr="0028422C">
        <w:rPr>
          <w:rFonts w:cs="Calibri"/>
          <w:noProof/>
          <w:szCs w:val="18"/>
        </w:rPr>
        <w:t>1</w:t>
      </w:r>
    </w:p>
    <w:p w:rsidRPr="0028422C" w:rsidR="0028422C" w:rsidRDefault="0028422C" w14:paraId="59FEE5CD" w14:textId="77777777">
      <w:pPr>
        <w:pStyle w:val="Index1"/>
        <w:tabs>
          <w:tab w:val="right" w:leader="dot" w:pos="4310"/>
        </w:tabs>
        <w:rPr>
          <w:rFonts w:cs="Calibri"/>
          <w:noProof/>
          <w:szCs w:val="18"/>
        </w:rPr>
      </w:pPr>
      <w:r w:rsidRPr="0028422C">
        <w:rPr>
          <w:rFonts w:cs="Calibri"/>
          <w:b/>
          <w:bCs/>
          <w:noProof/>
          <w:szCs w:val="18"/>
        </w:rPr>
        <w:t>Stay on track</w:t>
      </w:r>
    </w:p>
    <w:p w:rsidRPr="0028422C" w:rsidR="0028422C" w:rsidRDefault="0028422C" w14:paraId="22C2C1D1" w14:textId="77777777">
      <w:pPr>
        <w:pStyle w:val="Index2"/>
        <w:tabs>
          <w:tab w:val="right" w:leader="dot" w:pos="4310"/>
        </w:tabs>
        <w:rPr>
          <w:rFonts w:cs="Calibri"/>
          <w:noProof/>
          <w:szCs w:val="18"/>
        </w:rPr>
      </w:pPr>
      <w:r w:rsidRPr="0028422C">
        <w:rPr>
          <w:rFonts w:cs="Calibri"/>
          <w:bCs/>
          <w:noProof/>
          <w:szCs w:val="18"/>
        </w:rPr>
        <w:t>PSAT 10 and SAT</w:t>
      </w:r>
      <w:r w:rsidRPr="0028422C">
        <w:rPr>
          <w:rFonts w:cs="Calibri"/>
          <w:noProof/>
          <w:szCs w:val="18"/>
        </w:rPr>
        <w:tab/>
      </w:r>
      <w:r w:rsidRPr="0028422C">
        <w:rPr>
          <w:rFonts w:cs="Calibri"/>
          <w:noProof/>
          <w:szCs w:val="18"/>
        </w:rPr>
        <w:t>65</w:t>
      </w:r>
    </w:p>
    <w:p w:rsidRPr="0028422C" w:rsidR="0028422C" w:rsidRDefault="0028422C" w14:paraId="24922853" w14:textId="77777777">
      <w:pPr>
        <w:pStyle w:val="Index1"/>
        <w:tabs>
          <w:tab w:val="right" w:leader="dot" w:pos="4310"/>
        </w:tabs>
        <w:rPr>
          <w:rFonts w:cs="Calibri"/>
          <w:noProof/>
          <w:szCs w:val="18"/>
        </w:rPr>
      </w:pPr>
      <w:r w:rsidRPr="0028422C">
        <w:rPr>
          <w:rFonts w:cs="Calibri"/>
          <w:b/>
          <w:bCs/>
          <w:noProof/>
          <w:szCs w:val="18"/>
        </w:rPr>
        <w:t>Streamline Mode</w:t>
      </w:r>
    </w:p>
    <w:p w:rsidRPr="0028422C" w:rsidR="0028422C" w:rsidRDefault="0028422C" w14:paraId="1621B0E0" w14:textId="77777777">
      <w:pPr>
        <w:pStyle w:val="Index2"/>
        <w:tabs>
          <w:tab w:val="right" w:leader="dot" w:pos="4310"/>
        </w:tabs>
        <w:rPr>
          <w:rFonts w:cs="Calibri"/>
          <w:noProof/>
          <w:szCs w:val="18"/>
        </w:rPr>
      </w:pPr>
      <w:r w:rsidRPr="0028422C">
        <w:rPr>
          <w:rFonts w:cs="Calibri"/>
          <w:bCs/>
          <w:noProof/>
          <w:szCs w:val="18"/>
        </w:rPr>
        <w:t>NGSA</w:t>
      </w:r>
      <w:r w:rsidRPr="0028422C">
        <w:rPr>
          <w:rFonts w:cs="Calibri"/>
          <w:noProof/>
          <w:szCs w:val="18"/>
        </w:rPr>
        <w:tab/>
      </w:r>
      <w:r w:rsidRPr="0028422C">
        <w:rPr>
          <w:rFonts w:cs="Calibri"/>
          <w:noProof/>
          <w:szCs w:val="18"/>
        </w:rPr>
        <w:t>15</w:t>
      </w:r>
    </w:p>
    <w:p w:rsidRPr="0028422C" w:rsidR="0028422C" w:rsidRDefault="0028422C" w14:paraId="258B481C" w14:textId="77777777">
      <w:pPr>
        <w:pStyle w:val="Index2"/>
        <w:tabs>
          <w:tab w:val="right" w:leader="dot" w:pos="4310"/>
        </w:tabs>
        <w:rPr>
          <w:rFonts w:cs="Calibri"/>
          <w:noProof/>
          <w:szCs w:val="18"/>
        </w:rPr>
      </w:pPr>
      <w:r w:rsidRPr="0028422C">
        <w:rPr>
          <w:rFonts w:cs="Calibri"/>
          <w:bCs/>
          <w:noProof/>
          <w:szCs w:val="18"/>
        </w:rPr>
        <w:t>PSAT 10 and SAT</w:t>
      </w:r>
      <w:r w:rsidRPr="0028422C">
        <w:rPr>
          <w:rFonts w:cs="Calibri"/>
          <w:noProof/>
          <w:szCs w:val="18"/>
        </w:rPr>
        <w:tab/>
      </w:r>
      <w:r w:rsidRPr="0028422C">
        <w:rPr>
          <w:rFonts w:cs="Calibri"/>
          <w:noProof/>
          <w:szCs w:val="18"/>
        </w:rPr>
        <w:t>65</w:t>
      </w:r>
    </w:p>
    <w:p w:rsidRPr="0028422C" w:rsidR="0028422C" w:rsidRDefault="0028422C" w14:paraId="6B5A1FA1" w14:textId="77777777">
      <w:pPr>
        <w:pStyle w:val="Index1"/>
        <w:tabs>
          <w:tab w:val="right" w:leader="dot" w:pos="4310"/>
        </w:tabs>
        <w:rPr>
          <w:rFonts w:cs="Calibri"/>
          <w:noProof/>
          <w:szCs w:val="18"/>
        </w:rPr>
      </w:pPr>
      <w:r w:rsidRPr="0028422C">
        <w:rPr>
          <w:rFonts w:cs="Calibri"/>
          <w:b/>
          <w:bCs/>
          <w:noProof/>
          <w:szCs w:val="18"/>
        </w:rPr>
        <w:t>Text-to-Speech</w:t>
      </w:r>
      <w:r w:rsidRPr="0028422C">
        <w:rPr>
          <w:rFonts w:cs="Calibri"/>
          <w:noProof/>
          <w:szCs w:val="18"/>
        </w:rPr>
        <w:tab/>
      </w:r>
      <w:r w:rsidRPr="0028422C">
        <w:rPr>
          <w:rFonts w:cs="Calibri"/>
          <w:noProof/>
          <w:szCs w:val="18"/>
        </w:rPr>
        <w:t>49, 52</w:t>
      </w:r>
    </w:p>
    <w:p w:rsidRPr="0028422C" w:rsidR="0028422C" w:rsidRDefault="0028422C" w14:paraId="7B7C4BEF" w14:textId="77777777">
      <w:pPr>
        <w:pStyle w:val="Index2"/>
        <w:tabs>
          <w:tab w:val="right" w:leader="dot" w:pos="4310"/>
        </w:tabs>
        <w:rPr>
          <w:rFonts w:cs="Calibri"/>
          <w:noProof/>
          <w:szCs w:val="18"/>
        </w:rPr>
      </w:pPr>
      <w:r w:rsidRPr="0028422C">
        <w:rPr>
          <w:rFonts w:cs="Calibri"/>
          <w:bCs/>
          <w:noProof/>
          <w:szCs w:val="18"/>
        </w:rPr>
        <w:t>NGSA</w:t>
      </w:r>
      <w:r w:rsidRPr="0028422C">
        <w:rPr>
          <w:rFonts w:cs="Calibri"/>
          <w:noProof/>
          <w:szCs w:val="18"/>
        </w:rPr>
        <w:tab/>
      </w:r>
      <w:r w:rsidRPr="0028422C">
        <w:rPr>
          <w:rFonts w:cs="Calibri"/>
          <w:noProof/>
          <w:szCs w:val="18"/>
        </w:rPr>
        <w:t>48</w:t>
      </w:r>
    </w:p>
    <w:p w:rsidRPr="0028422C" w:rsidR="0028422C" w:rsidRDefault="0028422C" w14:paraId="6A7A181E" w14:textId="77777777">
      <w:pPr>
        <w:pStyle w:val="Index2"/>
        <w:tabs>
          <w:tab w:val="right" w:leader="dot" w:pos="4310"/>
        </w:tabs>
        <w:rPr>
          <w:rFonts w:cs="Calibri"/>
          <w:noProof/>
          <w:szCs w:val="18"/>
        </w:rPr>
      </w:pPr>
      <w:r w:rsidRPr="0028422C">
        <w:rPr>
          <w:rFonts w:cs="Calibri"/>
          <w:noProof/>
          <w:szCs w:val="18"/>
        </w:rPr>
        <w:t>Reading</w:t>
      </w:r>
      <w:r w:rsidRPr="0028422C">
        <w:rPr>
          <w:rFonts w:cs="Calibri"/>
          <w:noProof/>
          <w:szCs w:val="18"/>
        </w:rPr>
        <w:tab/>
      </w:r>
      <w:r w:rsidRPr="0028422C">
        <w:rPr>
          <w:rFonts w:cs="Calibri"/>
          <w:noProof/>
          <w:szCs w:val="18"/>
        </w:rPr>
        <w:t>68</w:t>
      </w:r>
    </w:p>
    <w:p w:rsidRPr="0028422C" w:rsidR="0028422C" w:rsidRDefault="0028422C" w14:paraId="68FC2052" w14:textId="77777777">
      <w:pPr>
        <w:pStyle w:val="Index2"/>
        <w:tabs>
          <w:tab w:val="right" w:leader="dot" w:pos="4310"/>
        </w:tabs>
        <w:rPr>
          <w:rFonts w:cs="Calibri"/>
          <w:noProof/>
          <w:szCs w:val="18"/>
        </w:rPr>
      </w:pPr>
      <w:r w:rsidRPr="0028422C">
        <w:rPr>
          <w:rFonts w:cs="Calibri"/>
          <w:noProof/>
          <w:szCs w:val="18"/>
        </w:rPr>
        <w:t>RICAS ELA</w:t>
      </w:r>
      <w:r w:rsidRPr="0028422C">
        <w:rPr>
          <w:rFonts w:cs="Calibri"/>
          <w:noProof/>
          <w:szCs w:val="18"/>
        </w:rPr>
        <w:tab/>
      </w:r>
      <w:r w:rsidRPr="0028422C">
        <w:rPr>
          <w:rFonts w:cs="Calibri"/>
          <w:noProof/>
          <w:szCs w:val="18"/>
        </w:rPr>
        <w:t>49</w:t>
      </w:r>
    </w:p>
    <w:p w:rsidRPr="0028422C" w:rsidR="0028422C" w:rsidRDefault="0028422C" w14:paraId="2B70D96F" w14:textId="77777777">
      <w:pPr>
        <w:pStyle w:val="Index2"/>
        <w:tabs>
          <w:tab w:val="right" w:leader="dot" w:pos="4310"/>
        </w:tabs>
        <w:rPr>
          <w:rFonts w:cs="Calibri"/>
          <w:noProof/>
          <w:szCs w:val="18"/>
        </w:rPr>
      </w:pPr>
      <w:r w:rsidRPr="0028422C">
        <w:rPr>
          <w:rFonts w:cs="Calibri"/>
          <w:noProof/>
          <w:szCs w:val="18"/>
        </w:rPr>
        <w:t>Text-to-Speech (RICAS Math)</w:t>
      </w:r>
      <w:r w:rsidRPr="0028422C">
        <w:rPr>
          <w:rFonts w:cs="Calibri"/>
          <w:noProof/>
          <w:szCs w:val="18"/>
        </w:rPr>
        <w:tab/>
      </w:r>
      <w:r w:rsidRPr="0028422C">
        <w:rPr>
          <w:rFonts w:cs="Calibri"/>
          <w:noProof/>
          <w:szCs w:val="18"/>
        </w:rPr>
        <w:t>51</w:t>
      </w:r>
    </w:p>
    <w:p w:rsidRPr="0028422C" w:rsidR="0028422C" w:rsidRDefault="0028422C" w14:paraId="23524387" w14:textId="77777777">
      <w:pPr>
        <w:pStyle w:val="Index1"/>
        <w:tabs>
          <w:tab w:val="right" w:leader="dot" w:pos="4310"/>
        </w:tabs>
        <w:rPr>
          <w:rFonts w:cs="Calibri"/>
          <w:noProof/>
          <w:szCs w:val="18"/>
        </w:rPr>
      </w:pPr>
      <w:r w:rsidRPr="0028422C">
        <w:rPr>
          <w:rFonts w:cs="Calibri"/>
          <w:b/>
          <w:bCs/>
          <w:noProof/>
          <w:szCs w:val="18"/>
        </w:rPr>
        <w:t>Transcription</w:t>
      </w:r>
    </w:p>
    <w:p w:rsidRPr="0028422C" w:rsidR="0028422C" w:rsidRDefault="0028422C" w14:paraId="25F56178" w14:textId="77777777">
      <w:pPr>
        <w:pStyle w:val="Index2"/>
        <w:tabs>
          <w:tab w:val="right" w:leader="dot" w:pos="4310"/>
        </w:tabs>
        <w:rPr>
          <w:rFonts w:cs="Calibri"/>
          <w:noProof/>
          <w:szCs w:val="18"/>
        </w:rPr>
      </w:pPr>
      <w:r w:rsidRPr="0028422C">
        <w:rPr>
          <w:rFonts w:cs="Calibri"/>
          <w:bCs/>
          <w:noProof/>
          <w:szCs w:val="18"/>
        </w:rPr>
        <w:t>ACCESS</w:t>
      </w:r>
      <w:r w:rsidRPr="0028422C">
        <w:rPr>
          <w:rFonts w:cs="Calibri"/>
          <w:noProof/>
          <w:szCs w:val="18"/>
        </w:rPr>
        <w:tab/>
      </w:r>
      <w:r w:rsidRPr="0028422C">
        <w:rPr>
          <w:rFonts w:cs="Calibri"/>
          <w:noProof/>
          <w:szCs w:val="18"/>
        </w:rPr>
        <w:t>37</w:t>
      </w:r>
    </w:p>
    <w:p w:rsidRPr="0028422C" w:rsidR="0028422C" w:rsidRDefault="0028422C" w14:paraId="51A900C0" w14:textId="77777777">
      <w:pPr>
        <w:pStyle w:val="Index2"/>
        <w:tabs>
          <w:tab w:val="right" w:leader="dot" w:pos="4310"/>
        </w:tabs>
        <w:rPr>
          <w:rFonts w:cs="Calibri"/>
          <w:noProof/>
          <w:szCs w:val="18"/>
        </w:rPr>
      </w:pPr>
      <w:r w:rsidRPr="0028422C">
        <w:rPr>
          <w:rFonts w:cs="Calibri"/>
          <w:noProof/>
          <w:szCs w:val="18"/>
        </w:rPr>
        <w:t>Guidelines for Transcribing RICAS Tests</w:t>
      </w:r>
      <w:r w:rsidRPr="0028422C">
        <w:rPr>
          <w:rFonts w:cs="Calibri"/>
          <w:noProof/>
          <w:szCs w:val="18"/>
        </w:rPr>
        <w:tab/>
      </w:r>
      <w:r w:rsidRPr="0028422C">
        <w:rPr>
          <w:rFonts w:cs="Calibri"/>
          <w:noProof/>
          <w:szCs w:val="18"/>
        </w:rPr>
        <w:t>79</w:t>
      </w:r>
    </w:p>
    <w:p w:rsidRPr="0028422C" w:rsidR="0028422C" w:rsidRDefault="0028422C" w14:paraId="5B8E9C84" w14:textId="77777777">
      <w:pPr>
        <w:pStyle w:val="Index2"/>
        <w:tabs>
          <w:tab w:val="right" w:leader="dot" w:pos="4310"/>
        </w:tabs>
        <w:rPr>
          <w:rFonts w:cs="Calibri"/>
          <w:noProof/>
          <w:szCs w:val="18"/>
        </w:rPr>
      </w:pPr>
      <w:r w:rsidRPr="0028422C">
        <w:rPr>
          <w:rFonts w:cs="Calibri"/>
          <w:noProof/>
          <w:szCs w:val="18"/>
        </w:rPr>
        <w:t>NGSA</w:t>
      </w:r>
      <w:r w:rsidRPr="0028422C">
        <w:rPr>
          <w:rFonts w:cs="Calibri"/>
          <w:noProof/>
          <w:szCs w:val="18"/>
        </w:rPr>
        <w:tab/>
      </w:r>
      <w:r w:rsidRPr="0028422C">
        <w:rPr>
          <w:rFonts w:cs="Calibri"/>
          <w:noProof/>
          <w:szCs w:val="18"/>
        </w:rPr>
        <w:t>43</w:t>
      </w:r>
    </w:p>
    <w:p w:rsidRPr="0028422C" w:rsidR="0028422C" w:rsidRDefault="0028422C" w14:paraId="09175AD5" w14:textId="77777777">
      <w:pPr>
        <w:pStyle w:val="Index1"/>
        <w:tabs>
          <w:tab w:val="right" w:leader="dot" w:pos="4310"/>
        </w:tabs>
        <w:rPr>
          <w:rFonts w:cs="Calibri"/>
          <w:noProof/>
          <w:szCs w:val="18"/>
        </w:rPr>
      </w:pPr>
      <w:r w:rsidRPr="0028422C">
        <w:rPr>
          <w:rFonts w:cs="Calibri"/>
          <w:b/>
          <w:bCs/>
          <w:noProof/>
          <w:szCs w:val="18"/>
        </w:rPr>
        <w:t>Translation of General Test Directions</w:t>
      </w:r>
    </w:p>
    <w:p w:rsidRPr="0028422C" w:rsidR="0028422C" w:rsidRDefault="0028422C" w14:paraId="60045FEA" w14:textId="77777777">
      <w:pPr>
        <w:pStyle w:val="Index2"/>
        <w:tabs>
          <w:tab w:val="right" w:leader="dot" w:pos="4310"/>
        </w:tabs>
        <w:rPr>
          <w:rFonts w:cs="Calibri"/>
          <w:noProof/>
          <w:szCs w:val="18"/>
        </w:rPr>
      </w:pPr>
      <w:r w:rsidRPr="0028422C">
        <w:rPr>
          <w:rFonts w:cs="Calibri"/>
          <w:bCs/>
          <w:noProof/>
          <w:szCs w:val="18"/>
        </w:rPr>
        <w:t>ACCESS, NGSA, PSAT 10 and SAT</w:t>
      </w:r>
      <w:r w:rsidRPr="0028422C">
        <w:rPr>
          <w:rFonts w:cs="Calibri"/>
          <w:noProof/>
          <w:szCs w:val="18"/>
        </w:rPr>
        <w:tab/>
      </w:r>
      <w:r w:rsidRPr="0028422C">
        <w:rPr>
          <w:rFonts w:cs="Calibri"/>
          <w:noProof/>
          <w:szCs w:val="18"/>
        </w:rPr>
        <w:t>45, 66</w:t>
      </w:r>
    </w:p>
    <w:p w:rsidRPr="0028422C" w:rsidR="0028422C" w:rsidRDefault="0028422C" w14:paraId="22E0793D" w14:textId="77777777">
      <w:pPr>
        <w:pStyle w:val="Index2"/>
        <w:tabs>
          <w:tab w:val="right" w:leader="dot" w:pos="4310"/>
        </w:tabs>
        <w:rPr>
          <w:rFonts w:cs="Calibri"/>
          <w:noProof/>
          <w:szCs w:val="18"/>
        </w:rPr>
      </w:pPr>
      <w:r w:rsidRPr="0028422C">
        <w:rPr>
          <w:rFonts w:cs="Calibri"/>
          <w:noProof/>
          <w:szCs w:val="18"/>
        </w:rPr>
        <w:t>PSAT 10 and SAT</w:t>
      </w:r>
      <w:r w:rsidRPr="0028422C">
        <w:rPr>
          <w:rFonts w:cs="Calibri"/>
          <w:noProof/>
          <w:szCs w:val="18"/>
        </w:rPr>
        <w:tab/>
      </w:r>
      <w:r w:rsidRPr="0028422C">
        <w:rPr>
          <w:rFonts w:cs="Calibri"/>
          <w:noProof/>
          <w:szCs w:val="18"/>
        </w:rPr>
        <w:t>47</w:t>
      </w:r>
    </w:p>
    <w:p w:rsidRPr="0028422C" w:rsidR="0028422C" w:rsidRDefault="0028422C" w14:paraId="1897DBD9" w14:textId="77777777">
      <w:pPr>
        <w:pStyle w:val="Index2"/>
        <w:tabs>
          <w:tab w:val="right" w:leader="dot" w:pos="4310"/>
        </w:tabs>
        <w:rPr>
          <w:rFonts w:cs="Calibri"/>
          <w:noProof/>
          <w:szCs w:val="18"/>
        </w:rPr>
      </w:pPr>
      <w:r w:rsidRPr="0028422C">
        <w:rPr>
          <w:rFonts w:cs="Calibri"/>
          <w:bCs/>
          <w:noProof/>
          <w:szCs w:val="18"/>
        </w:rPr>
        <w:t>RICAS, NGSA</w:t>
      </w:r>
      <w:r w:rsidRPr="0028422C">
        <w:rPr>
          <w:rFonts w:cs="Calibri"/>
          <w:noProof/>
          <w:szCs w:val="18"/>
        </w:rPr>
        <w:tab/>
      </w:r>
      <w:r w:rsidRPr="0028422C">
        <w:rPr>
          <w:rFonts w:cs="Calibri"/>
          <w:noProof/>
          <w:szCs w:val="18"/>
        </w:rPr>
        <w:t>46</w:t>
      </w:r>
    </w:p>
    <w:p w:rsidRPr="0028422C" w:rsidR="0028422C" w:rsidRDefault="0028422C" w14:paraId="14D9E0A3" w14:textId="77777777">
      <w:pPr>
        <w:pStyle w:val="Index1"/>
        <w:tabs>
          <w:tab w:val="right" w:leader="dot" w:pos="4310"/>
        </w:tabs>
        <w:rPr>
          <w:rFonts w:cs="Calibri"/>
          <w:noProof/>
          <w:szCs w:val="18"/>
        </w:rPr>
      </w:pPr>
      <w:r w:rsidRPr="0028422C">
        <w:rPr>
          <w:rFonts w:cs="Calibri"/>
          <w:noProof/>
          <w:szCs w:val="18"/>
        </w:rPr>
        <w:t>Unified English Braille (UEB)</w:t>
      </w:r>
    </w:p>
    <w:p w:rsidRPr="0028422C" w:rsidR="0028422C" w:rsidRDefault="0028422C" w14:paraId="058B87AA" w14:textId="77777777">
      <w:pPr>
        <w:pStyle w:val="Index2"/>
        <w:tabs>
          <w:tab w:val="right" w:leader="dot" w:pos="4310"/>
        </w:tabs>
        <w:rPr>
          <w:rFonts w:cs="Calibri"/>
          <w:noProof/>
          <w:szCs w:val="18"/>
        </w:rPr>
      </w:pPr>
      <w:r w:rsidRPr="0028422C">
        <w:rPr>
          <w:rFonts w:cs="Calibri"/>
          <w:noProof/>
          <w:szCs w:val="18"/>
        </w:rPr>
        <w:t>DLM</w:t>
      </w:r>
      <w:r w:rsidRPr="0028422C">
        <w:rPr>
          <w:rFonts w:cs="Calibri"/>
          <w:noProof/>
          <w:szCs w:val="18"/>
        </w:rPr>
        <w:tab/>
      </w:r>
      <w:r w:rsidRPr="0028422C">
        <w:rPr>
          <w:rFonts w:cs="Calibri"/>
          <w:noProof/>
          <w:szCs w:val="18"/>
        </w:rPr>
        <w:t>28</w:t>
      </w:r>
    </w:p>
    <w:p w:rsidRPr="0028422C" w:rsidR="0028422C" w:rsidRDefault="0028422C" w14:paraId="54E02BF2" w14:textId="77777777">
      <w:pPr>
        <w:pStyle w:val="Index1"/>
        <w:tabs>
          <w:tab w:val="right" w:leader="dot" w:pos="4310"/>
        </w:tabs>
        <w:rPr>
          <w:rFonts w:cs="Calibri"/>
          <w:noProof/>
          <w:szCs w:val="18"/>
        </w:rPr>
      </w:pPr>
      <w:r w:rsidRPr="0028422C">
        <w:rPr>
          <w:rFonts w:cs="Calibri"/>
          <w:noProof/>
          <w:szCs w:val="18"/>
        </w:rPr>
        <w:t>Unique Accommodations</w:t>
      </w:r>
      <w:r w:rsidRPr="0028422C">
        <w:rPr>
          <w:rFonts w:cs="Calibri"/>
          <w:noProof/>
          <w:szCs w:val="18"/>
        </w:rPr>
        <w:tab/>
      </w:r>
      <w:r w:rsidRPr="0028422C">
        <w:rPr>
          <w:rFonts w:cs="Calibri"/>
          <w:noProof/>
          <w:szCs w:val="18"/>
        </w:rPr>
        <w:t>17</w:t>
      </w:r>
    </w:p>
    <w:p w:rsidRPr="0028422C" w:rsidR="0028422C" w:rsidRDefault="0028422C" w14:paraId="3702BCAE" w14:textId="77777777">
      <w:pPr>
        <w:pStyle w:val="Index1"/>
        <w:tabs>
          <w:tab w:val="right" w:leader="dot" w:pos="4310"/>
        </w:tabs>
        <w:rPr>
          <w:rFonts w:cs="Calibri"/>
          <w:noProof/>
          <w:szCs w:val="18"/>
        </w:rPr>
      </w:pPr>
      <w:r w:rsidRPr="0028422C">
        <w:rPr>
          <w:rFonts w:cs="Calibri"/>
          <w:noProof/>
          <w:szCs w:val="18"/>
        </w:rPr>
        <w:t>Updating IEPs or 504 Plans</w:t>
      </w:r>
      <w:r w:rsidRPr="0028422C">
        <w:rPr>
          <w:rFonts w:cs="Calibri"/>
          <w:noProof/>
          <w:szCs w:val="18"/>
        </w:rPr>
        <w:tab/>
      </w:r>
      <w:r w:rsidRPr="0028422C">
        <w:rPr>
          <w:rFonts w:cs="Calibri"/>
          <w:noProof/>
          <w:szCs w:val="18"/>
        </w:rPr>
        <w:t>19</w:t>
      </w:r>
    </w:p>
    <w:p w:rsidRPr="0028422C" w:rsidR="0028422C" w:rsidRDefault="0028422C" w14:paraId="7F0D29E9" w14:textId="77777777">
      <w:pPr>
        <w:pStyle w:val="Index1"/>
        <w:tabs>
          <w:tab w:val="right" w:leader="dot" w:pos="4310"/>
        </w:tabs>
        <w:rPr>
          <w:rFonts w:cs="Calibri"/>
          <w:noProof/>
          <w:szCs w:val="18"/>
        </w:rPr>
      </w:pPr>
      <w:r w:rsidRPr="0028422C">
        <w:rPr>
          <w:rFonts w:cs="Calibri"/>
          <w:b/>
          <w:bCs/>
          <w:noProof/>
          <w:szCs w:val="18"/>
        </w:rPr>
        <w:t>Word Prediction</w:t>
      </w:r>
    </w:p>
    <w:p w:rsidRPr="0028422C" w:rsidR="0028422C" w:rsidRDefault="0028422C" w14:paraId="370DD385" w14:textId="77777777">
      <w:pPr>
        <w:pStyle w:val="Index2"/>
        <w:tabs>
          <w:tab w:val="right" w:leader="dot" w:pos="4310"/>
        </w:tabs>
        <w:rPr>
          <w:rFonts w:cs="Calibri"/>
          <w:noProof/>
          <w:szCs w:val="18"/>
        </w:rPr>
      </w:pPr>
      <w:r w:rsidRPr="0028422C">
        <w:rPr>
          <w:rFonts w:cs="Calibri"/>
          <w:bCs/>
          <w:noProof/>
          <w:szCs w:val="18"/>
        </w:rPr>
        <w:t>NGSA</w:t>
      </w:r>
      <w:r w:rsidRPr="0028422C">
        <w:rPr>
          <w:rFonts w:cs="Calibri"/>
          <w:noProof/>
          <w:szCs w:val="18"/>
        </w:rPr>
        <w:tab/>
      </w:r>
      <w:r w:rsidRPr="0028422C">
        <w:rPr>
          <w:rFonts w:cs="Calibri"/>
          <w:noProof/>
          <w:szCs w:val="18"/>
        </w:rPr>
        <w:t>66</w:t>
      </w:r>
    </w:p>
    <w:p w:rsidRPr="0028422C" w:rsidR="0028422C" w:rsidRDefault="0028422C" w14:paraId="2878632B" w14:textId="77777777">
      <w:pPr>
        <w:pStyle w:val="Index2"/>
        <w:tabs>
          <w:tab w:val="right" w:leader="dot" w:pos="4310"/>
        </w:tabs>
        <w:rPr>
          <w:rFonts w:cs="Calibri"/>
          <w:noProof/>
          <w:szCs w:val="18"/>
        </w:rPr>
      </w:pPr>
      <w:r w:rsidRPr="0028422C">
        <w:rPr>
          <w:rFonts w:cs="Calibri"/>
          <w:bCs/>
          <w:noProof/>
          <w:szCs w:val="18"/>
        </w:rPr>
        <w:t>PSAT 10 and SAT</w:t>
      </w:r>
      <w:r w:rsidRPr="0028422C">
        <w:rPr>
          <w:rFonts w:cs="Calibri"/>
          <w:noProof/>
          <w:szCs w:val="18"/>
        </w:rPr>
        <w:tab/>
      </w:r>
      <w:r w:rsidRPr="0028422C">
        <w:rPr>
          <w:rFonts w:cs="Calibri"/>
          <w:noProof/>
          <w:szCs w:val="18"/>
        </w:rPr>
        <w:t>66</w:t>
      </w:r>
    </w:p>
    <w:p w:rsidRPr="0028422C" w:rsidR="0028422C" w:rsidRDefault="0028422C" w14:paraId="2D8137E6" w14:textId="77777777">
      <w:pPr>
        <w:pStyle w:val="Index2"/>
        <w:tabs>
          <w:tab w:val="right" w:leader="dot" w:pos="4310"/>
        </w:tabs>
        <w:rPr>
          <w:rFonts w:cs="Calibri"/>
          <w:noProof/>
          <w:szCs w:val="18"/>
        </w:rPr>
      </w:pPr>
      <w:r w:rsidRPr="0028422C">
        <w:rPr>
          <w:rFonts w:cs="Calibri"/>
          <w:bCs/>
          <w:noProof/>
          <w:szCs w:val="18"/>
        </w:rPr>
        <w:t>RICAS ELA</w:t>
      </w:r>
      <w:r w:rsidRPr="0028422C">
        <w:rPr>
          <w:rFonts w:cs="Calibri"/>
          <w:noProof/>
          <w:szCs w:val="18"/>
        </w:rPr>
        <w:tab/>
      </w:r>
      <w:r w:rsidRPr="0028422C">
        <w:rPr>
          <w:rFonts w:cs="Calibri"/>
          <w:noProof/>
          <w:szCs w:val="18"/>
        </w:rPr>
        <w:t>66</w:t>
      </w:r>
    </w:p>
    <w:p w:rsidRPr="0028422C" w:rsidR="0028422C" w:rsidRDefault="0028422C" w14:paraId="514A2CC6" w14:textId="77777777">
      <w:pPr>
        <w:pStyle w:val="Index1"/>
        <w:tabs>
          <w:tab w:val="right" w:leader="dot" w:pos="4310"/>
        </w:tabs>
        <w:rPr>
          <w:rFonts w:cs="Calibri"/>
          <w:noProof/>
          <w:szCs w:val="18"/>
        </w:rPr>
      </w:pPr>
      <w:r w:rsidRPr="0028422C">
        <w:rPr>
          <w:rFonts w:cs="Calibri"/>
          <w:b/>
          <w:bCs/>
          <w:noProof/>
          <w:szCs w:val="18"/>
        </w:rPr>
        <w:t>ZOOM</w:t>
      </w:r>
      <w:r w:rsidRPr="0028422C">
        <w:rPr>
          <w:rFonts w:cs="Calibri"/>
          <w:noProof/>
          <w:szCs w:val="18"/>
        </w:rPr>
        <w:tab/>
      </w:r>
      <w:r w:rsidRPr="0028422C">
        <w:rPr>
          <w:rFonts w:cs="Calibri"/>
          <w:i/>
          <w:noProof/>
          <w:szCs w:val="18"/>
        </w:rPr>
        <w:t>See</w:t>
      </w:r>
      <w:r w:rsidRPr="0028422C">
        <w:rPr>
          <w:rFonts w:cs="Calibri"/>
          <w:noProof/>
          <w:szCs w:val="18"/>
        </w:rPr>
        <w:t xml:space="preserve"> Magnification</w:t>
      </w:r>
    </w:p>
    <w:p w:rsidRPr="0028422C" w:rsidR="0028422C" w:rsidP="004D2B44" w:rsidRDefault="0028422C" w14:paraId="5274ACBB" w14:textId="61135494">
      <w:pPr>
        <w:rPr>
          <w:rFonts w:cs="Calibri"/>
          <w:noProof/>
          <w:sz w:val="18"/>
          <w:szCs w:val="18"/>
        </w:rPr>
        <w:sectPr w:rsidRPr="0028422C" w:rsidR="0028422C" w:rsidSect="0028422C">
          <w:type w:val="continuous"/>
          <w:pgSz w:w="12240" w:h="15840" w:orient="portrait"/>
          <w:pgMar w:top="990" w:right="1440" w:bottom="540" w:left="1440" w:header="720" w:footer="339" w:gutter="0"/>
          <w:cols w:space="720" w:num="2"/>
          <w:titlePg/>
          <w:docGrid w:linePitch="360"/>
        </w:sectPr>
      </w:pPr>
    </w:p>
    <w:p w:rsidRPr="00184CCE" w:rsidR="00430AFB" w:rsidP="004D2B44" w:rsidRDefault="004D2B44" w14:paraId="3D753B12" w14:textId="36F0E457">
      <w:pPr>
        <w:rPr>
          <w:rFonts w:cs="Calibri"/>
          <w:sz w:val="18"/>
          <w:szCs w:val="18"/>
        </w:rPr>
      </w:pPr>
      <w:r w:rsidRPr="004133B0">
        <w:rPr>
          <w:rFonts w:cs="Calibri"/>
          <w:color w:val="2B579A"/>
          <w:sz w:val="18"/>
          <w:szCs w:val="18"/>
          <w:shd w:val="clear" w:color="auto" w:fill="E6E6E6"/>
        </w:rPr>
        <w:fldChar w:fldCharType="end"/>
      </w:r>
    </w:p>
    <w:sectPr w:rsidRPr="00184CCE" w:rsidR="00430AFB" w:rsidSect="0028422C">
      <w:type w:val="continuous"/>
      <w:pgSz w:w="12240" w:h="15840" w:orient="portrait"/>
      <w:pgMar w:top="990" w:right="1440" w:bottom="540" w:left="1440" w:header="720" w:footer="33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37E1" w:rsidP="00D22107" w:rsidRDefault="00BC37E1" w14:paraId="0392D820" w14:textId="77777777">
      <w:pPr>
        <w:spacing w:after="0"/>
      </w:pPr>
      <w:r>
        <w:separator/>
      </w:r>
    </w:p>
  </w:endnote>
  <w:endnote w:type="continuationSeparator" w:id="0">
    <w:p w:rsidR="00BC37E1" w:rsidP="00D22107" w:rsidRDefault="00BC37E1" w14:paraId="6723A7F9" w14:textId="77777777">
      <w:pPr>
        <w:spacing w:after="0"/>
      </w:pPr>
      <w:r>
        <w:continuationSeparator/>
      </w:r>
    </w:p>
  </w:endnote>
  <w:endnote w:type="continuationNotice" w:id="1">
    <w:p w:rsidR="00BC37E1" w:rsidRDefault="00BC37E1" w14:paraId="55A86CD7"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iner Hand ITC">
    <w:panose1 w:val="03070502030502020203"/>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0"/>
      <w:gridCol w:w="3450"/>
      <w:gridCol w:w="3450"/>
    </w:tblGrid>
    <w:tr w:rsidR="00287BAC" w:rsidTr="6218323A" w14:paraId="16515FFF" w14:textId="77777777">
      <w:tc>
        <w:tcPr>
          <w:tcW w:w="3450" w:type="dxa"/>
        </w:tcPr>
        <w:p w:rsidR="00287BAC" w:rsidP="6218323A" w:rsidRDefault="00287BAC" w14:paraId="6FB80FA7" w14:textId="686A0A23">
          <w:pPr>
            <w:pStyle w:val="Header"/>
            <w:ind w:left="-115"/>
          </w:pPr>
        </w:p>
      </w:tc>
      <w:tc>
        <w:tcPr>
          <w:tcW w:w="3450" w:type="dxa"/>
        </w:tcPr>
        <w:p w:rsidR="00287BAC" w:rsidP="6218323A" w:rsidRDefault="00287BAC" w14:paraId="1B6059A8" w14:textId="2A7A3D23">
          <w:pPr>
            <w:pStyle w:val="Header"/>
            <w:jc w:val="center"/>
          </w:pPr>
        </w:p>
      </w:tc>
      <w:tc>
        <w:tcPr>
          <w:tcW w:w="3450" w:type="dxa"/>
        </w:tcPr>
        <w:p w:rsidR="00287BAC" w:rsidP="6218323A" w:rsidRDefault="00287BAC" w14:paraId="6117D538" w14:textId="44BA95E5">
          <w:pPr>
            <w:pStyle w:val="Header"/>
            <w:ind w:right="-115"/>
            <w:jc w:val="right"/>
          </w:pPr>
        </w:p>
      </w:tc>
    </w:tr>
  </w:tbl>
  <w:p w:rsidR="00287BAC" w:rsidP="6218323A" w:rsidRDefault="00287BAC" w14:paraId="7A5EFB6C" w14:textId="31CCF88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BAC" w:rsidRDefault="00287BAC" w14:paraId="3291B039" w14:textId="77777777">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6</w:t>
    </w:r>
    <w:r>
      <w:rPr>
        <w:color w:val="2B579A"/>
        <w:shd w:val="clear" w:color="auto" w:fill="E6E6E6"/>
      </w:rPr>
      <w:fldChar w:fldCharType="end"/>
    </w:r>
  </w:p>
  <w:p w:rsidR="00287BAC" w:rsidP="004F5AD0" w:rsidRDefault="00287BAC" w14:paraId="1A224291"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92EA2" w:rsidR="00287BAC" w:rsidP="00292EA2" w:rsidRDefault="00287BAC" w14:paraId="21A505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0"/>
      <w:gridCol w:w="3450"/>
      <w:gridCol w:w="3450"/>
    </w:tblGrid>
    <w:tr w:rsidR="00287BAC" w:rsidTr="6218323A" w14:paraId="3541D427" w14:textId="77777777">
      <w:tc>
        <w:tcPr>
          <w:tcW w:w="3450" w:type="dxa"/>
        </w:tcPr>
        <w:p w:rsidR="00287BAC" w:rsidP="6218323A" w:rsidRDefault="00287BAC" w14:paraId="1A7EEE50" w14:textId="07E60552">
          <w:pPr>
            <w:pStyle w:val="Header"/>
            <w:ind w:left="-115"/>
          </w:pPr>
        </w:p>
      </w:tc>
      <w:tc>
        <w:tcPr>
          <w:tcW w:w="3450" w:type="dxa"/>
        </w:tcPr>
        <w:p w:rsidR="00287BAC" w:rsidP="6218323A" w:rsidRDefault="00287BAC" w14:paraId="09A969AF" w14:textId="5E7A101D">
          <w:pPr>
            <w:pStyle w:val="Header"/>
            <w:jc w:val="center"/>
          </w:pPr>
        </w:p>
      </w:tc>
      <w:tc>
        <w:tcPr>
          <w:tcW w:w="3450" w:type="dxa"/>
        </w:tcPr>
        <w:p w:rsidR="00287BAC" w:rsidP="6218323A" w:rsidRDefault="00287BAC" w14:paraId="2093B220" w14:textId="209F61DE">
          <w:pPr>
            <w:pStyle w:val="Header"/>
            <w:ind w:right="-115"/>
            <w:jc w:val="right"/>
          </w:pPr>
        </w:p>
      </w:tc>
    </w:tr>
  </w:tbl>
  <w:p w:rsidR="00287BAC" w:rsidP="6218323A" w:rsidRDefault="00287BAC" w14:paraId="37B37FA1" w14:textId="469FE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659761"/>
      <w:docPartObj>
        <w:docPartGallery w:val="Page Numbers (Bottom of Page)"/>
        <w:docPartUnique/>
      </w:docPartObj>
    </w:sdtPr>
    <w:sdtEndPr>
      <w:rPr>
        <w:noProof/>
        <w:sz w:val="18"/>
        <w:szCs w:val="18"/>
      </w:rPr>
    </w:sdtEndPr>
    <w:sdtContent>
      <w:p w:rsidRPr="004E1717" w:rsidR="00287BAC" w:rsidP="004E1717" w:rsidRDefault="00287BAC" w14:paraId="7D48FB2D" w14:textId="7E3C6668">
        <w:pPr>
          <w:pStyle w:val="Footer"/>
        </w:pPr>
        <w:r>
          <w:rPr>
            <w:i/>
            <w:sz w:val="16"/>
            <w:szCs w:val="16"/>
          </w:rPr>
          <w:t>Accommodations and Accessibility Features Manual 202</w:t>
        </w:r>
        <w:r w:rsidR="004B7426">
          <w:rPr>
            <w:i/>
            <w:sz w:val="16"/>
            <w:szCs w:val="16"/>
          </w:rPr>
          <w:t>2</w:t>
        </w:r>
        <w:r>
          <w:rPr>
            <w:i/>
            <w:sz w:val="16"/>
            <w:szCs w:val="16"/>
          </w:rPr>
          <w:t>-2</w:t>
        </w:r>
        <w:r w:rsidR="004B7426">
          <w:rPr>
            <w:i/>
            <w:sz w:val="16"/>
            <w:szCs w:val="16"/>
          </w:rPr>
          <w:t>3</w:t>
        </w:r>
        <w:r>
          <w:rPr>
            <w:i/>
            <w:sz w:val="16"/>
            <w:szCs w:val="16"/>
          </w:rPr>
          <w:t xml:space="preserve"> </w:t>
        </w:r>
        <w:r>
          <w:rPr>
            <w:rFonts w:ascii="Wingdings 2" w:hAnsi="Wingdings 2" w:eastAsia="Wingdings 2" w:cs="Wingdings 2"/>
            <w:i/>
            <w:iCs/>
            <w:sz w:val="16"/>
            <w:szCs w:val="16"/>
          </w:rPr>
          <w:t></w:t>
        </w:r>
        <w:r>
          <w:rPr>
            <w:rFonts w:eastAsia="Wingdings 2" w:cs="Calibri"/>
            <w:i/>
            <w:iCs/>
            <w:sz w:val="16"/>
            <w:szCs w:val="16"/>
          </w:rPr>
          <w:t xml:space="preserve">  Updated </w:t>
        </w:r>
        <w:r w:rsidR="00C37A5F">
          <w:rPr>
            <w:rFonts w:eastAsia="Wingdings 2" w:cs="Calibri"/>
            <w:i/>
            <w:iCs/>
            <w:sz w:val="16"/>
            <w:szCs w:val="16"/>
          </w:rPr>
          <w:t>1</w:t>
        </w:r>
        <w:r w:rsidR="004B7426">
          <w:rPr>
            <w:rFonts w:eastAsia="Wingdings 2" w:cs="Calibri"/>
            <w:i/>
            <w:iCs/>
            <w:sz w:val="16"/>
            <w:szCs w:val="16"/>
          </w:rPr>
          <w:t>.202</w:t>
        </w:r>
        <w:r w:rsidR="00C37A5F">
          <w:rPr>
            <w:rFonts w:eastAsia="Wingdings 2" w:cs="Calibri"/>
            <w:i/>
            <w:iCs/>
            <w:sz w:val="16"/>
            <w:szCs w:val="16"/>
          </w:rPr>
          <w:t>3</w:t>
        </w:r>
        <w:r>
          <w:rPr>
            <w:rFonts w:eastAsia="Wingdings 2" w:cs="Calibri"/>
            <w:i/>
            <w:iCs/>
            <w:sz w:val="16"/>
            <w:szCs w:val="16"/>
          </w:rPr>
          <w:t xml:space="preserve"> (v. </w:t>
        </w:r>
        <w:r w:rsidR="004B7426">
          <w:rPr>
            <w:rFonts w:eastAsia="Wingdings 2" w:cs="Calibri"/>
            <w:i/>
            <w:iCs/>
            <w:sz w:val="16"/>
            <w:szCs w:val="16"/>
          </w:rPr>
          <w:t>1 of 1</w:t>
        </w:r>
        <w:r>
          <w:rPr>
            <w:rFonts w:eastAsia="Wingdings 2" w:cs="Calibri"/>
            <w:i/>
            <w:iCs/>
            <w:sz w:val="16"/>
            <w:szCs w:val="16"/>
          </w:rPr>
          <w:t xml:space="preserve">) </w:t>
        </w:r>
        <w:r>
          <w:rPr>
            <w:rFonts w:ascii="Wingdings 2" w:hAnsi="Wingdings 2" w:eastAsia="Wingdings 2" w:cs="Wingdings 2"/>
            <w:i/>
            <w:iCs/>
            <w:sz w:val="16"/>
            <w:szCs w:val="16"/>
          </w:rPr>
          <w:t></w:t>
        </w:r>
        <w:r>
          <w:rPr>
            <w:i/>
            <w:iCs/>
            <w:sz w:val="16"/>
            <w:szCs w:val="16"/>
          </w:rPr>
          <w:t xml:space="preserve">   </w:t>
        </w:r>
        <w:hyperlink w:history="1" r:id="rId1">
          <w:r w:rsidRPr="00910EEF">
            <w:rPr>
              <w:rStyle w:val="Hyperlink"/>
              <w:i/>
              <w:iCs/>
              <w:sz w:val="16"/>
              <w:szCs w:val="16"/>
            </w:rPr>
            <w:t>www.ride.ri.gov/accomodations</w:t>
          </w:r>
        </w:hyperlink>
        <w:r>
          <w:tab/>
        </w:r>
        <w:r w:rsidRPr="004E1717">
          <w:rPr>
            <w:color w:val="2B579A"/>
            <w:sz w:val="16"/>
            <w:szCs w:val="16"/>
            <w:shd w:val="clear" w:color="auto" w:fill="E6E6E6"/>
          </w:rPr>
          <w:fldChar w:fldCharType="begin"/>
        </w:r>
        <w:r w:rsidRPr="004E1717">
          <w:rPr>
            <w:sz w:val="16"/>
            <w:szCs w:val="16"/>
          </w:rPr>
          <w:instrText xml:space="preserve"> PAGE   \* MERGEFORMAT </w:instrText>
        </w:r>
        <w:r w:rsidRPr="004E1717">
          <w:rPr>
            <w:color w:val="2B579A"/>
            <w:sz w:val="16"/>
            <w:szCs w:val="16"/>
            <w:shd w:val="clear" w:color="auto" w:fill="E6E6E6"/>
          </w:rPr>
          <w:fldChar w:fldCharType="separate"/>
        </w:r>
        <w:r w:rsidR="00444B04">
          <w:rPr>
            <w:noProof/>
            <w:sz w:val="16"/>
            <w:szCs w:val="16"/>
          </w:rPr>
          <w:t>26</w:t>
        </w:r>
        <w:r w:rsidRPr="004E1717">
          <w:rPr>
            <w:color w:val="2B579A"/>
            <w:sz w:val="16"/>
            <w:szCs w:val="16"/>
            <w:shd w:val="clear" w:color="auto" w:fill="E6E6E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0"/>
      <w:gridCol w:w="3450"/>
      <w:gridCol w:w="3450"/>
    </w:tblGrid>
    <w:tr w:rsidR="00287BAC" w:rsidTr="6218323A" w14:paraId="3B210734" w14:textId="77777777">
      <w:tc>
        <w:tcPr>
          <w:tcW w:w="3450" w:type="dxa"/>
        </w:tcPr>
        <w:p w:rsidR="00287BAC" w:rsidP="6218323A" w:rsidRDefault="00287BAC" w14:paraId="16D5ECD6" w14:textId="6D113281">
          <w:pPr>
            <w:pStyle w:val="Header"/>
            <w:ind w:left="-115"/>
          </w:pPr>
        </w:p>
      </w:tc>
      <w:tc>
        <w:tcPr>
          <w:tcW w:w="3450" w:type="dxa"/>
        </w:tcPr>
        <w:p w:rsidR="00287BAC" w:rsidP="6218323A" w:rsidRDefault="00287BAC" w14:paraId="708D9F4A" w14:textId="46CEB91D">
          <w:pPr>
            <w:pStyle w:val="Header"/>
            <w:jc w:val="center"/>
          </w:pPr>
        </w:p>
      </w:tc>
      <w:tc>
        <w:tcPr>
          <w:tcW w:w="3450" w:type="dxa"/>
        </w:tcPr>
        <w:p w:rsidR="00287BAC" w:rsidP="6218323A" w:rsidRDefault="00287BAC" w14:paraId="0D80B51A" w14:textId="52E28632">
          <w:pPr>
            <w:pStyle w:val="Header"/>
            <w:ind w:right="-115"/>
            <w:jc w:val="right"/>
          </w:pPr>
        </w:p>
      </w:tc>
    </w:tr>
  </w:tbl>
  <w:p w:rsidR="00287BAC" w:rsidP="6218323A" w:rsidRDefault="00287BAC" w14:paraId="6B28AA68" w14:textId="70C900D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87BAC" w:rsidTr="6218323A" w14:paraId="7832E220" w14:textId="77777777">
      <w:tc>
        <w:tcPr>
          <w:tcW w:w="3120" w:type="dxa"/>
        </w:tcPr>
        <w:p w:rsidR="00287BAC" w:rsidP="6218323A" w:rsidRDefault="00287BAC" w14:paraId="421EA28A" w14:textId="67173EBA">
          <w:pPr>
            <w:pStyle w:val="Header"/>
            <w:ind w:left="-115"/>
          </w:pPr>
        </w:p>
      </w:tc>
      <w:tc>
        <w:tcPr>
          <w:tcW w:w="3120" w:type="dxa"/>
        </w:tcPr>
        <w:p w:rsidR="00287BAC" w:rsidP="6218323A" w:rsidRDefault="00287BAC" w14:paraId="5A46214E" w14:textId="01299283">
          <w:pPr>
            <w:pStyle w:val="Header"/>
            <w:jc w:val="center"/>
          </w:pPr>
        </w:p>
      </w:tc>
      <w:tc>
        <w:tcPr>
          <w:tcW w:w="3120" w:type="dxa"/>
        </w:tcPr>
        <w:p w:rsidR="00287BAC" w:rsidP="6218323A" w:rsidRDefault="00287BAC" w14:paraId="5A0E7D56" w14:textId="00A8F257">
          <w:pPr>
            <w:pStyle w:val="Header"/>
            <w:ind w:right="-115"/>
            <w:jc w:val="right"/>
          </w:pPr>
        </w:p>
      </w:tc>
    </w:tr>
  </w:tbl>
  <w:p w:rsidR="00287BAC" w:rsidP="6218323A" w:rsidRDefault="00287BAC" w14:paraId="78DDD00C" w14:textId="3914BA8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00"/>
      <w:gridCol w:w="4500"/>
      <w:gridCol w:w="4500"/>
    </w:tblGrid>
    <w:tr w:rsidR="00287BAC" w:rsidTr="6218323A" w14:paraId="389B69BF" w14:textId="77777777">
      <w:tc>
        <w:tcPr>
          <w:tcW w:w="4500" w:type="dxa"/>
        </w:tcPr>
        <w:p w:rsidR="00287BAC" w:rsidP="6218323A" w:rsidRDefault="00287BAC" w14:paraId="22CE1D03" w14:textId="6356EDF2">
          <w:pPr>
            <w:pStyle w:val="Header"/>
            <w:ind w:left="-115"/>
          </w:pPr>
        </w:p>
      </w:tc>
      <w:tc>
        <w:tcPr>
          <w:tcW w:w="4500" w:type="dxa"/>
        </w:tcPr>
        <w:p w:rsidR="00287BAC" w:rsidP="6218323A" w:rsidRDefault="00287BAC" w14:paraId="3DEA0991" w14:textId="606BFC97">
          <w:pPr>
            <w:pStyle w:val="Header"/>
            <w:jc w:val="center"/>
          </w:pPr>
        </w:p>
      </w:tc>
      <w:tc>
        <w:tcPr>
          <w:tcW w:w="4500" w:type="dxa"/>
        </w:tcPr>
        <w:p w:rsidR="00287BAC" w:rsidP="6218323A" w:rsidRDefault="00287BAC" w14:paraId="05FA17AF" w14:textId="5F0362D0">
          <w:pPr>
            <w:pStyle w:val="Header"/>
            <w:ind w:right="-115"/>
            <w:jc w:val="right"/>
          </w:pPr>
        </w:p>
      </w:tc>
    </w:tr>
  </w:tbl>
  <w:p w:rsidR="00287BAC" w:rsidP="6218323A" w:rsidRDefault="00287BAC" w14:paraId="1FF6B197" w14:textId="6393D6E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0"/>
      <w:gridCol w:w="3390"/>
      <w:gridCol w:w="3390"/>
    </w:tblGrid>
    <w:tr w:rsidR="00287BAC" w:rsidTr="6218323A" w14:paraId="7CB25895" w14:textId="77777777">
      <w:tc>
        <w:tcPr>
          <w:tcW w:w="3390" w:type="dxa"/>
        </w:tcPr>
        <w:p w:rsidR="00287BAC" w:rsidP="6218323A" w:rsidRDefault="00287BAC" w14:paraId="3DB162CE" w14:textId="3F7DD4FD">
          <w:pPr>
            <w:pStyle w:val="Header"/>
            <w:ind w:left="-115"/>
          </w:pPr>
        </w:p>
      </w:tc>
      <w:tc>
        <w:tcPr>
          <w:tcW w:w="3390" w:type="dxa"/>
        </w:tcPr>
        <w:p w:rsidR="00287BAC" w:rsidP="6218323A" w:rsidRDefault="00287BAC" w14:paraId="0DC97526" w14:textId="1AABA56F">
          <w:pPr>
            <w:pStyle w:val="Header"/>
            <w:jc w:val="center"/>
          </w:pPr>
        </w:p>
      </w:tc>
      <w:tc>
        <w:tcPr>
          <w:tcW w:w="3390" w:type="dxa"/>
        </w:tcPr>
        <w:p w:rsidR="00287BAC" w:rsidP="6218323A" w:rsidRDefault="00287BAC" w14:paraId="2F298FCE" w14:textId="693ED02A">
          <w:pPr>
            <w:pStyle w:val="Header"/>
            <w:ind w:right="-115"/>
            <w:jc w:val="right"/>
          </w:pPr>
        </w:p>
      </w:tc>
    </w:tr>
  </w:tbl>
  <w:p w:rsidR="00287BAC" w:rsidP="6218323A" w:rsidRDefault="00287BAC" w14:paraId="11F6BAA3" w14:textId="17A8426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00"/>
      <w:gridCol w:w="4500"/>
      <w:gridCol w:w="4500"/>
    </w:tblGrid>
    <w:tr w:rsidR="00287BAC" w:rsidTr="6218323A" w14:paraId="761A8D00" w14:textId="77777777">
      <w:tc>
        <w:tcPr>
          <w:tcW w:w="4500" w:type="dxa"/>
        </w:tcPr>
        <w:p w:rsidR="00287BAC" w:rsidP="6218323A" w:rsidRDefault="00287BAC" w14:paraId="285405AF" w14:textId="54810415">
          <w:pPr>
            <w:pStyle w:val="Header"/>
            <w:ind w:left="-115"/>
          </w:pPr>
        </w:p>
      </w:tc>
      <w:tc>
        <w:tcPr>
          <w:tcW w:w="4500" w:type="dxa"/>
        </w:tcPr>
        <w:p w:rsidR="00287BAC" w:rsidP="6218323A" w:rsidRDefault="00287BAC" w14:paraId="5A35A5BC" w14:textId="1919FA28">
          <w:pPr>
            <w:pStyle w:val="Header"/>
            <w:jc w:val="center"/>
          </w:pPr>
        </w:p>
      </w:tc>
      <w:tc>
        <w:tcPr>
          <w:tcW w:w="4500" w:type="dxa"/>
        </w:tcPr>
        <w:p w:rsidR="00287BAC" w:rsidP="6218323A" w:rsidRDefault="00287BAC" w14:paraId="513457E1" w14:textId="4665C760">
          <w:pPr>
            <w:pStyle w:val="Header"/>
            <w:ind w:right="-115"/>
            <w:jc w:val="right"/>
          </w:pPr>
        </w:p>
      </w:tc>
    </w:tr>
  </w:tbl>
  <w:p w:rsidR="00287BAC" w:rsidP="6218323A" w:rsidRDefault="00287BAC" w14:paraId="6DC8F30A" w14:textId="12EDDAA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0"/>
      <w:gridCol w:w="3390"/>
      <w:gridCol w:w="3390"/>
    </w:tblGrid>
    <w:tr w:rsidR="00287BAC" w:rsidTr="6218323A" w14:paraId="09DFC11A" w14:textId="77777777">
      <w:tc>
        <w:tcPr>
          <w:tcW w:w="3390" w:type="dxa"/>
        </w:tcPr>
        <w:p w:rsidR="00287BAC" w:rsidP="6218323A" w:rsidRDefault="00287BAC" w14:paraId="03C46D5E" w14:textId="5FAF21AB">
          <w:pPr>
            <w:pStyle w:val="Header"/>
            <w:ind w:left="-115"/>
          </w:pPr>
        </w:p>
      </w:tc>
      <w:tc>
        <w:tcPr>
          <w:tcW w:w="3390" w:type="dxa"/>
        </w:tcPr>
        <w:p w:rsidR="00287BAC" w:rsidP="6218323A" w:rsidRDefault="00287BAC" w14:paraId="154EA8D5" w14:textId="70E3828A">
          <w:pPr>
            <w:pStyle w:val="Header"/>
            <w:jc w:val="center"/>
          </w:pPr>
        </w:p>
      </w:tc>
      <w:tc>
        <w:tcPr>
          <w:tcW w:w="3390" w:type="dxa"/>
        </w:tcPr>
        <w:p w:rsidR="00287BAC" w:rsidP="6218323A" w:rsidRDefault="00287BAC" w14:paraId="4246573D" w14:textId="0316FADC">
          <w:pPr>
            <w:pStyle w:val="Header"/>
            <w:ind w:right="-115"/>
            <w:jc w:val="right"/>
          </w:pPr>
        </w:p>
      </w:tc>
    </w:tr>
  </w:tbl>
  <w:p w:rsidR="00287BAC" w:rsidP="6218323A" w:rsidRDefault="00287BAC" w14:paraId="19C28B61" w14:textId="39FEF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37E1" w:rsidP="00D22107" w:rsidRDefault="00BC37E1" w14:paraId="69248C0B" w14:textId="77777777">
      <w:pPr>
        <w:spacing w:after="0"/>
      </w:pPr>
      <w:r>
        <w:separator/>
      </w:r>
    </w:p>
  </w:footnote>
  <w:footnote w:type="continuationSeparator" w:id="0">
    <w:p w:rsidR="00BC37E1" w:rsidP="00D22107" w:rsidRDefault="00BC37E1" w14:paraId="18BF9436" w14:textId="77777777">
      <w:pPr>
        <w:spacing w:after="0"/>
      </w:pPr>
      <w:r>
        <w:continuationSeparator/>
      </w:r>
    </w:p>
  </w:footnote>
  <w:footnote w:type="continuationNotice" w:id="1">
    <w:p w:rsidR="00BC37E1" w:rsidRDefault="00BC37E1" w14:paraId="5443E84F" w14:textId="77777777">
      <w:pPr>
        <w:spacing w:before="0" w:after="0"/>
      </w:pPr>
    </w:p>
  </w:footnote>
  <w:footnote w:id="2">
    <w:p w:rsidRPr="00D50933" w:rsidR="00287BAC" w:rsidP="00D50933" w:rsidRDefault="00287BAC" w14:paraId="35F09C6F" w14:textId="77777777">
      <w:pPr>
        <w:ind w:left="360"/>
        <w:rPr>
          <w:sz w:val="18"/>
          <w:szCs w:val="18"/>
        </w:rPr>
      </w:pPr>
      <w:r w:rsidRPr="00D50933">
        <w:rPr>
          <w:rStyle w:val="FootnoteReference"/>
          <w:sz w:val="18"/>
          <w:szCs w:val="18"/>
        </w:rPr>
        <w:footnoteRef/>
      </w:r>
      <w:r w:rsidRPr="00D50933">
        <w:rPr>
          <w:sz w:val="18"/>
          <w:szCs w:val="18"/>
        </w:rPr>
        <w:t xml:space="preserve"> </w:t>
      </w:r>
      <w:r w:rsidRPr="00D50933">
        <w:rPr>
          <w:rFonts w:cs="Calibri"/>
          <w:i/>
          <w:sz w:val="18"/>
          <w:szCs w:val="18"/>
        </w:rPr>
        <w:t>Current Grade Level</w:t>
      </w:r>
      <w:r w:rsidRPr="00D50933">
        <w:rPr>
          <w:rFonts w:cs="Calibri"/>
          <w:sz w:val="18"/>
          <w:szCs w:val="18"/>
        </w:rPr>
        <w:t xml:space="preserve"> is the grade level recorded in the Enrollment Census by the LEA. RIDE will register the student for all required tests at the grade level recorded in the Enrollment Census. Testing the student at any grade level other than what is in the Enrollment Census may result in test scores being invalidated. Additionally,</w:t>
      </w:r>
    </w:p>
    <w:p w:rsidRPr="00D50933" w:rsidR="00287BAC" w:rsidP="00BC251F" w:rsidRDefault="00287BAC" w14:paraId="6AAE1BF3" w14:textId="77777777">
      <w:pPr>
        <w:numPr>
          <w:ilvl w:val="1"/>
          <w:numId w:val="15"/>
        </w:numPr>
        <w:rPr>
          <w:sz w:val="18"/>
          <w:szCs w:val="18"/>
        </w:rPr>
      </w:pPr>
      <w:r w:rsidRPr="00D50933">
        <w:rPr>
          <w:rFonts w:cs="Calibri"/>
          <w:i/>
          <w:sz w:val="18"/>
          <w:szCs w:val="18"/>
        </w:rPr>
        <w:t>If a student skips a grade level,</w:t>
      </w:r>
      <w:r w:rsidRPr="00D50933">
        <w:rPr>
          <w:rFonts w:cs="Calibri"/>
          <w:sz w:val="18"/>
          <w:szCs w:val="18"/>
        </w:rPr>
        <w:t xml:space="preserve"> the student </w:t>
      </w:r>
      <w:r w:rsidRPr="00D50933">
        <w:rPr>
          <w:rFonts w:cs="Calibri"/>
          <w:b/>
          <w:sz w:val="18"/>
          <w:szCs w:val="18"/>
        </w:rPr>
        <w:t>does not</w:t>
      </w:r>
      <w:r w:rsidRPr="00D50933">
        <w:rPr>
          <w:rFonts w:cs="Calibri"/>
          <w:sz w:val="18"/>
          <w:szCs w:val="18"/>
        </w:rPr>
        <w:t xml:space="preserve"> make up tests for the skipped grade level.</w:t>
      </w:r>
    </w:p>
    <w:p w:rsidRPr="00D50933" w:rsidR="00287BAC" w:rsidP="00BC251F" w:rsidRDefault="00287BAC" w14:paraId="34731A03" w14:textId="77777777">
      <w:pPr>
        <w:numPr>
          <w:ilvl w:val="1"/>
          <w:numId w:val="15"/>
        </w:numPr>
        <w:rPr>
          <w:sz w:val="18"/>
          <w:szCs w:val="18"/>
        </w:rPr>
      </w:pPr>
      <w:r w:rsidRPr="00D50933">
        <w:rPr>
          <w:rFonts w:cs="Calibri"/>
          <w:i/>
          <w:sz w:val="18"/>
          <w:szCs w:val="18"/>
        </w:rPr>
        <w:t>If a student retained in the same grade level,</w:t>
      </w:r>
      <w:r w:rsidRPr="00D50933">
        <w:rPr>
          <w:rFonts w:cs="Calibri"/>
          <w:sz w:val="18"/>
          <w:szCs w:val="18"/>
        </w:rPr>
        <w:t xml:space="preserve"> the student takes the tests for their current grade level </w:t>
      </w:r>
      <w:r w:rsidRPr="00D50933">
        <w:rPr>
          <w:rFonts w:cs="Calibri"/>
          <w:b/>
          <w:sz w:val="18"/>
          <w:szCs w:val="18"/>
        </w:rPr>
        <w:t>again</w:t>
      </w:r>
      <w:r w:rsidRPr="00D50933">
        <w:rPr>
          <w:rFonts w:cs="Calibri"/>
          <w:sz w:val="18"/>
          <w:szCs w:val="18"/>
        </w:rPr>
        <w:t>, even if the student took the test the previous year.</w:t>
      </w:r>
    </w:p>
    <w:p w:rsidR="00287BAC" w:rsidRDefault="00287BAC" w14:paraId="33EDD4AD" w14:textId="3EB9ABA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0"/>
      <w:gridCol w:w="3450"/>
      <w:gridCol w:w="3450"/>
    </w:tblGrid>
    <w:tr w:rsidR="00287BAC" w:rsidTr="6218323A" w14:paraId="09740F2F" w14:textId="77777777">
      <w:tc>
        <w:tcPr>
          <w:tcW w:w="3450" w:type="dxa"/>
        </w:tcPr>
        <w:p w:rsidR="00287BAC" w:rsidP="6218323A" w:rsidRDefault="00287BAC" w14:paraId="355B95B4" w14:textId="4A8506ED">
          <w:pPr>
            <w:pStyle w:val="Header"/>
            <w:ind w:left="-115"/>
          </w:pPr>
        </w:p>
      </w:tc>
      <w:tc>
        <w:tcPr>
          <w:tcW w:w="3450" w:type="dxa"/>
        </w:tcPr>
        <w:p w:rsidR="00287BAC" w:rsidP="6218323A" w:rsidRDefault="00287BAC" w14:paraId="5C79B02E" w14:textId="48D2E02B">
          <w:pPr>
            <w:pStyle w:val="Header"/>
            <w:jc w:val="center"/>
          </w:pPr>
        </w:p>
      </w:tc>
      <w:tc>
        <w:tcPr>
          <w:tcW w:w="3450" w:type="dxa"/>
        </w:tcPr>
        <w:p w:rsidR="00287BAC" w:rsidP="6218323A" w:rsidRDefault="00287BAC" w14:paraId="0DDBA187" w14:textId="4F59E289">
          <w:pPr>
            <w:pStyle w:val="Header"/>
            <w:ind w:right="-115"/>
            <w:jc w:val="right"/>
          </w:pPr>
        </w:p>
      </w:tc>
    </w:tr>
  </w:tbl>
  <w:p w:rsidR="00287BAC" w:rsidP="6218323A" w:rsidRDefault="00287BAC" w14:paraId="5E8C94F3" w14:textId="433AAFE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0"/>
      <w:gridCol w:w="3390"/>
      <w:gridCol w:w="3390"/>
    </w:tblGrid>
    <w:tr w:rsidR="00287BAC" w:rsidTr="6218323A" w14:paraId="621ED386" w14:textId="77777777">
      <w:tc>
        <w:tcPr>
          <w:tcW w:w="3390" w:type="dxa"/>
        </w:tcPr>
        <w:p w:rsidR="00287BAC" w:rsidP="6218323A" w:rsidRDefault="00287BAC" w14:paraId="1FC91B9D" w14:textId="5E79D147">
          <w:pPr>
            <w:pStyle w:val="Header"/>
            <w:ind w:left="-115"/>
          </w:pPr>
        </w:p>
      </w:tc>
      <w:tc>
        <w:tcPr>
          <w:tcW w:w="3390" w:type="dxa"/>
        </w:tcPr>
        <w:p w:rsidR="00287BAC" w:rsidP="6218323A" w:rsidRDefault="00287BAC" w14:paraId="20D7B4A1" w14:textId="4D50A987">
          <w:pPr>
            <w:pStyle w:val="Header"/>
            <w:jc w:val="center"/>
          </w:pPr>
        </w:p>
      </w:tc>
      <w:tc>
        <w:tcPr>
          <w:tcW w:w="3390" w:type="dxa"/>
        </w:tcPr>
        <w:p w:rsidR="00287BAC" w:rsidP="6218323A" w:rsidRDefault="00287BAC" w14:paraId="59596C05" w14:textId="286761D0">
          <w:pPr>
            <w:pStyle w:val="Header"/>
            <w:ind w:right="-115"/>
            <w:jc w:val="right"/>
          </w:pPr>
        </w:p>
      </w:tc>
    </w:tr>
  </w:tbl>
  <w:p w:rsidR="00287BAC" w:rsidP="6218323A" w:rsidRDefault="00287BAC" w14:paraId="0C2F3C49" w14:textId="219D4E5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BAC" w:rsidP="004F5AD0" w:rsidRDefault="00287BAC" w14:paraId="64D0EEC6" w14:textId="77777777">
    <w:pPr>
      <w:pStyle w:val="HeaderTitlePage"/>
      <w:spacing w:after="120"/>
    </w:pPr>
    <w:r>
      <w:rPr>
        <w:rFonts w:asciiTheme="minorHAnsi" w:hAnsiTheme="minorHAnsi"/>
        <w:b w:val="0"/>
        <w:sz w:val="24"/>
      </w:rPr>
      <w:tab/>
    </w:r>
    <w:r>
      <w:rPr>
        <w:rFonts w:asciiTheme="minorHAnsi" w:hAnsiTheme="minorHAnsi"/>
        <w:b w:val="0"/>
        <w:sz w:val="24"/>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87911" w:rsidR="00287BAC" w:rsidP="004F5AD0" w:rsidRDefault="00287BAC" w14:paraId="4491356D" w14:textId="77777777">
    <w:pPr>
      <w:pStyle w:val="HeaderTitlePage"/>
      <w:tabs>
        <w:tab w:val="left" w:pos="6732"/>
      </w:tabs>
      <w:spacing w:after="120"/>
    </w:pPr>
    <w:r>
      <w:rPr>
        <w:rFonts w:asciiTheme="minorHAnsi" w:hAnsiTheme="minorHAnsi"/>
        <w:b w:val="0"/>
        <w:sz w:val="24"/>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87911" w:rsidR="00287BAC" w:rsidP="004F5AD0" w:rsidRDefault="00287BAC" w14:paraId="5EF7C8CE" w14:textId="4884C624">
    <w:pPr>
      <w:pStyle w:val="HeaderTitlePa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0"/>
      <w:gridCol w:w="3450"/>
      <w:gridCol w:w="3450"/>
    </w:tblGrid>
    <w:tr w:rsidR="00287BAC" w:rsidTr="6218323A" w14:paraId="7A452A23" w14:textId="77777777">
      <w:tc>
        <w:tcPr>
          <w:tcW w:w="3450" w:type="dxa"/>
        </w:tcPr>
        <w:p w:rsidR="00287BAC" w:rsidP="6218323A" w:rsidRDefault="00287BAC" w14:paraId="3CF7D893" w14:textId="0C6AD296">
          <w:pPr>
            <w:pStyle w:val="Header"/>
            <w:ind w:left="-115"/>
          </w:pPr>
        </w:p>
      </w:tc>
      <w:tc>
        <w:tcPr>
          <w:tcW w:w="3450" w:type="dxa"/>
        </w:tcPr>
        <w:p w:rsidR="00287BAC" w:rsidP="6218323A" w:rsidRDefault="00287BAC" w14:paraId="414FC47A" w14:textId="36D31710">
          <w:pPr>
            <w:pStyle w:val="Header"/>
            <w:jc w:val="center"/>
          </w:pPr>
        </w:p>
      </w:tc>
      <w:tc>
        <w:tcPr>
          <w:tcW w:w="3450" w:type="dxa"/>
        </w:tcPr>
        <w:p w:rsidR="00287BAC" w:rsidP="6218323A" w:rsidRDefault="00287BAC" w14:paraId="3DF25407" w14:textId="0A565D80">
          <w:pPr>
            <w:pStyle w:val="Header"/>
            <w:ind w:right="-115"/>
            <w:jc w:val="right"/>
          </w:pPr>
        </w:p>
      </w:tc>
    </w:tr>
  </w:tbl>
  <w:p w:rsidR="00287BAC" w:rsidP="6218323A" w:rsidRDefault="00287BAC" w14:paraId="248E74BC" w14:textId="2E054A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BAC" w:rsidP="6218323A" w:rsidRDefault="00287BAC" w14:paraId="264774A7" w14:textId="398587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0"/>
      <w:gridCol w:w="3450"/>
      <w:gridCol w:w="3450"/>
    </w:tblGrid>
    <w:tr w:rsidR="00287BAC" w:rsidTr="6218323A" w14:paraId="1902F072" w14:textId="77777777">
      <w:tc>
        <w:tcPr>
          <w:tcW w:w="3450" w:type="dxa"/>
        </w:tcPr>
        <w:p w:rsidR="00287BAC" w:rsidP="6218323A" w:rsidRDefault="00287BAC" w14:paraId="680A0DD3" w14:textId="5CC1515B">
          <w:pPr>
            <w:pStyle w:val="Header"/>
            <w:ind w:left="-115"/>
          </w:pPr>
        </w:p>
      </w:tc>
      <w:tc>
        <w:tcPr>
          <w:tcW w:w="3450" w:type="dxa"/>
        </w:tcPr>
        <w:p w:rsidR="00287BAC" w:rsidP="6218323A" w:rsidRDefault="00287BAC" w14:paraId="1A828ABD" w14:textId="34A9B26D">
          <w:pPr>
            <w:pStyle w:val="Header"/>
            <w:jc w:val="center"/>
          </w:pPr>
        </w:p>
      </w:tc>
      <w:tc>
        <w:tcPr>
          <w:tcW w:w="3450" w:type="dxa"/>
        </w:tcPr>
        <w:p w:rsidR="00287BAC" w:rsidP="6218323A" w:rsidRDefault="00287BAC" w14:paraId="48E7112C" w14:textId="696E1598">
          <w:pPr>
            <w:pStyle w:val="Header"/>
            <w:ind w:right="-115"/>
            <w:jc w:val="right"/>
          </w:pPr>
        </w:p>
      </w:tc>
    </w:tr>
  </w:tbl>
  <w:p w:rsidR="00287BAC" w:rsidP="6218323A" w:rsidRDefault="00287BAC" w14:paraId="0E7D34DA" w14:textId="662197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468DE" w:rsidR="00287BAC" w:rsidP="00A468DE" w:rsidRDefault="00287BAC" w14:paraId="25CCE57D"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87BAC" w:rsidTr="6218323A" w14:paraId="53F3A3CF" w14:textId="77777777">
      <w:tc>
        <w:tcPr>
          <w:tcW w:w="3120" w:type="dxa"/>
        </w:tcPr>
        <w:p w:rsidR="00287BAC" w:rsidP="6218323A" w:rsidRDefault="00287BAC" w14:paraId="7499B5C7" w14:textId="7A291FBA">
          <w:pPr>
            <w:pStyle w:val="Header"/>
            <w:ind w:left="-115"/>
          </w:pPr>
        </w:p>
      </w:tc>
      <w:tc>
        <w:tcPr>
          <w:tcW w:w="3120" w:type="dxa"/>
        </w:tcPr>
        <w:p w:rsidR="00287BAC" w:rsidP="6218323A" w:rsidRDefault="00287BAC" w14:paraId="67E9C0F1" w14:textId="2129F748">
          <w:pPr>
            <w:pStyle w:val="Header"/>
            <w:jc w:val="center"/>
          </w:pPr>
        </w:p>
      </w:tc>
      <w:tc>
        <w:tcPr>
          <w:tcW w:w="3120" w:type="dxa"/>
        </w:tcPr>
        <w:p w:rsidR="00287BAC" w:rsidP="6218323A" w:rsidRDefault="00287BAC" w14:paraId="18B60046" w14:textId="1ED5CB3B">
          <w:pPr>
            <w:pStyle w:val="Header"/>
            <w:ind w:right="-115"/>
            <w:jc w:val="right"/>
          </w:pPr>
        </w:p>
      </w:tc>
    </w:tr>
  </w:tbl>
  <w:p w:rsidR="00287BAC" w:rsidP="6218323A" w:rsidRDefault="00287BAC" w14:paraId="524E6E63" w14:textId="175D89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00"/>
      <w:gridCol w:w="4500"/>
      <w:gridCol w:w="4500"/>
    </w:tblGrid>
    <w:tr w:rsidR="00287BAC" w:rsidTr="6218323A" w14:paraId="0F54C24E" w14:textId="77777777">
      <w:tc>
        <w:tcPr>
          <w:tcW w:w="4500" w:type="dxa"/>
        </w:tcPr>
        <w:p w:rsidR="00287BAC" w:rsidP="6218323A" w:rsidRDefault="00287BAC" w14:paraId="5E4C7284" w14:textId="13A7D086">
          <w:pPr>
            <w:pStyle w:val="Header"/>
            <w:ind w:left="-115"/>
          </w:pPr>
        </w:p>
      </w:tc>
      <w:tc>
        <w:tcPr>
          <w:tcW w:w="4500" w:type="dxa"/>
        </w:tcPr>
        <w:p w:rsidR="00287BAC" w:rsidP="6218323A" w:rsidRDefault="00287BAC" w14:paraId="201E6E98" w14:textId="0B70ADA7">
          <w:pPr>
            <w:pStyle w:val="Header"/>
            <w:jc w:val="center"/>
          </w:pPr>
        </w:p>
      </w:tc>
      <w:tc>
        <w:tcPr>
          <w:tcW w:w="4500" w:type="dxa"/>
        </w:tcPr>
        <w:p w:rsidR="00287BAC" w:rsidP="6218323A" w:rsidRDefault="00287BAC" w14:paraId="41E6481D" w14:textId="6C85C1D3">
          <w:pPr>
            <w:pStyle w:val="Header"/>
            <w:ind w:right="-115"/>
            <w:jc w:val="right"/>
          </w:pPr>
        </w:p>
      </w:tc>
    </w:tr>
  </w:tbl>
  <w:p w:rsidR="00287BAC" w:rsidP="6218323A" w:rsidRDefault="00287BAC" w14:paraId="7691EE4F" w14:textId="7CED6F6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0"/>
      <w:gridCol w:w="3390"/>
      <w:gridCol w:w="3390"/>
    </w:tblGrid>
    <w:tr w:rsidR="00287BAC" w:rsidTr="6218323A" w14:paraId="162AED08" w14:textId="77777777">
      <w:tc>
        <w:tcPr>
          <w:tcW w:w="3390" w:type="dxa"/>
        </w:tcPr>
        <w:p w:rsidR="00287BAC" w:rsidP="6218323A" w:rsidRDefault="00287BAC" w14:paraId="75AEA82B" w14:textId="7DD8F93C">
          <w:pPr>
            <w:pStyle w:val="Header"/>
            <w:ind w:left="-115"/>
          </w:pPr>
        </w:p>
      </w:tc>
      <w:tc>
        <w:tcPr>
          <w:tcW w:w="3390" w:type="dxa"/>
        </w:tcPr>
        <w:p w:rsidR="00287BAC" w:rsidP="6218323A" w:rsidRDefault="00287BAC" w14:paraId="79F11C10" w14:textId="50232F4C">
          <w:pPr>
            <w:pStyle w:val="Header"/>
            <w:jc w:val="center"/>
          </w:pPr>
        </w:p>
      </w:tc>
      <w:tc>
        <w:tcPr>
          <w:tcW w:w="3390" w:type="dxa"/>
        </w:tcPr>
        <w:p w:rsidR="00287BAC" w:rsidP="6218323A" w:rsidRDefault="00287BAC" w14:paraId="05B77373" w14:textId="707CA332">
          <w:pPr>
            <w:pStyle w:val="Header"/>
            <w:ind w:right="-115"/>
            <w:jc w:val="right"/>
          </w:pPr>
        </w:p>
      </w:tc>
    </w:tr>
  </w:tbl>
  <w:p w:rsidR="00287BAC" w:rsidP="6218323A" w:rsidRDefault="00287BAC" w14:paraId="02E97758" w14:textId="11A8039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00"/>
      <w:gridCol w:w="4500"/>
      <w:gridCol w:w="4500"/>
    </w:tblGrid>
    <w:tr w:rsidR="00287BAC" w:rsidTr="6218323A" w14:paraId="250139EE" w14:textId="77777777">
      <w:tc>
        <w:tcPr>
          <w:tcW w:w="4500" w:type="dxa"/>
        </w:tcPr>
        <w:p w:rsidR="00287BAC" w:rsidP="6218323A" w:rsidRDefault="00287BAC" w14:paraId="3F168276" w14:textId="6D2CCBEE">
          <w:pPr>
            <w:pStyle w:val="Header"/>
            <w:ind w:left="-115"/>
          </w:pPr>
        </w:p>
      </w:tc>
      <w:tc>
        <w:tcPr>
          <w:tcW w:w="4500" w:type="dxa"/>
        </w:tcPr>
        <w:p w:rsidR="00287BAC" w:rsidP="6218323A" w:rsidRDefault="00287BAC" w14:paraId="695754F8" w14:textId="2E60AB7E">
          <w:pPr>
            <w:pStyle w:val="Header"/>
            <w:jc w:val="center"/>
          </w:pPr>
        </w:p>
      </w:tc>
      <w:tc>
        <w:tcPr>
          <w:tcW w:w="4500" w:type="dxa"/>
        </w:tcPr>
        <w:p w:rsidR="00287BAC" w:rsidP="6218323A" w:rsidRDefault="00287BAC" w14:paraId="5BF0250E" w14:textId="7399E8BD">
          <w:pPr>
            <w:pStyle w:val="Header"/>
            <w:ind w:right="-115"/>
            <w:jc w:val="right"/>
          </w:pPr>
        </w:p>
      </w:tc>
    </w:tr>
  </w:tbl>
  <w:p w:rsidR="00287BAC" w:rsidP="6218323A" w:rsidRDefault="00287BAC" w14:paraId="3AAC71FE" w14:textId="7F370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4DA"/>
    <w:multiLevelType w:val="hybridMultilevel"/>
    <w:tmpl w:val="792E69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F465B2"/>
    <w:multiLevelType w:val="hybridMultilevel"/>
    <w:tmpl w:val="477A8F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A3D6FC5"/>
    <w:multiLevelType w:val="hybridMultilevel"/>
    <w:tmpl w:val="3FA6137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0AB275AC"/>
    <w:multiLevelType w:val="hybridMultilevel"/>
    <w:tmpl w:val="286AD8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BF14B8D"/>
    <w:multiLevelType w:val="hybridMultilevel"/>
    <w:tmpl w:val="8AB6E8A0"/>
    <w:lvl w:ilvl="0" w:tplc="4F224718">
      <w:start w:val="1"/>
      <w:numFmt w:val="decimal"/>
      <w:lvlText w:val="%1."/>
      <w:lvlJc w:val="left"/>
      <w:pPr>
        <w:ind w:left="839" w:hanging="360"/>
      </w:pPr>
      <w:rPr>
        <w:rFonts w:hint="default" w:ascii="Calibri" w:hAnsi="Calibri" w:eastAsia="Calibri"/>
        <w:sz w:val="22"/>
        <w:szCs w:val="22"/>
      </w:rPr>
    </w:lvl>
    <w:lvl w:ilvl="1" w:tplc="B7CC897E">
      <w:start w:val="1"/>
      <w:numFmt w:val="bullet"/>
      <w:lvlText w:val="•"/>
      <w:lvlJc w:val="left"/>
      <w:pPr>
        <w:ind w:left="1857" w:hanging="360"/>
      </w:pPr>
      <w:rPr>
        <w:rFonts w:hint="default"/>
      </w:rPr>
    </w:lvl>
    <w:lvl w:ilvl="2" w:tplc="50ECFFC4">
      <w:start w:val="1"/>
      <w:numFmt w:val="bullet"/>
      <w:lvlText w:val="•"/>
      <w:lvlJc w:val="left"/>
      <w:pPr>
        <w:ind w:left="2875" w:hanging="360"/>
      </w:pPr>
      <w:rPr>
        <w:rFonts w:hint="default"/>
      </w:rPr>
    </w:lvl>
    <w:lvl w:ilvl="3" w:tplc="AA40F036">
      <w:start w:val="1"/>
      <w:numFmt w:val="bullet"/>
      <w:lvlText w:val="•"/>
      <w:lvlJc w:val="left"/>
      <w:pPr>
        <w:ind w:left="3893" w:hanging="360"/>
      </w:pPr>
      <w:rPr>
        <w:rFonts w:hint="default"/>
      </w:rPr>
    </w:lvl>
    <w:lvl w:ilvl="4" w:tplc="EA704F96">
      <w:start w:val="1"/>
      <w:numFmt w:val="bullet"/>
      <w:lvlText w:val="•"/>
      <w:lvlJc w:val="left"/>
      <w:pPr>
        <w:ind w:left="4911" w:hanging="360"/>
      </w:pPr>
      <w:rPr>
        <w:rFonts w:hint="default"/>
      </w:rPr>
    </w:lvl>
    <w:lvl w:ilvl="5" w:tplc="C4965AEC">
      <w:start w:val="1"/>
      <w:numFmt w:val="bullet"/>
      <w:lvlText w:val="•"/>
      <w:lvlJc w:val="left"/>
      <w:pPr>
        <w:ind w:left="5929" w:hanging="360"/>
      </w:pPr>
      <w:rPr>
        <w:rFonts w:hint="default"/>
      </w:rPr>
    </w:lvl>
    <w:lvl w:ilvl="6" w:tplc="7D00F152">
      <w:start w:val="1"/>
      <w:numFmt w:val="bullet"/>
      <w:lvlText w:val="•"/>
      <w:lvlJc w:val="left"/>
      <w:pPr>
        <w:ind w:left="6947" w:hanging="360"/>
      </w:pPr>
      <w:rPr>
        <w:rFonts w:hint="default"/>
      </w:rPr>
    </w:lvl>
    <w:lvl w:ilvl="7" w:tplc="6D941E7A">
      <w:start w:val="1"/>
      <w:numFmt w:val="bullet"/>
      <w:lvlText w:val="•"/>
      <w:lvlJc w:val="left"/>
      <w:pPr>
        <w:ind w:left="7965" w:hanging="360"/>
      </w:pPr>
      <w:rPr>
        <w:rFonts w:hint="default"/>
      </w:rPr>
    </w:lvl>
    <w:lvl w:ilvl="8" w:tplc="861AF95C">
      <w:start w:val="1"/>
      <w:numFmt w:val="bullet"/>
      <w:lvlText w:val="•"/>
      <w:lvlJc w:val="left"/>
      <w:pPr>
        <w:ind w:left="8983" w:hanging="360"/>
      </w:pPr>
      <w:rPr>
        <w:rFonts w:hint="default"/>
      </w:rPr>
    </w:lvl>
  </w:abstractNum>
  <w:abstractNum w:abstractNumId="5" w15:restartNumberingAfterBreak="0">
    <w:nsid w:val="0D9A0C8D"/>
    <w:multiLevelType w:val="hybridMultilevel"/>
    <w:tmpl w:val="722C86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1871A38"/>
    <w:multiLevelType w:val="hybridMultilevel"/>
    <w:tmpl w:val="107A70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5133415"/>
    <w:multiLevelType w:val="hybridMultilevel"/>
    <w:tmpl w:val="A672F4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5713804"/>
    <w:multiLevelType w:val="hybridMultilevel"/>
    <w:tmpl w:val="6D641DD4"/>
    <w:lvl w:ilvl="0" w:tplc="A37A08A4">
      <w:start w:val="1"/>
      <w:numFmt w:val="bullet"/>
      <w:lvlText w:val=""/>
      <w:lvlJc w:val="left"/>
      <w:pPr>
        <w:ind w:left="595" w:hanging="272"/>
      </w:pPr>
      <w:rPr>
        <w:rFonts w:hint="default" w:ascii="Wingdings 2" w:hAnsi="Wingdings 2" w:eastAsia="Wingdings 2"/>
        <w:sz w:val="22"/>
        <w:szCs w:val="22"/>
      </w:rPr>
    </w:lvl>
    <w:lvl w:ilvl="1" w:tplc="D5C6B600">
      <w:start w:val="1"/>
      <w:numFmt w:val="bullet"/>
      <w:lvlText w:val="•"/>
      <w:lvlJc w:val="left"/>
      <w:pPr>
        <w:ind w:left="1500" w:hanging="272"/>
      </w:pPr>
      <w:rPr>
        <w:rFonts w:hint="default"/>
      </w:rPr>
    </w:lvl>
    <w:lvl w:ilvl="2" w:tplc="CB40D422">
      <w:start w:val="1"/>
      <w:numFmt w:val="bullet"/>
      <w:lvlText w:val="•"/>
      <w:lvlJc w:val="left"/>
      <w:pPr>
        <w:ind w:left="2406" w:hanging="272"/>
      </w:pPr>
      <w:rPr>
        <w:rFonts w:hint="default"/>
      </w:rPr>
    </w:lvl>
    <w:lvl w:ilvl="3" w:tplc="A656C002">
      <w:start w:val="1"/>
      <w:numFmt w:val="bullet"/>
      <w:lvlText w:val="•"/>
      <w:lvlJc w:val="left"/>
      <w:pPr>
        <w:ind w:left="3311" w:hanging="272"/>
      </w:pPr>
      <w:rPr>
        <w:rFonts w:hint="default"/>
      </w:rPr>
    </w:lvl>
    <w:lvl w:ilvl="4" w:tplc="BE124672">
      <w:start w:val="1"/>
      <w:numFmt w:val="bullet"/>
      <w:lvlText w:val="•"/>
      <w:lvlJc w:val="left"/>
      <w:pPr>
        <w:ind w:left="4216" w:hanging="272"/>
      </w:pPr>
      <w:rPr>
        <w:rFonts w:hint="default"/>
      </w:rPr>
    </w:lvl>
    <w:lvl w:ilvl="5" w:tplc="F7C4A6B0">
      <w:start w:val="1"/>
      <w:numFmt w:val="bullet"/>
      <w:lvlText w:val="•"/>
      <w:lvlJc w:val="left"/>
      <w:pPr>
        <w:ind w:left="5121" w:hanging="272"/>
      </w:pPr>
      <w:rPr>
        <w:rFonts w:hint="default"/>
      </w:rPr>
    </w:lvl>
    <w:lvl w:ilvl="6" w:tplc="526C7642">
      <w:start w:val="1"/>
      <w:numFmt w:val="bullet"/>
      <w:lvlText w:val="•"/>
      <w:lvlJc w:val="left"/>
      <w:pPr>
        <w:ind w:left="6027" w:hanging="272"/>
      </w:pPr>
      <w:rPr>
        <w:rFonts w:hint="default"/>
      </w:rPr>
    </w:lvl>
    <w:lvl w:ilvl="7" w:tplc="2C3681B0">
      <w:start w:val="1"/>
      <w:numFmt w:val="bullet"/>
      <w:lvlText w:val="•"/>
      <w:lvlJc w:val="left"/>
      <w:pPr>
        <w:ind w:left="6932" w:hanging="272"/>
      </w:pPr>
      <w:rPr>
        <w:rFonts w:hint="default"/>
      </w:rPr>
    </w:lvl>
    <w:lvl w:ilvl="8" w:tplc="AF6AECC0">
      <w:start w:val="1"/>
      <w:numFmt w:val="bullet"/>
      <w:lvlText w:val="•"/>
      <w:lvlJc w:val="left"/>
      <w:pPr>
        <w:ind w:left="7837" w:hanging="272"/>
      </w:pPr>
      <w:rPr>
        <w:rFonts w:hint="default"/>
      </w:rPr>
    </w:lvl>
  </w:abstractNum>
  <w:abstractNum w:abstractNumId="9" w15:restartNumberingAfterBreak="0">
    <w:nsid w:val="166024E1"/>
    <w:multiLevelType w:val="hybridMultilevel"/>
    <w:tmpl w:val="2714916E"/>
    <w:lvl w:ilvl="0" w:tplc="2A6A68C8">
      <w:start w:val="1"/>
      <w:numFmt w:val="bullet"/>
      <w:lvlText w:val=""/>
      <w:lvlJc w:val="left"/>
      <w:pPr>
        <w:ind w:left="720" w:hanging="360"/>
      </w:pPr>
      <w:rPr>
        <w:rFonts w:hint="default" w:ascii="Symbol" w:hAnsi="Symbol"/>
        <w:spacing w:val="0"/>
        <w:w w:val="1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7402910"/>
    <w:multiLevelType w:val="hybridMultilevel"/>
    <w:tmpl w:val="E54C187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77A65D9"/>
    <w:multiLevelType w:val="hybridMultilevel"/>
    <w:tmpl w:val="FC1C74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8DC6769"/>
    <w:multiLevelType w:val="hybridMultilevel"/>
    <w:tmpl w:val="D6E47F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8FA6EE4"/>
    <w:multiLevelType w:val="hybridMultilevel"/>
    <w:tmpl w:val="CEE83B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9A6324A"/>
    <w:multiLevelType w:val="hybridMultilevel"/>
    <w:tmpl w:val="DB1435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A7A6325"/>
    <w:multiLevelType w:val="hybridMultilevel"/>
    <w:tmpl w:val="85CC7E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1FA35671"/>
    <w:multiLevelType w:val="hybridMultilevel"/>
    <w:tmpl w:val="C554BB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2C2325B"/>
    <w:multiLevelType w:val="hybridMultilevel"/>
    <w:tmpl w:val="1C5442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2FF4043"/>
    <w:multiLevelType w:val="hybridMultilevel"/>
    <w:tmpl w:val="1C6CBE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33E3CB9"/>
    <w:multiLevelType w:val="hybridMultilevel"/>
    <w:tmpl w:val="8388A058"/>
    <w:lvl w:ilvl="0" w:tplc="0409000F">
      <w:start w:val="1"/>
      <w:numFmt w:val="decimal"/>
      <w:lvlText w:val="%1."/>
      <w:lvlJc w:val="left"/>
      <w:pPr>
        <w:ind w:left="360" w:hanging="360"/>
      </w:pPr>
    </w:lvl>
    <w:lvl w:ilvl="1" w:tplc="04090001">
      <w:start w:val="1"/>
      <w:numFmt w:val="bullet"/>
      <w:lvlText w:val=""/>
      <w:lvlJc w:val="left"/>
      <w:pPr>
        <w:ind w:left="1080" w:hanging="360"/>
      </w:pPr>
      <w:rPr>
        <w:rFonts w:hint="default" w:ascii="Symbol" w:hAnsi="Symbo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8C7169"/>
    <w:multiLevelType w:val="hybridMultilevel"/>
    <w:tmpl w:val="E3D05BB2"/>
    <w:lvl w:ilvl="0" w:tplc="04090001">
      <w:start w:val="1"/>
      <w:numFmt w:val="bullet"/>
      <w:lvlText w:val=""/>
      <w:lvlJc w:val="left"/>
      <w:pPr>
        <w:ind w:left="922" w:hanging="360"/>
      </w:pPr>
      <w:rPr>
        <w:rFonts w:hint="default" w:ascii="Symbol" w:hAnsi="Symbol"/>
      </w:rPr>
    </w:lvl>
    <w:lvl w:ilvl="1" w:tplc="04090003" w:tentative="1">
      <w:start w:val="1"/>
      <w:numFmt w:val="bullet"/>
      <w:lvlText w:val="o"/>
      <w:lvlJc w:val="left"/>
      <w:pPr>
        <w:ind w:left="1642" w:hanging="360"/>
      </w:pPr>
      <w:rPr>
        <w:rFonts w:hint="default" w:ascii="Courier New" w:hAnsi="Courier New" w:cs="Courier New"/>
      </w:rPr>
    </w:lvl>
    <w:lvl w:ilvl="2" w:tplc="04090005" w:tentative="1">
      <w:start w:val="1"/>
      <w:numFmt w:val="bullet"/>
      <w:lvlText w:val=""/>
      <w:lvlJc w:val="left"/>
      <w:pPr>
        <w:ind w:left="2362" w:hanging="360"/>
      </w:pPr>
      <w:rPr>
        <w:rFonts w:hint="default" w:ascii="Wingdings" w:hAnsi="Wingdings"/>
      </w:rPr>
    </w:lvl>
    <w:lvl w:ilvl="3" w:tplc="04090001" w:tentative="1">
      <w:start w:val="1"/>
      <w:numFmt w:val="bullet"/>
      <w:lvlText w:val=""/>
      <w:lvlJc w:val="left"/>
      <w:pPr>
        <w:ind w:left="3082" w:hanging="360"/>
      </w:pPr>
      <w:rPr>
        <w:rFonts w:hint="default" w:ascii="Symbol" w:hAnsi="Symbol"/>
      </w:rPr>
    </w:lvl>
    <w:lvl w:ilvl="4" w:tplc="04090003" w:tentative="1">
      <w:start w:val="1"/>
      <w:numFmt w:val="bullet"/>
      <w:lvlText w:val="o"/>
      <w:lvlJc w:val="left"/>
      <w:pPr>
        <w:ind w:left="3802" w:hanging="360"/>
      </w:pPr>
      <w:rPr>
        <w:rFonts w:hint="default" w:ascii="Courier New" w:hAnsi="Courier New" w:cs="Courier New"/>
      </w:rPr>
    </w:lvl>
    <w:lvl w:ilvl="5" w:tplc="04090005" w:tentative="1">
      <w:start w:val="1"/>
      <w:numFmt w:val="bullet"/>
      <w:lvlText w:val=""/>
      <w:lvlJc w:val="left"/>
      <w:pPr>
        <w:ind w:left="4522" w:hanging="360"/>
      </w:pPr>
      <w:rPr>
        <w:rFonts w:hint="default" w:ascii="Wingdings" w:hAnsi="Wingdings"/>
      </w:rPr>
    </w:lvl>
    <w:lvl w:ilvl="6" w:tplc="04090001" w:tentative="1">
      <w:start w:val="1"/>
      <w:numFmt w:val="bullet"/>
      <w:lvlText w:val=""/>
      <w:lvlJc w:val="left"/>
      <w:pPr>
        <w:ind w:left="5242" w:hanging="360"/>
      </w:pPr>
      <w:rPr>
        <w:rFonts w:hint="default" w:ascii="Symbol" w:hAnsi="Symbol"/>
      </w:rPr>
    </w:lvl>
    <w:lvl w:ilvl="7" w:tplc="04090003" w:tentative="1">
      <w:start w:val="1"/>
      <w:numFmt w:val="bullet"/>
      <w:lvlText w:val="o"/>
      <w:lvlJc w:val="left"/>
      <w:pPr>
        <w:ind w:left="5962" w:hanging="360"/>
      </w:pPr>
      <w:rPr>
        <w:rFonts w:hint="default" w:ascii="Courier New" w:hAnsi="Courier New" w:cs="Courier New"/>
      </w:rPr>
    </w:lvl>
    <w:lvl w:ilvl="8" w:tplc="04090005" w:tentative="1">
      <w:start w:val="1"/>
      <w:numFmt w:val="bullet"/>
      <w:lvlText w:val=""/>
      <w:lvlJc w:val="left"/>
      <w:pPr>
        <w:ind w:left="6682" w:hanging="360"/>
      </w:pPr>
      <w:rPr>
        <w:rFonts w:hint="default" w:ascii="Wingdings" w:hAnsi="Wingdings"/>
      </w:rPr>
    </w:lvl>
  </w:abstractNum>
  <w:abstractNum w:abstractNumId="21" w15:restartNumberingAfterBreak="0">
    <w:nsid w:val="25513E09"/>
    <w:multiLevelType w:val="hybridMultilevel"/>
    <w:tmpl w:val="5E3A73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25530AD6"/>
    <w:multiLevelType w:val="hybridMultilevel"/>
    <w:tmpl w:val="EDCADF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25962CAA"/>
    <w:multiLevelType w:val="hybridMultilevel"/>
    <w:tmpl w:val="518E1E2C"/>
    <w:lvl w:ilvl="0" w:tplc="04090001">
      <w:start w:val="1"/>
      <w:numFmt w:val="bullet"/>
      <w:lvlText w:val=""/>
      <w:lvlJc w:val="left"/>
      <w:pPr>
        <w:ind w:left="758" w:hanging="360"/>
      </w:pPr>
      <w:rPr>
        <w:rFonts w:hint="default" w:ascii="Symbol" w:hAnsi="Symbol"/>
      </w:rPr>
    </w:lvl>
    <w:lvl w:ilvl="1" w:tplc="04090003" w:tentative="1">
      <w:start w:val="1"/>
      <w:numFmt w:val="bullet"/>
      <w:lvlText w:val="o"/>
      <w:lvlJc w:val="left"/>
      <w:pPr>
        <w:ind w:left="1478" w:hanging="360"/>
      </w:pPr>
      <w:rPr>
        <w:rFonts w:hint="default" w:ascii="Courier New" w:hAnsi="Courier New" w:cs="Courier New"/>
      </w:rPr>
    </w:lvl>
    <w:lvl w:ilvl="2" w:tplc="04090005" w:tentative="1">
      <w:start w:val="1"/>
      <w:numFmt w:val="bullet"/>
      <w:lvlText w:val=""/>
      <w:lvlJc w:val="left"/>
      <w:pPr>
        <w:ind w:left="2198" w:hanging="360"/>
      </w:pPr>
      <w:rPr>
        <w:rFonts w:hint="default" w:ascii="Wingdings" w:hAnsi="Wingdings"/>
      </w:rPr>
    </w:lvl>
    <w:lvl w:ilvl="3" w:tplc="04090001" w:tentative="1">
      <w:start w:val="1"/>
      <w:numFmt w:val="bullet"/>
      <w:lvlText w:val=""/>
      <w:lvlJc w:val="left"/>
      <w:pPr>
        <w:ind w:left="2918" w:hanging="360"/>
      </w:pPr>
      <w:rPr>
        <w:rFonts w:hint="default" w:ascii="Symbol" w:hAnsi="Symbol"/>
      </w:rPr>
    </w:lvl>
    <w:lvl w:ilvl="4" w:tplc="04090003" w:tentative="1">
      <w:start w:val="1"/>
      <w:numFmt w:val="bullet"/>
      <w:lvlText w:val="o"/>
      <w:lvlJc w:val="left"/>
      <w:pPr>
        <w:ind w:left="3638" w:hanging="360"/>
      </w:pPr>
      <w:rPr>
        <w:rFonts w:hint="default" w:ascii="Courier New" w:hAnsi="Courier New" w:cs="Courier New"/>
      </w:rPr>
    </w:lvl>
    <w:lvl w:ilvl="5" w:tplc="04090005" w:tentative="1">
      <w:start w:val="1"/>
      <w:numFmt w:val="bullet"/>
      <w:lvlText w:val=""/>
      <w:lvlJc w:val="left"/>
      <w:pPr>
        <w:ind w:left="4358" w:hanging="360"/>
      </w:pPr>
      <w:rPr>
        <w:rFonts w:hint="default" w:ascii="Wingdings" w:hAnsi="Wingdings"/>
      </w:rPr>
    </w:lvl>
    <w:lvl w:ilvl="6" w:tplc="04090001" w:tentative="1">
      <w:start w:val="1"/>
      <w:numFmt w:val="bullet"/>
      <w:lvlText w:val=""/>
      <w:lvlJc w:val="left"/>
      <w:pPr>
        <w:ind w:left="5078" w:hanging="360"/>
      </w:pPr>
      <w:rPr>
        <w:rFonts w:hint="default" w:ascii="Symbol" w:hAnsi="Symbol"/>
      </w:rPr>
    </w:lvl>
    <w:lvl w:ilvl="7" w:tplc="04090003" w:tentative="1">
      <w:start w:val="1"/>
      <w:numFmt w:val="bullet"/>
      <w:lvlText w:val="o"/>
      <w:lvlJc w:val="left"/>
      <w:pPr>
        <w:ind w:left="5798" w:hanging="360"/>
      </w:pPr>
      <w:rPr>
        <w:rFonts w:hint="default" w:ascii="Courier New" w:hAnsi="Courier New" w:cs="Courier New"/>
      </w:rPr>
    </w:lvl>
    <w:lvl w:ilvl="8" w:tplc="04090005" w:tentative="1">
      <w:start w:val="1"/>
      <w:numFmt w:val="bullet"/>
      <w:lvlText w:val=""/>
      <w:lvlJc w:val="left"/>
      <w:pPr>
        <w:ind w:left="6518" w:hanging="360"/>
      </w:pPr>
      <w:rPr>
        <w:rFonts w:hint="default" w:ascii="Wingdings" w:hAnsi="Wingdings"/>
      </w:rPr>
    </w:lvl>
  </w:abstractNum>
  <w:abstractNum w:abstractNumId="24" w15:restartNumberingAfterBreak="0">
    <w:nsid w:val="27C03B3B"/>
    <w:multiLevelType w:val="hybridMultilevel"/>
    <w:tmpl w:val="EB968F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2A012741"/>
    <w:multiLevelType w:val="hybridMultilevel"/>
    <w:tmpl w:val="67CEDAE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6" w15:restartNumberingAfterBreak="0">
    <w:nsid w:val="2A484CCA"/>
    <w:multiLevelType w:val="hybridMultilevel"/>
    <w:tmpl w:val="5A9C8A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2C870059"/>
    <w:multiLevelType w:val="hybridMultilevel"/>
    <w:tmpl w:val="0F462E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2D3C1A91"/>
    <w:multiLevelType w:val="hybridMultilevel"/>
    <w:tmpl w:val="A128F9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2DF672DC"/>
    <w:multiLevelType w:val="hybridMultilevel"/>
    <w:tmpl w:val="90C0B84A"/>
    <w:lvl w:ilvl="0" w:tplc="0409000F">
      <w:start w:val="1"/>
      <w:numFmt w:val="decimal"/>
      <w:lvlText w:val="%1."/>
      <w:lvlJc w:val="left"/>
      <w:pPr>
        <w:ind w:left="360" w:hanging="360"/>
      </w:pPr>
    </w:lvl>
    <w:lvl w:ilvl="1" w:tplc="04090001">
      <w:start w:val="1"/>
      <w:numFmt w:val="bullet"/>
      <w:lvlText w:val=""/>
      <w:lvlJc w:val="left"/>
      <w:pPr>
        <w:ind w:left="1080" w:hanging="360"/>
      </w:pPr>
      <w:rPr>
        <w:rFonts w:hint="default" w:ascii="Symbol" w:hAnsi="Symbo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F5518D2"/>
    <w:multiLevelType w:val="hybridMultilevel"/>
    <w:tmpl w:val="BC14E3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2FAF0BDB"/>
    <w:multiLevelType w:val="hybridMultilevel"/>
    <w:tmpl w:val="8E42E350"/>
    <w:lvl w:ilvl="0" w:tplc="04090001">
      <w:start w:val="1"/>
      <w:numFmt w:val="bullet"/>
      <w:lvlText w:val=""/>
      <w:lvlJc w:val="left"/>
      <w:pPr>
        <w:ind w:left="766" w:hanging="360"/>
      </w:pPr>
      <w:rPr>
        <w:rFonts w:hint="default" w:ascii="Symbol" w:hAnsi="Symbol"/>
      </w:rPr>
    </w:lvl>
    <w:lvl w:ilvl="1" w:tplc="04090003" w:tentative="1">
      <w:start w:val="1"/>
      <w:numFmt w:val="bullet"/>
      <w:lvlText w:val="o"/>
      <w:lvlJc w:val="left"/>
      <w:pPr>
        <w:ind w:left="1486" w:hanging="360"/>
      </w:pPr>
      <w:rPr>
        <w:rFonts w:hint="default" w:ascii="Courier New" w:hAnsi="Courier New" w:cs="Courier New"/>
      </w:rPr>
    </w:lvl>
    <w:lvl w:ilvl="2" w:tplc="04090005" w:tentative="1">
      <w:start w:val="1"/>
      <w:numFmt w:val="bullet"/>
      <w:lvlText w:val=""/>
      <w:lvlJc w:val="left"/>
      <w:pPr>
        <w:ind w:left="2206" w:hanging="360"/>
      </w:pPr>
      <w:rPr>
        <w:rFonts w:hint="default" w:ascii="Wingdings" w:hAnsi="Wingdings"/>
      </w:rPr>
    </w:lvl>
    <w:lvl w:ilvl="3" w:tplc="04090001" w:tentative="1">
      <w:start w:val="1"/>
      <w:numFmt w:val="bullet"/>
      <w:lvlText w:val=""/>
      <w:lvlJc w:val="left"/>
      <w:pPr>
        <w:ind w:left="2926" w:hanging="360"/>
      </w:pPr>
      <w:rPr>
        <w:rFonts w:hint="default" w:ascii="Symbol" w:hAnsi="Symbol"/>
      </w:rPr>
    </w:lvl>
    <w:lvl w:ilvl="4" w:tplc="04090003" w:tentative="1">
      <w:start w:val="1"/>
      <w:numFmt w:val="bullet"/>
      <w:lvlText w:val="o"/>
      <w:lvlJc w:val="left"/>
      <w:pPr>
        <w:ind w:left="3646" w:hanging="360"/>
      </w:pPr>
      <w:rPr>
        <w:rFonts w:hint="default" w:ascii="Courier New" w:hAnsi="Courier New" w:cs="Courier New"/>
      </w:rPr>
    </w:lvl>
    <w:lvl w:ilvl="5" w:tplc="04090005" w:tentative="1">
      <w:start w:val="1"/>
      <w:numFmt w:val="bullet"/>
      <w:lvlText w:val=""/>
      <w:lvlJc w:val="left"/>
      <w:pPr>
        <w:ind w:left="4366" w:hanging="360"/>
      </w:pPr>
      <w:rPr>
        <w:rFonts w:hint="default" w:ascii="Wingdings" w:hAnsi="Wingdings"/>
      </w:rPr>
    </w:lvl>
    <w:lvl w:ilvl="6" w:tplc="04090001" w:tentative="1">
      <w:start w:val="1"/>
      <w:numFmt w:val="bullet"/>
      <w:lvlText w:val=""/>
      <w:lvlJc w:val="left"/>
      <w:pPr>
        <w:ind w:left="5086" w:hanging="360"/>
      </w:pPr>
      <w:rPr>
        <w:rFonts w:hint="default" w:ascii="Symbol" w:hAnsi="Symbol"/>
      </w:rPr>
    </w:lvl>
    <w:lvl w:ilvl="7" w:tplc="04090003" w:tentative="1">
      <w:start w:val="1"/>
      <w:numFmt w:val="bullet"/>
      <w:lvlText w:val="o"/>
      <w:lvlJc w:val="left"/>
      <w:pPr>
        <w:ind w:left="5806" w:hanging="360"/>
      </w:pPr>
      <w:rPr>
        <w:rFonts w:hint="default" w:ascii="Courier New" w:hAnsi="Courier New" w:cs="Courier New"/>
      </w:rPr>
    </w:lvl>
    <w:lvl w:ilvl="8" w:tplc="04090005" w:tentative="1">
      <w:start w:val="1"/>
      <w:numFmt w:val="bullet"/>
      <w:lvlText w:val=""/>
      <w:lvlJc w:val="left"/>
      <w:pPr>
        <w:ind w:left="6526" w:hanging="360"/>
      </w:pPr>
      <w:rPr>
        <w:rFonts w:hint="default" w:ascii="Wingdings" w:hAnsi="Wingdings"/>
      </w:rPr>
    </w:lvl>
  </w:abstractNum>
  <w:abstractNum w:abstractNumId="32" w15:restartNumberingAfterBreak="0">
    <w:nsid w:val="327207D7"/>
    <w:multiLevelType w:val="hybridMultilevel"/>
    <w:tmpl w:val="C75A63AA"/>
    <w:lvl w:ilvl="0" w:tplc="04090001">
      <w:start w:val="1"/>
      <w:numFmt w:val="bullet"/>
      <w:lvlText w:val=""/>
      <w:lvlJc w:val="left"/>
      <w:pPr>
        <w:ind w:left="766" w:hanging="360"/>
      </w:pPr>
      <w:rPr>
        <w:rFonts w:hint="default" w:ascii="Symbol" w:hAnsi="Symbol"/>
      </w:rPr>
    </w:lvl>
    <w:lvl w:ilvl="1" w:tplc="04090003" w:tentative="1">
      <w:start w:val="1"/>
      <w:numFmt w:val="bullet"/>
      <w:lvlText w:val="o"/>
      <w:lvlJc w:val="left"/>
      <w:pPr>
        <w:ind w:left="1486" w:hanging="360"/>
      </w:pPr>
      <w:rPr>
        <w:rFonts w:hint="default" w:ascii="Courier New" w:hAnsi="Courier New" w:cs="Courier New"/>
      </w:rPr>
    </w:lvl>
    <w:lvl w:ilvl="2" w:tplc="04090005" w:tentative="1">
      <w:start w:val="1"/>
      <w:numFmt w:val="bullet"/>
      <w:lvlText w:val=""/>
      <w:lvlJc w:val="left"/>
      <w:pPr>
        <w:ind w:left="2206" w:hanging="360"/>
      </w:pPr>
      <w:rPr>
        <w:rFonts w:hint="default" w:ascii="Wingdings" w:hAnsi="Wingdings"/>
      </w:rPr>
    </w:lvl>
    <w:lvl w:ilvl="3" w:tplc="04090001" w:tentative="1">
      <w:start w:val="1"/>
      <w:numFmt w:val="bullet"/>
      <w:lvlText w:val=""/>
      <w:lvlJc w:val="left"/>
      <w:pPr>
        <w:ind w:left="2926" w:hanging="360"/>
      </w:pPr>
      <w:rPr>
        <w:rFonts w:hint="default" w:ascii="Symbol" w:hAnsi="Symbol"/>
      </w:rPr>
    </w:lvl>
    <w:lvl w:ilvl="4" w:tplc="04090003" w:tentative="1">
      <w:start w:val="1"/>
      <w:numFmt w:val="bullet"/>
      <w:lvlText w:val="o"/>
      <w:lvlJc w:val="left"/>
      <w:pPr>
        <w:ind w:left="3646" w:hanging="360"/>
      </w:pPr>
      <w:rPr>
        <w:rFonts w:hint="default" w:ascii="Courier New" w:hAnsi="Courier New" w:cs="Courier New"/>
      </w:rPr>
    </w:lvl>
    <w:lvl w:ilvl="5" w:tplc="04090005" w:tentative="1">
      <w:start w:val="1"/>
      <w:numFmt w:val="bullet"/>
      <w:lvlText w:val=""/>
      <w:lvlJc w:val="left"/>
      <w:pPr>
        <w:ind w:left="4366" w:hanging="360"/>
      </w:pPr>
      <w:rPr>
        <w:rFonts w:hint="default" w:ascii="Wingdings" w:hAnsi="Wingdings"/>
      </w:rPr>
    </w:lvl>
    <w:lvl w:ilvl="6" w:tplc="04090001" w:tentative="1">
      <w:start w:val="1"/>
      <w:numFmt w:val="bullet"/>
      <w:lvlText w:val=""/>
      <w:lvlJc w:val="left"/>
      <w:pPr>
        <w:ind w:left="5086" w:hanging="360"/>
      </w:pPr>
      <w:rPr>
        <w:rFonts w:hint="default" w:ascii="Symbol" w:hAnsi="Symbol"/>
      </w:rPr>
    </w:lvl>
    <w:lvl w:ilvl="7" w:tplc="04090003" w:tentative="1">
      <w:start w:val="1"/>
      <w:numFmt w:val="bullet"/>
      <w:lvlText w:val="o"/>
      <w:lvlJc w:val="left"/>
      <w:pPr>
        <w:ind w:left="5806" w:hanging="360"/>
      </w:pPr>
      <w:rPr>
        <w:rFonts w:hint="default" w:ascii="Courier New" w:hAnsi="Courier New" w:cs="Courier New"/>
      </w:rPr>
    </w:lvl>
    <w:lvl w:ilvl="8" w:tplc="04090005" w:tentative="1">
      <w:start w:val="1"/>
      <w:numFmt w:val="bullet"/>
      <w:lvlText w:val=""/>
      <w:lvlJc w:val="left"/>
      <w:pPr>
        <w:ind w:left="6526" w:hanging="360"/>
      </w:pPr>
      <w:rPr>
        <w:rFonts w:hint="default" w:ascii="Wingdings" w:hAnsi="Wingdings"/>
      </w:rPr>
    </w:lvl>
  </w:abstractNum>
  <w:abstractNum w:abstractNumId="33" w15:restartNumberingAfterBreak="0">
    <w:nsid w:val="35F53699"/>
    <w:multiLevelType w:val="hybridMultilevel"/>
    <w:tmpl w:val="916A2E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36883803"/>
    <w:multiLevelType w:val="hybridMultilevel"/>
    <w:tmpl w:val="EED280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394B3CBD"/>
    <w:multiLevelType w:val="hybridMultilevel"/>
    <w:tmpl w:val="E2800E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3B1D11E3"/>
    <w:multiLevelType w:val="hybridMultilevel"/>
    <w:tmpl w:val="A7FAD0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3B323A4B"/>
    <w:multiLevelType w:val="hybridMultilevel"/>
    <w:tmpl w:val="54C0C45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3DE130F4"/>
    <w:multiLevelType w:val="hybridMultilevel"/>
    <w:tmpl w:val="82FC92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3E684F54"/>
    <w:multiLevelType w:val="hybridMultilevel"/>
    <w:tmpl w:val="217874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3E950FEF"/>
    <w:multiLevelType w:val="hybridMultilevel"/>
    <w:tmpl w:val="2940D77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3FB83006"/>
    <w:multiLevelType w:val="hybridMultilevel"/>
    <w:tmpl w:val="20DABB0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2" w15:restartNumberingAfterBreak="0">
    <w:nsid w:val="4085788E"/>
    <w:multiLevelType w:val="hybridMultilevel"/>
    <w:tmpl w:val="81586E4C"/>
    <w:lvl w:ilvl="0" w:tplc="0409000F">
      <w:start w:val="1"/>
      <w:numFmt w:val="decimal"/>
      <w:lvlText w:val="%1."/>
      <w:lvlJc w:val="left"/>
      <w:pPr>
        <w:ind w:left="720" w:hanging="360"/>
      </w:pPr>
      <w:rPr>
        <w:rFonts w:hint="default"/>
      </w:rPr>
    </w:lvl>
    <w:lvl w:ilvl="1" w:tplc="710A0EFC">
      <w:numFmt w:val="bullet"/>
      <w:lvlText w:val="•"/>
      <w:lvlJc w:val="left"/>
      <w:pPr>
        <w:ind w:left="1440" w:hanging="360"/>
      </w:pPr>
      <w:rPr>
        <w:rFonts w:hint="default" w:ascii="Calibri" w:hAnsi="Calibri" w:cs="Calibri"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40A0713F"/>
    <w:multiLevelType w:val="hybridMultilevel"/>
    <w:tmpl w:val="9524FF7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421C75A1"/>
    <w:multiLevelType w:val="hybridMultilevel"/>
    <w:tmpl w:val="F67A602E"/>
    <w:lvl w:ilvl="0" w:tplc="BB0C4C58">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4241680F"/>
    <w:multiLevelType w:val="hybridMultilevel"/>
    <w:tmpl w:val="A294B91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42CD654A"/>
    <w:multiLevelType w:val="hybridMultilevel"/>
    <w:tmpl w:val="2BBA0A48"/>
    <w:lvl w:ilvl="0" w:tplc="CB422968">
      <w:start w:val="1"/>
      <w:numFmt w:val="bullet"/>
      <w:lvlText w:val=""/>
      <w:lvlJc w:val="left"/>
      <w:pPr>
        <w:tabs>
          <w:tab w:val="num" w:pos="-720"/>
        </w:tabs>
        <w:ind w:left="360" w:hanging="360"/>
      </w:pPr>
      <w:rPr>
        <w:rFonts w:hint="default" w:ascii="Symbol" w:hAnsi="Symbol"/>
      </w:rPr>
    </w:lvl>
    <w:lvl w:ilvl="1" w:tplc="04090003">
      <w:start w:val="1"/>
      <w:numFmt w:val="bullet"/>
      <w:lvlText w:val="o"/>
      <w:lvlJc w:val="left"/>
      <w:pPr>
        <w:tabs>
          <w:tab w:val="num" w:pos="720"/>
        </w:tabs>
        <w:ind w:left="720" w:hanging="360"/>
      </w:pPr>
      <w:rPr>
        <w:rFonts w:hint="default" w:ascii="Courier New" w:hAnsi="Courier New"/>
      </w:rPr>
    </w:lvl>
    <w:lvl w:ilvl="2" w:tplc="04090005">
      <w:start w:val="1"/>
      <w:numFmt w:val="bullet"/>
      <w:lvlText w:val=""/>
      <w:lvlJc w:val="left"/>
      <w:pPr>
        <w:tabs>
          <w:tab w:val="num" w:pos="1440"/>
        </w:tabs>
        <w:ind w:left="1440" w:hanging="360"/>
      </w:pPr>
      <w:rPr>
        <w:rFonts w:hint="default" w:ascii="Wingdings" w:hAnsi="Wingdings"/>
      </w:rPr>
    </w:lvl>
    <w:lvl w:ilvl="3" w:tplc="04090001">
      <w:start w:val="1"/>
      <w:numFmt w:val="bullet"/>
      <w:lvlText w:val=""/>
      <w:lvlJc w:val="left"/>
      <w:pPr>
        <w:tabs>
          <w:tab w:val="num" w:pos="2160"/>
        </w:tabs>
        <w:ind w:left="2160" w:hanging="360"/>
      </w:pPr>
      <w:rPr>
        <w:rFonts w:hint="default" w:ascii="Symbol" w:hAnsi="Symbol"/>
      </w:rPr>
    </w:lvl>
    <w:lvl w:ilvl="4" w:tplc="04090003">
      <w:start w:val="1"/>
      <w:numFmt w:val="bullet"/>
      <w:lvlText w:val="o"/>
      <w:lvlJc w:val="left"/>
      <w:pPr>
        <w:tabs>
          <w:tab w:val="num" w:pos="2880"/>
        </w:tabs>
        <w:ind w:left="2880" w:hanging="360"/>
      </w:pPr>
      <w:rPr>
        <w:rFonts w:hint="default" w:ascii="Courier New" w:hAnsi="Courier New"/>
      </w:rPr>
    </w:lvl>
    <w:lvl w:ilvl="5" w:tplc="04090005">
      <w:start w:val="1"/>
      <w:numFmt w:val="bullet"/>
      <w:lvlText w:val=""/>
      <w:lvlJc w:val="left"/>
      <w:pPr>
        <w:tabs>
          <w:tab w:val="num" w:pos="3600"/>
        </w:tabs>
        <w:ind w:left="3600" w:hanging="360"/>
      </w:pPr>
      <w:rPr>
        <w:rFonts w:hint="default" w:ascii="Wingdings" w:hAnsi="Wingdings"/>
      </w:rPr>
    </w:lvl>
    <w:lvl w:ilvl="6" w:tplc="04090001">
      <w:start w:val="1"/>
      <w:numFmt w:val="bullet"/>
      <w:lvlText w:val=""/>
      <w:lvlJc w:val="left"/>
      <w:pPr>
        <w:tabs>
          <w:tab w:val="num" w:pos="4320"/>
        </w:tabs>
        <w:ind w:left="4320" w:hanging="360"/>
      </w:pPr>
      <w:rPr>
        <w:rFonts w:hint="default" w:ascii="Symbol" w:hAnsi="Symbol"/>
      </w:rPr>
    </w:lvl>
    <w:lvl w:ilvl="7" w:tplc="04090003">
      <w:start w:val="1"/>
      <w:numFmt w:val="bullet"/>
      <w:lvlText w:val="o"/>
      <w:lvlJc w:val="left"/>
      <w:pPr>
        <w:tabs>
          <w:tab w:val="num" w:pos="5040"/>
        </w:tabs>
        <w:ind w:left="5040" w:hanging="360"/>
      </w:pPr>
      <w:rPr>
        <w:rFonts w:hint="default" w:ascii="Courier New" w:hAnsi="Courier New"/>
      </w:rPr>
    </w:lvl>
    <w:lvl w:ilvl="8" w:tplc="04090005">
      <w:start w:val="1"/>
      <w:numFmt w:val="bullet"/>
      <w:lvlText w:val=""/>
      <w:lvlJc w:val="left"/>
      <w:pPr>
        <w:tabs>
          <w:tab w:val="num" w:pos="5760"/>
        </w:tabs>
        <w:ind w:left="5760" w:hanging="360"/>
      </w:pPr>
      <w:rPr>
        <w:rFonts w:hint="default" w:ascii="Wingdings" w:hAnsi="Wingdings"/>
      </w:rPr>
    </w:lvl>
  </w:abstractNum>
  <w:abstractNum w:abstractNumId="47" w15:restartNumberingAfterBreak="0">
    <w:nsid w:val="45ED5383"/>
    <w:multiLevelType w:val="hybridMultilevel"/>
    <w:tmpl w:val="084CAA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494475C9"/>
    <w:multiLevelType w:val="hybridMultilevel"/>
    <w:tmpl w:val="E12251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A770554"/>
    <w:multiLevelType w:val="hybridMultilevel"/>
    <w:tmpl w:val="523426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0" w15:restartNumberingAfterBreak="0">
    <w:nsid w:val="4B0B2623"/>
    <w:multiLevelType w:val="hybridMultilevel"/>
    <w:tmpl w:val="822E9B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1" w15:restartNumberingAfterBreak="0">
    <w:nsid w:val="4B5B2E9F"/>
    <w:multiLevelType w:val="hybridMultilevel"/>
    <w:tmpl w:val="764A80B4"/>
    <w:lvl w:ilvl="0" w:tplc="68981F84">
      <w:start w:val="1"/>
      <w:numFmt w:val="bullet"/>
      <w:lvlText w:val=""/>
      <w:lvlJc w:val="left"/>
      <w:pPr>
        <w:tabs>
          <w:tab w:val="num" w:pos="720"/>
        </w:tabs>
        <w:ind w:left="720" w:hanging="360"/>
      </w:pPr>
      <w:rPr>
        <w:rFonts w:hint="default" w:ascii="Symbol" w:hAnsi="Symbol"/>
        <w:sz w:val="20"/>
      </w:rPr>
    </w:lvl>
    <w:lvl w:ilvl="1" w:tplc="657226F6" w:tentative="1">
      <w:start w:val="1"/>
      <w:numFmt w:val="bullet"/>
      <w:lvlText w:val=""/>
      <w:lvlJc w:val="left"/>
      <w:pPr>
        <w:tabs>
          <w:tab w:val="num" w:pos="1440"/>
        </w:tabs>
        <w:ind w:left="1440" w:hanging="360"/>
      </w:pPr>
      <w:rPr>
        <w:rFonts w:hint="default" w:ascii="Symbol" w:hAnsi="Symbol"/>
        <w:sz w:val="20"/>
      </w:rPr>
    </w:lvl>
    <w:lvl w:ilvl="2" w:tplc="05AAAE32" w:tentative="1">
      <w:start w:val="1"/>
      <w:numFmt w:val="bullet"/>
      <w:lvlText w:val=""/>
      <w:lvlJc w:val="left"/>
      <w:pPr>
        <w:tabs>
          <w:tab w:val="num" w:pos="2160"/>
        </w:tabs>
        <w:ind w:left="2160" w:hanging="360"/>
      </w:pPr>
      <w:rPr>
        <w:rFonts w:hint="default" w:ascii="Symbol" w:hAnsi="Symbol"/>
        <w:sz w:val="20"/>
      </w:rPr>
    </w:lvl>
    <w:lvl w:ilvl="3" w:tplc="4E801CF6" w:tentative="1">
      <w:start w:val="1"/>
      <w:numFmt w:val="bullet"/>
      <w:lvlText w:val=""/>
      <w:lvlJc w:val="left"/>
      <w:pPr>
        <w:tabs>
          <w:tab w:val="num" w:pos="2880"/>
        </w:tabs>
        <w:ind w:left="2880" w:hanging="360"/>
      </w:pPr>
      <w:rPr>
        <w:rFonts w:hint="default" w:ascii="Symbol" w:hAnsi="Symbol"/>
        <w:sz w:val="20"/>
      </w:rPr>
    </w:lvl>
    <w:lvl w:ilvl="4" w:tplc="89E46B8E" w:tentative="1">
      <w:start w:val="1"/>
      <w:numFmt w:val="bullet"/>
      <w:lvlText w:val=""/>
      <w:lvlJc w:val="left"/>
      <w:pPr>
        <w:tabs>
          <w:tab w:val="num" w:pos="3600"/>
        </w:tabs>
        <w:ind w:left="3600" w:hanging="360"/>
      </w:pPr>
      <w:rPr>
        <w:rFonts w:hint="default" w:ascii="Symbol" w:hAnsi="Symbol"/>
        <w:sz w:val="20"/>
      </w:rPr>
    </w:lvl>
    <w:lvl w:ilvl="5" w:tplc="B050A29C" w:tentative="1">
      <w:start w:val="1"/>
      <w:numFmt w:val="bullet"/>
      <w:lvlText w:val=""/>
      <w:lvlJc w:val="left"/>
      <w:pPr>
        <w:tabs>
          <w:tab w:val="num" w:pos="4320"/>
        </w:tabs>
        <w:ind w:left="4320" w:hanging="360"/>
      </w:pPr>
      <w:rPr>
        <w:rFonts w:hint="default" w:ascii="Symbol" w:hAnsi="Symbol"/>
        <w:sz w:val="20"/>
      </w:rPr>
    </w:lvl>
    <w:lvl w:ilvl="6" w:tplc="D5CEBD2A" w:tentative="1">
      <w:start w:val="1"/>
      <w:numFmt w:val="bullet"/>
      <w:lvlText w:val=""/>
      <w:lvlJc w:val="left"/>
      <w:pPr>
        <w:tabs>
          <w:tab w:val="num" w:pos="5040"/>
        </w:tabs>
        <w:ind w:left="5040" w:hanging="360"/>
      </w:pPr>
      <w:rPr>
        <w:rFonts w:hint="default" w:ascii="Symbol" w:hAnsi="Symbol"/>
        <w:sz w:val="20"/>
      </w:rPr>
    </w:lvl>
    <w:lvl w:ilvl="7" w:tplc="68D067B8" w:tentative="1">
      <w:start w:val="1"/>
      <w:numFmt w:val="bullet"/>
      <w:lvlText w:val=""/>
      <w:lvlJc w:val="left"/>
      <w:pPr>
        <w:tabs>
          <w:tab w:val="num" w:pos="5760"/>
        </w:tabs>
        <w:ind w:left="5760" w:hanging="360"/>
      </w:pPr>
      <w:rPr>
        <w:rFonts w:hint="default" w:ascii="Symbol" w:hAnsi="Symbol"/>
        <w:sz w:val="20"/>
      </w:rPr>
    </w:lvl>
    <w:lvl w:ilvl="8" w:tplc="62C45DA0" w:tentative="1">
      <w:start w:val="1"/>
      <w:numFmt w:val="bullet"/>
      <w:lvlText w:val=""/>
      <w:lvlJc w:val="left"/>
      <w:pPr>
        <w:tabs>
          <w:tab w:val="num" w:pos="6480"/>
        </w:tabs>
        <w:ind w:left="6480" w:hanging="360"/>
      </w:pPr>
      <w:rPr>
        <w:rFonts w:hint="default" w:ascii="Symbol" w:hAnsi="Symbol"/>
        <w:sz w:val="20"/>
      </w:rPr>
    </w:lvl>
  </w:abstractNum>
  <w:abstractNum w:abstractNumId="52" w15:restartNumberingAfterBreak="0">
    <w:nsid w:val="4B7C0BA2"/>
    <w:multiLevelType w:val="hybridMultilevel"/>
    <w:tmpl w:val="EA44C3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4FEF4BEA"/>
    <w:multiLevelType w:val="hybridMultilevel"/>
    <w:tmpl w:val="3654C12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4" w15:restartNumberingAfterBreak="0">
    <w:nsid w:val="52AB3102"/>
    <w:multiLevelType w:val="hybridMultilevel"/>
    <w:tmpl w:val="A3F8F1A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5" w15:restartNumberingAfterBreak="0">
    <w:nsid w:val="52E3227F"/>
    <w:multiLevelType w:val="hybridMultilevel"/>
    <w:tmpl w:val="71E85B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3A81BA3"/>
    <w:multiLevelType w:val="hybridMultilevel"/>
    <w:tmpl w:val="087274E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7" w15:restartNumberingAfterBreak="0">
    <w:nsid w:val="53B2188D"/>
    <w:multiLevelType w:val="hybridMultilevel"/>
    <w:tmpl w:val="3A009EF2"/>
    <w:lvl w:ilvl="0" w:tplc="31B668A0">
      <w:start w:val="2"/>
      <w:numFmt w:val="bullet"/>
      <w:lvlText w:val=""/>
      <w:lvlJc w:val="left"/>
      <w:pPr>
        <w:ind w:left="450" w:hanging="360"/>
      </w:pPr>
      <w:rPr>
        <w:rFonts w:hint="default" w:ascii="Wingdings" w:hAnsi="Wingdings" w:eastAsia="Wingdings" w:cs="Wingdings"/>
        <w:b/>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58" w15:restartNumberingAfterBreak="0">
    <w:nsid w:val="545F7672"/>
    <w:multiLevelType w:val="hybridMultilevel"/>
    <w:tmpl w:val="ACA0FF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9" w15:restartNumberingAfterBreak="0">
    <w:nsid w:val="58C54A4E"/>
    <w:multiLevelType w:val="hybridMultilevel"/>
    <w:tmpl w:val="9B0A78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0" w15:restartNumberingAfterBreak="0">
    <w:nsid w:val="5B31338C"/>
    <w:multiLevelType w:val="hybridMultilevel"/>
    <w:tmpl w:val="6AB4F6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1" w15:restartNumberingAfterBreak="0">
    <w:nsid w:val="5CDB0FAE"/>
    <w:multiLevelType w:val="hybridMultilevel"/>
    <w:tmpl w:val="CD48B85E"/>
    <w:lvl w:ilvl="0" w:tplc="0409000F">
      <w:start w:val="1"/>
      <w:numFmt w:val="decimal"/>
      <w:lvlText w:val="%1."/>
      <w:lvlJc w:val="left"/>
      <w:pPr>
        <w:ind w:left="360" w:hanging="360"/>
      </w:pPr>
    </w:lvl>
    <w:lvl w:ilvl="1" w:tplc="04090001">
      <w:start w:val="1"/>
      <w:numFmt w:val="bullet"/>
      <w:lvlText w:val=""/>
      <w:lvlJc w:val="left"/>
      <w:pPr>
        <w:ind w:left="1080" w:hanging="360"/>
      </w:pPr>
      <w:rPr>
        <w:rFonts w:hint="default" w:ascii="Symbol" w:hAnsi="Symbo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D084E0D"/>
    <w:multiLevelType w:val="hybridMultilevel"/>
    <w:tmpl w:val="11A8D3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3" w15:restartNumberingAfterBreak="0">
    <w:nsid w:val="5F8B1BA0"/>
    <w:multiLevelType w:val="hybridMultilevel"/>
    <w:tmpl w:val="EB4A3C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4" w15:restartNumberingAfterBreak="0">
    <w:nsid w:val="60875720"/>
    <w:multiLevelType w:val="hybridMultilevel"/>
    <w:tmpl w:val="06203D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5" w15:restartNumberingAfterBreak="0">
    <w:nsid w:val="61A413F0"/>
    <w:multiLevelType w:val="hybridMultilevel"/>
    <w:tmpl w:val="495A5D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6" w15:restartNumberingAfterBreak="0">
    <w:nsid w:val="62243D66"/>
    <w:multiLevelType w:val="hybridMultilevel"/>
    <w:tmpl w:val="748211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7" w15:restartNumberingAfterBreak="0">
    <w:nsid w:val="63FE60B3"/>
    <w:multiLevelType w:val="hybridMultilevel"/>
    <w:tmpl w:val="15DAC0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8" w15:restartNumberingAfterBreak="0">
    <w:nsid w:val="65972A51"/>
    <w:multiLevelType w:val="hybridMultilevel"/>
    <w:tmpl w:val="072227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9" w15:restartNumberingAfterBreak="0">
    <w:nsid w:val="668C4D8B"/>
    <w:multiLevelType w:val="hybridMultilevel"/>
    <w:tmpl w:val="488474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0" w15:restartNumberingAfterBreak="0">
    <w:nsid w:val="6C7339D0"/>
    <w:multiLevelType w:val="hybridMultilevel"/>
    <w:tmpl w:val="3A3C96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1" w15:restartNumberingAfterBreak="0">
    <w:nsid w:val="6DEF3150"/>
    <w:multiLevelType w:val="hybridMultilevel"/>
    <w:tmpl w:val="15246C8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2" w15:restartNumberingAfterBreak="0">
    <w:nsid w:val="6EC844D8"/>
    <w:multiLevelType w:val="hybridMultilevel"/>
    <w:tmpl w:val="D5C8EB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3" w15:restartNumberingAfterBreak="0">
    <w:nsid w:val="729E68B8"/>
    <w:multiLevelType w:val="hybridMultilevel"/>
    <w:tmpl w:val="679C543A"/>
    <w:lvl w:ilvl="0" w:tplc="04090001">
      <w:start w:val="1"/>
      <w:numFmt w:val="bullet"/>
      <w:lvlText w:val=""/>
      <w:lvlJc w:val="left"/>
      <w:pPr>
        <w:ind w:left="761" w:hanging="360"/>
      </w:pPr>
      <w:rPr>
        <w:rFonts w:hint="default" w:ascii="Symbol" w:hAnsi="Symbol"/>
      </w:rPr>
    </w:lvl>
    <w:lvl w:ilvl="1" w:tplc="04090003" w:tentative="1">
      <w:start w:val="1"/>
      <w:numFmt w:val="bullet"/>
      <w:lvlText w:val="o"/>
      <w:lvlJc w:val="left"/>
      <w:pPr>
        <w:ind w:left="1481" w:hanging="360"/>
      </w:pPr>
      <w:rPr>
        <w:rFonts w:hint="default" w:ascii="Courier New" w:hAnsi="Courier New" w:cs="Courier New"/>
      </w:rPr>
    </w:lvl>
    <w:lvl w:ilvl="2" w:tplc="04090005" w:tentative="1">
      <w:start w:val="1"/>
      <w:numFmt w:val="bullet"/>
      <w:lvlText w:val=""/>
      <w:lvlJc w:val="left"/>
      <w:pPr>
        <w:ind w:left="2201" w:hanging="360"/>
      </w:pPr>
      <w:rPr>
        <w:rFonts w:hint="default" w:ascii="Wingdings" w:hAnsi="Wingdings"/>
      </w:rPr>
    </w:lvl>
    <w:lvl w:ilvl="3" w:tplc="04090001" w:tentative="1">
      <w:start w:val="1"/>
      <w:numFmt w:val="bullet"/>
      <w:lvlText w:val=""/>
      <w:lvlJc w:val="left"/>
      <w:pPr>
        <w:ind w:left="2921" w:hanging="360"/>
      </w:pPr>
      <w:rPr>
        <w:rFonts w:hint="default" w:ascii="Symbol" w:hAnsi="Symbol"/>
      </w:rPr>
    </w:lvl>
    <w:lvl w:ilvl="4" w:tplc="04090003" w:tentative="1">
      <w:start w:val="1"/>
      <w:numFmt w:val="bullet"/>
      <w:lvlText w:val="o"/>
      <w:lvlJc w:val="left"/>
      <w:pPr>
        <w:ind w:left="3641" w:hanging="360"/>
      </w:pPr>
      <w:rPr>
        <w:rFonts w:hint="default" w:ascii="Courier New" w:hAnsi="Courier New" w:cs="Courier New"/>
      </w:rPr>
    </w:lvl>
    <w:lvl w:ilvl="5" w:tplc="04090005" w:tentative="1">
      <w:start w:val="1"/>
      <w:numFmt w:val="bullet"/>
      <w:lvlText w:val=""/>
      <w:lvlJc w:val="left"/>
      <w:pPr>
        <w:ind w:left="4361" w:hanging="360"/>
      </w:pPr>
      <w:rPr>
        <w:rFonts w:hint="default" w:ascii="Wingdings" w:hAnsi="Wingdings"/>
      </w:rPr>
    </w:lvl>
    <w:lvl w:ilvl="6" w:tplc="04090001" w:tentative="1">
      <w:start w:val="1"/>
      <w:numFmt w:val="bullet"/>
      <w:lvlText w:val=""/>
      <w:lvlJc w:val="left"/>
      <w:pPr>
        <w:ind w:left="5081" w:hanging="360"/>
      </w:pPr>
      <w:rPr>
        <w:rFonts w:hint="default" w:ascii="Symbol" w:hAnsi="Symbol"/>
      </w:rPr>
    </w:lvl>
    <w:lvl w:ilvl="7" w:tplc="04090003" w:tentative="1">
      <w:start w:val="1"/>
      <w:numFmt w:val="bullet"/>
      <w:lvlText w:val="o"/>
      <w:lvlJc w:val="left"/>
      <w:pPr>
        <w:ind w:left="5801" w:hanging="360"/>
      </w:pPr>
      <w:rPr>
        <w:rFonts w:hint="default" w:ascii="Courier New" w:hAnsi="Courier New" w:cs="Courier New"/>
      </w:rPr>
    </w:lvl>
    <w:lvl w:ilvl="8" w:tplc="04090005" w:tentative="1">
      <w:start w:val="1"/>
      <w:numFmt w:val="bullet"/>
      <w:lvlText w:val=""/>
      <w:lvlJc w:val="left"/>
      <w:pPr>
        <w:ind w:left="6521" w:hanging="360"/>
      </w:pPr>
      <w:rPr>
        <w:rFonts w:hint="default" w:ascii="Wingdings" w:hAnsi="Wingdings"/>
      </w:rPr>
    </w:lvl>
  </w:abstractNum>
  <w:abstractNum w:abstractNumId="74" w15:restartNumberingAfterBreak="0">
    <w:nsid w:val="747E4E1C"/>
    <w:multiLevelType w:val="hybridMultilevel"/>
    <w:tmpl w:val="69B48432"/>
    <w:lvl w:ilvl="0" w:tplc="304C59C6">
      <w:numFmt w:val="bullet"/>
      <w:lvlText w:val=""/>
      <w:lvlJc w:val="left"/>
      <w:pPr>
        <w:ind w:left="720" w:hanging="360"/>
      </w:pPr>
      <w:rPr>
        <w:rFonts w:hint="default" w:ascii="Symbol" w:hAnsi="Symbol" w:eastAsia="Symbol" w:cs="Symbol"/>
        <w:w w:val="100"/>
        <w:sz w:val="22"/>
        <w:szCs w:val="22"/>
        <w:lang w:val="en-US" w:eastAsia="en-US" w:bidi="en-US"/>
      </w:rPr>
    </w:lvl>
    <w:lvl w:ilvl="1" w:tplc="04090003" w:tentative="1">
      <w:start w:val="1"/>
      <w:numFmt w:val="bullet"/>
      <w:lvlText w:val="o"/>
      <w:lvlJc w:val="left"/>
      <w:pPr>
        <w:ind w:left="1220" w:hanging="360"/>
      </w:pPr>
      <w:rPr>
        <w:rFonts w:hint="default" w:ascii="Courier New" w:hAnsi="Courier New" w:cs="Courier New"/>
      </w:rPr>
    </w:lvl>
    <w:lvl w:ilvl="2" w:tplc="04090005" w:tentative="1">
      <w:start w:val="1"/>
      <w:numFmt w:val="bullet"/>
      <w:lvlText w:val=""/>
      <w:lvlJc w:val="left"/>
      <w:pPr>
        <w:ind w:left="1940" w:hanging="360"/>
      </w:pPr>
      <w:rPr>
        <w:rFonts w:hint="default" w:ascii="Wingdings" w:hAnsi="Wingdings"/>
      </w:rPr>
    </w:lvl>
    <w:lvl w:ilvl="3" w:tplc="04090001" w:tentative="1">
      <w:start w:val="1"/>
      <w:numFmt w:val="bullet"/>
      <w:lvlText w:val=""/>
      <w:lvlJc w:val="left"/>
      <w:pPr>
        <w:ind w:left="2660" w:hanging="360"/>
      </w:pPr>
      <w:rPr>
        <w:rFonts w:hint="default" w:ascii="Symbol" w:hAnsi="Symbol"/>
      </w:rPr>
    </w:lvl>
    <w:lvl w:ilvl="4" w:tplc="04090003" w:tentative="1">
      <w:start w:val="1"/>
      <w:numFmt w:val="bullet"/>
      <w:lvlText w:val="o"/>
      <w:lvlJc w:val="left"/>
      <w:pPr>
        <w:ind w:left="3380" w:hanging="360"/>
      </w:pPr>
      <w:rPr>
        <w:rFonts w:hint="default" w:ascii="Courier New" w:hAnsi="Courier New" w:cs="Courier New"/>
      </w:rPr>
    </w:lvl>
    <w:lvl w:ilvl="5" w:tplc="04090005" w:tentative="1">
      <w:start w:val="1"/>
      <w:numFmt w:val="bullet"/>
      <w:lvlText w:val=""/>
      <w:lvlJc w:val="left"/>
      <w:pPr>
        <w:ind w:left="4100" w:hanging="360"/>
      </w:pPr>
      <w:rPr>
        <w:rFonts w:hint="default" w:ascii="Wingdings" w:hAnsi="Wingdings"/>
      </w:rPr>
    </w:lvl>
    <w:lvl w:ilvl="6" w:tplc="04090001" w:tentative="1">
      <w:start w:val="1"/>
      <w:numFmt w:val="bullet"/>
      <w:lvlText w:val=""/>
      <w:lvlJc w:val="left"/>
      <w:pPr>
        <w:ind w:left="4820" w:hanging="360"/>
      </w:pPr>
      <w:rPr>
        <w:rFonts w:hint="default" w:ascii="Symbol" w:hAnsi="Symbol"/>
      </w:rPr>
    </w:lvl>
    <w:lvl w:ilvl="7" w:tplc="04090003" w:tentative="1">
      <w:start w:val="1"/>
      <w:numFmt w:val="bullet"/>
      <w:lvlText w:val="o"/>
      <w:lvlJc w:val="left"/>
      <w:pPr>
        <w:ind w:left="5540" w:hanging="360"/>
      </w:pPr>
      <w:rPr>
        <w:rFonts w:hint="default" w:ascii="Courier New" w:hAnsi="Courier New" w:cs="Courier New"/>
      </w:rPr>
    </w:lvl>
    <w:lvl w:ilvl="8" w:tplc="04090005" w:tentative="1">
      <w:start w:val="1"/>
      <w:numFmt w:val="bullet"/>
      <w:lvlText w:val=""/>
      <w:lvlJc w:val="left"/>
      <w:pPr>
        <w:ind w:left="6260" w:hanging="360"/>
      </w:pPr>
      <w:rPr>
        <w:rFonts w:hint="default" w:ascii="Wingdings" w:hAnsi="Wingdings"/>
      </w:rPr>
    </w:lvl>
  </w:abstractNum>
  <w:abstractNum w:abstractNumId="75" w15:restartNumberingAfterBreak="0">
    <w:nsid w:val="74B05AB5"/>
    <w:multiLevelType w:val="hybridMultilevel"/>
    <w:tmpl w:val="3440027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6" w15:restartNumberingAfterBreak="0">
    <w:nsid w:val="754522C3"/>
    <w:multiLevelType w:val="hybridMultilevel"/>
    <w:tmpl w:val="937EE046"/>
    <w:lvl w:ilvl="0" w:tplc="BB0C4C58">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7" w15:restartNumberingAfterBreak="0">
    <w:nsid w:val="762F3FE4"/>
    <w:multiLevelType w:val="hybridMultilevel"/>
    <w:tmpl w:val="BE344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6950FBA"/>
    <w:multiLevelType w:val="hybridMultilevel"/>
    <w:tmpl w:val="0FBE6E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9" w15:restartNumberingAfterBreak="0">
    <w:nsid w:val="78FD5EA9"/>
    <w:multiLevelType w:val="hybridMultilevel"/>
    <w:tmpl w:val="CCE4BB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0" w15:restartNumberingAfterBreak="0">
    <w:nsid w:val="7B967038"/>
    <w:multiLevelType w:val="hybridMultilevel"/>
    <w:tmpl w:val="CA549F0C"/>
    <w:lvl w:ilvl="0" w:tplc="04090001">
      <w:start w:val="1"/>
      <w:numFmt w:val="bullet"/>
      <w:lvlText w:val=""/>
      <w:lvlJc w:val="left"/>
      <w:pPr>
        <w:ind w:left="1495" w:hanging="360"/>
      </w:pPr>
      <w:rPr>
        <w:rFonts w:hint="default" w:ascii="Symbol" w:hAnsi="Symbol"/>
      </w:rPr>
    </w:lvl>
    <w:lvl w:ilvl="1" w:tplc="04090003" w:tentative="1">
      <w:start w:val="1"/>
      <w:numFmt w:val="bullet"/>
      <w:lvlText w:val="o"/>
      <w:lvlJc w:val="left"/>
      <w:pPr>
        <w:ind w:left="2215" w:hanging="360"/>
      </w:pPr>
      <w:rPr>
        <w:rFonts w:hint="default" w:ascii="Courier New" w:hAnsi="Courier New" w:cs="Courier New"/>
      </w:rPr>
    </w:lvl>
    <w:lvl w:ilvl="2" w:tplc="04090005" w:tentative="1">
      <w:start w:val="1"/>
      <w:numFmt w:val="bullet"/>
      <w:lvlText w:val=""/>
      <w:lvlJc w:val="left"/>
      <w:pPr>
        <w:ind w:left="2935" w:hanging="360"/>
      </w:pPr>
      <w:rPr>
        <w:rFonts w:hint="default" w:ascii="Wingdings" w:hAnsi="Wingdings"/>
      </w:rPr>
    </w:lvl>
    <w:lvl w:ilvl="3" w:tplc="04090001" w:tentative="1">
      <w:start w:val="1"/>
      <w:numFmt w:val="bullet"/>
      <w:lvlText w:val=""/>
      <w:lvlJc w:val="left"/>
      <w:pPr>
        <w:ind w:left="3655" w:hanging="360"/>
      </w:pPr>
      <w:rPr>
        <w:rFonts w:hint="default" w:ascii="Symbol" w:hAnsi="Symbol"/>
      </w:rPr>
    </w:lvl>
    <w:lvl w:ilvl="4" w:tplc="04090003" w:tentative="1">
      <w:start w:val="1"/>
      <w:numFmt w:val="bullet"/>
      <w:lvlText w:val="o"/>
      <w:lvlJc w:val="left"/>
      <w:pPr>
        <w:ind w:left="4375" w:hanging="360"/>
      </w:pPr>
      <w:rPr>
        <w:rFonts w:hint="default" w:ascii="Courier New" w:hAnsi="Courier New" w:cs="Courier New"/>
      </w:rPr>
    </w:lvl>
    <w:lvl w:ilvl="5" w:tplc="04090005" w:tentative="1">
      <w:start w:val="1"/>
      <w:numFmt w:val="bullet"/>
      <w:lvlText w:val=""/>
      <w:lvlJc w:val="left"/>
      <w:pPr>
        <w:ind w:left="5095" w:hanging="360"/>
      </w:pPr>
      <w:rPr>
        <w:rFonts w:hint="default" w:ascii="Wingdings" w:hAnsi="Wingdings"/>
      </w:rPr>
    </w:lvl>
    <w:lvl w:ilvl="6" w:tplc="04090001" w:tentative="1">
      <w:start w:val="1"/>
      <w:numFmt w:val="bullet"/>
      <w:lvlText w:val=""/>
      <w:lvlJc w:val="left"/>
      <w:pPr>
        <w:ind w:left="5815" w:hanging="360"/>
      </w:pPr>
      <w:rPr>
        <w:rFonts w:hint="default" w:ascii="Symbol" w:hAnsi="Symbol"/>
      </w:rPr>
    </w:lvl>
    <w:lvl w:ilvl="7" w:tplc="04090003" w:tentative="1">
      <w:start w:val="1"/>
      <w:numFmt w:val="bullet"/>
      <w:lvlText w:val="o"/>
      <w:lvlJc w:val="left"/>
      <w:pPr>
        <w:ind w:left="6535" w:hanging="360"/>
      </w:pPr>
      <w:rPr>
        <w:rFonts w:hint="default" w:ascii="Courier New" w:hAnsi="Courier New" w:cs="Courier New"/>
      </w:rPr>
    </w:lvl>
    <w:lvl w:ilvl="8" w:tplc="04090005" w:tentative="1">
      <w:start w:val="1"/>
      <w:numFmt w:val="bullet"/>
      <w:lvlText w:val=""/>
      <w:lvlJc w:val="left"/>
      <w:pPr>
        <w:ind w:left="7255" w:hanging="360"/>
      </w:pPr>
      <w:rPr>
        <w:rFonts w:hint="default" w:ascii="Wingdings" w:hAnsi="Wingdings"/>
      </w:rPr>
    </w:lvl>
  </w:abstractNum>
  <w:abstractNum w:abstractNumId="81" w15:restartNumberingAfterBreak="0">
    <w:nsid w:val="7FC27B17"/>
    <w:multiLevelType w:val="hybridMultilevel"/>
    <w:tmpl w:val="C3FE984A"/>
    <w:lvl w:ilvl="0" w:tplc="CB422968">
      <w:start w:val="1"/>
      <w:numFmt w:val="bullet"/>
      <w:lvlText w:val=""/>
      <w:lvlJc w:val="left"/>
      <w:pPr>
        <w:tabs>
          <w:tab w:val="num" w:pos="-720"/>
        </w:tabs>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72433609">
    <w:abstractNumId w:val="46"/>
  </w:num>
  <w:num w:numId="2" w16cid:durableId="1678001701">
    <w:abstractNumId w:val="53"/>
  </w:num>
  <w:num w:numId="3" w16cid:durableId="1995134596">
    <w:abstractNumId w:val="33"/>
  </w:num>
  <w:num w:numId="4" w16cid:durableId="1286616526">
    <w:abstractNumId w:val="52"/>
  </w:num>
  <w:num w:numId="5" w16cid:durableId="1695031442">
    <w:abstractNumId w:val="8"/>
  </w:num>
  <w:num w:numId="6" w16cid:durableId="1409956252">
    <w:abstractNumId w:val="4"/>
  </w:num>
  <w:num w:numId="7" w16cid:durableId="1033917163">
    <w:abstractNumId w:val="80"/>
  </w:num>
  <w:num w:numId="8" w16cid:durableId="1327247074">
    <w:abstractNumId w:val="57"/>
  </w:num>
  <w:num w:numId="9" w16cid:durableId="170796355">
    <w:abstractNumId w:val="81"/>
  </w:num>
  <w:num w:numId="10" w16cid:durableId="268313816">
    <w:abstractNumId w:val="72"/>
  </w:num>
  <w:num w:numId="11" w16cid:durableId="1481848318">
    <w:abstractNumId w:val="9"/>
  </w:num>
  <w:num w:numId="12" w16cid:durableId="446046273">
    <w:abstractNumId w:val="65"/>
  </w:num>
  <w:num w:numId="13" w16cid:durableId="582763660">
    <w:abstractNumId w:val="75"/>
  </w:num>
  <w:num w:numId="14" w16cid:durableId="2052800313">
    <w:abstractNumId w:val="3"/>
  </w:num>
  <w:num w:numId="15" w16cid:durableId="849485700">
    <w:abstractNumId w:val="56"/>
  </w:num>
  <w:num w:numId="16" w16cid:durableId="805005508">
    <w:abstractNumId w:val="20"/>
  </w:num>
  <w:num w:numId="17" w16cid:durableId="817646350">
    <w:abstractNumId w:val="51"/>
  </w:num>
  <w:num w:numId="18" w16cid:durableId="930771573">
    <w:abstractNumId w:val="40"/>
  </w:num>
  <w:num w:numId="19" w16cid:durableId="1566721273">
    <w:abstractNumId w:val="37"/>
  </w:num>
  <w:num w:numId="20" w16cid:durableId="210968158">
    <w:abstractNumId w:val="74"/>
  </w:num>
  <w:num w:numId="21" w16cid:durableId="551111875">
    <w:abstractNumId w:val="47"/>
  </w:num>
  <w:num w:numId="22" w16cid:durableId="698434599">
    <w:abstractNumId w:val="68"/>
  </w:num>
  <w:num w:numId="23" w16cid:durableId="983044450">
    <w:abstractNumId w:val="41"/>
  </w:num>
  <w:num w:numId="24" w16cid:durableId="1310015983">
    <w:abstractNumId w:val="2"/>
  </w:num>
  <w:num w:numId="25" w16cid:durableId="5864115">
    <w:abstractNumId w:val="15"/>
  </w:num>
  <w:num w:numId="26" w16cid:durableId="1759791042">
    <w:abstractNumId w:val="32"/>
  </w:num>
  <w:num w:numId="27" w16cid:durableId="1343240346">
    <w:abstractNumId w:val="5"/>
  </w:num>
  <w:num w:numId="28" w16cid:durableId="376242218">
    <w:abstractNumId w:val="21"/>
  </w:num>
  <w:num w:numId="29" w16cid:durableId="1339310670">
    <w:abstractNumId w:val="1"/>
  </w:num>
  <w:num w:numId="30" w16cid:durableId="639195484">
    <w:abstractNumId w:val="69"/>
  </w:num>
  <w:num w:numId="31" w16cid:durableId="2014798178">
    <w:abstractNumId w:val="60"/>
  </w:num>
  <w:num w:numId="32" w16cid:durableId="1067996476">
    <w:abstractNumId w:val="34"/>
  </w:num>
  <w:num w:numId="33" w16cid:durableId="71855274">
    <w:abstractNumId w:val="22"/>
  </w:num>
  <w:num w:numId="34" w16cid:durableId="238026767">
    <w:abstractNumId w:val="23"/>
  </w:num>
  <w:num w:numId="35" w16cid:durableId="688600432">
    <w:abstractNumId w:val="50"/>
  </w:num>
  <w:num w:numId="36" w16cid:durableId="201598994">
    <w:abstractNumId w:val="67"/>
  </w:num>
  <w:num w:numId="37" w16cid:durableId="600533094">
    <w:abstractNumId w:val="7"/>
  </w:num>
  <w:num w:numId="38" w16cid:durableId="933709437">
    <w:abstractNumId w:val="71"/>
  </w:num>
  <w:num w:numId="39" w16cid:durableId="1034378808">
    <w:abstractNumId w:val="77"/>
  </w:num>
  <w:num w:numId="40" w16cid:durableId="1208906501">
    <w:abstractNumId w:val="70"/>
  </w:num>
  <w:num w:numId="41" w16cid:durableId="1128277332">
    <w:abstractNumId w:val="24"/>
  </w:num>
  <w:num w:numId="42" w16cid:durableId="391973675">
    <w:abstractNumId w:val="55"/>
  </w:num>
  <w:num w:numId="43" w16cid:durableId="1465806804">
    <w:abstractNumId w:val="17"/>
  </w:num>
  <w:num w:numId="44" w16cid:durableId="895509162">
    <w:abstractNumId w:val="35"/>
  </w:num>
  <w:num w:numId="45" w16cid:durableId="278266175">
    <w:abstractNumId w:val="11"/>
  </w:num>
  <w:num w:numId="46" w16cid:durableId="673151343">
    <w:abstractNumId w:val="16"/>
  </w:num>
  <w:num w:numId="47" w16cid:durableId="237716828">
    <w:abstractNumId w:val="79"/>
  </w:num>
  <w:num w:numId="48" w16cid:durableId="1648048501">
    <w:abstractNumId w:val="78"/>
  </w:num>
  <w:num w:numId="49" w16cid:durableId="472989835">
    <w:abstractNumId w:val="64"/>
  </w:num>
  <w:num w:numId="50" w16cid:durableId="2105688951">
    <w:abstractNumId w:val="18"/>
  </w:num>
  <w:num w:numId="51" w16cid:durableId="1858304473">
    <w:abstractNumId w:val="43"/>
  </w:num>
  <w:num w:numId="52" w16cid:durableId="1127434031">
    <w:abstractNumId w:val="76"/>
  </w:num>
  <w:num w:numId="53" w16cid:durableId="1856309262">
    <w:abstractNumId w:val="44"/>
  </w:num>
  <w:num w:numId="54" w16cid:durableId="42796361">
    <w:abstractNumId w:val="25"/>
  </w:num>
  <w:num w:numId="55" w16cid:durableId="1509490788">
    <w:abstractNumId w:val="36"/>
  </w:num>
  <w:num w:numId="56" w16cid:durableId="1735277012">
    <w:abstractNumId w:val="30"/>
  </w:num>
  <w:num w:numId="57" w16cid:durableId="1375806691">
    <w:abstractNumId w:val="12"/>
  </w:num>
  <w:num w:numId="58" w16cid:durableId="351305575">
    <w:abstractNumId w:val="14"/>
  </w:num>
  <w:num w:numId="59" w16cid:durableId="872769848">
    <w:abstractNumId w:val="26"/>
  </w:num>
  <w:num w:numId="60" w16cid:durableId="294261239">
    <w:abstractNumId w:val="28"/>
  </w:num>
  <w:num w:numId="61" w16cid:durableId="1447697509">
    <w:abstractNumId w:val="59"/>
  </w:num>
  <w:num w:numId="62" w16cid:durableId="1750075828">
    <w:abstractNumId w:val="13"/>
  </w:num>
  <w:num w:numId="63" w16cid:durableId="1096247897">
    <w:abstractNumId w:val="61"/>
  </w:num>
  <w:num w:numId="64" w16cid:durableId="740564483">
    <w:abstractNumId w:val="19"/>
  </w:num>
  <w:num w:numId="65" w16cid:durableId="353114106">
    <w:abstractNumId w:val="29"/>
  </w:num>
  <w:num w:numId="66" w16cid:durableId="183642627">
    <w:abstractNumId w:val="48"/>
  </w:num>
  <w:num w:numId="67" w16cid:durableId="739058812">
    <w:abstractNumId w:val="62"/>
  </w:num>
  <w:num w:numId="68" w16cid:durableId="574894148">
    <w:abstractNumId w:val="6"/>
  </w:num>
  <w:num w:numId="69" w16cid:durableId="790515330">
    <w:abstractNumId w:val="49"/>
  </w:num>
  <w:num w:numId="70" w16cid:durableId="2052418262">
    <w:abstractNumId w:val="63"/>
  </w:num>
  <w:num w:numId="71" w16cid:durableId="1363629371">
    <w:abstractNumId w:val="31"/>
  </w:num>
  <w:num w:numId="72" w16cid:durableId="854687360">
    <w:abstractNumId w:val="39"/>
  </w:num>
  <w:num w:numId="73" w16cid:durableId="1525286317">
    <w:abstractNumId w:val="73"/>
  </w:num>
  <w:num w:numId="74" w16cid:durableId="237253903">
    <w:abstractNumId w:val="66"/>
  </w:num>
  <w:num w:numId="75" w16cid:durableId="2089186566">
    <w:abstractNumId w:val="54"/>
  </w:num>
  <w:num w:numId="76" w16cid:durableId="1298608392">
    <w:abstractNumId w:val="27"/>
  </w:num>
  <w:num w:numId="77" w16cid:durableId="963000737">
    <w:abstractNumId w:val="38"/>
  </w:num>
  <w:num w:numId="78" w16cid:durableId="883904206">
    <w:abstractNumId w:val="45"/>
  </w:num>
  <w:num w:numId="79" w16cid:durableId="1477604822">
    <w:abstractNumId w:val="42"/>
  </w:num>
  <w:num w:numId="80" w16cid:durableId="880246655">
    <w:abstractNumId w:val="0"/>
  </w:num>
  <w:num w:numId="81" w16cid:durableId="2087259140">
    <w:abstractNumId w:val="58"/>
  </w:num>
  <w:num w:numId="82" w16cid:durableId="1642005607">
    <w:abstractNumId w:val="10"/>
  </w:num>
  <w:numIdMacAtCleanup w:val="8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C77"/>
    <w:rsid w:val="00000000"/>
    <w:rsid w:val="00000D94"/>
    <w:rsid w:val="00003AB7"/>
    <w:rsid w:val="0000438F"/>
    <w:rsid w:val="00004980"/>
    <w:rsid w:val="00005C58"/>
    <w:rsid w:val="00006748"/>
    <w:rsid w:val="00006E89"/>
    <w:rsid w:val="00007660"/>
    <w:rsid w:val="00007E9C"/>
    <w:rsid w:val="00011A10"/>
    <w:rsid w:val="00012495"/>
    <w:rsid w:val="00012A6E"/>
    <w:rsid w:val="000134AD"/>
    <w:rsid w:val="0002023C"/>
    <w:rsid w:val="00020DC9"/>
    <w:rsid w:val="00021132"/>
    <w:rsid w:val="000220A3"/>
    <w:rsid w:val="00022B12"/>
    <w:rsid w:val="00023352"/>
    <w:rsid w:val="0002357B"/>
    <w:rsid w:val="000235B0"/>
    <w:rsid w:val="0002449B"/>
    <w:rsid w:val="00024D44"/>
    <w:rsid w:val="000255BE"/>
    <w:rsid w:val="000260ED"/>
    <w:rsid w:val="000309EE"/>
    <w:rsid w:val="00031308"/>
    <w:rsid w:val="00031A22"/>
    <w:rsid w:val="00031C80"/>
    <w:rsid w:val="000328CB"/>
    <w:rsid w:val="00033E9A"/>
    <w:rsid w:val="00034355"/>
    <w:rsid w:val="00035AF9"/>
    <w:rsid w:val="000403A3"/>
    <w:rsid w:val="00040440"/>
    <w:rsid w:val="00040A46"/>
    <w:rsid w:val="000423FC"/>
    <w:rsid w:val="00042477"/>
    <w:rsid w:val="000424A6"/>
    <w:rsid w:val="0004253C"/>
    <w:rsid w:val="0004303E"/>
    <w:rsid w:val="000451DC"/>
    <w:rsid w:val="00045244"/>
    <w:rsid w:val="00045624"/>
    <w:rsid w:val="000468AE"/>
    <w:rsid w:val="00047AB0"/>
    <w:rsid w:val="00050C3A"/>
    <w:rsid w:val="00050F13"/>
    <w:rsid w:val="000547DC"/>
    <w:rsid w:val="00054B5C"/>
    <w:rsid w:val="00054E1C"/>
    <w:rsid w:val="000555CD"/>
    <w:rsid w:val="00057242"/>
    <w:rsid w:val="0005755D"/>
    <w:rsid w:val="000609B1"/>
    <w:rsid w:val="000615B6"/>
    <w:rsid w:val="00061756"/>
    <w:rsid w:val="00061E92"/>
    <w:rsid w:val="0006219C"/>
    <w:rsid w:val="00062D4B"/>
    <w:rsid w:val="000637A0"/>
    <w:rsid w:val="00064854"/>
    <w:rsid w:val="000658BB"/>
    <w:rsid w:val="000662EF"/>
    <w:rsid w:val="00070194"/>
    <w:rsid w:val="000709E2"/>
    <w:rsid w:val="00071122"/>
    <w:rsid w:val="00071347"/>
    <w:rsid w:val="000716EC"/>
    <w:rsid w:val="00072DF3"/>
    <w:rsid w:val="00074D4D"/>
    <w:rsid w:val="00075E6C"/>
    <w:rsid w:val="00076DF8"/>
    <w:rsid w:val="000802CC"/>
    <w:rsid w:val="00080B35"/>
    <w:rsid w:val="000817A1"/>
    <w:rsid w:val="000817E4"/>
    <w:rsid w:val="00083C39"/>
    <w:rsid w:val="00085CEE"/>
    <w:rsid w:val="0008773F"/>
    <w:rsid w:val="00087E3F"/>
    <w:rsid w:val="0009011C"/>
    <w:rsid w:val="00091A3E"/>
    <w:rsid w:val="0009228E"/>
    <w:rsid w:val="0009276F"/>
    <w:rsid w:val="00092BF6"/>
    <w:rsid w:val="00094FD4"/>
    <w:rsid w:val="0009621B"/>
    <w:rsid w:val="0009704B"/>
    <w:rsid w:val="000A04E7"/>
    <w:rsid w:val="000A1384"/>
    <w:rsid w:val="000A1499"/>
    <w:rsid w:val="000A15F8"/>
    <w:rsid w:val="000A289F"/>
    <w:rsid w:val="000A3464"/>
    <w:rsid w:val="000A37DF"/>
    <w:rsid w:val="000A3C36"/>
    <w:rsid w:val="000A4FED"/>
    <w:rsid w:val="000A6500"/>
    <w:rsid w:val="000A6C16"/>
    <w:rsid w:val="000A7100"/>
    <w:rsid w:val="000A74EB"/>
    <w:rsid w:val="000B01BE"/>
    <w:rsid w:val="000B1546"/>
    <w:rsid w:val="000B19EA"/>
    <w:rsid w:val="000B2814"/>
    <w:rsid w:val="000B5319"/>
    <w:rsid w:val="000B5BBF"/>
    <w:rsid w:val="000B5D00"/>
    <w:rsid w:val="000B62B7"/>
    <w:rsid w:val="000B7C5C"/>
    <w:rsid w:val="000C0128"/>
    <w:rsid w:val="000C0277"/>
    <w:rsid w:val="000C0CD2"/>
    <w:rsid w:val="000C3C40"/>
    <w:rsid w:val="000C44E4"/>
    <w:rsid w:val="000C47FD"/>
    <w:rsid w:val="000C512D"/>
    <w:rsid w:val="000C573A"/>
    <w:rsid w:val="000C7496"/>
    <w:rsid w:val="000C7CB9"/>
    <w:rsid w:val="000D078E"/>
    <w:rsid w:val="000D0F31"/>
    <w:rsid w:val="000D1204"/>
    <w:rsid w:val="000D1EA6"/>
    <w:rsid w:val="000D28A7"/>
    <w:rsid w:val="000D2EC4"/>
    <w:rsid w:val="000D4C46"/>
    <w:rsid w:val="000D5D95"/>
    <w:rsid w:val="000D7970"/>
    <w:rsid w:val="000E1E49"/>
    <w:rsid w:val="000E1FD4"/>
    <w:rsid w:val="000E3032"/>
    <w:rsid w:val="000E4ACD"/>
    <w:rsid w:val="000E518F"/>
    <w:rsid w:val="000E56A8"/>
    <w:rsid w:val="000E60B3"/>
    <w:rsid w:val="000E619A"/>
    <w:rsid w:val="000E64DC"/>
    <w:rsid w:val="000E6BD4"/>
    <w:rsid w:val="000E7606"/>
    <w:rsid w:val="000F219D"/>
    <w:rsid w:val="000F2D9E"/>
    <w:rsid w:val="000F3AB4"/>
    <w:rsid w:val="000F4032"/>
    <w:rsid w:val="000F5283"/>
    <w:rsid w:val="000F5809"/>
    <w:rsid w:val="000F7576"/>
    <w:rsid w:val="000F7887"/>
    <w:rsid w:val="000F7C96"/>
    <w:rsid w:val="00100E24"/>
    <w:rsid w:val="00101032"/>
    <w:rsid w:val="00101E95"/>
    <w:rsid w:val="001026F4"/>
    <w:rsid w:val="0010285A"/>
    <w:rsid w:val="001047FC"/>
    <w:rsid w:val="00104E04"/>
    <w:rsid w:val="001077B9"/>
    <w:rsid w:val="001114E0"/>
    <w:rsid w:val="00111C2E"/>
    <w:rsid w:val="001123D1"/>
    <w:rsid w:val="001142C2"/>
    <w:rsid w:val="001147A0"/>
    <w:rsid w:val="0011770C"/>
    <w:rsid w:val="00120BB8"/>
    <w:rsid w:val="00121272"/>
    <w:rsid w:val="001212A9"/>
    <w:rsid w:val="00121ADC"/>
    <w:rsid w:val="001224E3"/>
    <w:rsid w:val="00122799"/>
    <w:rsid w:val="00123109"/>
    <w:rsid w:val="001249E4"/>
    <w:rsid w:val="00125094"/>
    <w:rsid w:val="001256DC"/>
    <w:rsid w:val="0012587D"/>
    <w:rsid w:val="001261F3"/>
    <w:rsid w:val="00126332"/>
    <w:rsid w:val="001302BD"/>
    <w:rsid w:val="001329B0"/>
    <w:rsid w:val="00133756"/>
    <w:rsid w:val="0013424B"/>
    <w:rsid w:val="001355C1"/>
    <w:rsid w:val="00135D06"/>
    <w:rsid w:val="0013622D"/>
    <w:rsid w:val="0013735E"/>
    <w:rsid w:val="00137548"/>
    <w:rsid w:val="0013765B"/>
    <w:rsid w:val="00137FA8"/>
    <w:rsid w:val="00140CD1"/>
    <w:rsid w:val="00140CE3"/>
    <w:rsid w:val="0014144E"/>
    <w:rsid w:val="00141E80"/>
    <w:rsid w:val="00142626"/>
    <w:rsid w:val="0014767A"/>
    <w:rsid w:val="0014769D"/>
    <w:rsid w:val="00147AFC"/>
    <w:rsid w:val="00147E64"/>
    <w:rsid w:val="00147F38"/>
    <w:rsid w:val="00150E24"/>
    <w:rsid w:val="00153345"/>
    <w:rsid w:val="001539B6"/>
    <w:rsid w:val="00154496"/>
    <w:rsid w:val="00155C95"/>
    <w:rsid w:val="00157522"/>
    <w:rsid w:val="00160F4D"/>
    <w:rsid w:val="001611F0"/>
    <w:rsid w:val="00161D68"/>
    <w:rsid w:val="00163162"/>
    <w:rsid w:val="0016433F"/>
    <w:rsid w:val="00165C44"/>
    <w:rsid w:val="00165F19"/>
    <w:rsid w:val="001672BD"/>
    <w:rsid w:val="001679E1"/>
    <w:rsid w:val="00170540"/>
    <w:rsid w:val="00170F6E"/>
    <w:rsid w:val="0017205B"/>
    <w:rsid w:val="00175AD4"/>
    <w:rsid w:val="0017611C"/>
    <w:rsid w:val="0017664F"/>
    <w:rsid w:val="00176B38"/>
    <w:rsid w:val="00177573"/>
    <w:rsid w:val="00177D76"/>
    <w:rsid w:val="00180841"/>
    <w:rsid w:val="00181A3E"/>
    <w:rsid w:val="00181FD7"/>
    <w:rsid w:val="0018220F"/>
    <w:rsid w:val="001833CA"/>
    <w:rsid w:val="001833DC"/>
    <w:rsid w:val="00184CCE"/>
    <w:rsid w:val="00184DB5"/>
    <w:rsid w:val="001851B2"/>
    <w:rsid w:val="00185B5C"/>
    <w:rsid w:val="00186837"/>
    <w:rsid w:val="0019134E"/>
    <w:rsid w:val="00191F5F"/>
    <w:rsid w:val="00192A12"/>
    <w:rsid w:val="001938CA"/>
    <w:rsid w:val="001958B3"/>
    <w:rsid w:val="00196235"/>
    <w:rsid w:val="00196812"/>
    <w:rsid w:val="00196CF3"/>
    <w:rsid w:val="00197B67"/>
    <w:rsid w:val="001A0CCF"/>
    <w:rsid w:val="001A1233"/>
    <w:rsid w:val="001A24F6"/>
    <w:rsid w:val="001A45C6"/>
    <w:rsid w:val="001A4BDE"/>
    <w:rsid w:val="001A4CB9"/>
    <w:rsid w:val="001A6588"/>
    <w:rsid w:val="001A72C0"/>
    <w:rsid w:val="001B003F"/>
    <w:rsid w:val="001B17C3"/>
    <w:rsid w:val="001B3761"/>
    <w:rsid w:val="001B51DF"/>
    <w:rsid w:val="001B69A2"/>
    <w:rsid w:val="001B6FB5"/>
    <w:rsid w:val="001B7156"/>
    <w:rsid w:val="001B73E4"/>
    <w:rsid w:val="001C1963"/>
    <w:rsid w:val="001C557B"/>
    <w:rsid w:val="001C7236"/>
    <w:rsid w:val="001C7915"/>
    <w:rsid w:val="001C7E4F"/>
    <w:rsid w:val="001D2A55"/>
    <w:rsid w:val="001D35C0"/>
    <w:rsid w:val="001D3DB5"/>
    <w:rsid w:val="001D3FD9"/>
    <w:rsid w:val="001D43D8"/>
    <w:rsid w:val="001D50EA"/>
    <w:rsid w:val="001D6362"/>
    <w:rsid w:val="001D6988"/>
    <w:rsid w:val="001D6C5E"/>
    <w:rsid w:val="001D79E9"/>
    <w:rsid w:val="001D7B62"/>
    <w:rsid w:val="001E0828"/>
    <w:rsid w:val="001E2111"/>
    <w:rsid w:val="001E2490"/>
    <w:rsid w:val="001E3933"/>
    <w:rsid w:val="001E45B8"/>
    <w:rsid w:val="001E616B"/>
    <w:rsid w:val="001E6493"/>
    <w:rsid w:val="001F0174"/>
    <w:rsid w:val="001F2131"/>
    <w:rsid w:val="001F3E17"/>
    <w:rsid w:val="001F44C7"/>
    <w:rsid w:val="001F4987"/>
    <w:rsid w:val="001F5C06"/>
    <w:rsid w:val="001F5D89"/>
    <w:rsid w:val="001F732D"/>
    <w:rsid w:val="002004DC"/>
    <w:rsid w:val="00200C02"/>
    <w:rsid w:val="00200CE7"/>
    <w:rsid w:val="00200FBE"/>
    <w:rsid w:val="00203E31"/>
    <w:rsid w:val="00203E9A"/>
    <w:rsid w:val="00204279"/>
    <w:rsid w:val="00204710"/>
    <w:rsid w:val="00204B03"/>
    <w:rsid w:val="00205070"/>
    <w:rsid w:val="00206A04"/>
    <w:rsid w:val="0020777C"/>
    <w:rsid w:val="00207864"/>
    <w:rsid w:val="002107B1"/>
    <w:rsid w:val="002116A6"/>
    <w:rsid w:val="002119B3"/>
    <w:rsid w:val="00212EEC"/>
    <w:rsid w:val="00212EF7"/>
    <w:rsid w:val="0021336F"/>
    <w:rsid w:val="00213F06"/>
    <w:rsid w:val="00213F0C"/>
    <w:rsid w:val="00213F7E"/>
    <w:rsid w:val="00214FB8"/>
    <w:rsid w:val="002156ED"/>
    <w:rsid w:val="00215C5E"/>
    <w:rsid w:val="00216298"/>
    <w:rsid w:val="00216467"/>
    <w:rsid w:val="00216699"/>
    <w:rsid w:val="002178B6"/>
    <w:rsid w:val="00217B78"/>
    <w:rsid w:val="00220630"/>
    <w:rsid w:val="00220E52"/>
    <w:rsid w:val="002217B4"/>
    <w:rsid w:val="00222994"/>
    <w:rsid w:val="00222B31"/>
    <w:rsid w:val="00224F71"/>
    <w:rsid w:val="00225861"/>
    <w:rsid w:val="002302A7"/>
    <w:rsid w:val="00230DA8"/>
    <w:rsid w:val="00230E39"/>
    <w:rsid w:val="00231A37"/>
    <w:rsid w:val="00231B00"/>
    <w:rsid w:val="00231CA8"/>
    <w:rsid w:val="0023307B"/>
    <w:rsid w:val="00233BF0"/>
    <w:rsid w:val="002345D4"/>
    <w:rsid w:val="00235A7B"/>
    <w:rsid w:val="00242706"/>
    <w:rsid w:val="00242FA4"/>
    <w:rsid w:val="0024614F"/>
    <w:rsid w:val="0024629A"/>
    <w:rsid w:val="00247E2A"/>
    <w:rsid w:val="00251048"/>
    <w:rsid w:val="0025155D"/>
    <w:rsid w:val="00252BB4"/>
    <w:rsid w:val="00252CC1"/>
    <w:rsid w:val="00253AF7"/>
    <w:rsid w:val="002542F9"/>
    <w:rsid w:val="00255049"/>
    <w:rsid w:val="0025541E"/>
    <w:rsid w:val="002559ED"/>
    <w:rsid w:val="00255A6C"/>
    <w:rsid w:val="00255DC4"/>
    <w:rsid w:val="00256378"/>
    <w:rsid w:val="00257CBE"/>
    <w:rsid w:val="0026095B"/>
    <w:rsid w:val="0026127C"/>
    <w:rsid w:val="00262D36"/>
    <w:rsid w:val="0026343A"/>
    <w:rsid w:val="0026370B"/>
    <w:rsid w:val="00263A99"/>
    <w:rsid w:val="00264342"/>
    <w:rsid w:val="00265C8B"/>
    <w:rsid w:val="0026697C"/>
    <w:rsid w:val="002670C9"/>
    <w:rsid w:val="00270015"/>
    <w:rsid w:val="00270805"/>
    <w:rsid w:val="0027187E"/>
    <w:rsid w:val="00271D33"/>
    <w:rsid w:val="0027312D"/>
    <w:rsid w:val="00273186"/>
    <w:rsid w:val="00274D1F"/>
    <w:rsid w:val="002766DB"/>
    <w:rsid w:val="00277781"/>
    <w:rsid w:val="00281AC4"/>
    <w:rsid w:val="0028422C"/>
    <w:rsid w:val="0028483F"/>
    <w:rsid w:val="00284EF4"/>
    <w:rsid w:val="002852CC"/>
    <w:rsid w:val="002852E9"/>
    <w:rsid w:val="00285BAE"/>
    <w:rsid w:val="00286073"/>
    <w:rsid w:val="0028693B"/>
    <w:rsid w:val="00286CEF"/>
    <w:rsid w:val="00287BAC"/>
    <w:rsid w:val="00291A89"/>
    <w:rsid w:val="0029200F"/>
    <w:rsid w:val="00292336"/>
    <w:rsid w:val="00292BAE"/>
    <w:rsid w:val="00292EA2"/>
    <w:rsid w:val="002937A0"/>
    <w:rsid w:val="002939C1"/>
    <w:rsid w:val="00294830"/>
    <w:rsid w:val="00296193"/>
    <w:rsid w:val="002967A5"/>
    <w:rsid w:val="002A08F2"/>
    <w:rsid w:val="002A1700"/>
    <w:rsid w:val="002A2607"/>
    <w:rsid w:val="002A2826"/>
    <w:rsid w:val="002A294B"/>
    <w:rsid w:val="002A29AF"/>
    <w:rsid w:val="002A565A"/>
    <w:rsid w:val="002A5D9D"/>
    <w:rsid w:val="002A6F52"/>
    <w:rsid w:val="002A77A1"/>
    <w:rsid w:val="002A7D11"/>
    <w:rsid w:val="002B139F"/>
    <w:rsid w:val="002B1FBD"/>
    <w:rsid w:val="002B2A43"/>
    <w:rsid w:val="002B2BCA"/>
    <w:rsid w:val="002B2CBA"/>
    <w:rsid w:val="002B4D92"/>
    <w:rsid w:val="002B62E0"/>
    <w:rsid w:val="002B6430"/>
    <w:rsid w:val="002B6C2B"/>
    <w:rsid w:val="002B6DE3"/>
    <w:rsid w:val="002C0DEB"/>
    <w:rsid w:val="002C3D15"/>
    <w:rsid w:val="002C3FF6"/>
    <w:rsid w:val="002C5297"/>
    <w:rsid w:val="002C585E"/>
    <w:rsid w:val="002C5B29"/>
    <w:rsid w:val="002C6AC4"/>
    <w:rsid w:val="002C78F6"/>
    <w:rsid w:val="002C7DE9"/>
    <w:rsid w:val="002D30F6"/>
    <w:rsid w:val="002D444B"/>
    <w:rsid w:val="002D45CE"/>
    <w:rsid w:val="002D494C"/>
    <w:rsid w:val="002D4EFC"/>
    <w:rsid w:val="002D57A6"/>
    <w:rsid w:val="002D5D21"/>
    <w:rsid w:val="002D68CE"/>
    <w:rsid w:val="002D6903"/>
    <w:rsid w:val="002D77C4"/>
    <w:rsid w:val="002D7B09"/>
    <w:rsid w:val="002E0882"/>
    <w:rsid w:val="002E3516"/>
    <w:rsid w:val="002E3D2C"/>
    <w:rsid w:val="002E442A"/>
    <w:rsid w:val="002E44A5"/>
    <w:rsid w:val="002E5735"/>
    <w:rsid w:val="002E6570"/>
    <w:rsid w:val="002F10B6"/>
    <w:rsid w:val="002F1679"/>
    <w:rsid w:val="002F1D14"/>
    <w:rsid w:val="002F2703"/>
    <w:rsid w:val="002F2C30"/>
    <w:rsid w:val="002F3E07"/>
    <w:rsid w:val="002F4EE6"/>
    <w:rsid w:val="002F5E8B"/>
    <w:rsid w:val="0030050C"/>
    <w:rsid w:val="00300B1B"/>
    <w:rsid w:val="00301153"/>
    <w:rsid w:val="003025CB"/>
    <w:rsid w:val="0030267F"/>
    <w:rsid w:val="00302EE1"/>
    <w:rsid w:val="00305641"/>
    <w:rsid w:val="003064CF"/>
    <w:rsid w:val="00310378"/>
    <w:rsid w:val="003103D2"/>
    <w:rsid w:val="0031286D"/>
    <w:rsid w:val="0031393F"/>
    <w:rsid w:val="00315082"/>
    <w:rsid w:val="0031601C"/>
    <w:rsid w:val="003169A6"/>
    <w:rsid w:val="00320EA6"/>
    <w:rsid w:val="00321704"/>
    <w:rsid w:val="00324BEC"/>
    <w:rsid w:val="00325D5B"/>
    <w:rsid w:val="00326382"/>
    <w:rsid w:val="00326C0D"/>
    <w:rsid w:val="00327B18"/>
    <w:rsid w:val="003313FA"/>
    <w:rsid w:val="00331759"/>
    <w:rsid w:val="00331B35"/>
    <w:rsid w:val="0033203D"/>
    <w:rsid w:val="003364F9"/>
    <w:rsid w:val="003410DA"/>
    <w:rsid w:val="0034171F"/>
    <w:rsid w:val="00341738"/>
    <w:rsid w:val="00342D07"/>
    <w:rsid w:val="00342E44"/>
    <w:rsid w:val="003446AF"/>
    <w:rsid w:val="0034495E"/>
    <w:rsid w:val="003457B2"/>
    <w:rsid w:val="00346C49"/>
    <w:rsid w:val="00347269"/>
    <w:rsid w:val="0035036D"/>
    <w:rsid w:val="00350B53"/>
    <w:rsid w:val="00350E36"/>
    <w:rsid w:val="00352742"/>
    <w:rsid w:val="003558FC"/>
    <w:rsid w:val="00356772"/>
    <w:rsid w:val="00357FE2"/>
    <w:rsid w:val="0036061F"/>
    <w:rsid w:val="0036169D"/>
    <w:rsid w:val="00363C52"/>
    <w:rsid w:val="00365592"/>
    <w:rsid w:val="003656BC"/>
    <w:rsid w:val="00366629"/>
    <w:rsid w:val="00367C7C"/>
    <w:rsid w:val="003700DE"/>
    <w:rsid w:val="00371531"/>
    <w:rsid w:val="00371EE6"/>
    <w:rsid w:val="003725E5"/>
    <w:rsid w:val="00373421"/>
    <w:rsid w:val="00373C8C"/>
    <w:rsid w:val="0038002C"/>
    <w:rsid w:val="00381224"/>
    <w:rsid w:val="00381E8D"/>
    <w:rsid w:val="003823FE"/>
    <w:rsid w:val="00383691"/>
    <w:rsid w:val="003850EA"/>
    <w:rsid w:val="003865F1"/>
    <w:rsid w:val="00386A23"/>
    <w:rsid w:val="00386B5E"/>
    <w:rsid w:val="00387327"/>
    <w:rsid w:val="00387846"/>
    <w:rsid w:val="00390170"/>
    <w:rsid w:val="00390374"/>
    <w:rsid w:val="0039070B"/>
    <w:rsid w:val="00390B61"/>
    <w:rsid w:val="00390F23"/>
    <w:rsid w:val="003920F1"/>
    <w:rsid w:val="003956F6"/>
    <w:rsid w:val="0039684C"/>
    <w:rsid w:val="0039695D"/>
    <w:rsid w:val="00396B92"/>
    <w:rsid w:val="003A0377"/>
    <w:rsid w:val="003A0C11"/>
    <w:rsid w:val="003A10AD"/>
    <w:rsid w:val="003A21C2"/>
    <w:rsid w:val="003A37F6"/>
    <w:rsid w:val="003A48C1"/>
    <w:rsid w:val="003A6105"/>
    <w:rsid w:val="003A6488"/>
    <w:rsid w:val="003A6CCC"/>
    <w:rsid w:val="003B0A99"/>
    <w:rsid w:val="003B0DC8"/>
    <w:rsid w:val="003B1124"/>
    <w:rsid w:val="003B290F"/>
    <w:rsid w:val="003B37CD"/>
    <w:rsid w:val="003B45C9"/>
    <w:rsid w:val="003B4C75"/>
    <w:rsid w:val="003B6455"/>
    <w:rsid w:val="003B6B4E"/>
    <w:rsid w:val="003B70B2"/>
    <w:rsid w:val="003B7FEB"/>
    <w:rsid w:val="003C1965"/>
    <w:rsid w:val="003C1FEF"/>
    <w:rsid w:val="003C247D"/>
    <w:rsid w:val="003C25AA"/>
    <w:rsid w:val="003C284F"/>
    <w:rsid w:val="003C34C7"/>
    <w:rsid w:val="003C387F"/>
    <w:rsid w:val="003C3FD8"/>
    <w:rsid w:val="003C7244"/>
    <w:rsid w:val="003C7E22"/>
    <w:rsid w:val="003D3BA4"/>
    <w:rsid w:val="003D3CA6"/>
    <w:rsid w:val="003D4412"/>
    <w:rsid w:val="003D4AA8"/>
    <w:rsid w:val="003D5608"/>
    <w:rsid w:val="003D5ED3"/>
    <w:rsid w:val="003E2CAD"/>
    <w:rsid w:val="003E37A0"/>
    <w:rsid w:val="003E5EBB"/>
    <w:rsid w:val="003E7C66"/>
    <w:rsid w:val="003E7DB0"/>
    <w:rsid w:val="003F20D5"/>
    <w:rsid w:val="003F2CC6"/>
    <w:rsid w:val="003F2F94"/>
    <w:rsid w:val="003F3807"/>
    <w:rsid w:val="003F3FE9"/>
    <w:rsid w:val="003F404F"/>
    <w:rsid w:val="003F47D7"/>
    <w:rsid w:val="003F5093"/>
    <w:rsid w:val="003F5D36"/>
    <w:rsid w:val="003F617A"/>
    <w:rsid w:val="00401958"/>
    <w:rsid w:val="004027B1"/>
    <w:rsid w:val="00403897"/>
    <w:rsid w:val="004040FE"/>
    <w:rsid w:val="004043E2"/>
    <w:rsid w:val="00406C4C"/>
    <w:rsid w:val="0040735E"/>
    <w:rsid w:val="00410DC4"/>
    <w:rsid w:val="00411891"/>
    <w:rsid w:val="00412585"/>
    <w:rsid w:val="004133B0"/>
    <w:rsid w:val="004155E8"/>
    <w:rsid w:val="00415823"/>
    <w:rsid w:val="0041692A"/>
    <w:rsid w:val="00416B7D"/>
    <w:rsid w:val="00417972"/>
    <w:rsid w:val="00417AD8"/>
    <w:rsid w:val="004211D3"/>
    <w:rsid w:val="00422F48"/>
    <w:rsid w:val="00423497"/>
    <w:rsid w:val="004242AC"/>
    <w:rsid w:val="0042526D"/>
    <w:rsid w:val="00426092"/>
    <w:rsid w:val="004277F3"/>
    <w:rsid w:val="004301DF"/>
    <w:rsid w:val="00430AFB"/>
    <w:rsid w:val="00430BC7"/>
    <w:rsid w:val="0043166C"/>
    <w:rsid w:val="00432327"/>
    <w:rsid w:val="004328C6"/>
    <w:rsid w:val="0043309B"/>
    <w:rsid w:val="00434967"/>
    <w:rsid w:val="00434D64"/>
    <w:rsid w:val="00435267"/>
    <w:rsid w:val="0043531F"/>
    <w:rsid w:val="00435972"/>
    <w:rsid w:val="00436448"/>
    <w:rsid w:val="004368E2"/>
    <w:rsid w:val="00436F41"/>
    <w:rsid w:val="00440DD4"/>
    <w:rsid w:val="00441053"/>
    <w:rsid w:val="00441E3C"/>
    <w:rsid w:val="0044284A"/>
    <w:rsid w:val="00442EE8"/>
    <w:rsid w:val="004437FE"/>
    <w:rsid w:val="0044410A"/>
    <w:rsid w:val="00444B04"/>
    <w:rsid w:val="00445B62"/>
    <w:rsid w:val="00450627"/>
    <w:rsid w:val="004507A6"/>
    <w:rsid w:val="00450EB3"/>
    <w:rsid w:val="004510B0"/>
    <w:rsid w:val="0045243C"/>
    <w:rsid w:val="004526E7"/>
    <w:rsid w:val="00452C4E"/>
    <w:rsid w:val="00452EA8"/>
    <w:rsid w:val="00453239"/>
    <w:rsid w:val="0045457A"/>
    <w:rsid w:val="00454628"/>
    <w:rsid w:val="00455E5D"/>
    <w:rsid w:val="004561DC"/>
    <w:rsid w:val="00461A1C"/>
    <w:rsid w:val="00462691"/>
    <w:rsid w:val="004647EF"/>
    <w:rsid w:val="00466726"/>
    <w:rsid w:val="00470386"/>
    <w:rsid w:val="004717B2"/>
    <w:rsid w:val="00471C28"/>
    <w:rsid w:val="00471FF4"/>
    <w:rsid w:val="00472E01"/>
    <w:rsid w:val="004806C6"/>
    <w:rsid w:val="004814D5"/>
    <w:rsid w:val="00482130"/>
    <w:rsid w:val="004822FA"/>
    <w:rsid w:val="00482508"/>
    <w:rsid w:val="00483AAD"/>
    <w:rsid w:val="004857BA"/>
    <w:rsid w:val="00485AC0"/>
    <w:rsid w:val="00486386"/>
    <w:rsid w:val="00487493"/>
    <w:rsid w:val="0049084B"/>
    <w:rsid w:val="00492CCF"/>
    <w:rsid w:val="004945BE"/>
    <w:rsid w:val="004950D1"/>
    <w:rsid w:val="00495643"/>
    <w:rsid w:val="004960B9"/>
    <w:rsid w:val="004969B0"/>
    <w:rsid w:val="00497AAB"/>
    <w:rsid w:val="00497BAA"/>
    <w:rsid w:val="004A004A"/>
    <w:rsid w:val="004A0727"/>
    <w:rsid w:val="004A0F41"/>
    <w:rsid w:val="004A11F5"/>
    <w:rsid w:val="004A1AD4"/>
    <w:rsid w:val="004A2329"/>
    <w:rsid w:val="004A3587"/>
    <w:rsid w:val="004A704D"/>
    <w:rsid w:val="004A7968"/>
    <w:rsid w:val="004B0156"/>
    <w:rsid w:val="004B470E"/>
    <w:rsid w:val="004B481F"/>
    <w:rsid w:val="004B65F6"/>
    <w:rsid w:val="004B7426"/>
    <w:rsid w:val="004B7CB8"/>
    <w:rsid w:val="004C0278"/>
    <w:rsid w:val="004C0757"/>
    <w:rsid w:val="004C3901"/>
    <w:rsid w:val="004C3E18"/>
    <w:rsid w:val="004C7F6C"/>
    <w:rsid w:val="004D099E"/>
    <w:rsid w:val="004D17A3"/>
    <w:rsid w:val="004D1B36"/>
    <w:rsid w:val="004D1B38"/>
    <w:rsid w:val="004D2B44"/>
    <w:rsid w:val="004D2C2C"/>
    <w:rsid w:val="004D3381"/>
    <w:rsid w:val="004D489A"/>
    <w:rsid w:val="004D546C"/>
    <w:rsid w:val="004D5F74"/>
    <w:rsid w:val="004D6196"/>
    <w:rsid w:val="004D7284"/>
    <w:rsid w:val="004D75BE"/>
    <w:rsid w:val="004D7D85"/>
    <w:rsid w:val="004E0CF7"/>
    <w:rsid w:val="004E1717"/>
    <w:rsid w:val="004E1F33"/>
    <w:rsid w:val="004E1F62"/>
    <w:rsid w:val="004E20FC"/>
    <w:rsid w:val="004E2576"/>
    <w:rsid w:val="004E321A"/>
    <w:rsid w:val="004E35E5"/>
    <w:rsid w:val="004E3DEC"/>
    <w:rsid w:val="004E4105"/>
    <w:rsid w:val="004E76DD"/>
    <w:rsid w:val="004E7BE7"/>
    <w:rsid w:val="004F0030"/>
    <w:rsid w:val="004F03E9"/>
    <w:rsid w:val="004F0C3C"/>
    <w:rsid w:val="004F0F9B"/>
    <w:rsid w:val="004F134C"/>
    <w:rsid w:val="004F184A"/>
    <w:rsid w:val="004F278D"/>
    <w:rsid w:val="004F3101"/>
    <w:rsid w:val="004F3842"/>
    <w:rsid w:val="004F3844"/>
    <w:rsid w:val="004F50DB"/>
    <w:rsid w:val="004F50EB"/>
    <w:rsid w:val="004F5ABE"/>
    <w:rsid w:val="004F5AD0"/>
    <w:rsid w:val="004F64F6"/>
    <w:rsid w:val="004F6558"/>
    <w:rsid w:val="004F67BC"/>
    <w:rsid w:val="004F6B79"/>
    <w:rsid w:val="004F72B7"/>
    <w:rsid w:val="004F765C"/>
    <w:rsid w:val="00500091"/>
    <w:rsid w:val="00500838"/>
    <w:rsid w:val="005010F7"/>
    <w:rsid w:val="00501B9B"/>
    <w:rsid w:val="00502D21"/>
    <w:rsid w:val="0050405F"/>
    <w:rsid w:val="00504648"/>
    <w:rsid w:val="005052A0"/>
    <w:rsid w:val="00505503"/>
    <w:rsid w:val="005063C6"/>
    <w:rsid w:val="005067DE"/>
    <w:rsid w:val="005074D0"/>
    <w:rsid w:val="00507B4E"/>
    <w:rsid w:val="00507BCD"/>
    <w:rsid w:val="00510BAE"/>
    <w:rsid w:val="005114B3"/>
    <w:rsid w:val="00512860"/>
    <w:rsid w:val="005139B9"/>
    <w:rsid w:val="00513CED"/>
    <w:rsid w:val="00513FA9"/>
    <w:rsid w:val="0051471A"/>
    <w:rsid w:val="00514A25"/>
    <w:rsid w:val="00517733"/>
    <w:rsid w:val="0052085B"/>
    <w:rsid w:val="00520ADD"/>
    <w:rsid w:val="00521167"/>
    <w:rsid w:val="00521A5E"/>
    <w:rsid w:val="0052382F"/>
    <w:rsid w:val="005240BD"/>
    <w:rsid w:val="00526B8A"/>
    <w:rsid w:val="005300B6"/>
    <w:rsid w:val="00530519"/>
    <w:rsid w:val="00531E86"/>
    <w:rsid w:val="00533581"/>
    <w:rsid w:val="005338D3"/>
    <w:rsid w:val="005347CE"/>
    <w:rsid w:val="005349DF"/>
    <w:rsid w:val="00535FBA"/>
    <w:rsid w:val="0054001E"/>
    <w:rsid w:val="005405C9"/>
    <w:rsid w:val="00540730"/>
    <w:rsid w:val="00540F67"/>
    <w:rsid w:val="00544622"/>
    <w:rsid w:val="00544665"/>
    <w:rsid w:val="00544D99"/>
    <w:rsid w:val="00546764"/>
    <w:rsid w:val="00546A59"/>
    <w:rsid w:val="0054708A"/>
    <w:rsid w:val="005507CB"/>
    <w:rsid w:val="00550836"/>
    <w:rsid w:val="00552406"/>
    <w:rsid w:val="0055320D"/>
    <w:rsid w:val="005549B4"/>
    <w:rsid w:val="00554AF7"/>
    <w:rsid w:val="00555A1E"/>
    <w:rsid w:val="00555ADD"/>
    <w:rsid w:val="00556FDD"/>
    <w:rsid w:val="00557553"/>
    <w:rsid w:val="00560906"/>
    <w:rsid w:val="005609F6"/>
    <w:rsid w:val="00560C03"/>
    <w:rsid w:val="00560C11"/>
    <w:rsid w:val="00561BA8"/>
    <w:rsid w:val="005628F1"/>
    <w:rsid w:val="00562F61"/>
    <w:rsid w:val="0056471A"/>
    <w:rsid w:val="00564C16"/>
    <w:rsid w:val="0056578A"/>
    <w:rsid w:val="00566C25"/>
    <w:rsid w:val="00566CA9"/>
    <w:rsid w:val="0056774A"/>
    <w:rsid w:val="00567DD5"/>
    <w:rsid w:val="00571596"/>
    <w:rsid w:val="00571D81"/>
    <w:rsid w:val="00571E15"/>
    <w:rsid w:val="0057664A"/>
    <w:rsid w:val="00576A6B"/>
    <w:rsid w:val="005774BC"/>
    <w:rsid w:val="00580148"/>
    <w:rsid w:val="005809DD"/>
    <w:rsid w:val="00582092"/>
    <w:rsid w:val="005828CA"/>
    <w:rsid w:val="00582CE1"/>
    <w:rsid w:val="00584813"/>
    <w:rsid w:val="005855B9"/>
    <w:rsid w:val="00585D83"/>
    <w:rsid w:val="00586247"/>
    <w:rsid w:val="005871CB"/>
    <w:rsid w:val="0059173F"/>
    <w:rsid w:val="00591DC6"/>
    <w:rsid w:val="0059286C"/>
    <w:rsid w:val="00593E83"/>
    <w:rsid w:val="00594D89"/>
    <w:rsid w:val="005958A4"/>
    <w:rsid w:val="005966C8"/>
    <w:rsid w:val="00596AC4"/>
    <w:rsid w:val="005976A4"/>
    <w:rsid w:val="00597BD4"/>
    <w:rsid w:val="005A077C"/>
    <w:rsid w:val="005A09DF"/>
    <w:rsid w:val="005A1C72"/>
    <w:rsid w:val="005A2172"/>
    <w:rsid w:val="005A43A0"/>
    <w:rsid w:val="005A5506"/>
    <w:rsid w:val="005A57E7"/>
    <w:rsid w:val="005A645F"/>
    <w:rsid w:val="005A68D6"/>
    <w:rsid w:val="005A79E7"/>
    <w:rsid w:val="005B0BF6"/>
    <w:rsid w:val="005B1044"/>
    <w:rsid w:val="005B17B3"/>
    <w:rsid w:val="005B17DF"/>
    <w:rsid w:val="005B2948"/>
    <w:rsid w:val="005B4A1D"/>
    <w:rsid w:val="005B4BB8"/>
    <w:rsid w:val="005B4EC5"/>
    <w:rsid w:val="005B51B6"/>
    <w:rsid w:val="005B5372"/>
    <w:rsid w:val="005B7A38"/>
    <w:rsid w:val="005C1A9B"/>
    <w:rsid w:val="005C1EF0"/>
    <w:rsid w:val="005C38C1"/>
    <w:rsid w:val="005C607E"/>
    <w:rsid w:val="005C796E"/>
    <w:rsid w:val="005D046C"/>
    <w:rsid w:val="005D1C8E"/>
    <w:rsid w:val="005D2C28"/>
    <w:rsid w:val="005D4308"/>
    <w:rsid w:val="005D4560"/>
    <w:rsid w:val="005D4B13"/>
    <w:rsid w:val="005D4F7A"/>
    <w:rsid w:val="005D5574"/>
    <w:rsid w:val="005D638C"/>
    <w:rsid w:val="005D745B"/>
    <w:rsid w:val="005E084F"/>
    <w:rsid w:val="005E112D"/>
    <w:rsid w:val="005E1A9B"/>
    <w:rsid w:val="005E1C92"/>
    <w:rsid w:val="005E1C95"/>
    <w:rsid w:val="005E1DBE"/>
    <w:rsid w:val="005E5F25"/>
    <w:rsid w:val="005E6354"/>
    <w:rsid w:val="005E6B22"/>
    <w:rsid w:val="005E7E8C"/>
    <w:rsid w:val="005F0F3A"/>
    <w:rsid w:val="005F1577"/>
    <w:rsid w:val="005F16EE"/>
    <w:rsid w:val="005F1EB2"/>
    <w:rsid w:val="005F289C"/>
    <w:rsid w:val="005F3BD0"/>
    <w:rsid w:val="005F438A"/>
    <w:rsid w:val="005F572A"/>
    <w:rsid w:val="005F77E9"/>
    <w:rsid w:val="00600711"/>
    <w:rsid w:val="006010DA"/>
    <w:rsid w:val="0060169A"/>
    <w:rsid w:val="00601BDD"/>
    <w:rsid w:val="0060367B"/>
    <w:rsid w:val="00603752"/>
    <w:rsid w:val="006043BA"/>
    <w:rsid w:val="006049A4"/>
    <w:rsid w:val="006055D4"/>
    <w:rsid w:val="00605EA7"/>
    <w:rsid w:val="0060703F"/>
    <w:rsid w:val="00607D60"/>
    <w:rsid w:val="006110D8"/>
    <w:rsid w:val="006113A8"/>
    <w:rsid w:val="006115C1"/>
    <w:rsid w:val="006117A9"/>
    <w:rsid w:val="00612FCB"/>
    <w:rsid w:val="0061355C"/>
    <w:rsid w:val="00613898"/>
    <w:rsid w:val="00613D32"/>
    <w:rsid w:val="00614776"/>
    <w:rsid w:val="00616CEA"/>
    <w:rsid w:val="00617205"/>
    <w:rsid w:val="00617875"/>
    <w:rsid w:val="006205F4"/>
    <w:rsid w:val="00620CFF"/>
    <w:rsid w:val="00623E09"/>
    <w:rsid w:val="00624850"/>
    <w:rsid w:val="00624CEB"/>
    <w:rsid w:val="00625BC2"/>
    <w:rsid w:val="00625C5A"/>
    <w:rsid w:val="00626155"/>
    <w:rsid w:val="0062644E"/>
    <w:rsid w:val="00626C13"/>
    <w:rsid w:val="00626E4A"/>
    <w:rsid w:val="0062711A"/>
    <w:rsid w:val="00627986"/>
    <w:rsid w:val="00627AE4"/>
    <w:rsid w:val="0063276C"/>
    <w:rsid w:val="00632C75"/>
    <w:rsid w:val="00633317"/>
    <w:rsid w:val="00634218"/>
    <w:rsid w:val="00636FE0"/>
    <w:rsid w:val="006373B8"/>
    <w:rsid w:val="00640E2D"/>
    <w:rsid w:val="00640FDC"/>
    <w:rsid w:val="0064259E"/>
    <w:rsid w:val="006428BA"/>
    <w:rsid w:val="00645DCB"/>
    <w:rsid w:val="006461D8"/>
    <w:rsid w:val="00646509"/>
    <w:rsid w:val="00646658"/>
    <w:rsid w:val="00647250"/>
    <w:rsid w:val="006479DF"/>
    <w:rsid w:val="00650989"/>
    <w:rsid w:val="0065178C"/>
    <w:rsid w:val="0065195B"/>
    <w:rsid w:val="00652A8E"/>
    <w:rsid w:val="00653429"/>
    <w:rsid w:val="006572AC"/>
    <w:rsid w:val="006605AD"/>
    <w:rsid w:val="0066122F"/>
    <w:rsid w:val="0066124D"/>
    <w:rsid w:val="00661D31"/>
    <w:rsid w:val="0066293C"/>
    <w:rsid w:val="00662FEF"/>
    <w:rsid w:val="00663B38"/>
    <w:rsid w:val="00663B85"/>
    <w:rsid w:val="00665681"/>
    <w:rsid w:val="006666BA"/>
    <w:rsid w:val="00666E41"/>
    <w:rsid w:val="0066732A"/>
    <w:rsid w:val="00667392"/>
    <w:rsid w:val="006710DA"/>
    <w:rsid w:val="00671742"/>
    <w:rsid w:val="00671C9B"/>
    <w:rsid w:val="00672F2C"/>
    <w:rsid w:val="00673AA5"/>
    <w:rsid w:val="00674A24"/>
    <w:rsid w:val="00674CBB"/>
    <w:rsid w:val="00674EF7"/>
    <w:rsid w:val="00676D69"/>
    <w:rsid w:val="00681457"/>
    <w:rsid w:val="00681790"/>
    <w:rsid w:val="006829F4"/>
    <w:rsid w:val="00683216"/>
    <w:rsid w:val="00683628"/>
    <w:rsid w:val="00683D18"/>
    <w:rsid w:val="00686EFE"/>
    <w:rsid w:val="00687963"/>
    <w:rsid w:val="006879B5"/>
    <w:rsid w:val="00687D5D"/>
    <w:rsid w:val="00691358"/>
    <w:rsid w:val="00692112"/>
    <w:rsid w:val="0069265D"/>
    <w:rsid w:val="00694F10"/>
    <w:rsid w:val="00697D86"/>
    <w:rsid w:val="006A01E5"/>
    <w:rsid w:val="006A141D"/>
    <w:rsid w:val="006A1B14"/>
    <w:rsid w:val="006A2AC2"/>
    <w:rsid w:val="006A46FC"/>
    <w:rsid w:val="006A4FDF"/>
    <w:rsid w:val="006A68DD"/>
    <w:rsid w:val="006A6DA0"/>
    <w:rsid w:val="006B1ADB"/>
    <w:rsid w:val="006B1FEE"/>
    <w:rsid w:val="006B3141"/>
    <w:rsid w:val="006B3236"/>
    <w:rsid w:val="006B4FA1"/>
    <w:rsid w:val="006B59AA"/>
    <w:rsid w:val="006B59BA"/>
    <w:rsid w:val="006B65B8"/>
    <w:rsid w:val="006B681A"/>
    <w:rsid w:val="006C1065"/>
    <w:rsid w:val="006C3A48"/>
    <w:rsid w:val="006C3B4A"/>
    <w:rsid w:val="006C475F"/>
    <w:rsid w:val="006C6807"/>
    <w:rsid w:val="006C6AAD"/>
    <w:rsid w:val="006C7118"/>
    <w:rsid w:val="006C7A85"/>
    <w:rsid w:val="006C7EB7"/>
    <w:rsid w:val="006D04BB"/>
    <w:rsid w:val="006D0ADB"/>
    <w:rsid w:val="006D148B"/>
    <w:rsid w:val="006D15EF"/>
    <w:rsid w:val="006D34CC"/>
    <w:rsid w:val="006D3BD1"/>
    <w:rsid w:val="006D3D3B"/>
    <w:rsid w:val="006D4E25"/>
    <w:rsid w:val="006D664F"/>
    <w:rsid w:val="006D6EAF"/>
    <w:rsid w:val="006D79C5"/>
    <w:rsid w:val="006E07AC"/>
    <w:rsid w:val="006E5790"/>
    <w:rsid w:val="006E5C7A"/>
    <w:rsid w:val="006F008A"/>
    <w:rsid w:val="006F0138"/>
    <w:rsid w:val="006F1887"/>
    <w:rsid w:val="006F2D2C"/>
    <w:rsid w:val="006F304F"/>
    <w:rsid w:val="006F452B"/>
    <w:rsid w:val="006F4DED"/>
    <w:rsid w:val="006F6BDB"/>
    <w:rsid w:val="0070036F"/>
    <w:rsid w:val="00702ABB"/>
    <w:rsid w:val="00702D65"/>
    <w:rsid w:val="00703010"/>
    <w:rsid w:val="007044F6"/>
    <w:rsid w:val="007059A3"/>
    <w:rsid w:val="007071AF"/>
    <w:rsid w:val="00707B39"/>
    <w:rsid w:val="00707D7B"/>
    <w:rsid w:val="00710210"/>
    <w:rsid w:val="007104CF"/>
    <w:rsid w:val="00710832"/>
    <w:rsid w:val="00713525"/>
    <w:rsid w:val="00713C3E"/>
    <w:rsid w:val="00714CF4"/>
    <w:rsid w:val="00715720"/>
    <w:rsid w:val="00715CF9"/>
    <w:rsid w:val="0071631B"/>
    <w:rsid w:val="007175AE"/>
    <w:rsid w:val="00717D4C"/>
    <w:rsid w:val="00721084"/>
    <w:rsid w:val="00721C8F"/>
    <w:rsid w:val="00722792"/>
    <w:rsid w:val="0072300C"/>
    <w:rsid w:val="007239FE"/>
    <w:rsid w:val="007241B2"/>
    <w:rsid w:val="00726AE0"/>
    <w:rsid w:val="007302BF"/>
    <w:rsid w:val="00732285"/>
    <w:rsid w:val="00732BED"/>
    <w:rsid w:val="007345CC"/>
    <w:rsid w:val="007348E3"/>
    <w:rsid w:val="00736F6F"/>
    <w:rsid w:val="007408F1"/>
    <w:rsid w:val="00741748"/>
    <w:rsid w:val="00741F5B"/>
    <w:rsid w:val="00742624"/>
    <w:rsid w:val="00744851"/>
    <w:rsid w:val="00744F30"/>
    <w:rsid w:val="007452E7"/>
    <w:rsid w:val="007457C9"/>
    <w:rsid w:val="0074629E"/>
    <w:rsid w:val="00746FEC"/>
    <w:rsid w:val="0074759D"/>
    <w:rsid w:val="0075032D"/>
    <w:rsid w:val="00751021"/>
    <w:rsid w:val="00754DBF"/>
    <w:rsid w:val="007561D8"/>
    <w:rsid w:val="00756558"/>
    <w:rsid w:val="007602F2"/>
    <w:rsid w:val="00761AC1"/>
    <w:rsid w:val="00761CAF"/>
    <w:rsid w:val="0076238B"/>
    <w:rsid w:val="007644D0"/>
    <w:rsid w:val="007659C2"/>
    <w:rsid w:val="0077046A"/>
    <w:rsid w:val="007712A4"/>
    <w:rsid w:val="0077225F"/>
    <w:rsid w:val="007723E0"/>
    <w:rsid w:val="00772F49"/>
    <w:rsid w:val="007731D3"/>
    <w:rsid w:val="007814CB"/>
    <w:rsid w:val="00781904"/>
    <w:rsid w:val="00781B77"/>
    <w:rsid w:val="00781D22"/>
    <w:rsid w:val="0078266C"/>
    <w:rsid w:val="00783099"/>
    <w:rsid w:val="00784752"/>
    <w:rsid w:val="00784D4F"/>
    <w:rsid w:val="00785061"/>
    <w:rsid w:val="0078553A"/>
    <w:rsid w:val="00786081"/>
    <w:rsid w:val="0078627B"/>
    <w:rsid w:val="0078698E"/>
    <w:rsid w:val="0079041B"/>
    <w:rsid w:val="00792A97"/>
    <w:rsid w:val="00792DD6"/>
    <w:rsid w:val="00792E1B"/>
    <w:rsid w:val="0079405D"/>
    <w:rsid w:val="0079425D"/>
    <w:rsid w:val="00795238"/>
    <w:rsid w:val="00796152"/>
    <w:rsid w:val="007971B3"/>
    <w:rsid w:val="00797208"/>
    <w:rsid w:val="007A0F09"/>
    <w:rsid w:val="007A1B94"/>
    <w:rsid w:val="007A2289"/>
    <w:rsid w:val="007A2297"/>
    <w:rsid w:val="007A2699"/>
    <w:rsid w:val="007A309B"/>
    <w:rsid w:val="007A31C4"/>
    <w:rsid w:val="007A33E8"/>
    <w:rsid w:val="007A4370"/>
    <w:rsid w:val="007A4E2E"/>
    <w:rsid w:val="007A534C"/>
    <w:rsid w:val="007A54A2"/>
    <w:rsid w:val="007A6E4A"/>
    <w:rsid w:val="007B012E"/>
    <w:rsid w:val="007B247E"/>
    <w:rsid w:val="007B39C9"/>
    <w:rsid w:val="007B4E50"/>
    <w:rsid w:val="007B6619"/>
    <w:rsid w:val="007B67FA"/>
    <w:rsid w:val="007B7090"/>
    <w:rsid w:val="007B7B16"/>
    <w:rsid w:val="007B7BB1"/>
    <w:rsid w:val="007C23DC"/>
    <w:rsid w:val="007C33FB"/>
    <w:rsid w:val="007C433C"/>
    <w:rsid w:val="007C69F7"/>
    <w:rsid w:val="007C7395"/>
    <w:rsid w:val="007D0082"/>
    <w:rsid w:val="007D01BF"/>
    <w:rsid w:val="007D1292"/>
    <w:rsid w:val="007D130C"/>
    <w:rsid w:val="007D16F7"/>
    <w:rsid w:val="007D2C38"/>
    <w:rsid w:val="007D57A7"/>
    <w:rsid w:val="007D6847"/>
    <w:rsid w:val="007D6F00"/>
    <w:rsid w:val="007D76D7"/>
    <w:rsid w:val="007E052B"/>
    <w:rsid w:val="007E05DA"/>
    <w:rsid w:val="007E0A65"/>
    <w:rsid w:val="007E1666"/>
    <w:rsid w:val="007E3A44"/>
    <w:rsid w:val="007E3D64"/>
    <w:rsid w:val="007E3E93"/>
    <w:rsid w:val="007E4EEE"/>
    <w:rsid w:val="007E652F"/>
    <w:rsid w:val="007E71C3"/>
    <w:rsid w:val="007F10E9"/>
    <w:rsid w:val="007F1448"/>
    <w:rsid w:val="007F1A15"/>
    <w:rsid w:val="007F1DB3"/>
    <w:rsid w:val="007F3151"/>
    <w:rsid w:val="007F44A6"/>
    <w:rsid w:val="007F52A2"/>
    <w:rsid w:val="007F5A20"/>
    <w:rsid w:val="007F6054"/>
    <w:rsid w:val="008002B2"/>
    <w:rsid w:val="00801D06"/>
    <w:rsid w:val="008026E9"/>
    <w:rsid w:val="00802B61"/>
    <w:rsid w:val="00804772"/>
    <w:rsid w:val="00805512"/>
    <w:rsid w:val="00805872"/>
    <w:rsid w:val="00805971"/>
    <w:rsid w:val="00805B17"/>
    <w:rsid w:val="00805D71"/>
    <w:rsid w:val="0080633D"/>
    <w:rsid w:val="00806BC0"/>
    <w:rsid w:val="00806D03"/>
    <w:rsid w:val="00807031"/>
    <w:rsid w:val="00812521"/>
    <w:rsid w:val="008145E1"/>
    <w:rsid w:val="00814E5B"/>
    <w:rsid w:val="008160DD"/>
    <w:rsid w:val="00816384"/>
    <w:rsid w:val="00816A50"/>
    <w:rsid w:val="00816AD4"/>
    <w:rsid w:val="008172D2"/>
    <w:rsid w:val="00820F72"/>
    <w:rsid w:val="00821B2D"/>
    <w:rsid w:val="00821B48"/>
    <w:rsid w:val="00821B8B"/>
    <w:rsid w:val="00821C6C"/>
    <w:rsid w:val="0082231C"/>
    <w:rsid w:val="00822BAF"/>
    <w:rsid w:val="00823B42"/>
    <w:rsid w:val="00823CE1"/>
    <w:rsid w:val="00823D91"/>
    <w:rsid w:val="00824781"/>
    <w:rsid w:val="00824B83"/>
    <w:rsid w:val="00824D47"/>
    <w:rsid w:val="0082519D"/>
    <w:rsid w:val="00825F3E"/>
    <w:rsid w:val="0082772A"/>
    <w:rsid w:val="008304FA"/>
    <w:rsid w:val="008322A4"/>
    <w:rsid w:val="00832CEE"/>
    <w:rsid w:val="00832EF5"/>
    <w:rsid w:val="008337EC"/>
    <w:rsid w:val="00834735"/>
    <w:rsid w:val="00834882"/>
    <w:rsid w:val="00835078"/>
    <w:rsid w:val="0083611C"/>
    <w:rsid w:val="008365E4"/>
    <w:rsid w:val="00836A1E"/>
    <w:rsid w:val="0084012A"/>
    <w:rsid w:val="008409B3"/>
    <w:rsid w:val="00840A9E"/>
    <w:rsid w:val="00841301"/>
    <w:rsid w:val="00841326"/>
    <w:rsid w:val="008414D3"/>
    <w:rsid w:val="008427DE"/>
    <w:rsid w:val="00842DF1"/>
    <w:rsid w:val="0084347A"/>
    <w:rsid w:val="00844819"/>
    <w:rsid w:val="00845402"/>
    <w:rsid w:val="0084545D"/>
    <w:rsid w:val="00846A03"/>
    <w:rsid w:val="00847907"/>
    <w:rsid w:val="00847AD3"/>
    <w:rsid w:val="0085006E"/>
    <w:rsid w:val="0085103B"/>
    <w:rsid w:val="0085258C"/>
    <w:rsid w:val="008549BF"/>
    <w:rsid w:val="00855EAE"/>
    <w:rsid w:val="00856908"/>
    <w:rsid w:val="00856F2C"/>
    <w:rsid w:val="00857119"/>
    <w:rsid w:val="00857ABA"/>
    <w:rsid w:val="00857AEA"/>
    <w:rsid w:val="00860B0F"/>
    <w:rsid w:val="008629EB"/>
    <w:rsid w:val="00863A4A"/>
    <w:rsid w:val="008657CA"/>
    <w:rsid w:val="008658A8"/>
    <w:rsid w:val="00867586"/>
    <w:rsid w:val="00867AF9"/>
    <w:rsid w:val="008706B9"/>
    <w:rsid w:val="00872A98"/>
    <w:rsid w:val="00873102"/>
    <w:rsid w:val="00873965"/>
    <w:rsid w:val="00877A2D"/>
    <w:rsid w:val="00880531"/>
    <w:rsid w:val="008811A3"/>
    <w:rsid w:val="00881FB7"/>
    <w:rsid w:val="00882694"/>
    <w:rsid w:val="00882A30"/>
    <w:rsid w:val="0088308A"/>
    <w:rsid w:val="00883972"/>
    <w:rsid w:val="00883F38"/>
    <w:rsid w:val="008840B5"/>
    <w:rsid w:val="00884FDA"/>
    <w:rsid w:val="00885E34"/>
    <w:rsid w:val="008874B8"/>
    <w:rsid w:val="008908BF"/>
    <w:rsid w:val="00891593"/>
    <w:rsid w:val="00891595"/>
    <w:rsid w:val="008924A0"/>
    <w:rsid w:val="008927A0"/>
    <w:rsid w:val="00893226"/>
    <w:rsid w:val="008932A4"/>
    <w:rsid w:val="008940FC"/>
    <w:rsid w:val="00894F32"/>
    <w:rsid w:val="00895BED"/>
    <w:rsid w:val="008A0E7B"/>
    <w:rsid w:val="008A105C"/>
    <w:rsid w:val="008A10C4"/>
    <w:rsid w:val="008A12A7"/>
    <w:rsid w:val="008A1E96"/>
    <w:rsid w:val="008A2966"/>
    <w:rsid w:val="008A405F"/>
    <w:rsid w:val="008A4F8A"/>
    <w:rsid w:val="008A63EC"/>
    <w:rsid w:val="008A74C0"/>
    <w:rsid w:val="008A7F87"/>
    <w:rsid w:val="008B0E91"/>
    <w:rsid w:val="008B1A73"/>
    <w:rsid w:val="008B22A1"/>
    <w:rsid w:val="008B2AED"/>
    <w:rsid w:val="008B3708"/>
    <w:rsid w:val="008B4209"/>
    <w:rsid w:val="008B46FD"/>
    <w:rsid w:val="008B50E7"/>
    <w:rsid w:val="008B5A78"/>
    <w:rsid w:val="008B5D49"/>
    <w:rsid w:val="008B6A07"/>
    <w:rsid w:val="008B74FE"/>
    <w:rsid w:val="008B7F24"/>
    <w:rsid w:val="008C0B49"/>
    <w:rsid w:val="008C21FC"/>
    <w:rsid w:val="008C3316"/>
    <w:rsid w:val="008C5CC2"/>
    <w:rsid w:val="008C6170"/>
    <w:rsid w:val="008D0D76"/>
    <w:rsid w:val="008D0E9B"/>
    <w:rsid w:val="008D26AD"/>
    <w:rsid w:val="008D347E"/>
    <w:rsid w:val="008D402D"/>
    <w:rsid w:val="008D434B"/>
    <w:rsid w:val="008D4866"/>
    <w:rsid w:val="008D48AA"/>
    <w:rsid w:val="008D531D"/>
    <w:rsid w:val="008D53CE"/>
    <w:rsid w:val="008D6A8A"/>
    <w:rsid w:val="008D7CFC"/>
    <w:rsid w:val="008E1B5A"/>
    <w:rsid w:val="008E3615"/>
    <w:rsid w:val="008E3A6F"/>
    <w:rsid w:val="008E43BF"/>
    <w:rsid w:val="008E5A79"/>
    <w:rsid w:val="008F08AE"/>
    <w:rsid w:val="008F121A"/>
    <w:rsid w:val="008F244C"/>
    <w:rsid w:val="008F24C7"/>
    <w:rsid w:val="008F26A1"/>
    <w:rsid w:val="008F55AF"/>
    <w:rsid w:val="008F6667"/>
    <w:rsid w:val="00900884"/>
    <w:rsid w:val="009027C3"/>
    <w:rsid w:val="009028C2"/>
    <w:rsid w:val="00902EE8"/>
    <w:rsid w:val="00903301"/>
    <w:rsid w:val="009035BC"/>
    <w:rsid w:val="00905BE6"/>
    <w:rsid w:val="00905E18"/>
    <w:rsid w:val="009064A8"/>
    <w:rsid w:val="009075A9"/>
    <w:rsid w:val="0090763E"/>
    <w:rsid w:val="00911067"/>
    <w:rsid w:val="00911196"/>
    <w:rsid w:val="00911783"/>
    <w:rsid w:val="00911E41"/>
    <w:rsid w:val="009127D1"/>
    <w:rsid w:val="00912B6C"/>
    <w:rsid w:val="00912B76"/>
    <w:rsid w:val="009131C5"/>
    <w:rsid w:val="009132A4"/>
    <w:rsid w:val="00915384"/>
    <w:rsid w:val="00916B16"/>
    <w:rsid w:val="009177F9"/>
    <w:rsid w:val="009201B9"/>
    <w:rsid w:val="00923AA3"/>
    <w:rsid w:val="009259DD"/>
    <w:rsid w:val="00925F27"/>
    <w:rsid w:val="00926ADA"/>
    <w:rsid w:val="009270B2"/>
    <w:rsid w:val="009272A5"/>
    <w:rsid w:val="00927A0E"/>
    <w:rsid w:val="00927DB7"/>
    <w:rsid w:val="00930750"/>
    <w:rsid w:val="00930A2D"/>
    <w:rsid w:val="00931972"/>
    <w:rsid w:val="00932590"/>
    <w:rsid w:val="00932636"/>
    <w:rsid w:val="00933734"/>
    <w:rsid w:val="00933B6B"/>
    <w:rsid w:val="009345A7"/>
    <w:rsid w:val="00940297"/>
    <w:rsid w:val="009402D5"/>
    <w:rsid w:val="0094164B"/>
    <w:rsid w:val="00941BD6"/>
    <w:rsid w:val="00942788"/>
    <w:rsid w:val="00942B5D"/>
    <w:rsid w:val="00945DA1"/>
    <w:rsid w:val="0094663E"/>
    <w:rsid w:val="009470F2"/>
    <w:rsid w:val="00947FDF"/>
    <w:rsid w:val="0095131D"/>
    <w:rsid w:val="00952802"/>
    <w:rsid w:val="00953917"/>
    <w:rsid w:val="00954631"/>
    <w:rsid w:val="00954F2E"/>
    <w:rsid w:val="009554E7"/>
    <w:rsid w:val="00962669"/>
    <w:rsid w:val="00962EAD"/>
    <w:rsid w:val="009635B1"/>
    <w:rsid w:val="009636CE"/>
    <w:rsid w:val="00963F85"/>
    <w:rsid w:val="00964BD7"/>
    <w:rsid w:val="00965936"/>
    <w:rsid w:val="00967803"/>
    <w:rsid w:val="00967CCB"/>
    <w:rsid w:val="00967DC6"/>
    <w:rsid w:val="00971672"/>
    <w:rsid w:val="0097302D"/>
    <w:rsid w:val="00973EF5"/>
    <w:rsid w:val="00975087"/>
    <w:rsid w:val="00977D2E"/>
    <w:rsid w:val="00980521"/>
    <w:rsid w:val="009815A4"/>
    <w:rsid w:val="009834FD"/>
    <w:rsid w:val="00983669"/>
    <w:rsid w:val="00983A8F"/>
    <w:rsid w:val="00984206"/>
    <w:rsid w:val="00984604"/>
    <w:rsid w:val="00984D25"/>
    <w:rsid w:val="00986303"/>
    <w:rsid w:val="00986CEF"/>
    <w:rsid w:val="00986FBE"/>
    <w:rsid w:val="00990553"/>
    <w:rsid w:val="0099384B"/>
    <w:rsid w:val="00994367"/>
    <w:rsid w:val="00997785"/>
    <w:rsid w:val="009A085F"/>
    <w:rsid w:val="009A1181"/>
    <w:rsid w:val="009A11BC"/>
    <w:rsid w:val="009A1B3C"/>
    <w:rsid w:val="009A2A21"/>
    <w:rsid w:val="009A3997"/>
    <w:rsid w:val="009A4CC0"/>
    <w:rsid w:val="009A50BC"/>
    <w:rsid w:val="009A5E28"/>
    <w:rsid w:val="009A6762"/>
    <w:rsid w:val="009B0537"/>
    <w:rsid w:val="009B1CDB"/>
    <w:rsid w:val="009B4576"/>
    <w:rsid w:val="009B47C2"/>
    <w:rsid w:val="009B4985"/>
    <w:rsid w:val="009B4A36"/>
    <w:rsid w:val="009B6333"/>
    <w:rsid w:val="009B64B5"/>
    <w:rsid w:val="009B6B7D"/>
    <w:rsid w:val="009B7A85"/>
    <w:rsid w:val="009C0C8B"/>
    <w:rsid w:val="009C364D"/>
    <w:rsid w:val="009C3F04"/>
    <w:rsid w:val="009C495F"/>
    <w:rsid w:val="009C4CE7"/>
    <w:rsid w:val="009C5291"/>
    <w:rsid w:val="009C574A"/>
    <w:rsid w:val="009C5A3B"/>
    <w:rsid w:val="009C632B"/>
    <w:rsid w:val="009D126F"/>
    <w:rsid w:val="009D1D64"/>
    <w:rsid w:val="009D1D84"/>
    <w:rsid w:val="009D1DE7"/>
    <w:rsid w:val="009D2D05"/>
    <w:rsid w:val="009D2FBD"/>
    <w:rsid w:val="009D4407"/>
    <w:rsid w:val="009D4F7A"/>
    <w:rsid w:val="009D5534"/>
    <w:rsid w:val="009D5699"/>
    <w:rsid w:val="009D62AA"/>
    <w:rsid w:val="009D63E5"/>
    <w:rsid w:val="009D6804"/>
    <w:rsid w:val="009D6AE1"/>
    <w:rsid w:val="009D6C0E"/>
    <w:rsid w:val="009D7927"/>
    <w:rsid w:val="009E0D37"/>
    <w:rsid w:val="009E16AD"/>
    <w:rsid w:val="009E16E0"/>
    <w:rsid w:val="009E1E97"/>
    <w:rsid w:val="009E3088"/>
    <w:rsid w:val="009E534D"/>
    <w:rsid w:val="009E5F3F"/>
    <w:rsid w:val="009F0A37"/>
    <w:rsid w:val="009F121E"/>
    <w:rsid w:val="009F2202"/>
    <w:rsid w:val="009F264D"/>
    <w:rsid w:val="009F3329"/>
    <w:rsid w:val="009F4E30"/>
    <w:rsid w:val="009F734B"/>
    <w:rsid w:val="009F761F"/>
    <w:rsid w:val="00A0058D"/>
    <w:rsid w:val="00A00DDC"/>
    <w:rsid w:val="00A01A86"/>
    <w:rsid w:val="00A062F2"/>
    <w:rsid w:val="00A10880"/>
    <w:rsid w:val="00A10BDF"/>
    <w:rsid w:val="00A1255D"/>
    <w:rsid w:val="00A12DFE"/>
    <w:rsid w:val="00A13B2E"/>
    <w:rsid w:val="00A140D5"/>
    <w:rsid w:val="00A152A0"/>
    <w:rsid w:val="00A1569B"/>
    <w:rsid w:val="00A15E82"/>
    <w:rsid w:val="00A1601A"/>
    <w:rsid w:val="00A16BD4"/>
    <w:rsid w:val="00A17B4A"/>
    <w:rsid w:val="00A17C7E"/>
    <w:rsid w:val="00A200DD"/>
    <w:rsid w:val="00A21A8F"/>
    <w:rsid w:val="00A23540"/>
    <w:rsid w:val="00A24CA2"/>
    <w:rsid w:val="00A25183"/>
    <w:rsid w:val="00A25DE2"/>
    <w:rsid w:val="00A25EA4"/>
    <w:rsid w:val="00A2628D"/>
    <w:rsid w:val="00A2776E"/>
    <w:rsid w:val="00A3087B"/>
    <w:rsid w:val="00A30D59"/>
    <w:rsid w:val="00A313CE"/>
    <w:rsid w:val="00A3278A"/>
    <w:rsid w:val="00A32BDE"/>
    <w:rsid w:val="00A33D87"/>
    <w:rsid w:val="00A3471A"/>
    <w:rsid w:val="00A34D27"/>
    <w:rsid w:val="00A35F66"/>
    <w:rsid w:val="00A378F1"/>
    <w:rsid w:val="00A409A9"/>
    <w:rsid w:val="00A40CC0"/>
    <w:rsid w:val="00A41B93"/>
    <w:rsid w:val="00A41EB0"/>
    <w:rsid w:val="00A422F1"/>
    <w:rsid w:val="00A4234B"/>
    <w:rsid w:val="00A43D09"/>
    <w:rsid w:val="00A440DE"/>
    <w:rsid w:val="00A4442F"/>
    <w:rsid w:val="00A44C30"/>
    <w:rsid w:val="00A45385"/>
    <w:rsid w:val="00A458AF"/>
    <w:rsid w:val="00A45BD2"/>
    <w:rsid w:val="00A45E20"/>
    <w:rsid w:val="00A468DE"/>
    <w:rsid w:val="00A475A8"/>
    <w:rsid w:val="00A5067E"/>
    <w:rsid w:val="00A50C5B"/>
    <w:rsid w:val="00A51FF0"/>
    <w:rsid w:val="00A54291"/>
    <w:rsid w:val="00A5498A"/>
    <w:rsid w:val="00A55490"/>
    <w:rsid w:val="00A568EE"/>
    <w:rsid w:val="00A6016B"/>
    <w:rsid w:val="00A62F90"/>
    <w:rsid w:val="00A62FDE"/>
    <w:rsid w:val="00A62FFB"/>
    <w:rsid w:val="00A6596C"/>
    <w:rsid w:val="00A65BE4"/>
    <w:rsid w:val="00A65E14"/>
    <w:rsid w:val="00A66753"/>
    <w:rsid w:val="00A6749A"/>
    <w:rsid w:val="00A6775C"/>
    <w:rsid w:val="00A742F9"/>
    <w:rsid w:val="00A74B4A"/>
    <w:rsid w:val="00A75352"/>
    <w:rsid w:val="00A775C2"/>
    <w:rsid w:val="00A8202A"/>
    <w:rsid w:val="00A823ED"/>
    <w:rsid w:val="00A82EC6"/>
    <w:rsid w:val="00A842E2"/>
    <w:rsid w:val="00A90729"/>
    <w:rsid w:val="00A91282"/>
    <w:rsid w:val="00A913B8"/>
    <w:rsid w:val="00A92500"/>
    <w:rsid w:val="00A93984"/>
    <w:rsid w:val="00A955E4"/>
    <w:rsid w:val="00A95DA5"/>
    <w:rsid w:val="00A969DE"/>
    <w:rsid w:val="00A96FBD"/>
    <w:rsid w:val="00A974D5"/>
    <w:rsid w:val="00AA0A45"/>
    <w:rsid w:val="00AA0C09"/>
    <w:rsid w:val="00AA2976"/>
    <w:rsid w:val="00AA33E7"/>
    <w:rsid w:val="00AA41BA"/>
    <w:rsid w:val="00AA4684"/>
    <w:rsid w:val="00AA5166"/>
    <w:rsid w:val="00AA57AA"/>
    <w:rsid w:val="00AA5C34"/>
    <w:rsid w:val="00AA7603"/>
    <w:rsid w:val="00AA7CEB"/>
    <w:rsid w:val="00AB13BB"/>
    <w:rsid w:val="00AB17DF"/>
    <w:rsid w:val="00AB2F20"/>
    <w:rsid w:val="00AB3118"/>
    <w:rsid w:val="00AB56FE"/>
    <w:rsid w:val="00AB583F"/>
    <w:rsid w:val="00AB59D7"/>
    <w:rsid w:val="00AB6D5E"/>
    <w:rsid w:val="00AB7559"/>
    <w:rsid w:val="00AC1893"/>
    <w:rsid w:val="00AC1ADA"/>
    <w:rsid w:val="00AC1DAE"/>
    <w:rsid w:val="00AC258E"/>
    <w:rsid w:val="00AC2739"/>
    <w:rsid w:val="00AC4286"/>
    <w:rsid w:val="00AC592F"/>
    <w:rsid w:val="00AC6167"/>
    <w:rsid w:val="00AC75AF"/>
    <w:rsid w:val="00AD0B39"/>
    <w:rsid w:val="00AD176A"/>
    <w:rsid w:val="00AD1EDE"/>
    <w:rsid w:val="00AD2EB7"/>
    <w:rsid w:val="00AD4EDF"/>
    <w:rsid w:val="00AD4F38"/>
    <w:rsid w:val="00AD514A"/>
    <w:rsid w:val="00AD5649"/>
    <w:rsid w:val="00AD5DE3"/>
    <w:rsid w:val="00AD5F4F"/>
    <w:rsid w:val="00AD6502"/>
    <w:rsid w:val="00AD7156"/>
    <w:rsid w:val="00AE0E7C"/>
    <w:rsid w:val="00AE0FCD"/>
    <w:rsid w:val="00AE2127"/>
    <w:rsid w:val="00AE2AA1"/>
    <w:rsid w:val="00AE2BEB"/>
    <w:rsid w:val="00AE2C14"/>
    <w:rsid w:val="00AE358F"/>
    <w:rsid w:val="00AE3C49"/>
    <w:rsid w:val="00AE5C53"/>
    <w:rsid w:val="00AE5E8D"/>
    <w:rsid w:val="00AE6693"/>
    <w:rsid w:val="00AE6F1A"/>
    <w:rsid w:val="00AF264C"/>
    <w:rsid w:val="00AF2C59"/>
    <w:rsid w:val="00AF2D92"/>
    <w:rsid w:val="00AF2DFB"/>
    <w:rsid w:val="00AF5F73"/>
    <w:rsid w:val="00AF7A0F"/>
    <w:rsid w:val="00B00A04"/>
    <w:rsid w:val="00B0350C"/>
    <w:rsid w:val="00B040C9"/>
    <w:rsid w:val="00B05677"/>
    <w:rsid w:val="00B06994"/>
    <w:rsid w:val="00B06ECA"/>
    <w:rsid w:val="00B074BC"/>
    <w:rsid w:val="00B0760E"/>
    <w:rsid w:val="00B101BE"/>
    <w:rsid w:val="00B10494"/>
    <w:rsid w:val="00B10CFE"/>
    <w:rsid w:val="00B12F60"/>
    <w:rsid w:val="00B13959"/>
    <w:rsid w:val="00B155E9"/>
    <w:rsid w:val="00B1576E"/>
    <w:rsid w:val="00B1606A"/>
    <w:rsid w:val="00B1631F"/>
    <w:rsid w:val="00B16DE4"/>
    <w:rsid w:val="00B21281"/>
    <w:rsid w:val="00B2320E"/>
    <w:rsid w:val="00B23549"/>
    <w:rsid w:val="00B24EF5"/>
    <w:rsid w:val="00B25546"/>
    <w:rsid w:val="00B2693D"/>
    <w:rsid w:val="00B26E03"/>
    <w:rsid w:val="00B272C0"/>
    <w:rsid w:val="00B278AB"/>
    <w:rsid w:val="00B3044C"/>
    <w:rsid w:val="00B30D78"/>
    <w:rsid w:val="00B33739"/>
    <w:rsid w:val="00B33A1E"/>
    <w:rsid w:val="00B35036"/>
    <w:rsid w:val="00B363F2"/>
    <w:rsid w:val="00B42206"/>
    <w:rsid w:val="00B4228E"/>
    <w:rsid w:val="00B43839"/>
    <w:rsid w:val="00B448D0"/>
    <w:rsid w:val="00B45441"/>
    <w:rsid w:val="00B45D51"/>
    <w:rsid w:val="00B46770"/>
    <w:rsid w:val="00B47591"/>
    <w:rsid w:val="00B47A16"/>
    <w:rsid w:val="00B50F07"/>
    <w:rsid w:val="00B518E4"/>
    <w:rsid w:val="00B52763"/>
    <w:rsid w:val="00B52DF0"/>
    <w:rsid w:val="00B53115"/>
    <w:rsid w:val="00B54EB9"/>
    <w:rsid w:val="00B556BD"/>
    <w:rsid w:val="00B56857"/>
    <w:rsid w:val="00B60F1E"/>
    <w:rsid w:val="00B6145A"/>
    <w:rsid w:val="00B62232"/>
    <w:rsid w:val="00B636AE"/>
    <w:rsid w:val="00B651B3"/>
    <w:rsid w:val="00B6621C"/>
    <w:rsid w:val="00B67265"/>
    <w:rsid w:val="00B705B6"/>
    <w:rsid w:val="00B71523"/>
    <w:rsid w:val="00B71790"/>
    <w:rsid w:val="00B71910"/>
    <w:rsid w:val="00B7192A"/>
    <w:rsid w:val="00B71BDB"/>
    <w:rsid w:val="00B72097"/>
    <w:rsid w:val="00B72541"/>
    <w:rsid w:val="00B731C5"/>
    <w:rsid w:val="00B74C25"/>
    <w:rsid w:val="00B7546D"/>
    <w:rsid w:val="00B75F68"/>
    <w:rsid w:val="00B76BB2"/>
    <w:rsid w:val="00B77B6B"/>
    <w:rsid w:val="00B81D3D"/>
    <w:rsid w:val="00B82228"/>
    <w:rsid w:val="00B82A29"/>
    <w:rsid w:val="00B82DF6"/>
    <w:rsid w:val="00B866B8"/>
    <w:rsid w:val="00B86A58"/>
    <w:rsid w:val="00B90894"/>
    <w:rsid w:val="00B912AA"/>
    <w:rsid w:val="00B92911"/>
    <w:rsid w:val="00B92F58"/>
    <w:rsid w:val="00B93F25"/>
    <w:rsid w:val="00B94842"/>
    <w:rsid w:val="00B9596F"/>
    <w:rsid w:val="00B95E82"/>
    <w:rsid w:val="00B97A9E"/>
    <w:rsid w:val="00BA2606"/>
    <w:rsid w:val="00BA2709"/>
    <w:rsid w:val="00BA3FAC"/>
    <w:rsid w:val="00BA57E3"/>
    <w:rsid w:val="00BA59FD"/>
    <w:rsid w:val="00BA5B4B"/>
    <w:rsid w:val="00BA5B79"/>
    <w:rsid w:val="00BA645F"/>
    <w:rsid w:val="00BB013E"/>
    <w:rsid w:val="00BB1401"/>
    <w:rsid w:val="00BB2820"/>
    <w:rsid w:val="00BB2A42"/>
    <w:rsid w:val="00BB44C3"/>
    <w:rsid w:val="00BB499F"/>
    <w:rsid w:val="00BB4EFB"/>
    <w:rsid w:val="00BB4FB8"/>
    <w:rsid w:val="00BB5072"/>
    <w:rsid w:val="00BB6DAF"/>
    <w:rsid w:val="00BC071D"/>
    <w:rsid w:val="00BC17C1"/>
    <w:rsid w:val="00BC2173"/>
    <w:rsid w:val="00BC251F"/>
    <w:rsid w:val="00BC2678"/>
    <w:rsid w:val="00BC2BCE"/>
    <w:rsid w:val="00BC37E1"/>
    <w:rsid w:val="00BC6265"/>
    <w:rsid w:val="00BC6741"/>
    <w:rsid w:val="00BC7222"/>
    <w:rsid w:val="00BD0C64"/>
    <w:rsid w:val="00BD192B"/>
    <w:rsid w:val="00BD44DC"/>
    <w:rsid w:val="00BD7DAC"/>
    <w:rsid w:val="00BE0C2E"/>
    <w:rsid w:val="00BE1B0C"/>
    <w:rsid w:val="00BE259E"/>
    <w:rsid w:val="00BE2CBD"/>
    <w:rsid w:val="00BE51C5"/>
    <w:rsid w:val="00BE5A7C"/>
    <w:rsid w:val="00BE66CE"/>
    <w:rsid w:val="00BE740A"/>
    <w:rsid w:val="00BF065B"/>
    <w:rsid w:val="00BF108E"/>
    <w:rsid w:val="00BF1828"/>
    <w:rsid w:val="00BF19AA"/>
    <w:rsid w:val="00BF1EE5"/>
    <w:rsid w:val="00BF20CB"/>
    <w:rsid w:val="00BF2A63"/>
    <w:rsid w:val="00BF2EED"/>
    <w:rsid w:val="00BF5567"/>
    <w:rsid w:val="00BF74EA"/>
    <w:rsid w:val="00BF79F5"/>
    <w:rsid w:val="00C02143"/>
    <w:rsid w:val="00C027BF"/>
    <w:rsid w:val="00C04C80"/>
    <w:rsid w:val="00C052CE"/>
    <w:rsid w:val="00C070D6"/>
    <w:rsid w:val="00C072B4"/>
    <w:rsid w:val="00C10B19"/>
    <w:rsid w:val="00C12A40"/>
    <w:rsid w:val="00C12F1E"/>
    <w:rsid w:val="00C13A92"/>
    <w:rsid w:val="00C1518D"/>
    <w:rsid w:val="00C1660E"/>
    <w:rsid w:val="00C16D94"/>
    <w:rsid w:val="00C17AF5"/>
    <w:rsid w:val="00C21F82"/>
    <w:rsid w:val="00C224D2"/>
    <w:rsid w:val="00C22C54"/>
    <w:rsid w:val="00C2365F"/>
    <w:rsid w:val="00C24266"/>
    <w:rsid w:val="00C246E0"/>
    <w:rsid w:val="00C262FA"/>
    <w:rsid w:val="00C27C87"/>
    <w:rsid w:val="00C3061F"/>
    <w:rsid w:val="00C309DF"/>
    <w:rsid w:val="00C30FDD"/>
    <w:rsid w:val="00C311CC"/>
    <w:rsid w:val="00C32465"/>
    <w:rsid w:val="00C335B0"/>
    <w:rsid w:val="00C338EC"/>
    <w:rsid w:val="00C33E53"/>
    <w:rsid w:val="00C33F96"/>
    <w:rsid w:val="00C35F19"/>
    <w:rsid w:val="00C3625D"/>
    <w:rsid w:val="00C37879"/>
    <w:rsid w:val="00C37A5F"/>
    <w:rsid w:val="00C40087"/>
    <w:rsid w:val="00C40361"/>
    <w:rsid w:val="00C41716"/>
    <w:rsid w:val="00C41F71"/>
    <w:rsid w:val="00C429DE"/>
    <w:rsid w:val="00C44646"/>
    <w:rsid w:val="00C447C5"/>
    <w:rsid w:val="00C449E0"/>
    <w:rsid w:val="00C4515E"/>
    <w:rsid w:val="00C45A09"/>
    <w:rsid w:val="00C45C7C"/>
    <w:rsid w:val="00C465B9"/>
    <w:rsid w:val="00C4668C"/>
    <w:rsid w:val="00C5084E"/>
    <w:rsid w:val="00C53052"/>
    <w:rsid w:val="00C53F50"/>
    <w:rsid w:val="00C55514"/>
    <w:rsid w:val="00C558F1"/>
    <w:rsid w:val="00C56823"/>
    <w:rsid w:val="00C57E08"/>
    <w:rsid w:val="00C57FD9"/>
    <w:rsid w:val="00C61085"/>
    <w:rsid w:val="00C61AA2"/>
    <w:rsid w:val="00C62793"/>
    <w:rsid w:val="00C62A1E"/>
    <w:rsid w:val="00C62A3E"/>
    <w:rsid w:val="00C64576"/>
    <w:rsid w:val="00C64727"/>
    <w:rsid w:val="00C6549C"/>
    <w:rsid w:val="00C657C8"/>
    <w:rsid w:val="00C65F05"/>
    <w:rsid w:val="00C65FCC"/>
    <w:rsid w:val="00C6732C"/>
    <w:rsid w:val="00C67CB5"/>
    <w:rsid w:val="00C707EA"/>
    <w:rsid w:val="00C70D45"/>
    <w:rsid w:val="00C70EC8"/>
    <w:rsid w:val="00C71BE1"/>
    <w:rsid w:val="00C7231B"/>
    <w:rsid w:val="00C733D8"/>
    <w:rsid w:val="00C7405C"/>
    <w:rsid w:val="00C74F93"/>
    <w:rsid w:val="00C754B8"/>
    <w:rsid w:val="00C76FC4"/>
    <w:rsid w:val="00C80AF2"/>
    <w:rsid w:val="00C8132E"/>
    <w:rsid w:val="00C81514"/>
    <w:rsid w:val="00C81C15"/>
    <w:rsid w:val="00C82768"/>
    <w:rsid w:val="00C82C00"/>
    <w:rsid w:val="00C83266"/>
    <w:rsid w:val="00C835E8"/>
    <w:rsid w:val="00C8454E"/>
    <w:rsid w:val="00C84651"/>
    <w:rsid w:val="00C85307"/>
    <w:rsid w:val="00C8761F"/>
    <w:rsid w:val="00C91FCF"/>
    <w:rsid w:val="00C93CFE"/>
    <w:rsid w:val="00C94ADE"/>
    <w:rsid w:val="00C95221"/>
    <w:rsid w:val="00C96748"/>
    <w:rsid w:val="00C96981"/>
    <w:rsid w:val="00C9734A"/>
    <w:rsid w:val="00C97A90"/>
    <w:rsid w:val="00CA1158"/>
    <w:rsid w:val="00CA1A5C"/>
    <w:rsid w:val="00CA2465"/>
    <w:rsid w:val="00CA3EB8"/>
    <w:rsid w:val="00CA4AB0"/>
    <w:rsid w:val="00CA4D39"/>
    <w:rsid w:val="00CA5065"/>
    <w:rsid w:val="00CA71E1"/>
    <w:rsid w:val="00CB30E9"/>
    <w:rsid w:val="00CB3F2E"/>
    <w:rsid w:val="00CB4949"/>
    <w:rsid w:val="00CB4CEB"/>
    <w:rsid w:val="00CB4EBB"/>
    <w:rsid w:val="00CB4FA1"/>
    <w:rsid w:val="00CB6570"/>
    <w:rsid w:val="00CC0068"/>
    <w:rsid w:val="00CC0724"/>
    <w:rsid w:val="00CC19EC"/>
    <w:rsid w:val="00CC20DE"/>
    <w:rsid w:val="00CC5540"/>
    <w:rsid w:val="00CC5E34"/>
    <w:rsid w:val="00CC6923"/>
    <w:rsid w:val="00CC6A58"/>
    <w:rsid w:val="00CC6AC6"/>
    <w:rsid w:val="00CC6AEC"/>
    <w:rsid w:val="00CC6FCB"/>
    <w:rsid w:val="00CC7127"/>
    <w:rsid w:val="00CC765D"/>
    <w:rsid w:val="00CD000E"/>
    <w:rsid w:val="00CD1553"/>
    <w:rsid w:val="00CD1E03"/>
    <w:rsid w:val="00CD31E0"/>
    <w:rsid w:val="00CD4384"/>
    <w:rsid w:val="00CD5673"/>
    <w:rsid w:val="00CD61C1"/>
    <w:rsid w:val="00CD794A"/>
    <w:rsid w:val="00CE036E"/>
    <w:rsid w:val="00CE07A0"/>
    <w:rsid w:val="00CE0F20"/>
    <w:rsid w:val="00CE2EE5"/>
    <w:rsid w:val="00CE2FA1"/>
    <w:rsid w:val="00CE3A8C"/>
    <w:rsid w:val="00CE3DF8"/>
    <w:rsid w:val="00CE5C3B"/>
    <w:rsid w:val="00CE6453"/>
    <w:rsid w:val="00CF0036"/>
    <w:rsid w:val="00CF0EEB"/>
    <w:rsid w:val="00CF3102"/>
    <w:rsid w:val="00CF34B9"/>
    <w:rsid w:val="00CF427A"/>
    <w:rsid w:val="00CF5B46"/>
    <w:rsid w:val="00CF5D3F"/>
    <w:rsid w:val="00D00025"/>
    <w:rsid w:val="00D0026B"/>
    <w:rsid w:val="00D003E9"/>
    <w:rsid w:val="00D0116E"/>
    <w:rsid w:val="00D01DA9"/>
    <w:rsid w:val="00D0382C"/>
    <w:rsid w:val="00D04717"/>
    <w:rsid w:val="00D04F9D"/>
    <w:rsid w:val="00D05432"/>
    <w:rsid w:val="00D05A36"/>
    <w:rsid w:val="00D061E9"/>
    <w:rsid w:val="00D069BC"/>
    <w:rsid w:val="00D074BE"/>
    <w:rsid w:val="00D07797"/>
    <w:rsid w:val="00D07A69"/>
    <w:rsid w:val="00D115D8"/>
    <w:rsid w:val="00D117C6"/>
    <w:rsid w:val="00D12878"/>
    <w:rsid w:val="00D12AC0"/>
    <w:rsid w:val="00D13064"/>
    <w:rsid w:val="00D15685"/>
    <w:rsid w:val="00D16969"/>
    <w:rsid w:val="00D200FF"/>
    <w:rsid w:val="00D22107"/>
    <w:rsid w:val="00D22BA2"/>
    <w:rsid w:val="00D23515"/>
    <w:rsid w:val="00D236F3"/>
    <w:rsid w:val="00D23A2B"/>
    <w:rsid w:val="00D25638"/>
    <w:rsid w:val="00D25810"/>
    <w:rsid w:val="00D25E43"/>
    <w:rsid w:val="00D27B52"/>
    <w:rsid w:val="00D30872"/>
    <w:rsid w:val="00D320CA"/>
    <w:rsid w:val="00D3329B"/>
    <w:rsid w:val="00D3460B"/>
    <w:rsid w:val="00D368D3"/>
    <w:rsid w:val="00D36C62"/>
    <w:rsid w:val="00D375C2"/>
    <w:rsid w:val="00D37CBB"/>
    <w:rsid w:val="00D42264"/>
    <w:rsid w:val="00D43EF6"/>
    <w:rsid w:val="00D44648"/>
    <w:rsid w:val="00D44A3C"/>
    <w:rsid w:val="00D4542D"/>
    <w:rsid w:val="00D46B45"/>
    <w:rsid w:val="00D50933"/>
    <w:rsid w:val="00D52249"/>
    <w:rsid w:val="00D527AA"/>
    <w:rsid w:val="00D52B42"/>
    <w:rsid w:val="00D53981"/>
    <w:rsid w:val="00D539D3"/>
    <w:rsid w:val="00D5485B"/>
    <w:rsid w:val="00D549AD"/>
    <w:rsid w:val="00D563FF"/>
    <w:rsid w:val="00D56706"/>
    <w:rsid w:val="00D57784"/>
    <w:rsid w:val="00D608BB"/>
    <w:rsid w:val="00D612D5"/>
    <w:rsid w:val="00D618BB"/>
    <w:rsid w:val="00D628CB"/>
    <w:rsid w:val="00D63FA9"/>
    <w:rsid w:val="00D65819"/>
    <w:rsid w:val="00D66DDF"/>
    <w:rsid w:val="00D67E06"/>
    <w:rsid w:val="00D703AA"/>
    <w:rsid w:val="00D7040E"/>
    <w:rsid w:val="00D70F4E"/>
    <w:rsid w:val="00D72975"/>
    <w:rsid w:val="00D72A6C"/>
    <w:rsid w:val="00D72B56"/>
    <w:rsid w:val="00D72BDB"/>
    <w:rsid w:val="00D75723"/>
    <w:rsid w:val="00D75729"/>
    <w:rsid w:val="00D75F09"/>
    <w:rsid w:val="00D75F16"/>
    <w:rsid w:val="00D77173"/>
    <w:rsid w:val="00D77E51"/>
    <w:rsid w:val="00D77FD6"/>
    <w:rsid w:val="00D80B89"/>
    <w:rsid w:val="00D80F1B"/>
    <w:rsid w:val="00D81288"/>
    <w:rsid w:val="00D81DB9"/>
    <w:rsid w:val="00D83960"/>
    <w:rsid w:val="00D840E2"/>
    <w:rsid w:val="00D85171"/>
    <w:rsid w:val="00D855EA"/>
    <w:rsid w:val="00D859E7"/>
    <w:rsid w:val="00D85A29"/>
    <w:rsid w:val="00D8617A"/>
    <w:rsid w:val="00D86AD7"/>
    <w:rsid w:val="00D86F79"/>
    <w:rsid w:val="00D8734D"/>
    <w:rsid w:val="00D873C9"/>
    <w:rsid w:val="00D874E0"/>
    <w:rsid w:val="00D87DF4"/>
    <w:rsid w:val="00D90753"/>
    <w:rsid w:val="00D91ACA"/>
    <w:rsid w:val="00D91C26"/>
    <w:rsid w:val="00D9352E"/>
    <w:rsid w:val="00D93EA8"/>
    <w:rsid w:val="00D955BB"/>
    <w:rsid w:val="00D969D0"/>
    <w:rsid w:val="00D97131"/>
    <w:rsid w:val="00D97623"/>
    <w:rsid w:val="00DA033D"/>
    <w:rsid w:val="00DA12C5"/>
    <w:rsid w:val="00DA1C9F"/>
    <w:rsid w:val="00DA1EF6"/>
    <w:rsid w:val="00DA387A"/>
    <w:rsid w:val="00DA3888"/>
    <w:rsid w:val="00DA3AFE"/>
    <w:rsid w:val="00DA3FF8"/>
    <w:rsid w:val="00DA4B2D"/>
    <w:rsid w:val="00DA5530"/>
    <w:rsid w:val="00DA7BD0"/>
    <w:rsid w:val="00DB0D85"/>
    <w:rsid w:val="00DB132D"/>
    <w:rsid w:val="00DB1BC5"/>
    <w:rsid w:val="00DB1F4C"/>
    <w:rsid w:val="00DB246F"/>
    <w:rsid w:val="00DB3433"/>
    <w:rsid w:val="00DB40B7"/>
    <w:rsid w:val="00DB4E43"/>
    <w:rsid w:val="00DB6CB1"/>
    <w:rsid w:val="00DB7687"/>
    <w:rsid w:val="00DB7C96"/>
    <w:rsid w:val="00DC1BB3"/>
    <w:rsid w:val="00DC2A21"/>
    <w:rsid w:val="00DC2F16"/>
    <w:rsid w:val="00DC422A"/>
    <w:rsid w:val="00DC428A"/>
    <w:rsid w:val="00DC4A71"/>
    <w:rsid w:val="00DC5E7B"/>
    <w:rsid w:val="00DC5F8D"/>
    <w:rsid w:val="00DC600C"/>
    <w:rsid w:val="00DC761E"/>
    <w:rsid w:val="00DD0F3F"/>
    <w:rsid w:val="00DD1908"/>
    <w:rsid w:val="00DD3D3E"/>
    <w:rsid w:val="00DD4196"/>
    <w:rsid w:val="00DD52E5"/>
    <w:rsid w:val="00DD69E0"/>
    <w:rsid w:val="00DD7947"/>
    <w:rsid w:val="00DE0866"/>
    <w:rsid w:val="00DE13E1"/>
    <w:rsid w:val="00DE1796"/>
    <w:rsid w:val="00DE1BA8"/>
    <w:rsid w:val="00DE20C9"/>
    <w:rsid w:val="00DE2A9F"/>
    <w:rsid w:val="00DE49B7"/>
    <w:rsid w:val="00DE4A3F"/>
    <w:rsid w:val="00DE59D9"/>
    <w:rsid w:val="00DE6534"/>
    <w:rsid w:val="00DE67EB"/>
    <w:rsid w:val="00DE6C24"/>
    <w:rsid w:val="00DE741B"/>
    <w:rsid w:val="00DF01F9"/>
    <w:rsid w:val="00DF0531"/>
    <w:rsid w:val="00DF38D3"/>
    <w:rsid w:val="00DF399E"/>
    <w:rsid w:val="00DF4294"/>
    <w:rsid w:val="00DF451A"/>
    <w:rsid w:val="00DF5424"/>
    <w:rsid w:val="00DF5D35"/>
    <w:rsid w:val="00DF7089"/>
    <w:rsid w:val="00E00BC9"/>
    <w:rsid w:val="00E00CEA"/>
    <w:rsid w:val="00E01123"/>
    <w:rsid w:val="00E02A84"/>
    <w:rsid w:val="00E02FC6"/>
    <w:rsid w:val="00E03465"/>
    <w:rsid w:val="00E0378F"/>
    <w:rsid w:val="00E0386D"/>
    <w:rsid w:val="00E03D77"/>
    <w:rsid w:val="00E03DCC"/>
    <w:rsid w:val="00E047FF"/>
    <w:rsid w:val="00E0490C"/>
    <w:rsid w:val="00E04DA9"/>
    <w:rsid w:val="00E054B1"/>
    <w:rsid w:val="00E06959"/>
    <w:rsid w:val="00E07783"/>
    <w:rsid w:val="00E07C53"/>
    <w:rsid w:val="00E12428"/>
    <w:rsid w:val="00E132F8"/>
    <w:rsid w:val="00E13E2C"/>
    <w:rsid w:val="00E1418F"/>
    <w:rsid w:val="00E14A53"/>
    <w:rsid w:val="00E14BA2"/>
    <w:rsid w:val="00E15629"/>
    <w:rsid w:val="00E162B8"/>
    <w:rsid w:val="00E17A85"/>
    <w:rsid w:val="00E201DC"/>
    <w:rsid w:val="00E2078B"/>
    <w:rsid w:val="00E208BF"/>
    <w:rsid w:val="00E21ADA"/>
    <w:rsid w:val="00E24424"/>
    <w:rsid w:val="00E2684D"/>
    <w:rsid w:val="00E26EE2"/>
    <w:rsid w:val="00E27705"/>
    <w:rsid w:val="00E27710"/>
    <w:rsid w:val="00E31922"/>
    <w:rsid w:val="00E32288"/>
    <w:rsid w:val="00E34A4A"/>
    <w:rsid w:val="00E36D3D"/>
    <w:rsid w:val="00E40CE4"/>
    <w:rsid w:val="00E42829"/>
    <w:rsid w:val="00E4324E"/>
    <w:rsid w:val="00E44610"/>
    <w:rsid w:val="00E44D43"/>
    <w:rsid w:val="00E45912"/>
    <w:rsid w:val="00E46AED"/>
    <w:rsid w:val="00E506FD"/>
    <w:rsid w:val="00E50B91"/>
    <w:rsid w:val="00E51522"/>
    <w:rsid w:val="00E53B80"/>
    <w:rsid w:val="00E53C43"/>
    <w:rsid w:val="00E53F1F"/>
    <w:rsid w:val="00E54553"/>
    <w:rsid w:val="00E55D17"/>
    <w:rsid w:val="00E56683"/>
    <w:rsid w:val="00E5736C"/>
    <w:rsid w:val="00E575FB"/>
    <w:rsid w:val="00E5773F"/>
    <w:rsid w:val="00E623AD"/>
    <w:rsid w:val="00E62713"/>
    <w:rsid w:val="00E63056"/>
    <w:rsid w:val="00E63602"/>
    <w:rsid w:val="00E63608"/>
    <w:rsid w:val="00E6366B"/>
    <w:rsid w:val="00E63BB2"/>
    <w:rsid w:val="00E641DA"/>
    <w:rsid w:val="00E64368"/>
    <w:rsid w:val="00E64484"/>
    <w:rsid w:val="00E64D64"/>
    <w:rsid w:val="00E656EE"/>
    <w:rsid w:val="00E66FD0"/>
    <w:rsid w:val="00E670F8"/>
    <w:rsid w:val="00E674DF"/>
    <w:rsid w:val="00E67779"/>
    <w:rsid w:val="00E6796E"/>
    <w:rsid w:val="00E70139"/>
    <w:rsid w:val="00E70364"/>
    <w:rsid w:val="00E71971"/>
    <w:rsid w:val="00E72313"/>
    <w:rsid w:val="00E72360"/>
    <w:rsid w:val="00E729A7"/>
    <w:rsid w:val="00E72D86"/>
    <w:rsid w:val="00E73F59"/>
    <w:rsid w:val="00E75AA3"/>
    <w:rsid w:val="00E77189"/>
    <w:rsid w:val="00E80B28"/>
    <w:rsid w:val="00E815FA"/>
    <w:rsid w:val="00E81A94"/>
    <w:rsid w:val="00E82F11"/>
    <w:rsid w:val="00E8339B"/>
    <w:rsid w:val="00E8378E"/>
    <w:rsid w:val="00E86891"/>
    <w:rsid w:val="00E87534"/>
    <w:rsid w:val="00E87661"/>
    <w:rsid w:val="00E9009C"/>
    <w:rsid w:val="00E90F44"/>
    <w:rsid w:val="00E919E2"/>
    <w:rsid w:val="00E91CF4"/>
    <w:rsid w:val="00E9307A"/>
    <w:rsid w:val="00E93CA5"/>
    <w:rsid w:val="00E95423"/>
    <w:rsid w:val="00E95A5D"/>
    <w:rsid w:val="00E95C3C"/>
    <w:rsid w:val="00E9602F"/>
    <w:rsid w:val="00E963C8"/>
    <w:rsid w:val="00E963E7"/>
    <w:rsid w:val="00E97AF1"/>
    <w:rsid w:val="00E97C96"/>
    <w:rsid w:val="00EA08D2"/>
    <w:rsid w:val="00EA10CA"/>
    <w:rsid w:val="00EA237F"/>
    <w:rsid w:val="00EA2948"/>
    <w:rsid w:val="00EA4893"/>
    <w:rsid w:val="00EA55BF"/>
    <w:rsid w:val="00EA78B4"/>
    <w:rsid w:val="00EB0235"/>
    <w:rsid w:val="00EB0953"/>
    <w:rsid w:val="00EB15DD"/>
    <w:rsid w:val="00EB17CD"/>
    <w:rsid w:val="00EB17D8"/>
    <w:rsid w:val="00EB18A0"/>
    <w:rsid w:val="00EB1965"/>
    <w:rsid w:val="00EB1EB0"/>
    <w:rsid w:val="00EB2226"/>
    <w:rsid w:val="00EB22EC"/>
    <w:rsid w:val="00EB33B1"/>
    <w:rsid w:val="00EB4BEF"/>
    <w:rsid w:val="00EB5D73"/>
    <w:rsid w:val="00EB6089"/>
    <w:rsid w:val="00EB7CC6"/>
    <w:rsid w:val="00EB7E2C"/>
    <w:rsid w:val="00EC02A2"/>
    <w:rsid w:val="00EC2F3F"/>
    <w:rsid w:val="00EC3896"/>
    <w:rsid w:val="00EC54D7"/>
    <w:rsid w:val="00EC5BC4"/>
    <w:rsid w:val="00EC68B7"/>
    <w:rsid w:val="00EC6A9E"/>
    <w:rsid w:val="00ED04F4"/>
    <w:rsid w:val="00ED226C"/>
    <w:rsid w:val="00ED27E2"/>
    <w:rsid w:val="00ED34D9"/>
    <w:rsid w:val="00ED35C6"/>
    <w:rsid w:val="00ED54D6"/>
    <w:rsid w:val="00ED6116"/>
    <w:rsid w:val="00ED611D"/>
    <w:rsid w:val="00ED6A90"/>
    <w:rsid w:val="00EE2B7C"/>
    <w:rsid w:val="00EE506D"/>
    <w:rsid w:val="00EE5424"/>
    <w:rsid w:val="00EE6139"/>
    <w:rsid w:val="00EE73DF"/>
    <w:rsid w:val="00EF0141"/>
    <w:rsid w:val="00EF087B"/>
    <w:rsid w:val="00EF237D"/>
    <w:rsid w:val="00EF2B5E"/>
    <w:rsid w:val="00EF3002"/>
    <w:rsid w:val="00EF3808"/>
    <w:rsid w:val="00EF40BB"/>
    <w:rsid w:val="00EF544E"/>
    <w:rsid w:val="00EF5D58"/>
    <w:rsid w:val="00EF6F47"/>
    <w:rsid w:val="00EF7FFA"/>
    <w:rsid w:val="00F0163D"/>
    <w:rsid w:val="00F0342A"/>
    <w:rsid w:val="00F052B0"/>
    <w:rsid w:val="00F05AAD"/>
    <w:rsid w:val="00F07F92"/>
    <w:rsid w:val="00F104F3"/>
    <w:rsid w:val="00F12E20"/>
    <w:rsid w:val="00F12F30"/>
    <w:rsid w:val="00F13644"/>
    <w:rsid w:val="00F1546C"/>
    <w:rsid w:val="00F15603"/>
    <w:rsid w:val="00F1733F"/>
    <w:rsid w:val="00F20378"/>
    <w:rsid w:val="00F2051F"/>
    <w:rsid w:val="00F20750"/>
    <w:rsid w:val="00F23F2C"/>
    <w:rsid w:val="00F2713E"/>
    <w:rsid w:val="00F32029"/>
    <w:rsid w:val="00F329AC"/>
    <w:rsid w:val="00F32ABD"/>
    <w:rsid w:val="00F3307C"/>
    <w:rsid w:val="00F330E3"/>
    <w:rsid w:val="00F33317"/>
    <w:rsid w:val="00F33366"/>
    <w:rsid w:val="00F35504"/>
    <w:rsid w:val="00F35A51"/>
    <w:rsid w:val="00F3734A"/>
    <w:rsid w:val="00F40010"/>
    <w:rsid w:val="00F40CCB"/>
    <w:rsid w:val="00F41A77"/>
    <w:rsid w:val="00F41C86"/>
    <w:rsid w:val="00F43113"/>
    <w:rsid w:val="00F4599D"/>
    <w:rsid w:val="00F45B00"/>
    <w:rsid w:val="00F46160"/>
    <w:rsid w:val="00F4677F"/>
    <w:rsid w:val="00F46DED"/>
    <w:rsid w:val="00F47B41"/>
    <w:rsid w:val="00F5154E"/>
    <w:rsid w:val="00F51622"/>
    <w:rsid w:val="00F51B38"/>
    <w:rsid w:val="00F52080"/>
    <w:rsid w:val="00F53836"/>
    <w:rsid w:val="00F5385C"/>
    <w:rsid w:val="00F54344"/>
    <w:rsid w:val="00F545FA"/>
    <w:rsid w:val="00F55F14"/>
    <w:rsid w:val="00F5758E"/>
    <w:rsid w:val="00F60159"/>
    <w:rsid w:val="00F6022D"/>
    <w:rsid w:val="00F605C8"/>
    <w:rsid w:val="00F61AA1"/>
    <w:rsid w:val="00F621F4"/>
    <w:rsid w:val="00F62E60"/>
    <w:rsid w:val="00F638A5"/>
    <w:rsid w:val="00F6430C"/>
    <w:rsid w:val="00F647DB"/>
    <w:rsid w:val="00F64A51"/>
    <w:rsid w:val="00F64DD6"/>
    <w:rsid w:val="00F6576E"/>
    <w:rsid w:val="00F65EE2"/>
    <w:rsid w:val="00F665B4"/>
    <w:rsid w:val="00F67F6A"/>
    <w:rsid w:val="00F70211"/>
    <w:rsid w:val="00F725D6"/>
    <w:rsid w:val="00F727E9"/>
    <w:rsid w:val="00F7290B"/>
    <w:rsid w:val="00F72DA1"/>
    <w:rsid w:val="00F75330"/>
    <w:rsid w:val="00F7543D"/>
    <w:rsid w:val="00F76158"/>
    <w:rsid w:val="00F76F3B"/>
    <w:rsid w:val="00F776F3"/>
    <w:rsid w:val="00F80678"/>
    <w:rsid w:val="00F8113F"/>
    <w:rsid w:val="00F819B1"/>
    <w:rsid w:val="00F829DB"/>
    <w:rsid w:val="00F82A2F"/>
    <w:rsid w:val="00F85E2F"/>
    <w:rsid w:val="00F863A6"/>
    <w:rsid w:val="00F878AF"/>
    <w:rsid w:val="00F87A94"/>
    <w:rsid w:val="00F91A72"/>
    <w:rsid w:val="00F92598"/>
    <w:rsid w:val="00F9344B"/>
    <w:rsid w:val="00F9395B"/>
    <w:rsid w:val="00F93A83"/>
    <w:rsid w:val="00F93E14"/>
    <w:rsid w:val="00F94A8F"/>
    <w:rsid w:val="00FA0EC4"/>
    <w:rsid w:val="00FA19CB"/>
    <w:rsid w:val="00FA22DD"/>
    <w:rsid w:val="00FA24AF"/>
    <w:rsid w:val="00FA26ED"/>
    <w:rsid w:val="00FA2EA8"/>
    <w:rsid w:val="00FA3EE7"/>
    <w:rsid w:val="00FA432C"/>
    <w:rsid w:val="00FA4C57"/>
    <w:rsid w:val="00FA4E8F"/>
    <w:rsid w:val="00FA57E4"/>
    <w:rsid w:val="00FA6778"/>
    <w:rsid w:val="00FA6BBD"/>
    <w:rsid w:val="00FB0202"/>
    <w:rsid w:val="00FB0BC7"/>
    <w:rsid w:val="00FB1160"/>
    <w:rsid w:val="00FB152B"/>
    <w:rsid w:val="00FB1697"/>
    <w:rsid w:val="00FB2E98"/>
    <w:rsid w:val="00FB3FBE"/>
    <w:rsid w:val="00FB47BB"/>
    <w:rsid w:val="00FB52D9"/>
    <w:rsid w:val="00FB55E4"/>
    <w:rsid w:val="00FB5674"/>
    <w:rsid w:val="00FB66A9"/>
    <w:rsid w:val="00FB7261"/>
    <w:rsid w:val="00FB77D9"/>
    <w:rsid w:val="00FC1CB8"/>
    <w:rsid w:val="00FC3805"/>
    <w:rsid w:val="00FC3818"/>
    <w:rsid w:val="00FC451E"/>
    <w:rsid w:val="00FC4A26"/>
    <w:rsid w:val="00FC4A62"/>
    <w:rsid w:val="00FC651B"/>
    <w:rsid w:val="00FC6B6F"/>
    <w:rsid w:val="00FC7BDE"/>
    <w:rsid w:val="00FD0ADD"/>
    <w:rsid w:val="00FD15A9"/>
    <w:rsid w:val="00FD3AA9"/>
    <w:rsid w:val="00FD4C77"/>
    <w:rsid w:val="00FD7915"/>
    <w:rsid w:val="00FE096E"/>
    <w:rsid w:val="00FE2961"/>
    <w:rsid w:val="00FE318B"/>
    <w:rsid w:val="00FE3254"/>
    <w:rsid w:val="00FE449A"/>
    <w:rsid w:val="00FE469F"/>
    <w:rsid w:val="00FE6A79"/>
    <w:rsid w:val="00FE71AF"/>
    <w:rsid w:val="00FE7A3B"/>
    <w:rsid w:val="00FE7F72"/>
    <w:rsid w:val="00FF161D"/>
    <w:rsid w:val="00FF1645"/>
    <w:rsid w:val="00FF1EF7"/>
    <w:rsid w:val="00FF2409"/>
    <w:rsid w:val="00FF279E"/>
    <w:rsid w:val="00FF424D"/>
    <w:rsid w:val="00FF430C"/>
    <w:rsid w:val="00FF515C"/>
    <w:rsid w:val="00FF5878"/>
    <w:rsid w:val="00FF6933"/>
    <w:rsid w:val="00FF76AC"/>
    <w:rsid w:val="0140A777"/>
    <w:rsid w:val="017F4788"/>
    <w:rsid w:val="03849D2A"/>
    <w:rsid w:val="038C415E"/>
    <w:rsid w:val="0402D558"/>
    <w:rsid w:val="0430B0BF"/>
    <w:rsid w:val="045367C3"/>
    <w:rsid w:val="0476F65B"/>
    <w:rsid w:val="0555624C"/>
    <w:rsid w:val="05B716CF"/>
    <w:rsid w:val="05E67367"/>
    <w:rsid w:val="05EAFFE4"/>
    <w:rsid w:val="06404FF0"/>
    <w:rsid w:val="0690DF3E"/>
    <w:rsid w:val="07ABA48F"/>
    <w:rsid w:val="09E8845D"/>
    <w:rsid w:val="0AD757B5"/>
    <w:rsid w:val="0BB2CA8A"/>
    <w:rsid w:val="0BC3724C"/>
    <w:rsid w:val="0BD6414F"/>
    <w:rsid w:val="0C6D2CA3"/>
    <w:rsid w:val="0C9F461E"/>
    <w:rsid w:val="0E4CA9CC"/>
    <w:rsid w:val="10383056"/>
    <w:rsid w:val="104FE5F8"/>
    <w:rsid w:val="116AA522"/>
    <w:rsid w:val="121960EE"/>
    <w:rsid w:val="13CE62A5"/>
    <w:rsid w:val="146F6902"/>
    <w:rsid w:val="14C15D71"/>
    <w:rsid w:val="15CE0ABE"/>
    <w:rsid w:val="15FA77B5"/>
    <w:rsid w:val="1684175E"/>
    <w:rsid w:val="16D8F397"/>
    <w:rsid w:val="171DACEB"/>
    <w:rsid w:val="196582E7"/>
    <w:rsid w:val="19809AA9"/>
    <w:rsid w:val="1A7F032D"/>
    <w:rsid w:val="1CA5DD46"/>
    <w:rsid w:val="1D10F534"/>
    <w:rsid w:val="1E3D425E"/>
    <w:rsid w:val="1EB1623A"/>
    <w:rsid w:val="1F1AD4EC"/>
    <w:rsid w:val="20674CD3"/>
    <w:rsid w:val="20D588E2"/>
    <w:rsid w:val="2233FE95"/>
    <w:rsid w:val="226BA2D9"/>
    <w:rsid w:val="2378A935"/>
    <w:rsid w:val="2434CE51"/>
    <w:rsid w:val="245CA866"/>
    <w:rsid w:val="252EDADC"/>
    <w:rsid w:val="258FF8D0"/>
    <w:rsid w:val="2693A0B9"/>
    <w:rsid w:val="27CC3158"/>
    <w:rsid w:val="27E87C0B"/>
    <w:rsid w:val="28125424"/>
    <w:rsid w:val="282CEE72"/>
    <w:rsid w:val="285B1669"/>
    <w:rsid w:val="2887C774"/>
    <w:rsid w:val="2938293B"/>
    <w:rsid w:val="2948A0E8"/>
    <w:rsid w:val="294ECD1C"/>
    <w:rsid w:val="2975ED29"/>
    <w:rsid w:val="2A48953F"/>
    <w:rsid w:val="2A8A9791"/>
    <w:rsid w:val="2AB3DAE6"/>
    <w:rsid w:val="2AE846E8"/>
    <w:rsid w:val="2B35BFB9"/>
    <w:rsid w:val="2B92B72B"/>
    <w:rsid w:val="2C1DC428"/>
    <w:rsid w:val="2CD5678B"/>
    <w:rsid w:val="2D118F84"/>
    <w:rsid w:val="2DB5F227"/>
    <w:rsid w:val="2E88699B"/>
    <w:rsid w:val="2EDE999E"/>
    <w:rsid w:val="2F249A89"/>
    <w:rsid w:val="2FEE10B5"/>
    <w:rsid w:val="30185390"/>
    <w:rsid w:val="3198308F"/>
    <w:rsid w:val="3237F5BE"/>
    <w:rsid w:val="326B9118"/>
    <w:rsid w:val="33482D4A"/>
    <w:rsid w:val="33B94791"/>
    <w:rsid w:val="3429F3E4"/>
    <w:rsid w:val="369D242F"/>
    <w:rsid w:val="37E2A307"/>
    <w:rsid w:val="39129014"/>
    <w:rsid w:val="396D1A40"/>
    <w:rsid w:val="3A5123A2"/>
    <w:rsid w:val="3A7A60F6"/>
    <w:rsid w:val="3C7CFA88"/>
    <w:rsid w:val="3C86B8CF"/>
    <w:rsid w:val="3D9283F6"/>
    <w:rsid w:val="3E2427CE"/>
    <w:rsid w:val="3EFA53D0"/>
    <w:rsid w:val="3FB5990A"/>
    <w:rsid w:val="40B048F9"/>
    <w:rsid w:val="415862A1"/>
    <w:rsid w:val="41762245"/>
    <w:rsid w:val="41CA823E"/>
    <w:rsid w:val="41E23B5A"/>
    <w:rsid w:val="42BF253F"/>
    <w:rsid w:val="42F6B638"/>
    <w:rsid w:val="435694D1"/>
    <w:rsid w:val="44A19806"/>
    <w:rsid w:val="4611D940"/>
    <w:rsid w:val="462C0CE3"/>
    <w:rsid w:val="486BD906"/>
    <w:rsid w:val="4997F5A2"/>
    <w:rsid w:val="4A214BAA"/>
    <w:rsid w:val="4A9C0DC5"/>
    <w:rsid w:val="4BB30919"/>
    <w:rsid w:val="4BC5E698"/>
    <w:rsid w:val="4BE0F108"/>
    <w:rsid w:val="4CF96111"/>
    <w:rsid w:val="4DCF426D"/>
    <w:rsid w:val="4E86B3A0"/>
    <w:rsid w:val="4E9D2A2D"/>
    <w:rsid w:val="4F471931"/>
    <w:rsid w:val="4F4A5693"/>
    <w:rsid w:val="521B4920"/>
    <w:rsid w:val="52681D44"/>
    <w:rsid w:val="528180F0"/>
    <w:rsid w:val="53A84B33"/>
    <w:rsid w:val="540E6F6E"/>
    <w:rsid w:val="54C179FA"/>
    <w:rsid w:val="54E1B74B"/>
    <w:rsid w:val="55C76F80"/>
    <w:rsid w:val="55CFAC8B"/>
    <w:rsid w:val="55DBBD3F"/>
    <w:rsid w:val="56CDAFD2"/>
    <w:rsid w:val="579D7D95"/>
    <w:rsid w:val="5813FCE2"/>
    <w:rsid w:val="583CADBE"/>
    <w:rsid w:val="59AF0B36"/>
    <w:rsid w:val="5A2555F5"/>
    <w:rsid w:val="5CC8A018"/>
    <w:rsid w:val="5D50188A"/>
    <w:rsid w:val="5E3A73B2"/>
    <w:rsid w:val="5F6D7A0F"/>
    <w:rsid w:val="5FD76C88"/>
    <w:rsid w:val="5FECBE55"/>
    <w:rsid w:val="6021A5BE"/>
    <w:rsid w:val="60B8B9BF"/>
    <w:rsid w:val="60D1A0B2"/>
    <w:rsid w:val="61714FA0"/>
    <w:rsid w:val="6180CFE3"/>
    <w:rsid w:val="61A0F4BE"/>
    <w:rsid w:val="6218323A"/>
    <w:rsid w:val="623C0BCE"/>
    <w:rsid w:val="627EDEBB"/>
    <w:rsid w:val="645657BF"/>
    <w:rsid w:val="646F18D2"/>
    <w:rsid w:val="65A4D4B2"/>
    <w:rsid w:val="65A511D5"/>
    <w:rsid w:val="65E1FAC9"/>
    <w:rsid w:val="66D1563D"/>
    <w:rsid w:val="67433F9C"/>
    <w:rsid w:val="67E2EA01"/>
    <w:rsid w:val="69EFCEA2"/>
    <w:rsid w:val="6A70C843"/>
    <w:rsid w:val="6B733219"/>
    <w:rsid w:val="6C112FDE"/>
    <w:rsid w:val="6DBD838B"/>
    <w:rsid w:val="6E742523"/>
    <w:rsid w:val="6EB34024"/>
    <w:rsid w:val="6F1D482A"/>
    <w:rsid w:val="6FDFB397"/>
    <w:rsid w:val="70E009C7"/>
    <w:rsid w:val="71107649"/>
    <w:rsid w:val="71EE86C4"/>
    <w:rsid w:val="71FC5E39"/>
    <w:rsid w:val="72674424"/>
    <w:rsid w:val="73C33F41"/>
    <w:rsid w:val="748048BA"/>
    <w:rsid w:val="7480B3AB"/>
    <w:rsid w:val="74F4F650"/>
    <w:rsid w:val="75E977F9"/>
    <w:rsid w:val="766EA869"/>
    <w:rsid w:val="76F2DA8B"/>
    <w:rsid w:val="771C2494"/>
    <w:rsid w:val="77945E13"/>
    <w:rsid w:val="77AE8144"/>
    <w:rsid w:val="786FAB20"/>
    <w:rsid w:val="78926B18"/>
    <w:rsid w:val="79A91028"/>
    <w:rsid w:val="79C7FF08"/>
    <w:rsid w:val="7A046D65"/>
    <w:rsid w:val="7A4D26AB"/>
    <w:rsid w:val="7AC0308A"/>
    <w:rsid w:val="7AE68E21"/>
    <w:rsid w:val="7B694158"/>
    <w:rsid w:val="7C510CAB"/>
    <w:rsid w:val="7C88C997"/>
    <w:rsid w:val="7EE4AA19"/>
    <w:rsid w:val="7F46E0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CA040"/>
  <w15:docId w15:val="{9089423C-6740-45F4-BE58-527F4C491F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2D65"/>
    <w:rPr>
      <w:rFonts w:ascii="Calibri" w:hAnsi="Calibri"/>
    </w:rPr>
  </w:style>
  <w:style w:type="paragraph" w:styleId="Heading1">
    <w:name w:val="heading 1"/>
    <w:basedOn w:val="Normal"/>
    <w:next w:val="Normal"/>
    <w:link w:val="Heading1Char"/>
    <w:autoRedefine/>
    <w:uiPriority w:val="9"/>
    <w:qFormat/>
    <w:rsid w:val="00B866B8"/>
    <w:pPr>
      <w:keepNext/>
      <w:keepLines/>
      <w:spacing w:before="0" w:after="0"/>
      <w:outlineLvl w:val="0"/>
    </w:pPr>
    <w:rPr>
      <w:rFonts w:cs="Times New Roman" w:eastAsiaTheme="majorEastAsia"/>
      <w:b/>
      <w:bCs/>
      <w:sz w:val="28"/>
      <w:szCs w:val="28"/>
    </w:rPr>
  </w:style>
  <w:style w:type="paragraph" w:styleId="Heading2">
    <w:name w:val="heading 2"/>
    <w:basedOn w:val="Normal"/>
    <w:next w:val="Normal"/>
    <w:link w:val="Heading2Char"/>
    <w:autoRedefine/>
    <w:uiPriority w:val="9"/>
    <w:unhideWhenUsed/>
    <w:qFormat/>
    <w:rsid w:val="00DA7BD0"/>
    <w:pPr>
      <w:keepNext/>
      <w:keepLines/>
      <w:spacing w:before="240" w:after="240"/>
      <w:ind w:right="-634"/>
      <w:outlineLvl w:val="1"/>
    </w:pPr>
    <w:rPr>
      <w:rFonts w:cs="Times New Roman" w:eastAsiaTheme="majorEastAsia"/>
      <w:b/>
      <w:bCs/>
      <w:sz w:val="24"/>
      <w:szCs w:val="28"/>
    </w:rPr>
  </w:style>
  <w:style w:type="paragraph" w:styleId="Heading3">
    <w:name w:val="heading 3"/>
    <w:basedOn w:val="Normal"/>
    <w:next w:val="Normal"/>
    <w:link w:val="Heading3Char"/>
    <w:autoRedefine/>
    <w:uiPriority w:val="9"/>
    <w:unhideWhenUsed/>
    <w:qFormat/>
    <w:rsid w:val="00CB4CEB"/>
    <w:pPr>
      <w:keepNext/>
      <w:keepLines/>
      <w:spacing w:before="240" w:after="0"/>
      <w:outlineLvl w:val="2"/>
    </w:pPr>
    <w:rPr>
      <w:rFonts w:eastAsiaTheme="majorEastAsia" w:cstheme="majorBidi"/>
      <w:b/>
      <w:bCs/>
      <w:sz w:val="24"/>
    </w:rPr>
  </w:style>
  <w:style w:type="paragraph" w:styleId="Heading7">
    <w:name w:val="heading 7"/>
    <w:basedOn w:val="Normal"/>
    <w:next w:val="Normal"/>
    <w:link w:val="Heading7Char"/>
    <w:qFormat/>
    <w:rsid w:val="0097508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outlineLvl w:val="6"/>
    </w:pPr>
    <w:rPr>
      <w:rFonts w:ascii="Times" w:hAnsi="Times" w:eastAsia="Times New Roman" w:cs="Times New Roman"/>
      <w:b/>
      <w:i/>
      <w:sz w:val="24"/>
      <w:szCs w:val="20"/>
    </w:rPr>
  </w:style>
  <w:style w:type="paragraph" w:styleId="Heading8">
    <w:name w:val="heading 8"/>
    <w:basedOn w:val="Normal"/>
    <w:next w:val="Normal"/>
    <w:link w:val="Heading8Char"/>
    <w:uiPriority w:val="9"/>
    <w:semiHidden/>
    <w:unhideWhenUsed/>
    <w:qFormat/>
    <w:rsid w:val="00E44610"/>
    <w:pPr>
      <w:keepNext/>
      <w:keepLines/>
      <w:spacing w:before="200" w:after="0"/>
      <w:outlineLvl w:val="7"/>
    </w:pPr>
    <w:rPr>
      <w:rFonts w:asciiTheme="majorHAnsi" w:hAnsiTheme="majorHAnsi" w:eastAsiaTheme="majorEastAsia" w:cstheme="majorBidi"/>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866B8"/>
    <w:rPr>
      <w:rFonts w:ascii="Calibri" w:hAnsi="Calibri" w:cs="Times New Roman" w:eastAsiaTheme="majorEastAsia"/>
      <w:b/>
      <w:bCs/>
      <w:sz w:val="28"/>
      <w:szCs w:val="28"/>
    </w:rPr>
  </w:style>
  <w:style w:type="character" w:styleId="Heading2Char" w:customStyle="1">
    <w:name w:val="Heading 2 Char"/>
    <w:basedOn w:val="DefaultParagraphFont"/>
    <w:link w:val="Heading2"/>
    <w:uiPriority w:val="9"/>
    <w:rsid w:val="00DA7BD0"/>
    <w:rPr>
      <w:rFonts w:ascii="Calibri" w:hAnsi="Calibri" w:cs="Times New Roman" w:eastAsiaTheme="majorEastAsia"/>
      <w:b/>
      <w:bCs/>
      <w:sz w:val="24"/>
      <w:szCs w:val="28"/>
    </w:rPr>
  </w:style>
  <w:style w:type="character" w:styleId="Heading3Char" w:customStyle="1">
    <w:name w:val="Heading 3 Char"/>
    <w:basedOn w:val="DefaultParagraphFont"/>
    <w:link w:val="Heading3"/>
    <w:uiPriority w:val="9"/>
    <w:rsid w:val="00CB4CEB"/>
    <w:rPr>
      <w:rFonts w:ascii="Calibri" w:hAnsi="Calibri" w:eastAsiaTheme="majorEastAsia" w:cstheme="majorBidi"/>
      <w:b/>
      <w:bCs/>
      <w:sz w:val="24"/>
    </w:rPr>
  </w:style>
  <w:style w:type="character" w:styleId="Heading7Char" w:customStyle="1">
    <w:name w:val="Heading 7 Char"/>
    <w:basedOn w:val="DefaultParagraphFont"/>
    <w:link w:val="Heading7"/>
    <w:rsid w:val="00975087"/>
    <w:rPr>
      <w:rFonts w:ascii="Times" w:hAnsi="Times" w:eastAsia="Times New Roman" w:cs="Times New Roman"/>
      <w:b/>
      <w:i/>
      <w:sz w:val="24"/>
      <w:szCs w:val="20"/>
    </w:rPr>
  </w:style>
  <w:style w:type="character" w:styleId="Heading8Char" w:customStyle="1">
    <w:name w:val="Heading 8 Char"/>
    <w:basedOn w:val="DefaultParagraphFont"/>
    <w:link w:val="Heading8"/>
    <w:uiPriority w:val="9"/>
    <w:semiHidden/>
    <w:rsid w:val="00E44610"/>
    <w:rPr>
      <w:rFonts w:asciiTheme="majorHAnsi" w:hAnsiTheme="majorHAnsi" w:eastAsiaTheme="majorEastAsia" w:cstheme="majorBidi"/>
      <w:color w:val="404040" w:themeColor="text1" w:themeTint="BF"/>
      <w:sz w:val="20"/>
      <w:szCs w:val="20"/>
    </w:rPr>
  </w:style>
  <w:style w:type="table" w:styleId="TableGrid">
    <w:name w:val="Table Grid"/>
    <w:basedOn w:val="TableNormal"/>
    <w:uiPriority w:val="39"/>
    <w:rsid w:val="00D22107"/>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noteReference">
    <w:name w:val="footnote reference"/>
    <w:uiPriority w:val="99"/>
    <w:rsid w:val="00D22107"/>
  </w:style>
  <w:style w:type="character" w:styleId="Hyperlink">
    <w:name w:val="Hyperlink"/>
    <w:basedOn w:val="DefaultParagraphFont"/>
    <w:uiPriority w:val="99"/>
    <w:qFormat/>
    <w:rsid w:val="00D22107"/>
    <w:rPr>
      <w:color w:val="8E58B6" w:themeColor="hyperlink"/>
      <w:u w:val="single"/>
    </w:rPr>
  </w:style>
  <w:style w:type="paragraph" w:styleId="FootnoteText">
    <w:name w:val="footnote text"/>
    <w:basedOn w:val="Normal"/>
    <w:link w:val="FootnoteTextChar"/>
    <w:uiPriority w:val="99"/>
    <w:rsid w:val="00D22107"/>
    <w:pPr>
      <w:widowControl w:val="0"/>
      <w:spacing w:after="0"/>
    </w:pPr>
    <w:rPr>
      <w:rFonts w:ascii="Times New Roman" w:hAnsi="Times New Roman" w:eastAsia="Times New Roman" w:cs="Times New Roman"/>
      <w:snapToGrid w:val="0"/>
      <w:sz w:val="20"/>
      <w:szCs w:val="20"/>
    </w:rPr>
  </w:style>
  <w:style w:type="character" w:styleId="FootnoteTextChar" w:customStyle="1">
    <w:name w:val="Footnote Text Char"/>
    <w:basedOn w:val="DefaultParagraphFont"/>
    <w:link w:val="FootnoteText"/>
    <w:uiPriority w:val="99"/>
    <w:rsid w:val="00D22107"/>
    <w:rPr>
      <w:rFonts w:ascii="Times New Roman" w:hAnsi="Times New Roman" w:eastAsia="Times New Roman" w:cs="Times New Roman"/>
      <w:snapToGrid w:val="0"/>
      <w:sz w:val="20"/>
      <w:szCs w:val="20"/>
    </w:rPr>
  </w:style>
  <w:style w:type="paragraph" w:styleId="NoSpacing">
    <w:name w:val="No Spacing"/>
    <w:link w:val="NoSpacingChar"/>
    <w:uiPriority w:val="1"/>
    <w:qFormat/>
    <w:rsid w:val="00880531"/>
    <w:pPr>
      <w:widowControl w:val="0"/>
      <w:spacing w:after="0"/>
    </w:pPr>
    <w:rPr>
      <w:rFonts w:ascii="Times New Roman" w:hAnsi="Times New Roman" w:eastAsia="Times New Roman" w:cs="Times New Roman"/>
      <w:snapToGrid w:val="0"/>
      <w:sz w:val="24"/>
      <w:szCs w:val="20"/>
    </w:rPr>
  </w:style>
  <w:style w:type="character" w:styleId="NoSpacingChar" w:customStyle="1">
    <w:name w:val="No Spacing Char"/>
    <w:basedOn w:val="DefaultParagraphFont"/>
    <w:link w:val="NoSpacing"/>
    <w:uiPriority w:val="1"/>
    <w:rsid w:val="00856908"/>
    <w:rPr>
      <w:rFonts w:ascii="Times New Roman" w:hAnsi="Times New Roman" w:eastAsia="Times New Roman" w:cs="Times New Roman"/>
      <w:snapToGrid w:val="0"/>
      <w:sz w:val="24"/>
      <w:szCs w:val="20"/>
    </w:rPr>
  </w:style>
  <w:style w:type="paragraph" w:styleId="ListParagraph">
    <w:name w:val="List Paragraph"/>
    <w:basedOn w:val="Normal"/>
    <w:uiPriority w:val="34"/>
    <w:qFormat/>
    <w:rsid w:val="003D4412"/>
    <w:pPr>
      <w:widowControl w:val="0"/>
      <w:spacing w:after="0"/>
      <w:ind w:left="720"/>
      <w:contextualSpacing/>
    </w:pPr>
    <w:rPr>
      <w:rFonts w:ascii="Times New Roman" w:hAnsi="Times New Roman" w:eastAsia="Times New Roman" w:cs="Times New Roman"/>
      <w:snapToGrid w:val="0"/>
      <w:sz w:val="24"/>
      <w:szCs w:val="20"/>
    </w:rPr>
  </w:style>
  <w:style w:type="paragraph" w:styleId="List">
    <w:name w:val="List"/>
    <w:basedOn w:val="Normal"/>
    <w:rsid w:val="00E36D3D"/>
    <w:pPr>
      <w:widowControl w:val="0"/>
      <w:spacing w:after="0" w:line="240" w:lineRule="atLeast"/>
    </w:pPr>
    <w:rPr>
      <w:rFonts w:ascii="Times" w:hAnsi="Times" w:eastAsia="Times New Roman" w:cs="Times New Roman"/>
      <w:sz w:val="24"/>
      <w:szCs w:val="20"/>
    </w:rPr>
  </w:style>
  <w:style w:type="paragraph" w:styleId="BodyText">
    <w:name w:val="Body Text"/>
    <w:basedOn w:val="Normal"/>
    <w:link w:val="BodyTextChar"/>
    <w:rsid w:val="003873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pPr>
    <w:rPr>
      <w:rFonts w:ascii="Times" w:hAnsi="Times" w:eastAsia="Times New Roman" w:cs="Times New Roman"/>
      <w:b/>
      <w:sz w:val="24"/>
      <w:szCs w:val="20"/>
    </w:rPr>
  </w:style>
  <w:style w:type="character" w:styleId="BodyTextChar" w:customStyle="1">
    <w:name w:val="Body Text Char"/>
    <w:basedOn w:val="DefaultParagraphFont"/>
    <w:link w:val="BodyText"/>
    <w:rsid w:val="00387327"/>
    <w:rPr>
      <w:rFonts w:ascii="Times" w:hAnsi="Times" w:eastAsia="Times New Roman" w:cs="Times New Roman"/>
      <w:b/>
      <w:sz w:val="24"/>
      <w:szCs w:val="20"/>
    </w:rPr>
  </w:style>
  <w:style w:type="paragraph" w:styleId="Word222Null" w:customStyle="1">
    <w:name w:val="Word222Null"/>
    <w:rsid w:val="00DA1EF6"/>
    <w:pPr>
      <w:widowControl w:val="0"/>
      <w:spacing w:after="0" w:line="240" w:lineRule="atLeast"/>
    </w:pPr>
    <w:rPr>
      <w:rFonts w:ascii="Times" w:hAnsi="Times" w:eastAsia="Times New Roman" w:cs="Times New Roman"/>
      <w:sz w:val="24"/>
      <w:szCs w:val="20"/>
    </w:rPr>
  </w:style>
  <w:style w:type="paragraph" w:styleId="ListContinue">
    <w:name w:val="List Continue"/>
    <w:basedOn w:val="Normal"/>
    <w:uiPriority w:val="99"/>
    <w:unhideWhenUsed/>
    <w:rsid w:val="00BB4FB8"/>
    <w:pPr>
      <w:contextualSpacing/>
    </w:pPr>
  </w:style>
  <w:style w:type="paragraph" w:styleId="BodyTextIndent3">
    <w:name w:val="Body Text Indent 3"/>
    <w:basedOn w:val="Normal"/>
    <w:link w:val="BodyTextIndent3Char"/>
    <w:uiPriority w:val="99"/>
    <w:unhideWhenUsed/>
    <w:rsid w:val="00E44610"/>
    <w:rPr>
      <w:sz w:val="16"/>
      <w:szCs w:val="16"/>
    </w:rPr>
  </w:style>
  <w:style w:type="character" w:styleId="BodyTextIndent3Char" w:customStyle="1">
    <w:name w:val="Body Text Indent 3 Char"/>
    <w:basedOn w:val="DefaultParagraphFont"/>
    <w:link w:val="BodyTextIndent3"/>
    <w:uiPriority w:val="99"/>
    <w:rsid w:val="00E44610"/>
    <w:rPr>
      <w:sz w:val="16"/>
      <w:szCs w:val="16"/>
    </w:rPr>
  </w:style>
  <w:style w:type="paragraph" w:styleId="List2">
    <w:name w:val="List 2"/>
    <w:basedOn w:val="Normal"/>
    <w:uiPriority w:val="99"/>
    <w:unhideWhenUsed/>
    <w:rsid w:val="00E44610"/>
    <w:pPr>
      <w:ind w:left="720"/>
      <w:contextualSpacing/>
    </w:pPr>
  </w:style>
  <w:style w:type="paragraph" w:styleId="Default" w:customStyle="1">
    <w:name w:val="Default"/>
    <w:rsid w:val="00E44610"/>
    <w:pPr>
      <w:autoSpaceDE w:val="0"/>
      <w:autoSpaceDN w:val="0"/>
      <w:adjustRightInd w:val="0"/>
      <w:spacing w:after="0"/>
    </w:pPr>
    <w:rPr>
      <w:rFonts w:ascii="Times New Roman" w:hAnsi="Times New Roman" w:eastAsia="Times New Roman" w:cs="Times New Roman"/>
      <w:color w:val="000000"/>
      <w:sz w:val="24"/>
      <w:szCs w:val="24"/>
    </w:rPr>
  </w:style>
  <w:style w:type="paragraph" w:styleId="BodyTextIndent">
    <w:name w:val="Body Text Indent"/>
    <w:basedOn w:val="Normal"/>
    <w:link w:val="BodyTextIndentChar"/>
    <w:uiPriority w:val="99"/>
    <w:semiHidden/>
    <w:unhideWhenUsed/>
    <w:rsid w:val="003850EA"/>
  </w:style>
  <w:style w:type="character" w:styleId="BodyTextIndentChar" w:customStyle="1">
    <w:name w:val="Body Text Indent Char"/>
    <w:basedOn w:val="DefaultParagraphFont"/>
    <w:link w:val="BodyTextIndent"/>
    <w:uiPriority w:val="99"/>
    <w:semiHidden/>
    <w:rsid w:val="003850EA"/>
  </w:style>
  <w:style w:type="character" w:styleId="FollowedHyperlink">
    <w:name w:val="FollowedHyperlink"/>
    <w:basedOn w:val="DefaultParagraphFont"/>
    <w:uiPriority w:val="99"/>
    <w:semiHidden/>
    <w:unhideWhenUsed/>
    <w:rsid w:val="00F9395B"/>
    <w:rPr>
      <w:color w:val="7F6F6F" w:themeColor="followedHyperlink"/>
      <w:u w:val="single"/>
    </w:rPr>
  </w:style>
  <w:style w:type="paragraph" w:styleId="Header">
    <w:name w:val="header"/>
    <w:basedOn w:val="Normal"/>
    <w:link w:val="HeaderChar"/>
    <w:unhideWhenUsed/>
    <w:rsid w:val="00331B35"/>
    <w:pPr>
      <w:tabs>
        <w:tab w:val="center" w:pos="4680"/>
        <w:tab w:val="right" w:pos="9360"/>
      </w:tabs>
      <w:spacing w:after="0"/>
    </w:pPr>
  </w:style>
  <w:style w:type="character" w:styleId="HeaderChar" w:customStyle="1">
    <w:name w:val="Header Char"/>
    <w:basedOn w:val="DefaultParagraphFont"/>
    <w:link w:val="Header"/>
    <w:rsid w:val="00331B35"/>
  </w:style>
  <w:style w:type="paragraph" w:styleId="Footer">
    <w:name w:val="footer"/>
    <w:basedOn w:val="Normal"/>
    <w:link w:val="FooterChar"/>
    <w:uiPriority w:val="99"/>
    <w:unhideWhenUsed/>
    <w:rsid w:val="00331B35"/>
    <w:pPr>
      <w:tabs>
        <w:tab w:val="center" w:pos="4680"/>
        <w:tab w:val="right" w:pos="9360"/>
      </w:tabs>
      <w:spacing w:after="0"/>
    </w:pPr>
  </w:style>
  <w:style w:type="character" w:styleId="FooterChar" w:customStyle="1">
    <w:name w:val="Footer Char"/>
    <w:basedOn w:val="DefaultParagraphFont"/>
    <w:link w:val="Footer"/>
    <w:uiPriority w:val="99"/>
    <w:rsid w:val="00331B35"/>
  </w:style>
  <w:style w:type="paragraph" w:styleId="TableParagraph" w:customStyle="1">
    <w:name w:val="Table Paragraph"/>
    <w:basedOn w:val="Normal"/>
    <w:uiPriority w:val="1"/>
    <w:qFormat/>
    <w:rsid w:val="007302BF"/>
    <w:pPr>
      <w:widowControl w:val="0"/>
      <w:spacing w:after="0"/>
    </w:pPr>
  </w:style>
  <w:style w:type="character" w:styleId="PlaceholderText">
    <w:name w:val="Placeholder Text"/>
    <w:basedOn w:val="DefaultParagraphFont"/>
    <w:uiPriority w:val="99"/>
    <w:semiHidden/>
    <w:rsid w:val="00220E52"/>
    <w:rPr>
      <w:color w:val="808080"/>
    </w:rPr>
  </w:style>
  <w:style w:type="paragraph" w:styleId="BalloonText">
    <w:name w:val="Balloon Text"/>
    <w:basedOn w:val="Normal"/>
    <w:link w:val="BalloonTextChar"/>
    <w:uiPriority w:val="99"/>
    <w:semiHidden/>
    <w:unhideWhenUsed/>
    <w:rsid w:val="00220E52"/>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220E52"/>
    <w:rPr>
      <w:rFonts w:ascii="Tahoma" w:hAnsi="Tahoma" w:cs="Tahoma"/>
      <w:sz w:val="16"/>
      <w:szCs w:val="16"/>
    </w:rPr>
  </w:style>
  <w:style w:type="paragraph" w:styleId="TOC2">
    <w:name w:val="toc 2"/>
    <w:basedOn w:val="Normal"/>
    <w:next w:val="Normal"/>
    <w:autoRedefine/>
    <w:uiPriority w:val="39"/>
    <w:qFormat/>
    <w:rsid w:val="005F1EB2"/>
    <w:pPr>
      <w:widowControl w:val="0"/>
      <w:tabs>
        <w:tab w:val="left" w:pos="-180"/>
        <w:tab w:val="left" w:pos="0"/>
        <w:tab w:val="left" w:pos="1440"/>
        <w:tab w:val="right" w:leader="dot" w:pos="9540"/>
      </w:tabs>
      <w:spacing w:after="0" w:line="240" w:lineRule="atLeast"/>
      <w:ind w:left="1080" w:hanging="540"/>
    </w:pPr>
    <w:rPr>
      <w:rFonts w:eastAsia="Times New Roman" w:cs="Times New Roman"/>
      <w:noProof/>
      <w:sz w:val="20"/>
      <w:szCs w:val="20"/>
    </w:rPr>
  </w:style>
  <w:style w:type="paragraph" w:styleId="TOC1">
    <w:name w:val="toc 1"/>
    <w:basedOn w:val="Normal"/>
    <w:next w:val="Normal"/>
    <w:autoRedefine/>
    <w:uiPriority w:val="39"/>
    <w:qFormat/>
    <w:rsid w:val="005F1EB2"/>
    <w:pPr>
      <w:widowControl w:val="0"/>
      <w:tabs>
        <w:tab w:val="left" w:pos="360"/>
        <w:tab w:val="left" w:pos="540"/>
        <w:tab w:val="left" w:pos="1080"/>
        <w:tab w:val="right" w:leader="dot" w:pos="9540"/>
      </w:tabs>
      <w:ind w:left="720" w:hanging="720"/>
    </w:pPr>
    <w:rPr>
      <w:rFonts w:eastAsia="Times New Roman" w:cs="Times New Roman"/>
      <w:noProof/>
      <w:sz w:val="20"/>
      <w:szCs w:val="24"/>
    </w:rPr>
  </w:style>
  <w:style w:type="paragraph" w:styleId="TOC3">
    <w:name w:val="toc 3"/>
    <w:basedOn w:val="Normal"/>
    <w:next w:val="Normal"/>
    <w:autoRedefine/>
    <w:uiPriority w:val="39"/>
    <w:qFormat/>
    <w:rsid w:val="005F1EB2"/>
    <w:pPr>
      <w:widowControl w:val="0"/>
      <w:tabs>
        <w:tab w:val="right" w:leader="dot" w:pos="9540"/>
      </w:tabs>
      <w:spacing w:after="0" w:line="240" w:lineRule="atLeast"/>
      <w:ind w:left="1260"/>
    </w:pPr>
    <w:rPr>
      <w:rFonts w:eastAsia="Times New Roman" w:cs="Times New Roman"/>
      <w:noProof/>
      <w:sz w:val="20"/>
      <w:szCs w:val="20"/>
    </w:rPr>
  </w:style>
  <w:style w:type="character" w:styleId="CommentReference">
    <w:name w:val="annotation reference"/>
    <w:basedOn w:val="DefaultParagraphFont"/>
    <w:uiPriority w:val="99"/>
    <w:unhideWhenUsed/>
    <w:rsid w:val="00B705B6"/>
    <w:rPr>
      <w:sz w:val="16"/>
      <w:szCs w:val="16"/>
    </w:rPr>
  </w:style>
  <w:style w:type="paragraph" w:styleId="CommentText">
    <w:name w:val="annotation text"/>
    <w:basedOn w:val="Normal"/>
    <w:link w:val="CommentTextChar"/>
    <w:uiPriority w:val="99"/>
    <w:unhideWhenUsed/>
    <w:rsid w:val="00B705B6"/>
    <w:rPr>
      <w:sz w:val="20"/>
      <w:szCs w:val="20"/>
    </w:rPr>
  </w:style>
  <w:style w:type="character" w:styleId="CommentTextChar" w:customStyle="1">
    <w:name w:val="Comment Text Char"/>
    <w:basedOn w:val="DefaultParagraphFont"/>
    <w:link w:val="CommentText"/>
    <w:uiPriority w:val="99"/>
    <w:rsid w:val="00B705B6"/>
    <w:rPr>
      <w:sz w:val="20"/>
      <w:szCs w:val="20"/>
    </w:rPr>
  </w:style>
  <w:style w:type="paragraph" w:styleId="CommentSubject">
    <w:name w:val="annotation subject"/>
    <w:basedOn w:val="CommentText"/>
    <w:next w:val="CommentText"/>
    <w:link w:val="CommentSubjectChar"/>
    <w:uiPriority w:val="99"/>
    <w:semiHidden/>
    <w:unhideWhenUsed/>
    <w:rsid w:val="00B705B6"/>
    <w:rPr>
      <w:b/>
      <w:bCs/>
    </w:rPr>
  </w:style>
  <w:style w:type="character" w:styleId="CommentSubjectChar" w:customStyle="1">
    <w:name w:val="Comment Subject Char"/>
    <w:basedOn w:val="CommentTextChar"/>
    <w:link w:val="CommentSubject"/>
    <w:uiPriority w:val="99"/>
    <w:semiHidden/>
    <w:rsid w:val="00B705B6"/>
    <w:rPr>
      <w:b/>
      <w:bCs/>
      <w:sz w:val="20"/>
      <w:szCs w:val="20"/>
    </w:rPr>
  </w:style>
  <w:style w:type="paragraph" w:styleId="TOCHeading">
    <w:name w:val="TOC Heading"/>
    <w:basedOn w:val="Heading1"/>
    <w:next w:val="Normal"/>
    <w:uiPriority w:val="39"/>
    <w:semiHidden/>
    <w:unhideWhenUsed/>
    <w:qFormat/>
    <w:rsid w:val="0075032D"/>
    <w:pPr>
      <w:spacing w:line="276" w:lineRule="auto"/>
      <w:outlineLvl w:val="9"/>
    </w:pPr>
  </w:style>
  <w:style w:type="paragraph" w:styleId="NormalWeb">
    <w:name w:val="Normal (Web)"/>
    <w:basedOn w:val="Normal"/>
    <w:uiPriority w:val="99"/>
    <w:unhideWhenUsed/>
    <w:rsid w:val="00273186"/>
    <w:pPr>
      <w:spacing w:before="100" w:beforeAutospacing="1" w:after="100" w:afterAutospacing="1"/>
    </w:pPr>
    <w:rPr>
      <w:rFonts w:ascii="Times New Roman" w:hAnsi="Times New Roman" w:eastAsia="Times New Roman" w:cs="Times New Roman"/>
      <w:sz w:val="24"/>
      <w:szCs w:val="24"/>
    </w:rPr>
  </w:style>
  <w:style w:type="paragraph" w:styleId="ESEReportName" w:customStyle="1">
    <w:name w:val="ESE Report Name"/>
    <w:basedOn w:val="Normal"/>
    <w:next w:val="Normal"/>
    <w:qFormat/>
    <w:rsid w:val="00A01A86"/>
    <w:pPr>
      <w:spacing w:after="0" w:line="400" w:lineRule="exact"/>
    </w:pPr>
    <w:rPr>
      <w:rFonts w:ascii="Arial" w:hAnsi="Arial" w:eastAsia="Times New Roman" w:cs="Times New Roman"/>
      <w:b/>
      <w:color w:val="000000"/>
      <w:sz w:val="36"/>
      <w:szCs w:val="24"/>
    </w:rPr>
  </w:style>
  <w:style w:type="paragraph" w:styleId="arial9" w:customStyle="1">
    <w:name w:val="arial9"/>
    <w:basedOn w:val="Normal"/>
    <w:semiHidden/>
    <w:rsid w:val="00A01A86"/>
    <w:pPr>
      <w:spacing w:after="0"/>
      <w:ind w:right="-108"/>
    </w:pPr>
    <w:rPr>
      <w:rFonts w:ascii="Arial" w:hAnsi="Arial" w:eastAsia="Times New Roman" w:cs="Times New Roman"/>
      <w:sz w:val="18"/>
      <w:szCs w:val="24"/>
    </w:rPr>
  </w:style>
  <w:style w:type="paragraph" w:styleId="BoardMembers" w:customStyle="1">
    <w:name w:val="BoardMembers"/>
    <w:basedOn w:val="Normal"/>
    <w:semiHidden/>
    <w:rsid w:val="00A01A86"/>
    <w:pPr>
      <w:spacing w:after="0"/>
      <w:jc w:val="center"/>
    </w:pPr>
    <w:rPr>
      <w:rFonts w:ascii="Arial" w:hAnsi="Arial" w:eastAsia="Times New Roman" w:cs="Times New Roman"/>
      <w:sz w:val="18"/>
      <w:szCs w:val="20"/>
    </w:rPr>
  </w:style>
  <w:style w:type="paragraph" w:styleId="Permission" w:customStyle="1">
    <w:name w:val="Permission"/>
    <w:basedOn w:val="Normal"/>
    <w:semiHidden/>
    <w:rsid w:val="00A01A86"/>
    <w:pPr>
      <w:spacing w:after="0"/>
      <w:jc w:val="center"/>
    </w:pPr>
    <w:rPr>
      <w:rFonts w:ascii="Arial" w:hAnsi="Arial" w:eastAsia="Times New Roman" w:cs="Times New Roman"/>
      <w:i/>
      <w:iCs/>
      <w:sz w:val="18"/>
      <w:szCs w:val="20"/>
    </w:rPr>
  </w:style>
  <w:style w:type="character" w:styleId="PageNumber">
    <w:name w:val="page number"/>
    <w:basedOn w:val="DefaultParagraphFont"/>
    <w:rsid w:val="0064259E"/>
    <w:rPr>
      <w:rFonts w:cs="Times New Roman"/>
    </w:rPr>
  </w:style>
  <w:style w:type="paragraph" w:styleId="Revision">
    <w:name w:val="Revision"/>
    <w:hidden/>
    <w:uiPriority w:val="99"/>
    <w:semiHidden/>
    <w:rsid w:val="00342D07"/>
    <w:pPr>
      <w:spacing w:after="0"/>
    </w:pPr>
  </w:style>
  <w:style w:type="paragraph" w:styleId="Title">
    <w:name w:val="Title"/>
    <w:basedOn w:val="Normal"/>
    <w:next w:val="Normal"/>
    <w:link w:val="TitleChar"/>
    <w:uiPriority w:val="10"/>
    <w:qFormat/>
    <w:rsid w:val="00D0382C"/>
    <w:pPr>
      <w:spacing w:before="0" w:after="0" w:line="216" w:lineRule="auto"/>
      <w:contextualSpacing/>
    </w:pPr>
    <w:rPr>
      <w:rFonts w:asciiTheme="majorHAnsi" w:hAnsiTheme="majorHAnsi" w:eastAsiaTheme="majorEastAsia" w:cstheme="majorBidi"/>
      <w:color w:val="404040" w:themeColor="text1" w:themeTint="BF"/>
      <w:spacing w:val="-10"/>
      <w:kern w:val="28"/>
      <w:sz w:val="56"/>
      <w:szCs w:val="56"/>
    </w:rPr>
  </w:style>
  <w:style w:type="character" w:styleId="TitleChar" w:customStyle="1">
    <w:name w:val="Title Char"/>
    <w:basedOn w:val="DefaultParagraphFont"/>
    <w:link w:val="Title"/>
    <w:uiPriority w:val="10"/>
    <w:rsid w:val="00D0382C"/>
    <w:rPr>
      <w:rFonts w:asciiTheme="majorHAnsi" w:hAnsiTheme="majorHAnsi" w:eastAsiaTheme="majorEastAsia"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D0382C"/>
    <w:pPr>
      <w:numPr>
        <w:ilvl w:val="1"/>
      </w:numPr>
      <w:spacing w:before="0" w:after="160" w:line="259" w:lineRule="auto"/>
    </w:pPr>
    <w:rPr>
      <w:rFonts w:cs="Times New Roman" w:asciiTheme="minorHAnsi" w:hAnsiTheme="minorHAnsi" w:eastAsiaTheme="minorEastAsia"/>
      <w:color w:val="5A5A5A" w:themeColor="text1" w:themeTint="A5"/>
      <w:spacing w:val="15"/>
    </w:rPr>
  </w:style>
  <w:style w:type="character" w:styleId="SubtitleChar" w:customStyle="1">
    <w:name w:val="Subtitle Char"/>
    <w:basedOn w:val="DefaultParagraphFont"/>
    <w:link w:val="Subtitle"/>
    <w:uiPriority w:val="11"/>
    <w:rsid w:val="00D0382C"/>
    <w:rPr>
      <w:rFonts w:cs="Times New Roman" w:eastAsiaTheme="minorEastAsia"/>
      <w:color w:val="5A5A5A" w:themeColor="text1" w:themeTint="A5"/>
      <w:spacing w:val="15"/>
    </w:rPr>
  </w:style>
  <w:style w:type="table" w:styleId="GridTable4-Accent1">
    <w:name w:val="Grid Table 4 Accent 1"/>
    <w:basedOn w:val="TableNormal"/>
    <w:uiPriority w:val="49"/>
    <w:rsid w:val="00430AFB"/>
    <w:pPr>
      <w:spacing w:after="0"/>
    </w:pPr>
    <w:tblPr>
      <w:tblStyleRowBandSize w:val="1"/>
      <w:tblStyleColBandSize w:val="1"/>
      <w:tblBorders>
        <w:top w:val="single" w:color="C8D2BD" w:themeColor="accent1" w:themeTint="99" w:sz="4" w:space="0"/>
        <w:left w:val="single" w:color="C8D2BD" w:themeColor="accent1" w:themeTint="99" w:sz="4" w:space="0"/>
        <w:bottom w:val="single" w:color="C8D2BD" w:themeColor="accent1" w:themeTint="99" w:sz="4" w:space="0"/>
        <w:right w:val="single" w:color="C8D2BD" w:themeColor="accent1" w:themeTint="99" w:sz="4" w:space="0"/>
        <w:insideH w:val="single" w:color="C8D2BD" w:themeColor="accent1" w:themeTint="99" w:sz="4" w:space="0"/>
        <w:insideV w:val="single" w:color="C8D2BD" w:themeColor="accent1" w:themeTint="99" w:sz="4" w:space="0"/>
      </w:tblBorders>
    </w:tblPr>
    <w:tblStylePr w:type="firstRow">
      <w:rPr>
        <w:b/>
        <w:bCs/>
        <w:color w:val="FFFFFF" w:themeColor="background1"/>
      </w:rPr>
      <w:tblPr/>
      <w:tcPr>
        <w:tcBorders>
          <w:top w:val="single" w:color="A5B592" w:themeColor="accent1" w:sz="4" w:space="0"/>
          <w:left w:val="single" w:color="A5B592" w:themeColor="accent1" w:sz="4" w:space="0"/>
          <w:bottom w:val="single" w:color="A5B592" w:themeColor="accent1" w:sz="4" w:space="0"/>
          <w:right w:val="single" w:color="A5B592" w:themeColor="accent1" w:sz="4" w:space="0"/>
          <w:insideH w:val="nil"/>
          <w:insideV w:val="nil"/>
        </w:tcBorders>
        <w:shd w:val="clear" w:color="auto" w:fill="A5B592" w:themeFill="accent1"/>
      </w:tcPr>
    </w:tblStylePr>
    <w:tblStylePr w:type="lastRow">
      <w:rPr>
        <w:b/>
        <w:bCs/>
      </w:rPr>
      <w:tblPr/>
      <w:tcPr>
        <w:tcBorders>
          <w:top w:val="double" w:color="A5B592" w:themeColor="accent1" w:sz="4" w:space="0"/>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paragraph" w:styleId="HeaderTitlePage" w:customStyle="1">
    <w:name w:val="Header Title Page"/>
    <w:basedOn w:val="Header"/>
    <w:qFormat/>
    <w:rsid w:val="00196CF3"/>
    <w:pPr>
      <w:keepLines/>
      <w:tabs>
        <w:tab w:val="clear" w:pos="4680"/>
      </w:tabs>
      <w:spacing w:before="0"/>
    </w:pPr>
    <w:rPr>
      <w:rFonts w:ascii="Times New Roman" w:hAnsi="Times New Roman" w:eastAsia="Times New Roman" w:cstheme="minorHAnsi"/>
      <w:b/>
      <w:color w:val="0D407D"/>
      <w:sz w:val="28"/>
      <w:szCs w:val="24"/>
    </w:rPr>
  </w:style>
  <w:style w:type="paragraph" w:styleId="Caption">
    <w:name w:val="caption"/>
    <w:basedOn w:val="Normal"/>
    <w:next w:val="Normal"/>
    <w:uiPriority w:val="35"/>
    <w:unhideWhenUsed/>
    <w:qFormat/>
    <w:rsid w:val="00196CF3"/>
    <w:pPr>
      <w:keepLines/>
      <w:spacing w:before="0" w:after="200"/>
    </w:pPr>
    <w:rPr>
      <w:rFonts w:eastAsia="Times New Roman" w:asciiTheme="minorHAnsi" w:hAnsiTheme="minorHAnsi" w:cstheme="minorHAnsi"/>
      <w:i/>
      <w:iCs/>
      <w:color w:val="444D26" w:themeColor="text2"/>
      <w:sz w:val="18"/>
      <w:szCs w:val="18"/>
    </w:rPr>
  </w:style>
  <w:style w:type="paragraph" w:styleId="Heading3NGSA" w:customStyle="1">
    <w:name w:val="Heading 3 NGSA"/>
    <w:basedOn w:val="Normal"/>
    <w:link w:val="Heading3NGSAChar"/>
    <w:qFormat/>
    <w:rsid w:val="00196CF3"/>
    <w:pPr>
      <w:keepLines/>
      <w:spacing w:after="240"/>
    </w:pPr>
    <w:rPr>
      <w:rFonts w:eastAsia="Times New Roman" w:asciiTheme="minorHAnsi" w:hAnsiTheme="minorHAnsi" w:cstheme="minorHAnsi"/>
      <w:b/>
    </w:rPr>
  </w:style>
  <w:style w:type="character" w:styleId="Heading3NGSAChar" w:customStyle="1">
    <w:name w:val="Heading 3 NGSA Char"/>
    <w:basedOn w:val="DefaultParagraphFont"/>
    <w:link w:val="Heading3NGSA"/>
    <w:rsid w:val="00196CF3"/>
    <w:rPr>
      <w:rFonts w:eastAsia="Times New Roman" w:cstheme="minorHAnsi"/>
      <w:b/>
    </w:rPr>
  </w:style>
  <w:style w:type="character" w:styleId="UnresolvedMention1" w:customStyle="1">
    <w:name w:val="Unresolved Mention1"/>
    <w:basedOn w:val="DefaultParagraphFont"/>
    <w:uiPriority w:val="99"/>
    <w:semiHidden/>
    <w:unhideWhenUsed/>
    <w:rsid w:val="00271D33"/>
    <w:rPr>
      <w:color w:val="605E5C"/>
      <w:shd w:val="clear" w:color="auto" w:fill="E1DFDD"/>
    </w:rPr>
  </w:style>
  <w:style w:type="paragraph" w:styleId="Index1">
    <w:name w:val="index 1"/>
    <w:basedOn w:val="Normal"/>
    <w:next w:val="Normal"/>
    <w:autoRedefine/>
    <w:uiPriority w:val="99"/>
    <w:semiHidden/>
    <w:unhideWhenUsed/>
    <w:rsid w:val="004D2B44"/>
    <w:pPr>
      <w:spacing w:before="0" w:after="0"/>
      <w:ind w:left="220" w:hanging="220"/>
    </w:pPr>
    <w:rPr>
      <w:sz w:val="18"/>
    </w:rPr>
  </w:style>
  <w:style w:type="paragraph" w:styleId="Index2">
    <w:name w:val="index 2"/>
    <w:basedOn w:val="Normal"/>
    <w:next w:val="Normal"/>
    <w:autoRedefine/>
    <w:uiPriority w:val="99"/>
    <w:semiHidden/>
    <w:unhideWhenUsed/>
    <w:rsid w:val="004D2B44"/>
    <w:pPr>
      <w:spacing w:before="0" w:after="0"/>
      <w:ind w:left="440" w:hanging="220"/>
    </w:pPr>
    <w:rPr>
      <w:sz w:val="18"/>
    </w:rPr>
  </w:style>
  <w:style w:type="paragraph" w:styleId="Index3">
    <w:name w:val="index 3"/>
    <w:basedOn w:val="Normal"/>
    <w:next w:val="Normal"/>
    <w:autoRedefine/>
    <w:uiPriority w:val="99"/>
    <w:semiHidden/>
    <w:unhideWhenUsed/>
    <w:rsid w:val="00626E4A"/>
    <w:pPr>
      <w:spacing w:before="0" w:after="0"/>
      <w:ind w:left="660" w:hanging="220"/>
    </w:pPr>
  </w:style>
  <w:style w:type="character" w:styleId="UnresolvedMention2" w:customStyle="1">
    <w:name w:val="Unresolved Mention2"/>
    <w:basedOn w:val="DefaultParagraphFont"/>
    <w:uiPriority w:val="99"/>
    <w:semiHidden/>
    <w:unhideWhenUsed/>
    <w:rsid w:val="00903301"/>
    <w:rPr>
      <w:color w:val="605E5C"/>
      <w:shd w:val="clear" w:color="auto" w:fill="E1DFDD"/>
    </w:rPr>
  </w:style>
  <w:style w:type="character" w:styleId="UnresolvedMention3" w:customStyle="1">
    <w:name w:val="Unresolved Mention3"/>
    <w:basedOn w:val="DefaultParagraphFont"/>
    <w:uiPriority w:val="99"/>
    <w:semiHidden/>
    <w:unhideWhenUsed/>
    <w:rsid w:val="0056471A"/>
    <w:rPr>
      <w:color w:val="605E5C"/>
      <w:shd w:val="clear" w:color="auto" w:fill="E1DFDD"/>
    </w:rPr>
  </w:style>
  <w:style w:type="paragraph" w:styleId="Index9">
    <w:name w:val="index 9"/>
    <w:basedOn w:val="Normal"/>
    <w:next w:val="Normal"/>
    <w:autoRedefine/>
    <w:uiPriority w:val="99"/>
    <w:semiHidden/>
    <w:unhideWhenUsed/>
    <w:rsid w:val="006A4FDF"/>
    <w:pPr>
      <w:spacing w:before="0" w:after="0"/>
      <w:ind w:left="1980" w:hanging="220"/>
    </w:pPr>
  </w:style>
  <w:style w:type="character" w:styleId="UnresolvedMention4" w:customStyle="1">
    <w:name w:val="Unresolved Mention4"/>
    <w:basedOn w:val="DefaultParagraphFont"/>
    <w:uiPriority w:val="99"/>
    <w:semiHidden/>
    <w:unhideWhenUsed/>
    <w:rsid w:val="00805872"/>
    <w:rPr>
      <w:color w:val="605E5C"/>
      <w:shd w:val="clear" w:color="auto" w:fill="E1DFDD"/>
    </w:rPr>
  </w:style>
  <w:style w:type="character" w:styleId="UnresolvedMention">
    <w:name w:val="Unresolved Mention"/>
    <w:basedOn w:val="DefaultParagraphFont"/>
    <w:uiPriority w:val="99"/>
    <w:semiHidden/>
    <w:unhideWhenUsed/>
    <w:rsid w:val="000220A3"/>
    <w:rPr>
      <w:color w:val="605E5C"/>
      <w:shd w:val="clear" w:color="auto" w:fill="E1DFDD"/>
    </w:rPr>
  </w:style>
  <w:style w:type="character" w:styleId="Mention">
    <w:name w:val="Mention"/>
    <w:basedOn w:val="DefaultParagraphFont"/>
    <w:uiPriority w:val="99"/>
    <w:unhideWhenUsed/>
    <w:rsid w:val="00CC19E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6795">
      <w:bodyDiv w:val="1"/>
      <w:marLeft w:val="0"/>
      <w:marRight w:val="0"/>
      <w:marTop w:val="0"/>
      <w:marBottom w:val="0"/>
      <w:divBdr>
        <w:top w:val="none" w:sz="0" w:space="0" w:color="auto"/>
        <w:left w:val="none" w:sz="0" w:space="0" w:color="auto"/>
        <w:bottom w:val="none" w:sz="0" w:space="0" w:color="auto"/>
        <w:right w:val="none" w:sz="0" w:space="0" w:color="auto"/>
      </w:divBdr>
    </w:div>
    <w:div w:id="84767585">
      <w:bodyDiv w:val="1"/>
      <w:marLeft w:val="0"/>
      <w:marRight w:val="0"/>
      <w:marTop w:val="0"/>
      <w:marBottom w:val="0"/>
      <w:divBdr>
        <w:top w:val="none" w:sz="0" w:space="0" w:color="auto"/>
        <w:left w:val="none" w:sz="0" w:space="0" w:color="auto"/>
        <w:bottom w:val="none" w:sz="0" w:space="0" w:color="auto"/>
        <w:right w:val="none" w:sz="0" w:space="0" w:color="auto"/>
      </w:divBdr>
    </w:div>
    <w:div w:id="112794396">
      <w:bodyDiv w:val="1"/>
      <w:marLeft w:val="0"/>
      <w:marRight w:val="0"/>
      <w:marTop w:val="0"/>
      <w:marBottom w:val="0"/>
      <w:divBdr>
        <w:top w:val="none" w:sz="0" w:space="0" w:color="auto"/>
        <w:left w:val="none" w:sz="0" w:space="0" w:color="auto"/>
        <w:bottom w:val="none" w:sz="0" w:space="0" w:color="auto"/>
        <w:right w:val="none" w:sz="0" w:space="0" w:color="auto"/>
      </w:divBdr>
    </w:div>
    <w:div w:id="384530714">
      <w:bodyDiv w:val="1"/>
      <w:marLeft w:val="0"/>
      <w:marRight w:val="0"/>
      <w:marTop w:val="0"/>
      <w:marBottom w:val="0"/>
      <w:divBdr>
        <w:top w:val="none" w:sz="0" w:space="0" w:color="auto"/>
        <w:left w:val="none" w:sz="0" w:space="0" w:color="auto"/>
        <w:bottom w:val="none" w:sz="0" w:space="0" w:color="auto"/>
        <w:right w:val="none" w:sz="0" w:space="0" w:color="auto"/>
      </w:divBdr>
      <w:divsChild>
        <w:div w:id="1694334462">
          <w:marLeft w:val="547"/>
          <w:marRight w:val="0"/>
          <w:marTop w:val="125"/>
          <w:marBottom w:val="120"/>
          <w:divBdr>
            <w:top w:val="none" w:sz="0" w:space="0" w:color="auto"/>
            <w:left w:val="none" w:sz="0" w:space="0" w:color="auto"/>
            <w:bottom w:val="none" w:sz="0" w:space="0" w:color="auto"/>
            <w:right w:val="none" w:sz="0" w:space="0" w:color="auto"/>
          </w:divBdr>
        </w:div>
      </w:divsChild>
    </w:div>
    <w:div w:id="393896688">
      <w:bodyDiv w:val="1"/>
      <w:marLeft w:val="0"/>
      <w:marRight w:val="0"/>
      <w:marTop w:val="0"/>
      <w:marBottom w:val="0"/>
      <w:divBdr>
        <w:top w:val="none" w:sz="0" w:space="0" w:color="auto"/>
        <w:left w:val="none" w:sz="0" w:space="0" w:color="auto"/>
        <w:bottom w:val="none" w:sz="0" w:space="0" w:color="auto"/>
        <w:right w:val="none" w:sz="0" w:space="0" w:color="auto"/>
      </w:divBdr>
    </w:div>
    <w:div w:id="514081208">
      <w:bodyDiv w:val="1"/>
      <w:marLeft w:val="0"/>
      <w:marRight w:val="0"/>
      <w:marTop w:val="0"/>
      <w:marBottom w:val="0"/>
      <w:divBdr>
        <w:top w:val="none" w:sz="0" w:space="0" w:color="auto"/>
        <w:left w:val="none" w:sz="0" w:space="0" w:color="auto"/>
        <w:bottom w:val="none" w:sz="0" w:space="0" w:color="auto"/>
        <w:right w:val="none" w:sz="0" w:space="0" w:color="auto"/>
      </w:divBdr>
    </w:div>
    <w:div w:id="557016466">
      <w:bodyDiv w:val="1"/>
      <w:marLeft w:val="0"/>
      <w:marRight w:val="0"/>
      <w:marTop w:val="0"/>
      <w:marBottom w:val="0"/>
      <w:divBdr>
        <w:top w:val="none" w:sz="0" w:space="0" w:color="auto"/>
        <w:left w:val="none" w:sz="0" w:space="0" w:color="auto"/>
        <w:bottom w:val="none" w:sz="0" w:space="0" w:color="auto"/>
        <w:right w:val="none" w:sz="0" w:space="0" w:color="auto"/>
      </w:divBdr>
    </w:div>
    <w:div w:id="685865568">
      <w:bodyDiv w:val="1"/>
      <w:marLeft w:val="0"/>
      <w:marRight w:val="0"/>
      <w:marTop w:val="0"/>
      <w:marBottom w:val="0"/>
      <w:divBdr>
        <w:top w:val="none" w:sz="0" w:space="0" w:color="auto"/>
        <w:left w:val="none" w:sz="0" w:space="0" w:color="auto"/>
        <w:bottom w:val="none" w:sz="0" w:space="0" w:color="auto"/>
        <w:right w:val="none" w:sz="0" w:space="0" w:color="auto"/>
      </w:divBdr>
    </w:div>
    <w:div w:id="778644201">
      <w:bodyDiv w:val="1"/>
      <w:marLeft w:val="0"/>
      <w:marRight w:val="0"/>
      <w:marTop w:val="0"/>
      <w:marBottom w:val="0"/>
      <w:divBdr>
        <w:top w:val="none" w:sz="0" w:space="0" w:color="auto"/>
        <w:left w:val="none" w:sz="0" w:space="0" w:color="auto"/>
        <w:bottom w:val="none" w:sz="0" w:space="0" w:color="auto"/>
        <w:right w:val="none" w:sz="0" w:space="0" w:color="auto"/>
      </w:divBdr>
    </w:div>
    <w:div w:id="934172621">
      <w:bodyDiv w:val="1"/>
      <w:marLeft w:val="0"/>
      <w:marRight w:val="0"/>
      <w:marTop w:val="0"/>
      <w:marBottom w:val="0"/>
      <w:divBdr>
        <w:top w:val="none" w:sz="0" w:space="0" w:color="auto"/>
        <w:left w:val="none" w:sz="0" w:space="0" w:color="auto"/>
        <w:bottom w:val="none" w:sz="0" w:space="0" w:color="auto"/>
        <w:right w:val="none" w:sz="0" w:space="0" w:color="auto"/>
      </w:divBdr>
    </w:div>
    <w:div w:id="952975991">
      <w:bodyDiv w:val="1"/>
      <w:marLeft w:val="0"/>
      <w:marRight w:val="0"/>
      <w:marTop w:val="0"/>
      <w:marBottom w:val="0"/>
      <w:divBdr>
        <w:top w:val="none" w:sz="0" w:space="0" w:color="auto"/>
        <w:left w:val="none" w:sz="0" w:space="0" w:color="auto"/>
        <w:bottom w:val="none" w:sz="0" w:space="0" w:color="auto"/>
        <w:right w:val="none" w:sz="0" w:space="0" w:color="auto"/>
      </w:divBdr>
    </w:div>
    <w:div w:id="976376401">
      <w:bodyDiv w:val="1"/>
      <w:marLeft w:val="0"/>
      <w:marRight w:val="0"/>
      <w:marTop w:val="0"/>
      <w:marBottom w:val="0"/>
      <w:divBdr>
        <w:top w:val="none" w:sz="0" w:space="0" w:color="auto"/>
        <w:left w:val="none" w:sz="0" w:space="0" w:color="auto"/>
        <w:bottom w:val="none" w:sz="0" w:space="0" w:color="auto"/>
        <w:right w:val="none" w:sz="0" w:space="0" w:color="auto"/>
      </w:divBdr>
    </w:div>
    <w:div w:id="1120801984">
      <w:bodyDiv w:val="1"/>
      <w:marLeft w:val="0"/>
      <w:marRight w:val="0"/>
      <w:marTop w:val="0"/>
      <w:marBottom w:val="0"/>
      <w:divBdr>
        <w:top w:val="none" w:sz="0" w:space="0" w:color="auto"/>
        <w:left w:val="none" w:sz="0" w:space="0" w:color="auto"/>
        <w:bottom w:val="none" w:sz="0" w:space="0" w:color="auto"/>
        <w:right w:val="none" w:sz="0" w:space="0" w:color="auto"/>
      </w:divBdr>
    </w:div>
    <w:div w:id="1130976052">
      <w:bodyDiv w:val="1"/>
      <w:marLeft w:val="0"/>
      <w:marRight w:val="0"/>
      <w:marTop w:val="0"/>
      <w:marBottom w:val="0"/>
      <w:divBdr>
        <w:top w:val="none" w:sz="0" w:space="0" w:color="auto"/>
        <w:left w:val="none" w:sz="0" w:space="0" w:color="auto"/>
        <w:bottom w:val="none" w:sz="0" w:space="0" w:color="auto"/>
        <w:right w:val="none" w:sz="0" w:space="0" w:color="auto"/>
      </w:divBdr>
    </w:div>
    <w:div w:id="1192572274">
      <w:bodyDiv w:val="1"/>
      <w:marLeft w:val="0"/>
      <w:marRight w:val="0"/>
      <w:marTop w:val="0"/>
      <w:marBottom w:val="0"/>
      <w:divBdr>
        <w:top w:val="none" w:sz="0" w:space="0" w:color="auto"/>
        <w:left w:val="none" w:sz="0" w:space="0" w:color="auto"/>
        <w:bottom w:val="none" w:sz="0" w:space="0" w:color="auto"/>
        <w:right w:val="none" w:sz="0" w:space="0" w:color="auto"/>
      </w:divBdr>
    </w:div>
    <w:div w:id="1329671524">
      <w:bodyDiv w:val="1"/>
      <w:marLeft w:val="0"/>
      <w:marRight w:val="0"/>
      <w:marTop w:val="0"/>
      <w:marBottom w:val="0"/>
      <w:divBdr>
        <w:top w:val="none" w:sz="0" w:space="0" w:color="auto"/>
        <w:left w:val="none" w:sz="0" w:space="0" w:color="auto"/>
        <w:bottom w:val="none" w:sz="0" w:space="0" w:color="auto"/>
        <w:right w:val="none" w:sz="0" w:space="0" w:color="auto"/>
      </w:divBdr>
    </w:div>
    <w:div w:id="1330251505">
      <w:bodyDiv w:val="1"/>
      <w:marLeft w:val="0"/>
      <w:marRight w:val="0"/>
      <w:marTop w:val="0"/>
      <w:marBottom w:val="0"/>
      <w:divBdr>
        <w:top w:val="none" w:sz="0" w:space="0" w:color="auto"/>
        <w:left w:val="none" w:sz="0" w:space="0" w:color="auto"/>
        <w:bottom w:val="none" w:sz="0" w:space="0" w:color="auto"/>
        <w:right w:val="none" w:sz="0" w:space="0" w:color="auto"/>
      </w:divBdr>
    </w:div>
    <w:div w:id="1344164695">
      <w:bodyDiv w:val="1"/>
      <w:marLeft w:val="0"/>
      <w:marRight w:val="0"/>
      <w:marTop w:val="0"/>
      <w:marBottom w:val="0"/>
      <w:divBdr>
        <w:top w:val="none" w:sz="0" w:space="0" w:color="auto"/>
        <w:left w:val="none" w:sz="0" w:space="0" w:color="auto"/>
        <w:bottom w:val="none" w:sz="0" w:space="0" w:color="auto"/>
        <w:right w:val="none" w:sz="0" w:space="0" w:color="auto"/>
      </w:divBdr>
    </w:div>
    <w:div w:id="1434785908">
      <w:bodyDiv w:val="1"/>
      <w:marLeft w:val="0"/>
      <w:marRight w:val="0"/>
      <w:marTop w:val="0"/>
      <w:marBottom w:val="0"/>
      <w:divBdr>
        <w:top w:val="none" w:sz="0" w:space="0" w:color="auto"/>
        <w:left w:val="none" w:sz="0" w:space="0" w:color="auto"/>
        <w:bottom w:val="none" w:sz="0" w:space="0" w:color="auto"/>
        <w:right w:val="none" w:sz="0" w:space="0" w:color="auto"/>
      </w:divBdr>
    </w:div>
    <w:div w:id="1805851022">
      <w:bodyDiv w:val="1"/>
      <w:marLeft w:val="0"/>
      <w:marRight w:val="0"/>
      <w:marTop w:val="0"/>
      <w:marBottom w:val="0"/>
      <w:divBdr>
        <w:top w:val="none" w:sz="0" w:space="0" w:color="auto"/>
        <w:left w:val="none" w:sz="0" w:space="0" w:color="auto"/>
        <w:bottom w:val="none" w:sz="0" w:space="0" w:color="auto"/>
        <w:right w:val="none" w:sz="0" w:space="0" w:color="auto"/>
      </w:divBdr>
    </w:div>
    <w:div w:id="1932855359">
      <w:bodyDiv w:val="1"/>
      <w:marLeft w:val="0"/>
      <w:marRight w:val="0"/>
      <w:marTop w:val="0"/>
      <w:marBottom w:val="0"/>
      <w:divBdr>
        <w:top w:val="none" w:sz="0" w:space="0" w:color="auto"/>
        <w:left w:val="none" w:sz="0" w:space="0" w:color="auto"/>
        <w:bottom w:val="none" w:sz="0" w:space="0" w:color="auto"/>
        <w:right w:val="none" w:sz="0" w:space="0" w:color="auto"/>
      </w:divBdr>
      <w:divsChild>
        <w:div w:id="1036081405">
          <w:marLeft w:val="0"/>
          <w:marRight w:val="0"/>
          <w:marTop w:val="0"/>
          <w:marBottom w:val="0"/>
          <w:divBdr>
            <w:top w:val="none" w:sz="0" w:space="0" w:color="auto"/>
            <w:left w:val="none" w:sz="0" w:space="0" w:color="auto"/>
            <w:bottom w:val="none" w:sz="0" w:space="0" w:color="auto"/>
            <w:right w:val="none" w:sz="0" w:space="0" w:color="auto"/>
          </w:divBdr>
          <w:divsChild>
            <w:div w:id="673342839">
              <w:marLeft w:val="-75"/>
              <w:marRight w:val="0"/>
              <w:marTop w:val="30"/>
              <w:marBottom w:val="30"/>
              <w:divBdr>
                <w:top w:val="none" w:sz="0" w:space="0" w:color="auto"/>
                <w:left w:val="none" w:sz="0" w:space="0" w:color="auto"/>
                <w:bottom w:val="none" w:sz="0" w:space="0" w:color="auto"/>
                <w:right w:val="none" w:sz="0" w:space="0" w:color="auto"/>
              </w:divBdr>
              <w:divsChild>
                <w:div w:id="63071920">
                  <w:marLeft w:val="0"/>
                  <w:marRight w:val="0"/>
                  <w:marTop w:val="0"/>
                  <w:marBottom w:val="0"/>
                  <w:divBdr>
                    <w:top w:val="none" w:sz="0" w:space="0" w:color="auto"/>
                    <w:left w:val="none" w:sz="0" w:space="0" w:color="auto"/>
                    <w:bottom w:val="none" w:sz="0" w:space="0" w:color="auto"/>
                    <w:right w:val="none" w:sz="0" w:space="0" w:color="auto"/>
                  </w:divBdr>
                  <w:divsChild>
                    <w:div w:id="24719131">
                      <w:marLeft w:val="0"/>
                      <w:marRight w:val="0"/>
                      <w:marTop w:val="0"/>
                      <w:marBottom w:val="0"/>
                      <w:divBdr>
                        <w:top w:val="none" w:sz="0" w:space="0" w:color="auto"/>
                        <w:left w:val="none" w:sz="0" w:space="0" w:color="auto"/>
                        <w:bottom w:val="none" w:sz="0" w:space="0" w:color="auto"/>
                        <w:right w:val="none" w:sz="0" w:space="0" w:color="auto"/>
                      </w:divBdr>
                    </w:div>
                    <w:div w:id="1118568842">
                      <w:marLeft w:val="0"/>
                      <w:marRight w:val="0"/>
                      <w:marTop w:val="0"/>
                      <w:marBottom w:val="0"/>
                      <w:divBdr>
                        <w:top w:val="none" w:sz="0" w:space="0" w:color="auto"/>
                        <w:left w:val="none" w:sz="0" w:space="0" w:color="auto"/>
                        <w:bottom w:val="none" w:sz="0" w:space="0" w:color="auto"/>
                        <w:right w:val="none" w:sz="0" w:space="0" w:color="auto"/>
                      </w:divBdr>
                    </w:div>
                    <w:div w:id="1192887306">
                      <w:marLeft w:val="0"/>
                      <w:marRight w:val="0"/>
                      <w:marTop w:val="0"/>
                      <w:marBottom w:val="0"/>
                      <w:divBdr>
                        <w:top w:val="none" w:sz="0" w:space="0" w:color="auto"/>
                        <w:left w:val="none" w:sz="0" w:space="0" w:color="auto"/>
                        <w:bottom w:val="none" w:sz="0" w:space="0" w:color="auto"/>
                        <w:right w:val="none" w:sz="0" w:space="0" w:color="auto"/>
                      </w:divBdr>
                    </w:div>
                  </w:divsChild>
                </w:div>
                <w:div w:id="248975351">
                  <w:marLeft w:val="0"/>
                  <w:marRight w:val="0"/>
                  <w:marTop w:val="0"/>
                  <w:marBottom w:val="0"/>
                  <w:divBdr>
                    <w:top w:val="none" w:sz="0" w:space="0" w:color="auto"/>
                    <w:left w:val="none" w:sz="0" w:space="0" w:color="auto"/>
                    <w:bottom w:val="none" w:sz="0" w:space="0" w:color="auto"/>
                    <w:right w:val="none" w:sz="0" w:space="0" w:color="auto"/>
                  </w:divBdr>
                  <w:divsChild>
                    <w:div w:id="1966308011">
                      <w:marLeft w:val="0"/>
                      <w:marRight w:val="0"/>
                      <w:marTop w:val="0"/>
                      <w:marBottom w:val="0"/>
                      <w:divBdr>
                        <w:top w:val="none" w:sz="0" w:space="0" w:color="auto"/>
                        <w:left w:val="none" w:sz="0" w:space="0" w:color="auto"/>
                        <w:bottom w:val="none" w:sz="0" w:space="0" w:color="auto"/>
                        <w:right w:val="none" w:sz="0" w:space="0" w:color="auto"/>
                      </w:divBdr>
                    </w:div>
                  </w:divsChild>
                </w:div>
                <w:div w:id="252055379">
                  <w:marLeft w:val="0"/>
                  <w:marRight w:val="0"/>
                  <w:marTop w:val="0"/>
                  <w:marBottom w:val="0"/>
                  <w:divBdr>
                    <w:top w:val="none" w:sz="0" w:space="0" w:color="auto"/>
                    <w:left w:val="none" w:sz="0" w:space="0" w:color="auto"/>
                    <w:bottom w:val="none" w:sz="0" w:space="0" w:color="auto"/>
                    <w:right w:val="none" w:sz="0" w:space="0" w:color="auto"/>
                  </w:divBdr>
                  <w:divsChild>
                    <w:div w:id="1859152884">
                      <w:marLeft w:val="0"/>
                      <w:marRight w:val="0"/>
                      <w:marTop w:val="0"/>
                      <w:marBottom w:val="0"/>
                      <w:divBdr>
                        <w:top w:val="none" w:sz="0" w:space="0" w:color="auto"/>
                        <w:left w:val="none" w:sz="0" w:space="0" w:color="auto"/>
                        <w:bottom w:val="none" w:sz="0" w:space="0" w:color="auto"/>
                        <w:right w:val="none" w:sz="0" w:space="0" w:color="auto"/>
                      </w:divBdr>
                    </w:div>
                  </w:divsChild>
                </w:div>
                <w:div w:id="585574003">
                  <w:marLeft w:val="0"/>
                  <w:marRight w:val="0"/>
                  <w:marTop w:val="0"/>
                  <w:marBottom w:val="0"/>
                  <w:divBdr>
                    <w:top w:val="none" w:sz="0" w:space="0" w:color="auto"/>
                    <w:left w:val="none" w:sz="0" w:space="0" w:color="auto"/>
                    <w:bottom w:val="none" w:sz="0" w:space="0" w:color="auto"/>
                    <w:right w:val="none" w:sz="0" w:space="0" w:color="auto"/>
                  </w:divBdr>
                  <w:divsChild>
                    <w:div w:id="1289431471">
                      <w:marLeft w:val="0"/>
                      <w:marRight w:val="0"/>
                      <w:marTop w:val="0"/>
                      <w:marBottom w:val="0"/>
                      <w:divBdr>
                        <w:top w:val="none" w:sz="0" w:space="0" w:color="auto"/>
                        <w:left w:val="none" w:sz="0" w:space="0" w:color="auto"/>
                        <w:bottom w:val="none" w:sz="0" w:space="0" w:color="auto"/>
                        <w:right w:val="none" w:sz="0" w:space="0" w:color="auto"/>
                      </w:divBdr>
                    </w:div>
                  </w:divsChild>
                </w:div>
                <w:div w:id="616914908">
                  <w:marLeft w:val="0"/>
                  <w:marRight w:val="0"/>
                  <w:marTop w:val="0"/>
                  <w:marBottom w:val="0"/>
                  <w:divBdr>
                    <w:top w:val="none" w:sz="0" w:space="0" w:color="auto"/>
                    <w:left w:val="none" w:sz="0" w:space="0" w:color="auto"/>
                    <w:bottom w:val="none" w:sz="0" w:space="0" w:color="auto"/>
                    <w:right w:val="none" w:sz="0" w:space="0" w:color="auto"/>
                  </w:divBdr>
                  <w:divsChild>
                    <w:div w:id="782501873">
                      <w:marLeft w:val="0"/>
                      <w:marRight w:val="0"/>
                      <w:marTop w:val="0"/>
                      <w:marBottom w:val="0"/>
                      <w:divBdr>
                        <w:top w:val="none" w:sz="0" w:space="0" w:color="auto"/>
                        <w:left w:val="none" w:sz="0" w:space="0" w:color="auto"/>
                        <w:bottom w:val="none" w:sz="0" w:space="0" w:color="auto"/>
                        <w:right w:val="none" w:sz="0" w:space="0" w:color="auto"/>
                      </w:divBdr>
                    </w:div>
                  </w:divsChild>
                </w:div>
                <w:div w:id="780615175">
                  <w:marLeft w:val="0"/>
                  <w:marRight w:val="0"/>
                  <w:marTop w:val="0"/>
                  <w:marBottom w:val="0"/>
                  <w:divBdr>
                    <w:top w:val="none" w:sz="0" w:space="0" w:color="auto"/>
                    <w:left w:val="none" w:sz="0" w:space="0" w:color="auto"/>
                    <w:bottom w:val="none" w:sz="0" w:space="0" w:color="auto"/>
                    <w:right w:val="none" w:sz="0" w:space="0" w:color="auto"/>
                  </w:divBdr>
                  <w:divsChild>
                    <w:div w:id="373695929">
                      <w:marLeft w:val="0"/>
                      <w:marRight w:val="0"/>
                      <w:marTop w:val="0"/>
                      <w:marBottom w:val="0"/>
                      <w:divBdr>
                        <w:top w:val="none" w:sz="0" w:space="0" w:color="auto"/>
                        <w:left w:val="none" w:sz="0" w:space="0" w:color="auto"/>
                        <w:bottom w:val="none" w:sz="0" w:space="0" w:color="auto"/>
                        <w:right w:val="none" w:sz="0" w:space="0" w:color="auto"/>
                      </w:divBdr>
                    </w:div>
                  </w:divsChild>
                </w:div>
                <w:div w:id="852186005">
                  <w:marLeft w:val="0"/>
                  <w:marRight w:val="0"/>
                  <w:marTop w:val="0"/>
                  <w:marBottom w:val="0"/>
                  <w:divBdr>
                    <w:top w:val="none" w:sz="0" w:space="0" w:color="auto"/>
                    <w:left w:val="none" w:sz="0" w:space="0" w:color="auto"/>
                    <w:bottom w:val="none" w:sz="0" w:space="0" w:color="auto"/>
                    <w:right w:val="none" w:sz="0" w:space="0" w:color="auto"/>
                  </w:divBdr>
                  <w:divsChild>
                    <w:div w:id="197015697">
                      <w:marLeft w:val="0"/>
                      <w:marRight w:val="0"/>
                      <w:marTop w:val="0"/>
                      <w:marBottom w:val="0"/>
                      <w:divBdr>
                        <w:top w:val="none" w:sz="0" w:space="0" w:color="auto"/>
                        <w:left w:val="none" w:sz="0" w:space="0" w:color="auto"/>
                        <w:bottom w:val="none" w:sz="0" w:space="0" w:color="auto"/>
                        <w:right w:val="none" w:sz="0" w:space="0" w:color="auto"/>
                      </w:divBdr>
                    </w:div>
                  </w:divsChild>
                </w:div>
                <w:div w:id="897546531">
                  <w:marLeft w:val="0"/>
                  <w:marRight w:val="0"/>
                  <w:marTop w:val="0"/>
                  <w:marBottom w:val="0"/>
                  <w:divBdr>
                    <w:top w:val="none" w:sz="0" w:space="0" w:color="auto"/>
                    <w:left w:val="none" w:sz="0" w:space="0" w:color="auto"/>
                    <w:bottom w:val="none" w:sz="0" w:space="0" w:color="auto"/>
                    <w:right w:val="none" w:sz="0" w:space="0" w:color="auto"/>
                  </w:divBdr>
                  <w:divsChild>
                    <w:div w:id="567544711">
                      <w:marLeft w:val="0"/>
                      <w:marRight w:val="0"/>
                      <w:marTop w:val="0"/>
                      <w:marBottom w:val="0"/>
                      <w:divBdr>
                        <w:top w:val="none" w:sz="0" w:space="0" w:color="auto"/>
                        <w:left w:val="none" w:sz="0" w:space="0" w:color="auto"/>
                        <w:bottom w:val="none" w:sz="0" w:space="0" w:color="auto"/>
                        <w:right w:val="none" w:sz="0" w:space="0" w:color="auto"/>
                      </w:divBdr>
                    </w:div>
                  </w:divsChild>
                </w:div>
                <w:div w:id="1092899277">
                  <w:marLeft w:val="0"/>
                  <w:marRight w:val="0"/>
                  <w:marTop w:val="0"/>
                  <w:marBottom w:val="0"/>
                  <w:divBdr>
                    <w:top w:val="none" w:sz="0" w:space="0" w:color="auto"/>
                    <w:left w:val="none" w:sz="0" w:space="0" w:color="auto"/>
                    <w:bottom w:val="none" w:sz="0" w:space="0" w:color="auto"/>
                    <w:right w:val="none" w:sz="0" w:space="0" w:color="auto"/>
                  </w:divBdr>
                  <w:divsChild>
                    <w:div w:id="2107725458">
                      <w:marLeft w:val="0"/>
                      <w:marRight w:val="0"/>
                      <w:marTop w:val="0"/>
                      <w:marBottom w:val="0"/>
                      <w:divBdr>
                        <w:top w:val="none" w:sz="0" w:space="0" w:color="auto"/>
                        <w:left w:val="none" w:sz="0" w:space="0" w:color="auto"/>
                        <w:bottom w:val="none" w:sz="0" w:space="0" w:color="auto"/>
                        <w:right w:val="none" w:sz="0" w:space="0" w:color="auto"/>
                      </w:divBdr>
                    </w:div>
                  </w:divsChild>
                </w:div>
                <w:div w:id="1354455760">
                  <w:marLeft w:val="0"/>
                  <w:marRight w:val="0"/>
                  <w:marTop w:val="0"/>
                  <w:marBottom w:val="0"/>
                  <w:divBdr>
                    <w:top w:val="none" w:sz="0" w:space="0" w:color="auto"/>
                    <w:left w:val="none" w:sz="0" w:space="0" w:color="auto"/>
                    <w:bottom w:val="none" w:sz="0" w:space="0" w:color="auto"/>
                    <w:right w:val="none" w:sz="0" w:space="0" w:color="auto"/>
                  </w:divBdr>
                  <w:divsChild>
                    <w:div w:id="489176290">
                      <w:marLeft w:val="0"/>
                      <w:marRight w:val="0"/>
                      <w:marTop w:val="0"/>
                      <w:marBottom w:val="0"/>
                      <w:divBdr>
                        <w:top w:val="none" w:sz="0" w:space="0" w:color="auto"/>
                        <w:left w:val="none" w:sz="0" w:space="0" w:color="auto"/>
                        <w:bottom w:val="none" w:sz="0" w:space="0" w:color="auto"/>
                        <w:right w:val="none" w:sz="0" w:space="0" w:color="auto"/>
                      </w:divBdr>
                    </w:div>
                  </w:divsChild>
                </w:div>
                <w:div w:id="1389105507">
                  <w:marLeft w:val="0"/>
                  <w:marRight w:val="0"/>
                  <w:marTop w:val="0"/>
                  <w:marBottom w:val="0"/>
                  <w:divBdr>
                    <w:top w:val="none" w:sz="0" w:space="0" w:color="auto"/>
                    <w:left w:val="none" w:sz="0" w:space="0" w:color="auto"/>
                    <w:bottom w:val="none" w:sz="0" w:space="0" w:color="auto"/>
                    <w:right w:val="none" w:sz="0" w:space="0" w:color="auto"/>
                  </w:divBdr>
                  <w:divsChild>
                    <w:div w:id="122772662">
                      <w:marLeft w:val="0"/>
                      <w:marRight w:val="0"/>
                      <w:marTop w:val="0"/>
                      <w:marBottom w:val="0"/>
                      <w:divBdr>
                        <w:top w:val="none" w:sz="0" w:space="0" w:color="auto"/>
                        <w:left w:val="none" w:sz="0" w:space="0" w:color="auto"/>
                        <w:bottom w:val="none" w:sz="0" w:space="0" w:color="auto"/>
                        <w:right w:val="none" w:sz="0" w:space="0" w:color="auto"/>
                      </w:divBdr>
                    </w:div>
                  </w:divsChild>
                </w:div>
                <w:div w:id="1389769151">
                  <w:marLeft w:val="0"/>
                  <w:marRight w:val="0"/>
                  <w:marTop w:val="0"/>
                  <w:marBottom w:val="0"/>
                  <w:divBdr>
                    <w:top w:val="none" w:sz="0" w:space="0" w:color="auto"/>
                    <w:left w:val="none" w:sz="0" w:space="0" w:color="auto"/>
                    <w:bottom w:val="none" w:sz="0" w:space="0" w:color="auto"/>
                    <w:right w:val="none" w:sz="0" w:space="0" w:color="auto"/>
                  </w:divBdr>
                  <w:divsChild>
                    <w:div w:id="610429541">
                      <w:marLeft w:val="0"/>
                      <w:marRight w:val="0"/>
                      <w:marTop w:val="0"/>
                      <w:marBottom w:val="0"/>
                      <w:divBdr>
                        <w:top w:val="none" w:sz="0" w:space="0" w:color="auto"/>
                        <w:left w:val="none" w:sz="0" w:space="0" w:color="auto"/>
                        <w:bottom w:val="none" w:sz="0" w:space="0" w:color="auto"/>
                        <w:right w:val="none" w:sz="0" w:space="0" w:color="auto"/>
                      </w:divBdr>
                    </w:div>
                  </w:divsChild>
                </w:div>
                <w:div w:id="1511723247">
                  <w:marLeft w:val="0"/>
                  <w:marRight w:val="0"/>
                  <w:marTop w:val="0"/>
                  <w:marBottom w:val="0"/>
                  <w:divBdr>
                    <w:top w:val="none" w:sz="0" w:space="0" w:color="auto"/>
                    <w:left w:val="none" w:sz="0" w:space="0" w:color="auto"/>
                    <w:bottom w:val="none" w:sz="0" w:space="0" w:color="auto"/>
                    <w:right w:val="none" w:sz="0" w:space="0" w:color="auto"/>
                  </w:divBdr>
                  <w:divsChild>
                    <w:div w:id="456417699">
                      <w:marLeft w:val="0"/>
                      <w:marRight w:val="0"/>
                      <w:marTop w:val="0"/>
                      <w:marBottom w:val="0"/>
                      <w:divBdr>
                        <w:top w:val="none" w:sz="0" w:space="0" w:color="auto"/>
                        <w:left w:val="none" w:sz="0" w:space="0" w:color="auto"/>
                        <w:bottom w:val="none" w:sz="0" w:space="0" w:color="auto"/>
                        <w:right w:val="none" w:sz="0" w:space="0" w:color="auto"/>
                      </w:divBdr>
                    </w:div>
                  </w:divsChild>
                </w:div>
                <w:div w:id="1802573385">
                  <w:marLeft w:val="0"/>
                  <w:marRight w:val="0"/>
                  <w:marTop w:val="0"/>
                  <w:marBottom w:val="0"/>
                  <w:divBdr>
                    <w:top w:val="none" w:sz="0" w:space="0" w:color="auto"/>
                    <w:left w:val="none" w:sz="0" w:space="0" w:color="auto"/>
                    <w:bottom w:val="none" w:sz="0" w:space="0" w:color="auto"/>
                    <w:right w:val="none" w:sz="0" w:space="0" w:color="auto"/>
                  </w:divBdr>
                  <w:divsChild>
                    <w:div w:id="496305832">
                      <w:marLeft w:val="0"/>
                      <w:marRight w:val="0"/>
                      <w:marTop w:val="0"/>
                      <w:marBottom w:val="0"/>
                      <w:divBdr>
                        <w:top w:val="none" w:sz="0" w:space="0" w:color="auto"/>
                        <w:left w:val="none" w:sz="0" w:space="0" w:color="auto"/>
                        <w:bottom w:val="none" w:sz="0" w:space="0" w:color="auto"/>
                        <w:right w:val="none" w:sz="0" w:space="0" w:color="auto"/>
                      </w:divBdr>
                    </w:div>
                  </w:divsChild>
                </w:div>
                <w:div w:id="1878394918">
                  <w:marLeft w:val="0"/>
                  <w:marRight w:val="0"/>
                  <w:marTop w:val="0"/>
                  <w:marBottom w:val="0"/>
                  <w:divBdr>
                    <w:top w:val="none" w:sz="0" w:space="0" w:color="auto"/>
                    <w:left w:val="none" w:sz="0" w:space="0" w:color="auto"/>
                    <w:bottom w:val="none" w:sz="0" w:space="0" w:color="auto"/>
                    <w:right w:val="none" w:sz="0" w:space="0" w:color="auto"/>
                  </w:divBdr>
                  <w:divsChild>
                    <w:div w:id="765033911">
                      <w:marLeft w:val="0"/>
                      <w:marRight w:val="0"/>
                      <w:marTop w:val="0"/>
                      <w:marBottom w:val="0"/>
                      <w:divBdr>
                        <w:top w:val="none" w:sz="0" w:space="0" w:color="auto"/>
                        <w:left w:val="none" w:sz="0" w:space="0" w:color="auto"/>
                        <w:bottom w:val="none" w:sz="0" w:space="0" w:color="auto"/>
                        <w:right w:val="none" w:sz="0" w:space="0" w:color="auto"/>
                      </w:divBdr>
                    </w:div>
                    <w:div w:id="1653948862">
                      <w:marLeft w:val="0"/>
                      <w:marRight w:val="0"/>
                      <w:marTop w:val="0"/>
                      <w:marBottom w:val="0"/>
                      <w:divBdr>
                        <w:top w:val="none" w:sz="0" w:space="0" w:color="auto"/>
                        <w:left w:val="none" w:sz="0" w:space="0" w:color="auto"/>
                        <w:bottom w:val="none" w:sz="0" w:space="0" w:color="auto"/>
                        <w:right w:val="none" w:sz="0" w:space="0" w:color="auto"/>
                      </w:divBdr>
                    </w:div>
                    <w:div w:id="1720788884">
                      <w:marLeft w:val="0"/>
                      <w:marRight w:val="0"/>
                      <w:marTop w:val="0"/>
                      <w:marBottom w:val="0"/>
                      <w:divBdr>
                        <w:top w:val="none" w:sz="0" w:space="0" w:color="auto"/>
                        <w:left w:val="none" w:sz="0" w:space="0" w:color="auto"/>
                        <w:bottom w:val="none" w:sz="0" w:space="0" w:color="auto"/>
                        <w:right w:val="none" w:sz="0" w:space="0" w:color="auto"/>
                      </w:divBdr>
                    </w:div>
                  </w:divsChild>
                </w:div>
                <w:div w:id="1892229832">
                  <w:marLeft w:val="0"/>
                  <w:marRight w:val="0"/>
                  <w:marTop w:val="0"/>
                  <w:marBottom w:val="0"/>
                  <w:divBdr>
                    <w:top w:val="none" w:sz="0" w:space="0" w:color="auto"/>
                    <w:left w:val="none" w:sz="0" w:space="0" w:color="auto"/>
                    <w:bottom w:val="none" w:sz="0" w:space="0" w:color="auto"/>
                    <w:right w:val="none" w:sz="0" w:space="0" w:color="auto"/>
                  </w:divBdr>
                  <w:divsChild>
                    <w:div w:id="802239571">
                      <w:marLeft w:val="0"/>
                      <w:marRight w:val="0"/>
                      <w:marTop w:val="0"/>
                      <w:marBottom w:val="0"/>
                      <w:divBdr>
                        <w:top w:val="none" w:sz="0" w:space="0" w:color="auto"/>
                        <w:left w:val="none" w:sz="0" w:space="0" w:color="auto"/>
                        <w:bottom w:val="none" w:sz="0" w:space="0" w:color="auto"/>
                        <w:right w:val="none" w:sz="0" w:space="0" w:color="auto"/>
                      </w:divBdr>
                    </w:div>
                  </w:divsChild>
                </w:div>
                <w:div w:id="1897207057">
                  <w:marLeft w:val="0"/>
                  <w:marRight w:val="0"/>
                  <w:marTop w:val="0"/>
                  <w:marBottom w:val="0"/>
                  <w:divBdr>
                    <w:top w:val="none" w:sz="0" w:space="0" w:color="auto"/>
                    <w:left w:val="none" w:sz="0" w:space="0" w:color="auto"/>
                    <w:bottom w:val="none" w:sz="0" w:space="0" w:color="auto"/>
                    <w:right w:val="none" w:sz="0" w:space="0" w:color="auto"/>
                  </w:divBdr>
                  <w:divsChild>
                    <w:div w:id="417023921">
                      <w:marLeft w:val="0"/>
                      <w:marRight w:val="0"/>
                      <w:marTop w:val="0"/>
                      <w:marBottom w:val="0"/>
                      <w:divBdr>
                        <w:top w:val="none" w:sz="0" w:space="0" w:color="auto"/>
                        <w:left w:val="none" w:sz="0" w:space="0" w:color="auto"/>
                        <w:bottom w:val="none" w:sz="0" w:space="0" w:color="auto"/>
                        <w:right w:val="none" w:sz="0" w:space="0" w:color="auto"/>
                      </w:divBdr>
                    </w:div>
                  </w:divsChild>
                </w:div>
                <w:div w:id="1977291831">
                  <w:marLeft w:val="0"/>
                  <w:marRight w:val="0"/>
                  <w:marTop w:val="0"/>
                  <w:marBottom w:val="0"/>
                  <w:divBdr>
                    <w:top w:val="none" w:sz="0" w:space="0" w:color="auto"/>
                    <w:left w:val="none" w:sz="0" w:space="0" w:color="auto"/>
                    <w:bottom w:val="none" w:sz="0" w:space="0" w:color="auto"/>
                    <w:right w:val="none" w:sz="0" w:space="0" w:color="auto"/>
                  </w:divBdr>
                  <w:divsChild>
                    <w:div w:id="1979649585">
                      <w:marLeft w:val="0"/>
                      <w:marRight w:val="0"/>
                      <w:marTop w:val="0"/>
                      <w:marBottom w:val="0"/>
                      <w:divBdr>
                        <w:top w:val="none" w:sz="0" w:space="0" w:color="auto"/>
                        <w:left w:val="none" w:sz="0" w:space="0" w:color="auto"/>
                        <w:bottom w:val="none" w:sz="0" w:space="0" w:color="auto"/>
                        <w:right w:val="none" w:sz="0" w:space="0" w:color="auto"/>
                      </w:divBdr>
                    </w:div>
                  </w:divsChild>
                </w:div>
                <w:div w:id="1991400440">
                  <w:marLeft w:val="0"/>
                  <w:marRight w:val="0"/>
                  <w:marTop w:val="0"/>
                  <w:marBottom w:val="0"/>
                  <w:divBdr>
                    <w:top w:val="none" w:sz="0" w:space="0" w:color="auto"/>
                    <w:left w:val="none" w:sz="0" w:space="0" w:color="auto"/>
                    <w:bottom w:val="none" w:sz="0" w:space="0" w:color="auto"/>
                    <w:right w:val="none" w:sz="0" w:space="0" w:color="auto"/>
                  </w:divBdr>
                  <w:divsChild>
                    <w:div w:id="522060193">
                      <w:marLeft w:val="0"/>
                      <w:marRight w:val="0"/>
                      <w:marTop w:val="0"/>
                      <w:marBottom w:val="0"/>
                      <w:divBdr>
                        <w:top w:val="none" w:sz="0" w:space="0" w:color="auto"/>
                        <w:left w:val="none" w:sz="0" w:space="0" w:color="auto"/>
                        <w:bottom w:val="none" w:sz="0" w:space="0" w:color="auto"/>
                        <w:right w:val="none" w:sz="0" w:space="0" w:color="auto"/>
                      </w:divBdr>
                    </w:div>
                  </w:divsChild>
                </w:div>
                <w:div w:id="2019768205">
                  <w:marLeft w:val="0"/>
                  <w:marRight w:val="0"/>
                  <w:marTop w:val="0"/>
                  <w:marBottom w:val="0"/>
                  <w:divBdr>
                    <w:top w:val="none" w:sz="0" w:space="0" w:color="auto"/>
                    <w:left w:val="none" w:sz="0" w:space="0" w:color="auto"/>
                    <w:bottom w:val="none" w:sz="0" w:space="0" w:color="auto"/>
                    <w:right w:val="none" w:sz="0" w:space="0" w:color="auto"/>
                  </w:divBdr>
                  <w:divsChild>
                    <w:div w:id="1620643120">
                      <w:marLeft w:val="0"/>
                      <w:marRight w:val="0"/>
                      <w:marTop w:val="0"/>
                      <w:marBottom w:val="0"/>
                      <w:divBdr>
                        <w:top w:val="none" w:sz="0" w:space="0" w:color="auto"/>
                        <w:left w:val="none" w:sz="0" w:space="0" w:color="auto"/>
                        <w:bottom w:val="none" w:sz="0" w:space="0" w:color="auto"/>
                        <w:right w:val="none" w:sz="0" w:space="0" w:color="auto"/>
                      </w:divBdr>
                    </w:div>
                  </w:divsChild>
                </w:div>
                <w:div w:id="2109690902">
                  <w:marLeft w:val="0"/>
                  <w:marRight w:val="0"/>
                  <w:marTop w:val="0"/>
                  <w:marBottom w:val="0"/>
                  <w:divBdr>
                    <w:top w:val="none" w:sz="0" w:space="0" w:color="auto"/>
                    <w:left w:val="none" w:sz="0" w:space="0" w:color="auto"/>
                    <w:bottom w:val="none" w:sz="0" w:space="0" w:color="auto"/>
                    <w:right w:val="none" w:sz="0" w:space="0" w:color="auto"/>
                  </w:divBdr>
                  <w:divsChild>
                    <w:div w:id="15604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04473">
          <w:marLeft w:val="0"/>
          <w:marRight w:val="0"/>
          <w:marTop w:val="0"/>
          <w:marBottom w:val="0"/>
          <w:divBdr>
            <w:top w:val="none" w:sz="0" w:space="0" w:color="auto"/>
            <w:left w:val="none" w:sz="0" w:space="0" w:color="auto"/>
            <w:bottom w:val="none" w:sz="0" w:space="0" w:color="auto"/>
            <w:right w:val="none" w:sz="0" w:space="0" w:color="auto"/>
          </w:divBdr>
          <w:divsChild>
            <w:div w:id="1734813953">
              <w:marLeft w:val="0"/>
              <w:marRight w:val="0"/>
              <w:marTop w:val="0"/>
              <w:marBottom w:val="0"/>
              <w:divBdr>
                <w:top w:val="none" w:sz="0" w:space="0" w:color="auto"/>
                <w:left w:val="none" w:sz="0" w:space="0" w:color="auto"/>
                <w:bottom w:val="none" w:sz="0" w:space="0" w:color="auto"/>
                <w:right w:val="none" w:sz="0" w:space="0" w:color="auto"/>
              </w:divBdr>
            </w:div>
          </w:divsChild>
        </w:div>
        <w:div w:id="2013604556">
          <w:marLeft w:val="0"/>
          <w:marRight w:val="0"/>
          <w:marTop w:val="0"/>
          <w:marBottom w:val="0"/>
          <w:divBdr>
            <w:top w:val="none" w:sz="0" w:space="0" w:color="auto"/>
            <w:left w:val="none" w:sz="0" w:space="0" w:color="auto"/>
            <w:bottom w:val="none" w:sz="0" w:space="0" w:color="auto"/>
            <w:right w:val="none" w:sz="0" w:space="0" w:color="auto"/>
          </w:divBdr>
        </w:div>
      </w:divsChild>
    </w:div>
    <w:div w:id="1982033054">
      <w:bodyDiv w:val="1"/>
      <w:marLeft w:val="0"/>
      <w:marRight w:val="0"/>
      <w:marTop w:val="0"/>
      <w:marBottom w:val="0"/>
      <w:divBdr>
        <w:top w:val="none" w:sz="0" w:space="0" w:color="auto"/>
        <w:left w:val="none" w:sz="0" w:space="0" w:color="auto"/>
        <w:bottom w:val="none" w:sz="0" w:space="0" w:color="auto"/>
        <w:right w:val="none" w:sz="0" w:space="0" w:color="auto"/>
      </w:divBdr>
    </w:div>
    <w:div w:id="1984001206">
      <w:bodyDiv w:val="1"/>
      <w:marLeft w:val="0"/>
      <w:marRight w:val="0"/>
      <w:marTop w:val="0"/>
      <w:marBottom w:val="0"/>
      <w:divBdr>
        <w:top w:val="none" w:sz="0" w:space="0" w:color="auto"/>
        <w:left w:val="none" w:sz="0" w:space="0" w:color="auto"/>
        <w:bottom w:val="none" w:sz="0" w:space="0" w:color="auto"/>
        <w:right w:val="none" w:sz="0" w:space="0" w:color="auto"/>
      </w:divBdr>
    </w:div>
    <w:div w:id="2091610621">
      <w:bodyDiv w:val="1"/>
      <w:marLeft w:val="0"/>
      <w:marRight w:val="0"/>
      <w:marTop w:val="0"/>
      <w:marBottom w:val="0"/>
      <w:divBdr>
        <w:top w:val="none" w:sz="0" w:space="0" w:color="auto"/>
        <w:left w:val="none" w:sz="0" w:space="0" w:color="auto"/>
        <w:bottom w:val="none" w:sz="0" w:space="0" w:color="auto"/>
        <w:right w:val="none" w:sz="0" w:space="0" w:color="auto"/>
      </w:divBdr>
      <w:divsChild>
        <w:div w:id="15927373">
          <w:marLeft w:val="0"/>
          <w:marRight w:val="0"/>
          <w:marTop w:val="0"/>
          <w:marBottom w:val="0"/>
          <w:divBdr>
            <w:top w:val="none" w:sz="0" w:space="0" w:color="auto"/>
            <w:left w:val="none" w:sz="0" w:space="0" w:color="auto"/>
            <w:bottom w:val="none" w:sz="0" w:space="0" w:color="auto"/>
            <w:right w:val="none" w:sz="0" w:space="0" w:color="auto"/>
          </w:divBdr>
        </w:div>
        <w:div w:id="157549331">
          <w:marLeft w:val="0"/>
          <w:marRight w:val="0"/>
          <w:marTop w:val="0"/>
          <w:marBottom w:val="0"/>
          <w:divBdr>
            <w:top w:val="none" w:sz="0" w:space="0" w:color="auto"/>
            <w:left w:val="none" w:sz="0" w:space="0" w:color="auto"/>
            <w:bottom w:val="none" w:sz="0" w:space="0" w:color="auto"/>
            <w:right w:val="none" w:sz="0" w:space="0" w:color="auto"/>
          </w:divBdr>
          <w:divsChild>
            <w:div w:id="703945459">
              <w:marLeft w:val="0"/>
              <w:marRight w:val="0"/>
              <w:marTop w:val="0"/>
              <w:marBottom w:val="0"/>
              <w:divBdr>
                <w:top w:val="none" w:sz="0" w:space="0" w:color="auto"/>
                <w:left w:val="none" w:sz="0" w:space="0" w:color="auto"/>
                <w:bottom w:val="none" w:sz="0" w:space="0" w:color="auto"/>
                <w:right w:val="none" w:sz="0" w:space="0" w:color="auto"/>
              </w:divBdr>
            </w:div>
          </w:divsChild>
        </w:div>
        <w:div w:id="640385013">
          <w:marLeft w:val="0"/>
          <w:marRight w:val="0"/>
          <w:marTop w:val="0"/>
          <w:marBottom w:val="0"/>
          <w:divBdr>
            <w:top w:val="none" w:sz="0" w:space="0" w:color="auto"/>
            <w:left w:val="none" w:sz="0" w:space="0" w:color="auto"/>
            <w:bottom w:val="none" w:sz="0" w:space="0" w:color="auto"/>
            <w:right w:val="none" w:sz="0" w:space="0" w:color="auto"/>
          </w:divBdr>
          <w:divsChild>
            <w:div w:id="1725566337">
              <w:marLeft w:val="-75"/>
              <w:marRight w:val="0"/>
              <w:marTop w:val="30"/>
              <w:marBottom w:val="30"/>
              <w:divBdr>
                <w:top w:val="none" w:sz="0" w:space="0" w:color="auto"/>
                <w:left w:val="none" w:sz="0" w:space="0" w:color="auto"/>
                <w:bottom w:val="none" w:sz="0" w:space="0" w:color="auto"/>
                <w:right w:val="none" w:sz="0" w:space="0" w:color="auto"/>
              </w:divBdr>
              <w:divsChild>
                <w:div w:id="13465708">
                  <w:marLeft w:val="0"/>
                  <w:marRight w:val="0"/>
                  <w:marTop w:val="0"/>
                  <w:marBottom w:val="0"/>
                  <w:divBdr>
                    <w:top w:val="none" w:sz="0" w:space="0" w:color="auto"/>
                    <w:left w:val="none" w:sz="0" w:space="0" w:color="auto"/>
                    <w:bottom w:val="none" w:sz="0" w:space="0" w:color="auto"/>
                    <w:right w:val="none" w:sz="0" w:space="0" w:color="auto"/>
                  </w:divBdr>
                  <w:divsChild>
                    <w:div w:id="1734310977">
                      <w:marLeft w:val="0"/>
                      <w:marRight w:val="0"/>
                      <w:marTop w:val="0"/>
                      <w:marBottom w:val="0"/>
                      <w:divBdr>
                        <w:top w:val="none" w:sz="0" w:space="0" w:color="auto"/>
                        <w:left w:val="none" w:sz="0" w:space="0" w:color="auto"/>
                        <w:bottom w:val="none" w:sz="0" w:space="0" w:color="auto"/>
                        <w:right w:val="none" w:sz="0" w:space="0" w:color="auto"/>
                      </w:divBdr>
                    </w:div>
                  </w:divsChild>
                </w:div>
                <w:div w:id="156923828">
                  <w:marLeft w:val="0"/>
                  <w:marRight w:val="0"/>
                  <w:marTop w:val="0"/>
                  <w:marBottom w:val="0"/>
                  <w:divBdr>
                    <w:top w:val="none" w:sz="0" w:space="0" w:color="auto"/>
                    <w:left w:val="none" w:sz="0" w:space="0" w:color="auto"/>
                    <w:bottom w:val="none" w:sz="0" w:space="0" w:color="auto"/>
                    <w:right w:val="none" w:sz="0" w:space="0" w:color="auto"/>
                  </w:divBdr>
                  <w:divsChild>
                    <w:div w:id="83036081">
                      <w:marLeft w:val="0"/>
                      <w:marRight w:val="0"/>
                      <w:marTop w:val="0"/>
                      <w:marBottom w:val="0"/>
                      <w:divBdr>
                        <w:top w:val="none" w:sz="0" w:space="0" w:color="auto"/>
                        <w:left w:val="none" w:sz="0" w:space="0" w:color="auto"/>
                        <w:bottom w:val="none" w:sz="0" w:space="0" w:color="auto"/>
                        <w:right w:val="none" w:sz="0" w:space="0" w:color="auto"/>
                      </w:divBdr>
                    </w:div>
                  </w:divsChild>
                </w:div>
                <w:div w:id="159002165">
                  <w:marLeft w:val="0"/>
                  <w:marRight w:val="0"/>
                  <w:marTop w:val="0"/>
                  <w:marBottom w:val="0"/>
                  <w:divBdr>
                    <w:top w:val="none" w:sz="0" w:space="0" w:color="auto"/>
                    <w:left w:val="none" w:sz="0" w:space="0" w:color="auto"/>
                    <w:bottom w:val="none" w:sz="0" w:space="0" w:color="auto"/>
                    <w:right w:val="none" w:sz="0" w:space="0" w:color="auto"/>
                  </w:divBdr>
                  <w:divsChild>
                    <w:div w:id="574974620">
                      <w:marLeft w:val="0"/>
                      <w:marRight w:val="0"/>
                      <w:marTop w:val="0"/>
                      <w:marBottom w:val="0"/>
                      <w:divBdr>
                        <w:top w:val="none" w:sz="0" w:space="0" w:color="auto"/>
                        <w:left w:val="none" w:sz="0" w:space="0" w:color="auto"/>
                        <w:bottom w:val="none" w:sz="0" w:space="0" w:color="auto"/>
                        <w:right w:val="none" w:sz="0" w:space="0" w:color="auto"/>
                      </w:divBdr>
                    </w:div>
                  </w:divsChild>
                </w:div>
                <w:div w:id="183789367">
                  <w:marLeft w:val="0"/>
                  <w:marRight w:val="0"/>
                  <w:marTop w:val="0"/>
                  <w:marBottom w:val="0"/>
                  <w:divBdr>
                    <w:top w:val="none" w:sz="0" w:space="0" w:color="auto"/>
                    <w:left w:val="none" w:sz="0" w:space="0" w:color="auto"/>
                    <w:bottom w:val="none" w:sz="0" w:space="0" w:color="auto"/>
                    <w:right w:val="none" w:sz="0" w:space="0" w:color="auto"/>
                  </w:divBdr>
                  <w:divsChild>
                    <w:div w:id="1116292908">
                      <w:marLeft w:val="0"/>
                      <w:marRight w:val="0"/>
                      <w:marTop w:val="0"/>
                      <w:marBottom w:val="0"/>
                      <w:divBdr>
                        <w:top w:val="none" w:sz="0" w:space="0" w:color="auto"/>
                        <w:left w:val="none" w:sz="0" w:space="0" w:color="auto"/>
                        <w:bottom w:val="none" w:sz="0" w:space="0" w:color="auto"/>
                        <w:right w:val="none" w:sz="0" w:space="0" w:color="auto"/>
                      </w:divBdr>
                    </w:div>
                  </w:divsChild>
                </w:div>
                <w:div w:id="260794917">
                  <w:marLeft w:val="0"/>
                  <w:marRight w:val="0"/>
                  <w:marTop w:val="0"/>
                  <w:marBottom w:val="0"/>
                  <w:divBdr>
                    <w:top w:val="none" w:sz="0" w:space="0" w:color="auto"/>
                    <w:left w:val="none" w:sz="0" w:space="0" w:color="auto"/>
                    <w:bottom w:val="none" w:sz="0" w:space="0" w:color="auto"/>
                    <w:right w:val="none" w:sz="0" w:space="0" w:color="auto"/>
                  </w:divBdr>
                  <w:divsChild>
                    <w:div w:id="1405183557">
                      <w:marLeft w:val="0"/>
                      <w:marRight w:val="0"/>
                      <w:marTop w:val="0"/>
                      <w:marBottom w:val="0"/>
                      <w:divBdr>
                        <w:top w:val="none" w:sz="0" w:space="0" w:color="auto"/>
                        <w:left w:val="none" w:sz="0" w:space="0" w:color="auto"/>
                        <w:bottom w:val="none" w:sz="0" w:space="0" w:color="auto"/>
                        <w:right w:val="none" w:sz="0" w:space="0" w:color="auto"/>
                      </w:divBdr>
                    </w:div>
                  </w:divsChild>
                </w:div>
                <w:div w:id="273947307">
                  <w:marLeft w:val="0"/>
                  <w:marRight w:val="0"/>
                  <w:marTop w:val="0"/>
                  <w:marBottom w:val="0"/>
                  <w:divBdr>
                    <w:top w:val="none" w:sz="0" w:space="0" w:color="auto"/>
                    <w:left w:val="none" w:sz="0" w:space="0" w:color="auto"/>
                    <w:bottom w:val="none" w:sz="0" w:space="0" w:color="auto"/>
                    <w:right w:val="none" w:sz="0" w:space="0" w:color="auto"/>
                  </w:divBdr>
                  <w:divsChild>
                    <w:div w:id="29696269">
                      <w:marLeft w:val="0"/>
                      <w:marRight w:val="0"/>
                      <w:marTop w:val="0"/>
                      <w:marBottom w:val="0"/>
                      <w:divBdr>
                        <w:top w:val="none" w:sz="0" w:space="0" w:color="auto"/>
                        <w:left w:val="none" w:sz="0" w:space="0" w:color="auto"/>
                        <w:bottom w:val="none" w:sz="0" w:space="0" w:color="auto"/>
                        <w:right w:val="none" w:sz="0" w:space="0" w:color="auto"/>
                      </w:divBdr>
                    </w:div>
                  </w:divsChild>
                </w:div>
                <w:div w:id="669020026">
                  <w:marLeft w:val="0"/>
                  <w:marRight w:val="0"/>
                  <w:marTop w:val="0"/>
                  <w:marBottom w:val="0"/>
                  <w:divBdr>
                    <w:top w:val="none" w:sz="0" w:space="0" w:color="auto"/>
                    <w:left w:val="none" w:sz="0" w:space="0" w:color="auto"/>
                    <w:bottom w:val="none" w:sz="0" w:space="0" w:color="auto"/>
                    <w:right w:val="none" w:sz="0" w:space="0" w:color="auto"/>
                  </w:divBdr>
                  <w:divsChild>
                    <w:div w:id="2040662318">
                      <w:marLeft w:val="0"/>
                      <w:marRight w:val="0"/>
                      <w:marTop w:val="0"/>
                      <w:marBottom w:val="0"/>
                      <w:divBdr>
                        <w:top w:val="none" w:sz="0" w:space="0" w:color="auto"/>
                        <w:left w:val="none" w:sz="0" w:space="0" w:color="auto"/>
                        <w:bottom w:val="none" w:sz="0" w:space="0" w:color="auto"/>
                        <w:right w:val="none" w:sz="0" w:space="0" w:color="auto"/>
                      </w:divBdr>
                    </w:div>
                  </w:divsChild>
                </w:div>
                <w:div w:id="681246890">
                  <w:marLeft w:val="0"/>
                  <w:marRight w:val="0"/>
                  <w:marTop w:val="0"/>
                  <w:marBottom w:val="0"/>
                  <w:divBdr>
                    <w:top w:val="none" w:sz="0" w:space="0" w:color="auto"/>
                    <w:left w:val="none" w:sz="0" w:space="0" w:color="auto"/>
                    <w:bottom w:val="none" w:sz="0" w:space="0" w:color="auto"/>
                    <w:right w:val="none" w:sz="0" w:space="0" w:color="auto"/>
                  </w:divBdr>
                  <w:divsChild>
                    <w:div w:id="1123691744">
                      <w:marLeft w:val="0"/>
                      <w:marRight w:val="0"/>
                      <w:marTop w:val="0"/>
                      <w:marBottom w:val="0"/>
                      <w:divBdr>
                        <w:top w:val="none" w:sz="0" w:space="0" w:color="auto"/>
                        <w:left w:val="none" w:sz="0" w:space="0" w:color="auto"/>
                        <w:bottom w:val="none" w:sz="0" w:space="0" w:color="auto"/>
                        <w:right w:val="none" w:sz="0" w:space="0" w:color="auto"/>
                      </w:divBdr>
                    </w:div>
                  </w:divsChild>
                </w:div>
                <w:div w:id="733042433">
                  <w:marLeft w:val="0"/>
                  <w:marRight w:val="0"/>
                  <w:marTop w:val="0"/>
                  <w:marBottom w:val="0"/>
                  <w:divBdr>
                    <w:top w:val="none" w:sz="0" w:space="0" w:color="auto"/>
                    <w:left w:val="none" w:sz="0" w:space="0" w:color="auto"/>
                    <w:bottom w:val="none" w:sz="0" w:space="0" w:color="auto"/>
                    <w:right w:val="none" w:sz="0" w:space="0" w:color="auto"/>
                  </w:divBdr>
                  <w:divsChild>
                    <w:div w:id="1538078538">
                      <w:marLeft w:val="0"/>
                      <w:marRight w:val="0"/>
                      <w:marTop w:val="0"/>
                      <w:marBottom w:val="0"/>
                      <w:divBdr>
                        <w:top w:val="none" w:sz="0" w:space="0" w:color="auto"/>
                        <w:left w:val="none" w:sz="0" w:space="0" w:color="auto"/>
                        <w:bottom w:val="none" w:sz="0" w:space="0" w:color="auto"/>
                        <w:right w:val="none" w:sz="0" w:space="0" w:color="auto"/>
                      </w:divBdr>
                    </w:div>
                  </w:divsChild>
                </w:div>
                <w:div w:id="792135644">
                  <w:marLeft w:val="0"/>
                  <w:marRight w:val="0"/>
                  <w:marTop w:val="0"/>
                  <w:marBottom w:val="0"/>
                  <w:divBdr>
                    <w:top w:val="none" w:sz="0" w:space="0" w:color="auto"/>
                    <w:left w:val="none" w:sz="0" w:space="0" w:color="auto"/>
                    <w:bottom w:val="none" w:sz="0" w:space="0" w:color="auto"/>
                    <w:right w:val="none" w:sz="0" w:space="0" w:color="auto"/>
                  </w:divBdr>
                  <w:divsChild>
                    <w:div w:id="82996873">
                      <w:marLeft w:val="0"/>
                      <w:marRight w:val="0"/>
                      <w:marTop w:val="0"/>
                      <w:marBottom w:val="0"/>
                      <w:divBdr>
                        <w:top w:val="none" w:sz="0" w:space="0" w:color="auto"/>
                        <w:left w:val="none" w:sz="0" w:space="0" w:color="auto"/>
                        <w:bottom w:val="none" w:sz="0" w:space="0" w:color="auto"/>
                        <w:right w:val="none" w:sz="0" w:space="0" w:color="auto"/>
                      </w:divBdr>
                    </w:div>
                    <w:div w:id="356739167">
                      <w:marLeft w:val="0"/>
                      <w:marRight w:val="0"/>
                      <w:marTop w:val="0"/>
                      <w:marBottom w:val="0"/>
                      <w:divBdr>
                        <w:top w:val="none" w:sz="0" w:space="0" w:color="auto"/>
                        <w:left w:val="none" w:sz="0" w:space="0" w:color="auto"/>
                        <w:bottom w:val="none" w:sz="0" w:space="0" w:color="auto"/>
                        <w:right w:val="none" w:sz="0" w:space="0" w:color="auto"/>
                      </w:divBdr>
                    </w:div>
                    <w:div w:id="393505380">
                      <w:marLeft w:val="0"/>
                      <w:marRight w:val="0"/>
                      <w:marTop w:val="0"/>
                      <w:marBottom w:val="0"/>
                      <w:divBdr>
                        <w:top w:val="none" w:sz="0" w:space="0" w:color="auto"/>
                        <w:left w:val="none" w:sz="0" w:space="0" w:color="auto"/>
                        <w:bottom w:val="none" w:sz="0" w:space="0" w:color="auto"/>
                        <w:right w:val="none" w:sz="0" w:space="0" w:color="auto"/>
                      </w:divBdr>
                    </w:div>
                  </w:divsChild>
                </w:div>
                <w:div w:id="852959998">
                  <w:marLeft w:val="0"/>
                  <w:marRight w:val="0"/>
                  <w:marTop w:val="0"/>
                  <w:marBottom w:val="0"/>
                  <w:divBdr>
                    <w:top w:val="none" w:sz="0" w:space="0" w:color="auto"/>
                    <w:left w:val="none" w:sz="0" w:space="0" w:color="auto"/>
                    <w:bottom w:val="none" w:sz="0" w:space="0" w:color="auto"/>
                    <w:right w:val="none" w:sz="0" w:space="0" w:color="auto"/>
                  </w:divBdr>
                  <w:divsChild>
                    <w:div w:id="2016765874">
                      <w:marLeft w:val="0"/>
                      <w:marRight w:val="0"/>
                      <w:marTop w:val="0"/>
                      <w:marBottom w:val="0"/>
                      <w:divBdr>
                        <w:top w:val="none" w:sz="0" w:space="0" w:color="auto"/>
                        <w:left w:val="none" w:sz="0" w:space="0" w:color="auto"/>
                        <w:bottom w:val="none" w:sz="0" w:space="0" w:color="auto"/>
                        <w:right w:val="none" w:sz="0" w:space="0" w:color="auto"/>
                      </w:divBdr>
                    </w:div>
                  </w:divsChild>
                </w:div>
                <w:div w:id="941956948">
                  <w:marLeft w:val="0"/>
                  <w:marRight w:val="0"/>
                  <w:marTop w:val="0"/>
                  <w:marBottom w:val="0"/>
                  <w:divBdr>
                    <w:top w:val="none" w:sz="0" w:space="0" w:color="auto"/>
                    <w:left w:val="none" w:sz="0" w:space="0" w:color="auto"/>
                    <w:bottom w:val="none" w:sz="0" w:space="0" w:color="auto"/>
                    <w:right w:val="none" w:sz="0" w:space="0" w:color="auto"/>
                  </w:divBdr>
                  <w:divsChild>
                    <w:div w:id="1043557708">
                      <w:marLeft w:val="0"/>
                      <w:marRight w:val="0"/>
                      <w:marTop w:val="0"/>
                      <w:marBottom w:val="0"/>
                      <w:divBdr>
                        <w:top w:val="none" w:sz="0" w:space="0" w:color="auto"/>
                        <w:left w:val="none" w:sz="0" w:space="0" w:color="auto"/>
                        <w:bottom w:val="none" w:sz="0" w:space="0" w:color="auto"/>
                        <w:right w:val="none" w:sz="0" w:space="0" w:color="auto"/>
                      </w:divBdr>
                    </w:div>
                  </w:divsChild>
                </w:div>
                <w:div w:id="1118181340">
                  <w:marLeft w:val="0"/>
                  <w:marRight w:val="0"/>
                  <w:marTop w:val="0"/>
                  <w:marBottom w:val="0"/>
                  <w:divBdr>
                    <w:top w:val="none" w:sz="0" w:space="0" w:color="auto"/>
                    <w:left w:val="none" w:sz="0" w:space="0" w:color="auto"/>
                    <w:bottom w:val="none" w:sz="0" w:space="0" w:color="auto"/>
                    <w:right w:val="none" w:sz="0" w:space="0" w:color="auto"/>
                  </w:divBdr>
                  <w:divsChild>
                    <w:div w:id="1158034270">
                      <w:marLeft w:val="0"/>
                      <w:marRight w:val="0"/>
                      <w:marTop w:val="0"/>
                      <w:marBottom w:val="0"/>
                      <w:divBdr>
                        <w:top w:val="none" w:sz="0" w:space="0" w:color="auto"/>
                        <w:left w:val="none" w:sz="0" w:space="0" w:color="auto"/>
                        <w:bottom w:val="none" w:sz="0" w:space="0" w:color="auto"/>
                        <w:right w:val="none" w:sz="0" w:space="0" w:color="auto"/>
                      </w:divBdr>
                    </w:div>
                  </w:divsChild>
                </w:div>
                <w:div w:id="1328554969">
                  <w:marLeft w:val="0"/>
                  <w:marRight w:val="0"/>
                  <w:marTop w:val="0"/>
                  <w:marBottom w:val="0"/>
                  <w:divBdr>
                    <w:top w:val="none" w:sz="0" w:space="0" w:color="auto"/>
                    <w:left w:val="none" w:sz="0" w:space="0" w:color="auto"/>
                    <w:bottom w:val="none" w:sz="0" w:space="0" w:color="auto"/>
                    <w:right w:val="none" w:sz="0" w:space="0" w:color="auto"/>
                  </w:divBdr>
                  <w:divsChild>
                    <w:div w:id="1846553715">
                      <w:marLeft w:val="0"/>
                      <w:marRight w:val="0"/>
                      <w:marTop w:val="0"/>
                      <w:marBottom w:val="0"/>
                      <w:divBdr>
                        <w:top w:val="none" w:sz="0" w:space="0" w:color="auto"/>
                        <w:left w:val="none" w:sz="0" w:space="0" w:color="auto"/>
                        <w:bottom w:val="none" w:sz="0" w:space="0" w:color="auto"/>
                        <w:right w:val="none" w:sz="0" w:space="0" w:color="auto"/>
                      </w:divBdr>
                    </w:div>
                  </w:divsChild>
                </w:div>
                <w:div w:id="1453674206">
                  <w:marLeft w:val="0"/>
                  <w:marRight w:val="0"/>
                  <w:marTop w:val="0"/>
                  <w:marBottom w:val="0"/>
                  <w:divBdr>
                    <w:top w:val="none" w:sz="0" w:space="0" w:color="auto"/>
                    <w:left w:val="none" w:sz="0" w:space="0" w:color="auto"/>
                    <w:bottom w:val="none" w:sz="0" w:space="0" w:color="auto"/>
                    <w:right w:val="none" w:sz="0" w:space="0" w:color="auto"/>
                  </w:divBdr>
                  <w:divsChild>
                    <w:div w:id="468399733">
                      <w:marLeft w:val="0"/>
                      <w:marRight w:val="0"/>
                      <w:marTop w:val="0"/>
                      <w:marBottom w:val="0"/>
                      <w:divBdr>
                        <w:top w:val="none" w:sz="0" w:space="0" w:color="auto"/>
                        <w:left w:val="none" w:sz="0" w:space="0" w:color="auto"/>
                        <w:bottom w:val="none" w:sz="0" w:space="0" w:color="auto"/>
                        <w:right w:val="none" w:sz="0" w:space="0" w:color="auto"/>
                      </w:divBdr>
                    </w:div>
                    <w:div w:id="1147429727">
                      <w:marLeft w:val="0"/>
                      <w:marRight w:val="0"/>
                      <w:marTop w:val="0"/>
                      <w:marBottom w:val="0"/>
                      <w:divBdr>
                        <w:top w:val="none" w:sz="0" w:space="0" w:color="auto"/>
                        <w:left w:val="none" w:sz="0" w:space="0" w:color="auto"/>
                        <w:bottom w:val="none" w:sz="0" w:space="0" w:color="auto"/>
                        <w:right w:val="none" w:sz="0" w:space="0" w:color="auto"/>
                      </w:divBdr>
                    </w:div>
                    <w:div w:id="1869172712">
                      <w:marLeft w:val="0"/>
                      <w:marRight w:val="0"/>
                      <w:marTop w:val="0"/>
                      <w:marBottom w:val="0"/>
                      <w:divBdr>
                        <w:top w:val="none" w:sz="0" w:space="0" w:color="auto"/>
                        <w:left w:val="none" w:sz="0" w:space="0" w:color="auto"/>
                        <w:bottom w:val="none" w:sz="0" w:space="0" w:color="auto"/>
                        <w:right w:val="none" w:sz="0" w:space="0" w:color="auto"/>
                      </w:divBdr>
                    </w:div>
                  </w:divsChild>
                </w:div>
                <w:div w:id="1564556732">
                  <w:marLeft w:val="0"/>
                  <w:marRight w:val="0"/>
                  <w:marTop w:val="0"/>
                  <w:marBottom w:val="0"/>
                  <w:divBdr>
                    <w:top w:val="none" w:sz="0" w:space="0" w:color="auto"/>
                    <w:left w:val="none" w:sz="0" w:space="0" w:color="auto"/>
                    <w:bottom w:val="none" w:sz="0" w:space="0" w:color="auto"/>
                    <w:right w:val="none" w:sz="0" w:space="0" w:color="auto"/>
                  </w:divBdr>
                  <w:divsChild>
                    <w:div w:id="1951694109">
                      <w:marLeft w:val="0"/>
                      <w:marRight w:val="0"/>
                      <w:marTop w:val="0"/>
                      <w:marBottom w:val="0"/>
                      <w:divBdr>
                        <w:top w:val="none" w:sz="0" w:space="0" w:color="auto"/>
                        <w:left w:val="none" w:sz="0" w:space="0" w:color="auto"/>
                        <w:bottom w:val="none" w:sz="0" w:space="0" w:color="auto"/>
                        <w:right w:val="none" w:sz="0" w:space="0" w:color="auto"/>
                      </w:divBdr>
                    </w:div>
                  </w:divsChild>
                </w:div>
                <w:div w:id="1630893895">
                  <w:marLeft w:val="0"/>
                  <w:marRight w:val="0"/>
                  <w:marTop w:val="0"/>
                  <w:marBottom w:val="0"/>
                  <w:divBdr>
                    <w:top w:val="none" w:sz="0" w:space="0" w:color="auto"/>
                    <w:left w:val="none" w:sz="0" w:space="0" w:color="auto"/>
                    <w:bottom w:val="none" w:sz="0" w:space="0" w:color="auto"/>
                    <w:right w:val="none" w:sz="0" w:space="0" w:color="auto"/>
                  </w:divBdr>
                  <w:divsChild>
                    <w:div w:id="248540353">
                      <w:marLeft w:val="0"/>
                      <w:marRight w:val="0"/>
                      <w:marTop w:val="0"/>
                      <w:marBottom w:val="0"/>
                      <w:divBdr>
                        <w:top w:val="none" w:sz="0" w:space="0" w:color="auto"/>
                        <w:left w:val="none" w:sz="0" w:space="0" w:color="auto"/>
                        <w:bottom w:val="none" w:sz="0" w:space="0" w:color="auto"/>
                        <w:right w:val="none" w:sz="0" w:space="0" w:color="auto"/>
                      </w:divBdr>
                    </w:div>
                  </w:divsChild>
                </w:div>
                <w:div w:id="1749686761">
                  <w:marLeft w:val="0"/>
                  <w:marRight w:val="0"/>
                  <w:marTop w:val="0"/>
                  <w:marBottom w:val="0"/>
                  <w:divBdr>
                    <w:top w:val="none" w:sz="0" w:space="0" w:color="auto"/>
                    <w:left w:val="none" w:sz="0" w:space="0" w:color="auto"/>
                    <w:bottom w:val="none" w:sz="0" w:space="0" w:color="auto"/>
                    <w:right w:val="none" w:sz="0" w:space="0" w:color="auto"/>
                  </w:divBdr>
                  <w:divsChild>
                    <w:div w:id="1526139991">
                      <w:marLeft w:val="0"/>
                      <w:marRight w:val="0"/>
                      <w:marTop w:val="0"/>
                      <w:marBottom w:val="0"/>
                      <w:divBdr>
                        <w:top w:val="none" w:sz="0" w:space="0" w:color="auto"/>
                        <w:left w:val="none" w:sz="0" w:space="0" w:color="auto"/>
                        <w:bottom w:val="none" w:sz="0" w:space="0" w:color="auto"/>
                        <w:right w:val="none" w:sz="0" w:space="0" w:color="auto"/>
                      </w:divBdr>
                    </w:div>
                  </w:divsChild>
                </w:div>
                <w:div w:id="1795323262">
                  <w:marLeft w:val="0"/>
                  <w:marRight w:val="0"/>
                  <w:marTop w:val="0"/>
                  <w:marBottom w:val="0"/>
                  <w:divBdr>
                    <w:top w:val="none" w:sz="0" w:space="0" w:color="auto"/>
                    <w:left w:val="none" w:sz="0" w:space="0" w:color="auto"/>
                    <w:bottom w:val="none" w:sz="0" w:space="0" w:color="auto"/>
                    <w:right w:val="none" w:sz="0" w:space="0" w:color="auto"/>
                  </w:divBdr>
                  <w:divsChild>
                    <w:div w:id="1639528291">
                      <w:marLeft w:val="0"/>
                      <w:marRight w:val="0"/>
                      <w:marTop w:val="0"/>
                      <w:marBottom w:val="0"/>
                      <w:divBdr>
                        <w:top w:val="none" w:sz="0" w:space="0" w:color="auto"/>
                        <w:left w:val="none" w:sz="0" w:space="0" w:color="auto"/>
                        <w:bottom w:val="none" w:sz="0" w:space="0" w:color="auto"/>
                        <w:right w:val="none" w:sz="0" w:space="0" w:color="auto"/>
                      </w:divBdr>
                    </w:div>
                  </w:divsChild>
                </w:div>
                <w:div w:id="1969819134">
                  <w:marLeft w:val="0"/>
                  <w:marRight w:val="0"/>
                  <w:marTop w:val="0"/>
                  <w:marBottom w:val="0"/>
                  <w:divBdr>
                    <w:top w:val="none" w:sz="0" w:space="0" w:color="auto"/>
                    <w:left w:val="none" w:sz="0" w:space="0" w:color="auto"/>
                    <w:bottom w:val="none" w:sz="0" w:space="0" w:color="auto"/>
                    <w:right w:val="none" w:sz="0" w:space="0" w:color="auto"/>
                  </w:divBdr>
                  <w:divsChild>
                    <w:div w:id="1296107040">
                      <w:marLeft w:val="0"/>
                      <w:marRight w:val="0"/>
                      <w:marTop w:val="0"/>
                      <w:marBottom w:val="0"/>
                      <w:divBdr>
                        <w:top w:val="none" w:sz="0" w:space="0" w:color="auto"/>
                        <w:left w:val="none" w:sz="0" w:space="0" w:color="auto"/>
                        <w:bottom w:val="none" w:sz="0" w:space="0" w:color="auto"/>
                        <w:right w:val="none" w:sz="0" w:space="0" w:color="auto"/>
                      </w:divBdr>
                    </w:div>
                  </w:divsChild>
                </w:div>
                <w:div w:id="2059276169">
                  <w:marLeft w:val="0"/>
                  <w:marRight w:val="0"/>
                  <w:marTop w:val="0"/>
                  <w:marBottom w:val="0"/>
                  <w:divBdr>
                    <w:top w:val="none" w:sz="0" w:space="0" w:color="auto"/>
                    <w:left w:val="none" w:sz="0" w:space="0" w:color="auto"/>
                    <w:bottom w:val="none" w:sz="0" w:space="0" w:color="auto"/>
                    <w:right w:val="none" w:sz="0" w:space="0" w:color="auto"/>
                  </w:divBdr>
                  <w:divsChild>
                    <w:div w:id="15249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947418">
      <w:bodyDiv w:val="1"/>
      <w:marLeft w:val="0"/>
      <w:marRight w:val="0"/>
      <w:marTop w:val="0"/>
      <w:marBottom w:val="0"/>
      <w:divBdr>
        <w:top w:val="none" w:sz="0" w:space="0" w:color="auto"/>
        <w:left w:val="none" w:sz="0" w:space="0" w:color="auto"/>
        <w:bottom w:val="none" w:sz="0" w:space="0" w:color="auto"/>
        <w:right w:val="none" w:sz="0" w:space="0" w:color="auto"/>
      </w:divBdr>
      <w:divsChild>
        <w:div w:id="1235965544">
          <w:marLeft w:val="0"/>
          <w:marRight w:val="30"/>
          <w:marTop w:val="0"/>
          <w:marBottom w:val="0"/>
          <w:divBdr>
            <w:top w:val="none" w:sz="0" w:space="0" w:color="auto"/>
            <w:left w:val="none" w:sz="0" w:space="0" w:color="auto"/>
            <w:bottom w:val="none" w:sz="0" w:space="0" w:color="auto"/>
            <w:right w:val="none" w:sz="0" w:space="0" w:color="auto"/>
          </w:divBdr>
          <w:divsChild>
            <w:div w:id="1662346786">
              <w:marLeft w:val="0"/>
              <w:marRight w:val="0"/>
              <w:marTop w:val="0"/>
              <w:marBottom w:val="0"/>
              <w:divBdr>
                <w:top w:val="none" w:sz="0" w:space="0" w:color="auto"/>
                <w:left w:val="none" w:sz="0" w:space="0" w:color="auto"/>
                <w:bottom w:val="none" w:sz="0" w:space="0" w:color="auto"/>
                <w:right w:val="none" w:sz="0" w:space="0" w:color="auto"/>
              </w:divBdr>
              <w:divsChild>
                <w:div w:id="1709063942">
                  <w:marLeft w:val="0"/>
                  <w:marRight w:val="0"/>
                  <w:marTop w:val="0"/>
                  <w:marBottom w:val="0"/>
                  <w:divBdr>
                    <w:top w:val="none" w:sz="0" w:space="0" w:color="auto"/>
                    <w:left w:val="none" w:sz="0" w:space="0" w:color="auto"/>
                    <w:bottom w:val="none" w:sz="0" w:space="0" w:color="auto"/>
                    <w:right w:val="none" w:sz="0" w:space="0" w:color="auto"/>
                  </w:divBdr>
                  <w:divsChild>
                    <w:div w:id="12055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footer" Target="footer3.xml" Id="rId18" /><Relationship Type="http://schemas.openxmlformats.org/officeDocument/2006/relationships/hyperlink" Target="http://www.ride.ri.gov/assessment-manuals" TargetMode="External" Id="rId26" /><Relationship Type="http://schemas.openxmlformats.org/officeDocument/2006/relationships/hyperlink" Target="mailto:rischoolday@collegeboard.org" TargetMode="External" Id="rId39" /><Relationship Type="http://schemas.openxmlformats.org/officeDocument/2006/relationships/hyperlink" Target="http://www.ride.ri.gov/accommodations" TargetMode="External" Id="rId21" /><Relationship Type="http://schemas.openxmlformats.org/officeDocument/2006/relationships/hyperlink" Target="https://www.ride.ri.gov/Portals/0/Uploads/Documents/OSCAS/IEP-FAQ_2010-08-19_15.pdf" TargetMode="External" Id="rId34" /><Relationship Type="http://schemas.openxmlformats.org/officeDocument/2006/relationships/hyperlink" Target="http://www.ride.ri.gov/tc" TargetMode="External" Id="rId42" /><Relationship Type="http://schemas.openxmlformats.org/officeDocument/2006/relationships/hyperlink" Target="http://www.ride.ri.gov/accommodations" TargetMode="External" Id="rId47" /><Relationship Type="http://schemas.openxmlformats.org/officeDocument/2006/relationships/hyperlink" Target="http://www.ride.ri.gov/tc" TargetMode="External" Id="rId50" /><Relationship Type="http://schemas.openxmlformats.org/officeDocument/2006/relationships/hyperlink" Target="mailto:rischoolday@collegeboard.org" TargetMode="External" Id="rId55" /><Relationship Type="http://schemas.openxmlformats.org/officeDocument/2006/relationships/hyperlink" Target="http://www.ride.ri.gov/accommodation" TargetMode="External" Id="rId63" /><Relationship Type="http://schemas.openxmlformats.org/officeDocument/2006/relationships/footer" Target="footer10.xml" Id="rId68" /><Relationship Type="http://schemas.openxmlformats.org/officeDocument/2006/relationships/styles" Target="styles.xml" Id="rId7" /><Relationship Type="http://schemas.openxmlformats.org/officeDocument/2006/relationships/fontTable" Target="fontTable.xml" Id="rId71" /><Relationship Type="http://schemas.openxmlformats.org/officeDocument/2006/relationships/customXml" Target="../customXml/item2.xml" Id="rId2" /><Relationship Type="http://schemas.openxmlformats.org/officeDocument/2006/relationships/image" Target="media/image1.png" Id="rId16" /><Relationship Type="http://schemas.openxmlformats.org/officeDocument/2006/relationships/hyperlink" Target="mailto:flavia.moleabaker@ride.ri.gov"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5.xml" Id="rId24" /><Relationship Type="http://schemas.openxmlformats.org/officeDocument/2006/relationships/hyperlink" Target="http://www.ride.ri.gov/accommodations" TargetMode="External" Id="rId32" /><Relationship Type="http://schemas.openxmlformats.org/officeDocument/2006/relationships/hyperlink" Target="http://www.ride.ri.gov/tc" TargetMode="External" Id="rId37" /><Relationship Type="http://schemas.openxmlformats.org/officeDocument/2006/relationships/hyperlink" Target="mailto:rischoolday@collegeboard.org" TargetMode="External" Id="rId40" /><Relationship Type="http://schemas.openxmlformats.org/officeDocument/2006/relationships/hyperlink" Target="http://www.ride.ri.gov/accommodations" TargetMode="External" Id="rId45" /><Relationship Type="http://schemas.openxmlformats.org/officeDocument/2006/relationships/hyperlink" Target="mailto:rischoolday@collegeboard.org" TargetMode="External" Id="rId53" /><Relationship Type="http://schemas.openxmlformats.org/officeDocument/2006/relationships/header" Target="header9.xml" Id="rId58" /><Relationship Type="http://schemas.openxmlformats.org/officeDocument/2006/relationships/header" Target="header12.xml" Id="rId66"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header" Target="header6.xml" Id="rId23" /><Relationship Type="http://schemas.openxmlformats.org/officeDocument/2006/relationships/footer" Target="footer6.xml" Id="rId28" /><Relationship Type="http://schemas.openxmlformats.org/officeDocument/2006/relationships/footer" Target="footer7.xml" Id="rId36" /><Relationship Type="http://schemas.openxmlformats.org/officeDocument/2006/relationships/hyperlink" Target="mailto:rischoolday@collegeboard.org" TargetMode="External" Id="rId49" /><Relationship Type="http://schemas.openxmlformats.org/officeDocument/2006/relationships/hyperlink" Target="http://www.ride.ri.gov/accommodations" TargetMode="External" Id="rId57" /><Relationship Type="http://schemas.openxmlformats.org/officeDocument/2006/relationships/footer" Target="footer9.xml" Id="rId61" /><Relationship Type="http://schemas.openxmlformats.org/officeDocument/2006/relationships/footnotes" Target="footnotes.xml" Id="rId10" /><Relationship Type="http://schemas.openxmlformats.org/officeDocument/2006/relationships/header" Target="header4.xml" Id="rId19" /><Relationship Type="http://schemas.openxmlformats.org/officeDocument/2006/relationships/hyperlink" Target="http://www.rid.ri.gov/accommodations" TargetMode="External" Id="rId31" /><Relationship Type="http://schemas.openxmlformats.org/officeDocument/2006/relationships/hyperlink" Target="http://www.ride.ri.gov/accommodations" TargetMode="External" Id="rId44" /><Relationship Type="http://schemas.openxmlformats.org/officeDocument/2006/relationships/hyperlink" Target="http://www.ride.ri.gov/accommodations" TargetMode="External" Id="rId52" /><Relationship Type="http://schemas.openxmlformats.org/officeDocument/2006/relationships/header" Target="header10.xml" Id="rId60" /><Relationship Type="http://schemas.openxmlformats.org/officeDocument/2006/relationships/header" Target="header11.xml" Id="rId65"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eader" Target="header5.xml" Id="rId22" /><Relationship Type="http://schemas.openxmlformats.org/officeDocument/2006/relationships/header" Target="header7.xml" Id="rId27" /><Relationship Type="http://schemas.openxmlformats.org/officeDocument/2006/relationships/hyperlink" Target="http://www.ride.ri.gov/ELs" TargetMode="External" Id="rId30" /><Relationship Type="http://schemas.openxmlformats.org/officeDocument/2006/relationships/header" Target="header8.xml" Id="rId35" /><Relationship Type="http://schemas.openxmlformats.org/officeDocument/2006/relationships/hyperlink" Target="http://www.ride.ri.gov/accommodation" TargetMode="External" Id="rId43" /><Relationship Type="http://schemas.openxmlformats.org/officeDocument/2006/relationships/hyperlink" Target="mailto:jacqueline.branco@ride.ri.gov" TargetMode="External" Id="rId56" /><Relationship Type="http://schemas.openxmlformats.org/officeDocument/2006/relationships/hyperlink" Target="http://www.ride.ri.gov/accommodation" TargetMode="External" Id="rId64" /><Relationship Type="http://schemas.openxmlformats.org/officeDocument/2006/relationships/hyperlink" Target="http://www.ride.ri.gov/assessment-manuals" TargetMode="External" Id="rId69" /><Relationship Type="http://schemas.openxmlformats.org/officeDocument/2006/relationships/settings" Target="settings.xml" Id="rId8" /><Relationship Type="http://schemas.openxmlformats.org/officeDocument/2006/relationships/hyperlink" Target="http://www.ride.ri.gov/tc" TargetMode="External" Id="rId51" /><Relationship Type="http://schemas.openxmlformats.org/officeDocument/2006/relationships/theme" Target="theme/theme1.xml" Id="rId72" /><Relationship Type="http://schemas.openxmlformats.org/officeDocument/2006/relationships/customXml" Target="../customXml/item3.xml" Id="rId3" /><Relationship Type="http://schemas.openxmlformats.org/officeDocument/2006/relationships/header" Target="header1.xml" Id="rId12" /><Relationship Type="http://schemas.openxmlformats.org/officeDocument/2006/relationships/header" Target="header3.xml" Id="rId17" /><Relationship Type="http://schemas.openxmlformats.org/officeDocument/2006/relationships/image" Target="media/image2.png" Id="rId25" /><Relationship Type="http://schemas.openxmlformats.org/officeDocument/2006/relationships/hyperlink" Target="http://www.ride.ri.gov/dlm" TargetMode="External" Id="rId33" /><Relationship Type="http://schemas.openxmlformats.org/officeDocument/2006/relationships/hyperlink" Target="mailto:assessment@ride.ri.gov" TargetMode="External" Id="rId38" /><Relationship Type="http://schemas.openxmlformats.org/officeDocument/2006/relationships/hyperlink" Target="http://www.ride.ri.gov/accommodations" TargetMode="External" Id="rId46" /><Relationship Type="http://schemas.openxmlformats.org/officeDocument/2006/relationships/footer" Target="footer8.xml" Id="rId59" /><Relationship Type="http://schemas.openxmlformats.org/officeDocument/2006/relationships/header" Target="header13.xml" Id="rId67" /><Relationship Type="http://schemas.openxmlformats.org/officeDocument/2006/relationships/footer" Target="footer4.xml" Id="rId20" /><Relationship Type="http://schemas.openxmlformats.org/officeDocument/2006/relationships/hyperlink" Target="http://www.ride.ri.gov/tc" TargetMode="External" Id="rId41" /><Relationship Type="http://schemas.openxmlformats.org/officeDocument/2006/relationships/hyperlink" Target="https://store.wceps.org/" TargetMode="External" Id="rId54" /><Relationship Type="http://schemas.openxmlformats.org/officeDocument/2006/relationships/hyperlink" Target="http://www.ride.ri.gov/accommodation" TargetMode="External" Id="rId62" /><Relationship Type="http://schemas.openxmlformats.org/officeDocument/2006/relationships/footer" Target="footer11.xml" Id="rId70" /><Relationship Type="http://schemas.openxmlformats.org/officeDocument/2006/relationships/glossaryDocument" Target="glossary/document.xml" Id="R7b2b1324c812465c" /><Relationship Type="http://schemas.openxmlformats.org/officeDocument/2006/relationships/hyperlink" Target="mailto:jacqueline.branco@ride.ri.gov" TargetMode="External" Id="R2cf24e41e4204aa4" /></Relationships>
</file>

<file path=word/_rels/footer3.xml.rels><?xml version="1.0" encoding="UTF-8" standalone="yes"?>
<Relationships xmlns="http://schemas.openxmlformats.org/package/2006/relationships"><Relationship Id="rId1" Type="http://schemas.openxmlformats.org/officeDocument/2006/relationships/hyperlink" Target="http://www.ride.ri.gov/accomodations"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7e5a745-6f37-4642-ace0-de642f5f38d4}"/>
      </w:docPartPr>
      <w:docPartBody>
        <w:p w14:paraId="3F40DD79">
          <w:r>
            <w:rPr>
              <w:rStyle w:val="PlaceholderText"/>
            </w:rPr>
            <w:t/>
          </w:r>
        </w:p>
      </w:docPartBody>
    </w:docPart>
  </w:docParts>
</w:glossaryDocument>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PublishDate>
  <Abstract/>
  <CompanyAddress>255 Westminster Street, Providence, Rhode Island 02903</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48876971DAA448A9F0262CC175C371" ma:contentTypeVersion="19" ma:contentTypeDescription="Create a new document." ma:contentTypeScope="" ma:versionID="a6cd663719d41aacbb375a5ccb8ed737">
  <xsd:schema xmlns:xsd="http://www.w3.org/2001/XMLSchema" xmlns:xs="http://www.w3.org/2001/XMLSchema" xmlns:p="http://schemas.microsoft.com/office/2006/metadata/properties" xmlns:ns1="http://schemas.microsoft.com/sharepoint/v3" xmlns:ns2="fb4ce569-0273-4228-9157-33b14876d013" xmlns:ns3="c4299c90-8e27-4a10-b1a7-3351ffbbf408" targetNamespace="http://schemas.microsoft.com/office/2006/metadata/properties" ma:root="true" ma:fieldsID="df59df087beaa723df810148203f5d75" ns1:_="" ns2:_="" ns3:_="">
    <xsd:import namespace="http://schemas.microsoft.com/sharepoint/v3"/>
    <xsd:import namespace="fb4ce569-0273-4228-9157-33b14876d013"/>
    <xsd:import namespace="c4299c90-8e27-4a10-b1a7-3351ffbbf4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299c90-8e27-4a10-b1a7-3351ffbbf4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c4299c90-8e27-4a10-b1a7-3351ffbbf408">
      <Terms xmlns="http://schemas.microsoft.com/office/infopath/2007/PartnerControls"/>
    </lcf76f155ced4ddcb4097134ff3c332f>
    <_ip_UnifiedCompliancePolicyProperties xmlns="http://schemas.microsoft.com/sharepoint/v3" xsi:nil="true"/>
    <TaxCatchAll xmlns="fb4ce569-0273-4228-9157-33b14876d013" xsi:nil="true"/>
    <_Flow_SignoffStatus xmlns="c4299c90-8e27-4a10-b1a7-3351ffbbf408"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C6A56E-DCA3-488F-8FBF-CF7D259B2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4ce569-0273-4228-9157-33b14876d013"/>
    <ds:schemaRef ds:uri="c4299c90-8e27-4a10-b1a7-3351ffbbf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A57348-2C73-4339-844D-3F9582EE59E1}">
  <ds:schemaRefs>
    <ds:schemaRef ds:uri="http://schemas.openxmlformats.org/officeDocument/2006/bibliography"/>
  </ds:schemaRefs>
</ds:datastoreItem>
</file>

<file path=customXml/itemProps4.xml><?xml version="1.0" encoding="utf-8"?>
<ds:datastoreItem xmlns:ds="http://schemas.openxmlformats.org/officeDocument/2006/customXml" ds:itemID="{DBEE315B-43B4-4E7A-A7AA-E0C9F08ED864}">
  <ds:schemaRefs>
    <ds:schemaRef ds:uri="http://schemas.microsoft.com/sharepoint/v3/contenttype/forms"/>
  </ds:schemaRefs>
</ds:datastoreItem>
</file>

<file path=customXml/itemProps5.xml><?xml version="1.0" encoding="utf-8"?>
<ds:datastoreItem xmlns:ds="http://schemas.openxmlformats.org/officeDocument/2006/customXml" ds:itemID="{D7F501CB-D503-48AC-B9E2-49ABF0C9E7E0}">
  <ds:schemaRefs>
    <ds:schemaRef ds:uri="http://schemas.microsoft.com/office/2006/metadata/properties"/>
    <ds:schemaRef ds:uri="http://schemas.microsoft.com/office/infopath/2007/PartnerControls"/>
    <ds:schemaRef ds:uri="http://schemas.microsoft.com/sharepoint/v3"/>
    <ds:schemaRef ds:uri="c4299c90-8e27-4a10-b1a7-3351ffbbf408"/>
    <ds:schemaRef ds:uri="fb4ce569-0273-4228-9157-33b14876d01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Rhode Island Department of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Rhode Island Comprehensive Assessment System (RICAS)</dc:title>
  <dc:subject>2019 Statewide Assesments</dc:subject>
  <dc:creator>Heather Heineke</dc:creator>
  <keywords>assessment, test, accommodations, alternate assessment</keywords>
  <lastModifiedBy>Branco, Jacqueline</lastModifiedBy>
  <revision>6</revision>
  <lastPrinted>2023-01-17T14:20:00.0000000Z</lastPrinted>
  <dcterms:created xsi:type="dcterms:W3CDTF">2023-01-17T14:13:00.0000000Z</dcterms:created>
  <dcterms:modified xsi:type="dcterms:W3CDTF">2023-04-24T11:41:33.5816835Z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13 2017</vt:lpwstr>
  </property>
  <property fmtid="{D5CDD505-2E9C-101B-9397-08002B2CF9AE}" pid="3" name="ContentTypeId">
    <vt:lpwstr>0x0101004C48876971DAA448A9F0262CC175C371</vt:lpwstr>
  </property>
  <property fmtid="{D5CDD505-2E9C-101B-9397-08002B2CF9AE}" pid="4" name="MediaServiceImageTags">
    <vt:lpwstr/>
  </property>
</Properties>
</file>