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5BF9F" w14:textId="64A4B06F" w:rsidR="00EA7859" w:rsidRPr="00C00C53" w:rsidRDefault="00375F91" w:rsidP="005953D3">
      <w:pPr>
        <w:spacing w:after="80"/>
        <w:jc w:val="center"/>
        <w:rPr>
          <w:rFonts w:ascii="Calibri" w:hAnsi="Calibri" w:cs="Calibri"/>
          <w:sz w:val="24"/>
          <w:szCs w:val="24"/>
        </w:rPr>
      </w:pPr>
      <w:r>
        <w:rPr>
          <w:rFonts w:ascii="Calibri" w:hAnsi="Calibri" w:cs="Calibri"/>
          <w:b/>
          <w:bCs/>
          <w:color w:val="000000"/>
          <w:sz w:val="36"/>
          <w:szCs w:val="36"/>
        </w:rPr>
        <w:t xml:space="preserve">Guidance for IEP Teams: </w:t>
      </w:r>
      <w:r w:rsidR="0053388D">
        <w:rPr>
          <w:rFonts w:ascii="Calibri" w:hAnsi="Calibri" w:cs="Calibri"/>
          <w:b/>
          <w:bCs/>
          <w:color w:val="000000"/>
          <w:sz w:val="36"/>
          <w:szCs w:val="36"/>
        </w:rPr>
        <w:t>Unobtainable</w:t>
      </w:r>
      <w:r w:rsidR="00D463A7" w:rsidRPr="00C00C53">
        <w:rPr>
          <w:rFonts w:ascii="Calibri" w:hAnsi="Calibri" w:cs="Calibri"/>
          <w:b/>
          <w:bCs/>
          <w:color w:val="000000"/>
          <w:sz w:val="36"/>
          <w:szCs w:val="36"/>
        </w:rPr>
        <w:t xml:space="preserve"> Verbal Score</w:t>
      </w:r>
    </w:p>
    <w:p w14:paraId="5F973553" w14:textId="53DBDE77" w:rsidR="00EA7859" w:rsidRPr="00B37257" w:rsidRDefault="006E5720" w:rsidP="00B37257">
      <w:pPr>
        <w:pStyle w:val="Heading1"/>
      </w:pPr>
      <w:r w:rsidRPr="00B37257">
        <w:t>Purpose</w:t>
      </w:r>
      <w:r w:rsidR="00344582">
        <w:t xml:space="preserve"> and Scope</w:t>
      </w:r>
    </w:p>
    <w:p w14:paraId="46E59DA6" w14:textId="00BBE87F" w:rsidR="00EA7859" w:rsidRPr="00D463A7" w:rsidRDefault="006E5720">
      <w:pPr>
        <w:spacing w:before="80" w:after="80"/>
        <w:rPr>
          <w:rFonts w:ascii="Calibri" w:hAnsi="Calibri" w:cs="Calibri"/>
          <w:sz w:val="22"/>
          <w:szCs w:val="22"/>
        </w:rPr>
      </w:pPr>
      <w:r w:rsidRPr="00D463A7">
        <w:rPr>
          <w:rFonts w:ascii="Calibri" w:hAnsi="Calibri" w:cs="Calibri"/>
          <w:sz w:val="22"/>
          <w:szCs w:val="22"/>
        </w:rPr>
        <w:t xml:space="preserve">This </w:t>
      </w:r>
      <w:r w:rsidR="00B37257">
        <w:rPr>
          <w:rFonts w:ascii="Calibri" w:hAnsi="Calibri" w:cs="Calibri"/>
          <w:sz w:val="22"/>
          <w:szCs w:val="22"/>
        </w:rPr>
        <w:t xml:space="preserve">form provides a way for IEP Teams to document the reason(s) why a verbal score cannot be obtained for a student being considered for participation in </w:t>
      </w:r>
      <w:proofErr w:type="gramStart"/>
      <w:r w:rsidR="00B37257">
        <w:rPr>
          <w:rFonts w:ascii="Calibri" w:hAnsi="Calibri" w:cs="Calibri"/>
          <w:sz w:val="22"/>
          <w:szCs w:val="22"/>
        </w:rPr>
        <w:t>the alternate</w:t>
      </w:r>
      <w:proofErr w:type="gramEnd"/>
      <w:r w:rsidR="00B37257">
        <w:rPr>
          <w:rFonts w:ascii="Calibri" w:hAnsi="Calibri" w:cs="Calibri"/>
          <w:sz w:val="22"/>
          <w:szCs w:val="22"/>
        </w:rPr>
        <w:t xml:space="preserve"> assessments. </w:t>
      </w:r>
      <w:r w:rsidRPr="00D463A7">
        <w:rPr>
          <w:rFonts w:ascii="Calibri" w:hAnsi="Calibri" w:cs="Calibri"/>
          <w:sz w:val="22"/>
          <w:szCs w:val="22"/>
        </w:rPr>
        <w:t>A verbal score may be unobtainable for a variety of documented reasons, including but not limited to:</w:t>
      </w:r>
    </w:p>
    <w:p w14:paraId="71DDC3BE" w14:textId="38C67605" w:rsidR="00EA7859" w:rsidRPr="00B37257" w:rsidRDefault="006E5720" w:rsidP="00B37257">
      <w:pPr>
        <w:pStyle w:val="ListParagraph"/>
        <w:numPr>
          <w:ilvl w:val="0"/>
          <w:numId w:val="4"/>
        </w:numPr>
        <w:spacing w:before="60" w:after="20"/>
        <w:rPr>
          <w:rFonts w:ascii="Calibri" w:hAnsi="Calibri" w:cs="Calibri"/>
          <w:sz w:val="22"/>
          <w:szCs w:val="22"/>
        </w:rPr>
      </w:pPr>
      <w:r w:rsidRPr="00B37257">
        <w:rPr>
          <w:rFonts w:ascii="Calibri" w:hAnsi="Calibri" w:cs="Calibri"/>
          <w:sz w:val="22"/>
          <w:szCs w:val="22"/>
        </w:rPr>
        <w:t>The student is nonverbal or has severely limited expressive language</w:t>
      </w:r>
      <w:r w:rsidR="00712C41">
        <w:rPr>
          <w:rFonts w:ascii="Calibri" w:hAnsi="Calibri" w:cs="Calibri"/>
          <w:sz w:val="22"/>
          <w:szCs w:val="22"/>
        </w:rPr>
        <w:t xml:space="preserve"> to the degree that verbal test administration is not possible or would yield invalid results</w:t>
      </w:r>
      <w:r w:rsidRPr="00B37257">
        <w:rPr>
          <w:rFonts w:ascii="Calibri" w:hAnsi="Calibri" w:cs="Calibri"/>
          <w:sz w:val="22"/>
          <w:szCs w:val="22"/>
        </w:rPr>
        <w:t>.</w:t>
      </w:r>
    </w:p>
    <w:p w14:paraId="63AB3314" w14:textId="3BC12753" w:rsidR="00EA7859" w:rsidRPr="00B37257" w:rsidRDefault="006E5720" w:rsidP="00B37257">
      <w:pPr>
        <w:pStyle w:val="ListParagraph"/>
        <w:numPr>
          <w:ilvl w:val="0"/>
          <w:numId w:val="4"/>
        </w:numPr>
        <w:spacing w:before="20" w:after="20"/>
        <w:rPr>
          <w:rFonts w:ascii="Calibri" w:hAnsi="Calibri" w:cs="Calibri"/>
          <w:sz w:val="22"/>
          <w:szCs w:val="22"/>
        </w:rPr>
      </w:pPr>
      <w:r w:rsidRPr="00C16F8F">
        <w:rPr>
          <w:rFonts w:ascii="Calibri" w:hAnsi="Calibri" w:cs="Calibri"/>
          <w:sz w:val="22"/>
          <w:szCs w:val="22"/>
        </w:rPr>
        <w:t>The student uses an augmentative and alternative communication (AAC) system that precludes standard</w:t>
      </w:r>
      <w:r w:rsidRPr="00B37257">
        <w:rPr>
          <w:rFonts w:ascii="Calibri" w:hAnsi="Calibri" w:cs="Calibri"/>
          <w:sz w:val="22"/>
          <w:szCs w:val="22"/>
        </w:rPr>
        <w:t xml:space="preserve"> verbal administration.</w:t>
      </w:r>
    </w:p>
    <w:p w14:paraId="7AD4DAD4" w14:textId="77777777" w:rsidR="00C16F8F" w:rsidRDefault="006E5720" w:rsidP="00B37257">
      <w:pPr>
        <w:pStyle w:val="ListParagraph"/>
        <w:numPr>
          <w:ilvl w:val="0"/>
          <w:numId w:val="4"/>
        </w:numPr>
        <w:spacing w:before="20" w:after="20"/>
        <w:rPr>
          <w:rFonts w:ascii="Calibri" w:hAnsi="Calibri" w:cs="Calibri"/>
          <w:sz w:val="22"/>
          <w:szCs w:val="22"/>
        </w:rPr>
      </w:pPr>
      <w:r w:rsidRPr="00B37257">
        <w:rPr>
          <w:rFonts w:ascii="Calibri" w:hAnsi="Calibri" w:cs="Calibri"/>
          <w:sz w:val="22"/>
          <w:szCs w:val="22"/>
        </w:rPr>
        <w:t>The student does not speak English and no appropriately normed instrument in</w:t>
      </w:r>
    </w:p>
    <w:p w14:paraId="39D36533" w14:textId="17B7A22A" w:rsidR="00EA7859" w:rsidRPr="00B37257" w:rsidRDefault="006E5720" w:rsidP="00B37257">
      <w:pPr>
        <w:pStyle w:val="ListParagraph"/>
        <w:numPr>
          <w:ilvl w:val="0"/>
          <w:numId w:val="4"/>
        </w:numPr>
        <w:spacing w:before="20" w:after="20"/>
        <w:rPr>
          <w:rFonts w:ascii="Calibri" w:hAnsi="Calibri" w:cs="Calibri"/>
          <w:sz w:val="22"/>
          <w:szCs w:val="22"/>
        </w:rPr>
      </w:pPr>
      <w:r w:rsidRPr="00B37257">
        <w:rPr>
          <w:rFonts w:ascii="Calibri" w:hAnsi="Calibri" w:cs="Calibri"/>
          <w:sz w:val="22"/>
          <w:szCs w:val="22"/>
        </w:rPr>
        <w:t xml:space="preserve"> their home language is available.</w:t>
      </w:r>
    </w:p>
    <w:p w14:paraId="282F9DE6" w14:textId="77777777" w:rsidR="00375F91" w:rsidRDefault="006E5720" w:rsidP="00375F91">
      <w:pPr>
        <w:pStyle w:val="ListParagraph"/>
        <w:numPr>
          <w:ilvl w:val="0"/>
          <w:numId w:val="4"/>
        </w:numPr>
        <w:spacing w:before="20" w:after="120"/>
        <w:rPr>
          <w:rFonts w:ascii="Calibri" w:hAnsi="Calibri" w:cs="Calibri"/>
          <w:sz w:val="22"/>
          <w:szCs w:val="22"/>
        </w:rPr>
      </w:pPr>
      <w:r w:rsidRPr="00B37257">
        <w:rPr>
          <w:rFonts w:ascii="Calibri" w:hAnsi="Calibri" w:cs="Calibri"/>
          <w:sz w:val="22"/>
          <w:szCs w:val="22"/>
        </w:rPr>
        <w:t>A documented sensory or motor impairment (e.g., significant hearing loss, dysarthria) prevents valid verbal responses.</w:t>
      </w:r>
    </w:p>
    <w:p w14:paraId="509811A3" w14:textId="49ADB618" w:rsidR="00EA7859" w:rsidRPr="00375F91" w:rsidRDefault="006E5720" w:rsidP="00375F91">
      <w:pPr>
        <w:spacing w:before="20" w:after="120"/>
        <w:ind w:left="360"/>
        <w:rPr>
          <w:rFonts w:ascii="Calibri" w:hAnsi="Calibri" w:cs="Calibri"/>
          <w:sz w:val="22"/>
          <w:szCs w:val="22"/>
        </w:rPr>
      </w:pPr>
      <w:r w:rsidRPr="00375F91">
        <w:rPr>
          <w:rFonts w:ascii="Calibri" w:hAnsi="Calibri" w:cs="Calibri"/>
          <w:i/>
          <w:iCs/>
          <w:sz w:val="22"/>
          <w:szCs w:val="22"/>
        </w:rPr>
        <w:t>IMPORTANT: The absence of a verbal score does not automatically qualify or disqualify a student for the alternate assessment. IEP teams must still gather and evaluate all other required evidence as described in the full Guidance for IEP Teams document. A verbal score cannot be estimated, assumed, or extrapolated from other data.</w:t>
      </w:r>
    </w:p>
    <w:p w14:paraId="473864B5" w14:textId="77777777" w:rsidR="005B3F45" w:rsidRDefault="006E5720">
      <w:pPr>
        <w:spacing w:before="80" w:after="80"/>
        <w:rPr>
          <w:rFonts w:ascii="Calibri" w:hAnsi="Calibri" w:cs="Calibri"/>
          <w:sz w:val="22"/>
          <w:szCs w:val="22"/>
        </w:rPr>
      </w:pPr>
      <w:r w:rsidRPr="00D463A7">
        <w:rPr>
          <w:rFonts w:ascii="Calibri" w:hAnsi="Calibri" w:cs="Calibri"/>
          <w:sz w:val="22"/>
          <w:szCs w:val="22"/>
        </w:rPr>
        <w:t>Per Rhode Island guidance (Appendix B, FAQ on Cognitive Evaluations): When a verbal score cannot be obtained, the IEP team must document the specific reason</w:t>
      </w:r>
      <w:r w:rsidR="00850A9E">
        <w:rPr>
          <w:rFonts w:ascii="Calibri" w:hAnsi="Calibri" w:cs="Calibri"/>
          <w:sz w:val="22"/>
          <w:szCs w:val="22"/>
        </w:rPr>
        <w:t xml:space="preserve"> and</w:t>
      </w:r>
      <w:r w:rsidRPr="00D463A7">
        <w:rPr>
          <w:rFonts w:ascii="Calibri" w:hAnsi="Calibri" w:cs="Calibri"/>
          <w:sz w:val="22"/>
          <w:szCs w:val="22"/>
        </w:rPr>
        <w:t xml:space="preserve"> use an evaluation appropriate for the student</w:t>
      </w:r>
      <w:r w:rsidR="00850A9E">
        <w:rPr>
          <w:rFonts w:ascii="Calibri" w:hAnsi="Calibri" w:cs="Calibri"/>
          <w:sz w:val="22"/>
          <w:szCs w:val="22"/>
        </w:rPr>
        <w:t>, such as the CTONI or WNV, etc.</w:t>
      </w:r>
      <w:r w:rsidR="005B3F45">
        <w:rPr>
          <w:rFonts w:ascii="Calibri" w:hAnsi="Calibri" w:cs="Calibri"/>
          <w:sz w:val="22"/>
          <w:szCs w:val="22"/>
        </w:rPr>
        <w:t>, before continuing with the eligibility process.</w:t>
      </w:r>
      <w:r w:rsidRPr="00D463A7">
        <w:rPr>
          <w:rFonts w:ascii="Calibri" w:hAnsi="Calibri" w:cs="Calibri"/>
          <w:sz w:val="22"/>
          <w:szCs w:val="22"/>
        </w:rPr>
        <w:t xml:space="preserve"> </w:t>
      </w:r>
    </w:p>
    <w:p w14:paraId="3D2CB6B4" w14:textId="3296333C" w:rsidR="00EA7859" w:rsidRPr="00D463A7" w:rsidRDefault="006E5720">
      <w:pPr>
        <w:spacing w:before="80" w:after="80"/>
        <w:rPr>
          <w:rFonts w:ascii="Calibri" w:hAnsi="Calibri" w:cs="Calibri"/>
          <w:sz w:val="22"/>
          <w:szCs w:val="22"/>
        </w:rPr>
      </w:pPr>
      <w:r w:rsidRPr="00D463A7">
        <w:rPr>
          <w:rFonts w:ascii="Calibri" w:hAnsi="Calibri" w:cs="Calibri"/>
          <w:sz w:val="22"/>
          <w:szCs w:val="22"/>
        </w:rPr>
        <w:t xml:space="preserve">Informal observations, checklists, and parent interviews </w:t>
      </w:r>
      <w:r w:rsidRPr="00B37257">
        <w:rPr>
          <w:rFonts w:ascii="Calibri" w:hAnsi="Calibri" w:cs="Calibri"/>
          <w:b/>
          <w:bCs/>
          <w:sz w:val="22"/>
          <w:szCs w:val="22"/>
        </w:rPr>
        <w:t>may not</w:t>
      </w:r>
      <w:r w:rsidRPr="00D463A7">
        <w:rPr>
          <w:rFonts w:ascii="Calibri" w:hAnsi="Calibri" w:cs="Calibri"/>
          <w:sz w:val="22"/>
          <w:szCs w:val="22"/>
        </w:rPr>
        <w:t xml:space="preserve"> substitute for norm-referenced evaluation data in the cognitive sections of </w:t>
      </w:r>
      <w:r w:rsidR="00B37257">
        <w:rPr>
          <w:rFonts w:ascii="Calibri" w:hAnsi="Calibri" w:cs="Calibri"/>
          <w:sz w:val="22"/>
          <w:szCs w:val="22"/>
        </w:rPr>
        <w:t>Tools A and B</w:t>
      </w:r>
      <w:r w:rsidRPr="00D463A7">
        <w:rPr>
          <w:rFonts w:ascii="Calibri" w:hAnsi="Calibri" w:cs="Calibri"/>
          <w:sz w:val="22"/>
          <w:szCs w:val="22"/>
        </w:rPr>
        <w:t>.</w:t>
      </w:r>
    </w:p>
    <w:p w14:paraId="7769F187" w14:textId="1C620607" w:rsidR="005B3F45" w:rsidRDefault="005B3F45">
      <w:pPr>
        <w:rPr>
          <w:rFonts w:ascii="Calibri" w:hAnsi="Calibri" w:cs="Calibri"/>
        </w:rPr>
      </w:pPr>
      <w:r>
        <w:rPr>
          <w:rFonts w:ascii="Calibri" w:hAnsi="Calibri" w:cs="Calibri"/>
        </w:rPr>
        <w:br w:type="page"/>
      </w:r>
    </w:p>
    <w:p w14:paraId="3663B597" w14:textId="0FDD96A6" w:rsidR="00EA7859" w:rsidRPr="00D463A7" w:rsidRDefault="006E5720" w:rsidP="00B37257">
      <w:pPr>
        <w:pStyle w:val="Heading1"/>
      </w:pPr>
      <w:r w:rsidRPr="00D463A7">
        <w:t xml:space="preserve">Documentation </w:t>
      </w:r>
      <w:r w:rsidR="00BB005C">
        <w:t xml:space="preserve">for Students with </w:t>
      </w:r>
      <w:r w:rsidRPr="00D463A7">
        <w:t>Unobtainable Verbal Score</w:t>
      </w:r>
    </w:p>
    <w:p w14:paraId="009C8A07" w14:textId="02849008" w:rsidR="00850A9E" w:rsidRDefault="006E5720">
      <w:pPr>
        <w:spacing w:before="80" w:after="80"/>
        <w:rPr>
          <w:rFonts w:ascii="Calibri" w:hAnsi="Calibri" w:cs="Calibri"/>
          <w:sz w:val="22"/>
          <w:szCs w:val="22"/>
        </w:rPr>
      </w:pPr>
      <w:r w:rsidRPr="00D463A7">
        <w:rPr>
          <w:rFonts w:ascii="Calibri" w:hAnsi="Calibri" w:cs="Calibri"/>
          <w:sz w:val="22"/>
          <w:szCs w:val="22"/>
        </w:rPr>
        <w:t xml:space="preserve">Complete this section before proceeding </w:t>
      </w:r>
      <w:r w:rsidR="005953D3">
        <w:rPr>
          <w:rFonts w:ascii="Calibri" w:hAnsi="Calibri" w:cs="Calibri"/>
          <w:sz w:val="22"/>
          <w:szCs w:val="22"/>
        </w:rPr>
        <w:t>with completing Tool A of the eligibility process</w:t>
      </w:r>
      <w:r w:rsidRPr="00D463A7">
        <w:rPr>
          <w:rFonts w:ascii="Calibri" w:hAnsi="Calibri" w:cs="Calibri"/>
          <w:sz w:val="22"/>
          <w:szCs w:val="22"/>
        </w:rPr>
        <w:t xml:space="preserve">. </w:t>
      </w:r>
      <w:r w:rsidR="00850A9E">
        <w:rPr>
          <w:rFonts w:ascii="Calibri" w:hAnsi="Calibri" w:cs="Calibri"/>
          <w:sz w:val="22"/>
          <w:szCs w:val="22"/>
        </w:rPr>
        <w:t xml:space="preserve">Depending on the reason the student is nonverbal, there may be </w:t>
      </w:r>
      <w:r w:rsidR="002B28F4">
        <w:rPr>
          <w:rFonts w:ascii="Calibri" w:hAnsi="Calibri" w:cs="Calibri"/>
          <w:sz w:val="22"/>
          <w:szCs w:val="22"/>
        </w:rPr>
        <w:t>multiple attempts and multiple evaluation tools</w:t>
      </w:r>
      <w:r w:rsidR="00850A9E">
        <w:rPr>
          <w:rFonts w:ascii="Calibri" w:hAnsi="Calibri" w:cs="Calibri"/>
          <w:sz w:val="22"/>
          <w:szCs w:val="22"/>
        </w:rPr>
        <w:t xml:space="preserve"> that were used to get a cognitive score. It is important to document all attempts at obtaining a cognitive score as this is further documentation that the student is nonverbal. </w:t>
      </w:r>
    </w:p>
    <w:p w14:paraId="2A3A2AEA" w14:textId="2A001F2D" w:rsidR="00EA7859" w:rsidRDefault="005B3F45">
      <w:pPr>
        <w:spacing w:before="80" w:after="80"/>
        <w:rPr>
          <w:rFonts w:ascii="Calibri" w:hAnsi="Calibri" w:cs="Calibri"/>
          <w:sz w:val="22"/>
          <w:szCs w:val="22"/>
        </w:rPr>
      </w:pPr>
      <w:r>
        <w:rPr>
          <w:rFonts w:ascii="Calibri" w:hAnsi="Calibri" w:cs="Calibri"/>
          <w:sz w:val="22"/>
          <w:szCs w:val="22"/>
        </w:rPr>
        <w:t>On</w:t>
      </w:r>
      <w:r w:rsidR="00A74C5F">
        <w:rPr>
          <w:rFonts w:ascii="Calibri" w:hAnsi="Calibri" w:cs="Calibri"/>
          <w:sz w:val="22"/>
          <w:szCs w:val="22"/>
        </w:rPr>
        <w:t>c</w:t>
      </w:r>
      <w:r>
        <w:rPr>
          <w:rFonts w:ascii="Calibri" w:hAnsi="Calibri" w:cs="Calibri"/>
          <w:sz w:val="22"/>
          <w:szCs w:val="22"/>
        </w:rPr>
        <w:t xml:space="preserve">e this form is complete, then the IEP team can continue with the eligibility process, as outlined in the </w:t>
      </w:r>
      <w:r w:rsidRPr="005B3F45">
        <w:rPr>
          <w:rFonts w:ascii="Calibri" w:hAnsi="Calibri" w:cs="Calibri"/>
          <w:i/>
          <w:iCs/>
          <w:sz w:val="22"/>
          <w:szCs w:val="22"/>
        </w:rPr>
        <w:t>IEP Guidance</w:t>
      </w:r>
      <w:r>
        <w:rPr>
          <w:rFonts w:ascii="Calibri" w:hAnsi="Calibri" w:cs="Calibri"/>
          <w:sz w:val="22"/>
          <w:szCs w:val="22"/>
        </w:rPr>
        <w:t xml:space="preserve"> document, by checking off </w:t>
      </w:r>
      <w:r>
        <w:rPr>
          <w:rFonts w:ascii="Calibri" w:hAnsi="Calibri" w:cs="Calibri"/>
          <w:i/>
          <w:iCs/>
          <w:sz w:val="22"/>
          <w:szCs w:val="22"/>
        </w:rPr>
        <w:t>verbal score is unobtainable</w:t>
      </w:r>
      <w:r>
        <w:rPr>
          <w:rFonts w:ascii="Calibri" w:hAnsi="Calibri" w:cs="Calibri"/>
          <w:sz w:val="22"/>
          <w:szCs w:val="22"/>
        </w:rPr>
        <w:t xml:space="preserve"> on Tool A: Intellectual Functioning Rubric. </w:t>
      </w:r>
    </w:p>
    <w:p w14:paraId="4B517F5B" w14:textId="5AF00B08" w:rsidR="005B3F45" w:rsidRPr="005B3F45" w:rsidRDefault="005B3F45">
      <w:pPr>
        <w:spacing w:before="80" w:after="80"/>
        <w:rPr>
          <w:rFonts w:ascii="Calibri" w:hAnsi="Calibri" w:cs="Calibri"/>
          <w:sz w:val="22"/>
          <w:szCs w:val="22"/>
        </w:rPr>
      </w:pPr>
      <w:r>
        <w:rPr>
          <w:rFonts w:ascii="Calibri" w:hAnsi="Calibri" w:cs="Calibri"/>
          <w:sz w:val="22"/>
          <w:szCs w:val="22"/>
        </w:rPr>
        <w:t>As with all eligibility forms, a copy of this form must be provided to the parents along with the other eligibility documents and the IEP.</w:t>
      </w:r>
    </w:p>
    <w:p w14:paraId="148D0A4F" w14:textId="77777777" w:rsidR="00EA7859" w:rsidRPr="00D463A7" w:rsidRDefault="00EA7859">
      <w:pPr>
        <w:spacing w:before="80" w:after="80"/>
        <w:rPr>
          <w:rFonts w:ascii="Calibri" w:hAnsi="Calibri" w:cs="Calibri"/>
          <w:sz w:val="22"/>
          <w:szCs w:val="22"/>
        </w:rPr>
      </w:pPr>
    </w:p>
    <w:p w14:paraId="50E348A8" w14:textId="14130B64" w:rsidR="00EA7859" w:rsidRPr="0053388D" w:rsidRDefault="006E5720" w:rsidP="0053388D">
      <w:pPr>
        <w:tabs>
          <w:tab w:val="left" w:pos="9900"/>
        </w:tabs>
        <w:spacing w:before="80" w:after="80"/>
        <w:rPr>
          <w:rFonts w:ascii="Calibri" w:hAnsi="Calibri" w:cs="Calibri"/>
          <w:sz w:val="22"/>
          <w:szCs w:val="22"/>
          <w:u w:val="single"/>
        </w:rPr>
      </w:pPr>
      <w:r w:rsidRPr="00D463A7">
        <w:rPr>
          <w:rFonts w:ascii="Calibri" w:hAnsi="Calibri" w:cs="Calibri"/>
          <w:b/>
          <w:bCs/>
          <w:sz w:val="22"/>
          <w:szCs w:val="22"/>
        </w:rPr>
        <w:t xml:space="preserve">Student Name: </w:t>
      </w:r>
      <w:r w:rsidRPr="00D463A7">
        <w:rPr>
          <w:rFonts w:ascii="Calibri" w:hAnsi="Calibri" w:cs="Calibri"/>
          <w:sz w:val="22"/>
          <w:szCs w:val="22"/>
        </w:rPr>
        <w:t>_____________________________________</w:t>
      </w:r>
      <w:r w:rsidRPr="00D463A7">
        <w:rPr>
          <w:rFonts w:ascii="Calibri" w:hAnsi="Calibri" w:cs="Calibri"/>
          <w:b/>
          <w:bCs/>
          <w:sz w:val="22"/>
          <w:szCs w:val="22"/>
        </w:rPr>
        <w:t>Date of</w:t>
      </w:r>
      <w:r w:rsidR="00D463A7" w:rsidRPr="00D463A7">
        <w:rPr>
          <w:rFonts w:ascii="Calibri" w:hAnsi="Calibri" w:cs="Calibri"/>
          <w:b/>
          <w:bCs/>
          <w:sz w:val="22"/>
          <w:szCs w:val="22"/>
        </w:rPr>
        <w:t xml:space="preserve"> B</w:t>
      </w:r>
      <w:r w:rsidRPr="00D463A7">
        <w:rPr>
          <w:rFonts w:ascii="Calibri" w:hAnsi="Calibri" w:cs="Calibri"/>
          <w:b/>
          <w:bCs/>
          <w:sz w:val="22"/>
          <w:szCs w:val="22"/>
        </w:rPr>
        <w:t>irt</w:t>
      </w:r>
      <w:r w:rsidR="0053388D">
        <w:rPr>
          <w:rFonts w:ascii="Calibri" w:hAnsi="Calibri" w:cs="Calibri"/>
          <w:b/>
          <w:bCs/>
          <w:sz w:val="22"/>
          <w:szCs w:val="22"/>
        </w:rPr>
        <w:t xml:space="preserve">h: </w:t>
      </w:r>
      <w:r w:rsidR="0053388D">
        <w:rPr>
          <w:rFonts w:ascii="Calibri" w:hAnsi="Calibri" w:cs="Calibri"/>
          <w:b/>
          <w:bCs/>
          <w:sz w:val="22"/>
          <w:szCs w:val="22"/>
          <w:u w:val="single"/>
        </w:rPr>
        <w:tab/>
      </w:r>
    </w:p>
    <w:p w14:paraId="249D7CC2" w14:textId="76CC69D8" w:rsidR="00EA7859" w:rsidRPr="0053388D" w:rsidRDefault="006E5720" w:rsidP="0053388D">
      <w:pPr>
        <w:tabs>
          <w:tab w:val="left" w:pos="9900"/>
        </w:tabs>
        <w:spacing w:before="80" w:after="80"/>
        <w:rPr>
          <w:rFonts w:ascii="Calibri" w:hAnsi="Calibri" w:cs="Calibri"/>
          <w:sz w:val="22"/>
          <w:szCs w:val="22"/>
          <w:u w:val="single"/>
        </w:rPr>
      </w:pPr>
      <w:r w:rsidRPr="00D463A7">
        <w:rPr>
          <w:rFonts w:ascii="Calibri" w:hAnsi="Calibri" w:cs="Calibri"/>
          <w:b/>
          <w:bCs/>
          <w:sz w:val="22"/>
          <w:szCs w:val="22"/>
        </w:rPr>
        <w:t xml:space="preserve">State-Assigned Student ID (SASID): 1000- </w:t>
      </w:r>
      <w:r w:rsidRPr="00D463A7">
        <w:rPr>
          <w:rFonts w:ascii="Calibri" w:hAnsi="Calibri" w:cs="Calibri"/>
          <w:sz w:val="22"/>
          <w:szCs w:val="22"/>
        </w:rPr>
        <w:t>__________________</w:t>
      </w:r>
      <w:r w:rsidRPr="00D463A7">
        <w:rPr>
          <w:rFonts w:ascii="Calibri" w:hAnsi="Calibri" w:cs="Calibri"/>
          <w:b/>
          <w:bCs/>
          <w:sz w:val="22"/>
          <w:szCs w:val="22"/>
        </w:rPr>
        <w:t>IEP Meeting Date:</w:t>
      </w:r>
      <w:r w:rsidR="0053388D">
        <w:rPr>
          <w:rFonts w:ascii="Calibri" w:hAnsi="Calibri" w:cs="Calibri"/>
          <w:b/>
          <w:bCs/>
          <w:sz w:val="22"/>
          <w:szCs w:val="22"/>
        </w:rPr>
        <w:t xml:space="preserve"> </w:t>
      </w:r>
      <w:r w:rsidR="0053388D">
        <w:rPr>
          <w:rFonts w:ascii="Calibri" w:hAnsi="Calibri" w:cs="Calibri"/>
          <w:b/>
          <w:bCs/>
          <w:sz w:val="22"/>
          <w:szCs w:val="22"/>
          <w:u w:val="single"/>
        </w:rPr>
        <w:tab/>
      </w:r>
    </w:p>
    <w:p w14:paraId="48C7D254" w14:textId="39B3BC08" w:rsidR="00EA7859" w:rsidRPr="0053388D" w:rsidRDefault="006E5720" w:rsidP="0053388D">
      <w:pPr>
        <w:tabs>
          <w:tab w:val="left" w:pos="9900"/>
        </w:tabs>
        <w:spacing w:before="80" w:after="80"/>
        <w:rPr>
          <w:rFonts w:ascii="Calibri" w:hAnsi="Calibri" w:cs="Calibri"/>
          <w:sz w:val="22"/>
          <w:szCs w:val="22"/>
          <w:u w:val="single"/>
        </w:rPr>
      </w:pPr>
      <w:r w:rsidRPr="00D463A7">
        <w:rPr>
          <w:rFonts w:ascii="Calibri" w:hAnsi="Calibri" w:cs="Calibri"/>
          <w:b/>
          <w:bCs/>
          <w:sz w:val="22"/>
          <w:szCs w:val="22"/>
        </w:rPr>
        <w:t xml:space="preserve">Completed By (Name/Role): </w:t>
      </w:r>
      <w:r w:rsidR="0053388D">
        <w:rPr>
          <w:rFonts w:ascii="Calibri" w:hAnsi="Calibri" w:cs="Calibri"/>
          <w:sz w:val="22"/>
          <w:szCs w:val="22"/>
          <w:u w:val="single"/>
        </w:rPr>
        <w:tab/>
      </w:r>
    </w:p>
    <w:p w14:paraId="34DCAEAB" w14:textId="3591E775" w:rsidR="00EA7859" w:rsidRDefault="005953D3" w:rsidP="0053388D">
      <w:pPr>
        <w:tabs>
          <w:tab w:val="left" w:pos="9900"/>
        </w:tabs>
        <w:spacing w:before="120" w:after="80"/>
        <w:rPr>
          <w:rFonts w:ascii="Calibri" w:hAnsi="Calibri" w:cs="Calibri"/>
          <w:b/>
          <w:bCs/>
          <w:sz w:val="22"/>
          <w:szCs w:val="22"/>
          <w:u w:val="single"/>
        </w:rPr>
      </w:pPr>
      <w:proofErr w:type="gramStart"/>
      <w:r>
        <w:rPr>
          <w:rFonts w:ascii="Calibri" w:hAnsi="Calibri" w:cs="Calibri"/>
          <w:b/>
          <w:bCs/>
          <w:sz w:val="22"/>
          <w:szCs w:val="22"/>
        </w:rPr>
        <w:t>Student’s</w:t>
      </w:r>
      <w:proofErr w:type="gramEnd"/>
      <w:r>
        <w:rPr>
          <w:rFonts w:ascii="Calibri" w:hAnsi="Calibri" w:cs="Calibri"/>
          <w:b/>
          <w:bCs/>
          <w:sz w:val="22"/>
          <w:szCs w:val="22"/>
        </w:rPr>
        <w:t xml:space="preserve"> P</w:t>
      </w:r>
      <w:r w:rsidR="00E35C7B" w:rsidRPr="005953D3">
        <w:rPr>
          <w:rFonts w:ascii="Calibri" w:hAnsi="Calibri" w:cs="Calibri"/>
          <w:b/>
          <w:bCs/>
          <w:sz w:val="22"/>
          <w:szCs w:val="22"/>
        </w:rPr>
        <w:t xml:space="preserve">rimary Disability: </w:t>
      </w:r>
      <w:r w:rsidR="0053388D">
        <w:rPr>
          <w:rFonts w:ascii="Calibri" w:hAnsi="Calibri" w:cs="Calibri"/>
          <w:b/>
          <w:bCs/>
          <w:sz w:val="22"/>
          <w:szCs w:val="22"/>
          <w:u w:val="single"/>
        </w:rPr>
        <w:tab/>
      </w:r>
    </w:p>
    <w:p w14:paraId="04800BC7" w14:textId="2C630D36" w:rsidR="00E943E8" w:rsidRPr="00E943E8" w:rsidRDefault="00E943E8" w:rsidP="0053388D">
      <w:pPr>
        <w:tabs>
          <w:tab w:val="left" w:pos="9900"/>
        </w:tabs>
        <w:spacing w:before="120" w:after="80"/>
        <w:rPr>
          <w:rFonts w:ascii="Calibri" w:hAnsi="Calibri" w:cs="Calibri"/>
          <w:b/>
          <w:bCs/>
          <w:sz w:val="22"/>
          <w:szCs w:val="22"/>
          <w:u w:val="single"/>
        </w:rPr>
      </w:pPr>
      <w:r w:rsidRPr="00E943E8">
        <w:rPr>
          <w:rFonts w:ascii="Calibri" w:hAnsi="Calibri" w:cs="Calibri"/>
          <w:b/>
          <w:bCs/>
          <w:sz w:val="22"/>
          <w:szCs w:val="22"/>
        </w:rPr>
        <w:t>Home Language:</w:t>
      </w:r>
      <w:r>
        <w:rPr>
          <w:rFonts w:ascii="Calibri" w:hAnsi="Calibri" w:cs="Calibri"/>
          <w:b/>
          <w:bCs/>
          <w:sz w:val="22"/>
          <w:szCs w:val="22"/>
        </w:rPr>
        <w:t xml:space="preserve"> </w:t>
      </w:r>
      <w:r w:rsidR="0053388D">
        <w:rPr>
          <w:rFonts w:ascii="Calibri" w:hAnsi="Calibri" w:cs="Calibri"/>
          <w:b/>
          <w:bCs/>
          <w:sz w:val="22"/>
          <w:szCs w:val="22"/>
          <w:u w:val="single"/>
        </w:rPr>
        <w:tab/>
      </w:r>
    </w:p>
    <w:p w14:paraId="386626DE" w14:textId="2099A00D" w:rsidR="00E943E8" w:rsidRPr="00E943E8" w:rsidRDefault="00E943E8" w:rsidP="0053388D">
      <w:pPr>
        <w:tabs>
          <w:tab w:val="left" w:pos="9990"/>
        </w:tabs>
        <w:spacing w:before="120" w:after="80"/>
        <w:rPr>
          <w:rFonts w:ascii="Calibri" w:hAnsi="Calibri" w:cs="Calibri"/>
          <w:b/>
          <w:bCs/>
          <w:sz w:val="22"/>
          <w:szCs w:val="22"/>
        </w:rPr>
      </w:pPr>
      <w:r>
        <w:rPr>
          <w:rFonts w:ascii="Calibri" w:hAnsi="Calibri" w:cs="Calibri"/>
          <w:b/>
          <w:bCs/>
          <w:sz w:val="22"/>
          <w:szCs w:val="22"/>
        </w:rPr>
        <w:t>AAC Device, if using</w:t>
      </w:r>
      <w:r w:rsidR="0053388D">
        <w:rPr>
          <w:rFonts w:ascii="Calibri" w:hAnsi="Calibri" w:cs="Calibri"/>
          <w:b/>
          <w:bCs/>
          <w:sz w:val="22"/>
          <w:szCs w:val="22"/>
        </w:rPr>
        <w:t xml:space="preserve">: </w:t>
      </w:r>
      <w:r w:rsidR="0053388D">
        <w:rPr>
          <w:rFonts w:ascii="Calibri" w:hAnsi="Calibri" w:cs="Calibri"/>
          <w:b/>
          <w:bCs/>
          <w:sz w:val="22"/>
          <w:szCs w:val="22"/>
          <w:u w:val="single"/>
        </w:rPr>
        <w:tab/>
      </w:r>
      <w:r w:rsidRPr="00E943E8">
        <w:rPr>
          <w:rFonts w:ascii="Calibri" w:hAnsi="Calibri" w:cs="Calibri"/>
          <w:b/>
          <w:bCs/>
          <w:sz w:val="22"/>
          <w:szCs w:val="22"/>
        </w:rPr>
        <w:tab/>
      </w:r>
      <w:r w:rsidRPr="00E943E8">
        <w:rPr>
          <w:rFonts w:ascii="Calibri" w:hAnsi="Calibri" w:cs="Calibri"/>
          <w:b/>
          <w:bCs/>
          <w:sz w:val="22"/>
          <w:szCs w:val="22"/>
        </w:rPr>
        <w:tab/>
      </w:r>
      <w:r w:rsidRPr="00E943E8">
        <w:rPr>
          <w:rFonts w:ascii="Calibri" w:hAnsi="Calibri" w:cs="Calibri"/>
          <w:b/>
          <w:bCs/>
          <w:sz w:val="22"/>
          <w:szCs w:val="22"/>
        </w:rPr>
        <w:tab/>
      </w:r>
      <w:r w:rsidRPr="00E943E8">
        <w:rPr>
          <w:rFonts w:ascii="Calibri" w:hAnsi="Calibri" w:cs="Calibri"/>
          <w:b/>
          <w:bCs/>
          <w:sz w:val="22"/>
          <w:szCs w:val="22"/>
        </w:rPr>
        <w:tab/>
      </w:r>
      <w:r w:rsidRPr="00E943E8">
        <w:rPr>
          <w:rFonts w:ascii="Calibri" w:hAnsi="Calibri" w:cs="Calibri"/>
          <w:b/>
          <w:bCs/>
          <w:sz w:val="22"/>
          <w:szCs w:val="22"/>
        </w:rPr>
        <w:tab/>
      </w:r>
      <w:r w:rsidRPr="00E943E8">
        <w:rPr>
          <w:rFonts w:ascii="Calibri" w:hAnsi="Calibri" w:cs="Calibri"/>
          <w:b/>
          <w:bCs/>
          <w:sz w:val="22"/>
          <w:szCs w:val="22"/>
        </w:rPr>
        <w:tab/>
      </w:r>
      <w:r w:rsidRPr="00E943E8">
        <w:rPr>
          <w:rFonts w:ascii="Calibri" w:hAnsi="Calibri" w:cs="Calibri"/>
          <w:b/>
          <w:bCs/>
          <w:sz w:val="22"/>
          <w:szCs w:val="22"/>
        </w:rPr>
        <w:tab/>
      </w:r>
    </w:p>
    <w:p w14:paraId="48F039A9" w14:textId="20C35894" w:rsidR="005953D3" w:rsidRPr="005953D3" w:rsidRDefault="00D729C6">
      <w:pPr>
        <w:spacing w:before="120" w:after="80"/>
        <w:rPr>
          <w:rFonts w:ascii="Calibri" w:hAnsi="Calibri" w:cs="Calibri"/>
          <w:b/>
          <w:bCs/>
          <w:smallCaps/>
          <w:sz w:val="22"/>
          <w:szCs w:val="22"/>
        </w:rPr>
      </w:pPr>
      <w:r>
        <w:rPr>
          <w:rFonts w:ascii="Calibri" w:hAnsi="Calibri" w:cs="Calibri"/>
          <w:b/>
          <w:bCs/>
          <w:smallCaps/>
          <w:sz w:val="32"/>
          <w:szCs w:val="32"/>
        </w:rPr>
        <w:t>S</w:t>
      </w:r>
      <w:r w:rsidR="005953D3" w:rsidRPr="005953D3">
        <w:rPr>
          <w:rFonts w:ascii="Calibri" w:hAnsi="Calibri" w:cs="Calibri"/>
          <w:b/>
          <w:bCs/>
          <w:smallCaps/>
          <w:sz w:val="32"/>
          <w:szCs w:val="32"/>
        </w:rPr>
        <w:t>ECTION 1: Reason Verbal Score is Unobtainable</w:t>
      </w:r>
      <w:r w:rsidR="005953D3">
        <w:rPr>
          <w:rFonts w:ascii="Calibri" w:hAnsi="Calibri" w:cs="Calibri"/>
          <w:b/>
          <w:bCs/>
          <w:smallCaps/>
          <w:sz w:val="22"/>
          <w:szCs w:val="22"/>
        </w:rPr>
        <w:br/>
      </w:r>
    </w:p>
    <w:p w14:paraId="11259AE9" w14:textId="5C754FE8" w:rsidR="00EA7859" w:rsidRPr="00D463A7" w:rsidRDefault="006E5720">
      <w:pPr>
        <w:spacing w:before="80" w:after="80"/>
        <w:rPr>
          <w:rFonts w:ascii="Calibri" w:hAnsi="Calibri" w:cs="Calibri"/>
          <w:sz w:val="22"/>
          <w:szCs w:val="22"/>
        </w:rPr>
      </w:pPr>
      <w:r w:rsidRPr="00D463A7">
        <w:rPr>
          <w:rFonts w:ascii="Calibri" w:hAnsi="Calibri" w:cs="Calibri"/>
          <w:b/>
          <w:bCs/>
          <w:sz w:val="22"/>
          <w:szCs w:val="22"/>
        </w:rPr>
        <w:t>Reason Verbal Score is Unobtainable (check all that apply):</w:t>
      </w:r>
    </w:p>
    <w:p w14:paraId="11E62B0F" w14:textId="77777777" w:rsidR="00D463A7" w:rsidRDefault="006E5720" w:rsidP="00D463A7">
      <w:pPr>
        <w:pStyle w:val="ListParagraph"/>
        <w:numPr>
          <w:ilvl w:val="0"/>
          <w:numId w:val="1"/>
        </w:numPr>
        <w:spacing w:before="60" w:after="60"/>
        <w:rPr>
          <w:rFonts w:ascii="Calibri" w:hAnsi="Calibri" w:cs="Calibri"/>
          <w:sz w:val="22"/>
          <w:szCs w:val="22"/>
        </w:rPr>
      </w:pPr>
      <w:proofErr w:type="gramStart"/>
      <w:r w:rsidRPr="00D463A7">
        <w:rPr>
          <w:rFonts w:ascii="Calibri" w:hAnsi="Calibri" w:cs="Calibri"/>
          <w:sz w:val="22"/>
          <w:szCs w:val="22"/>
        </w:rPr>
        <w:t>Student is</w:t>
      </w:r>
      <w:proofErr w:type="gramEnd"/>
      <w:r w:rsidRPr="00D463A7">
        <w:rPr>
          <w:rFonts w:ascii="Calibri" w:hAnsi="Calibri" w:cs="Calibri"/>
          <w:sz w:val="22"/>
          <w:szCs w:val="22"/>
        </w:rPr>
        <w:t xml:space="preserve"> nonverbal; does not use spoken language as a primary communication mode.</w:t>
      </w:r>
    </w:p>
    <w:p w14:paraId="22038878" w14:textId="71B74AC3" w:rsidR="00D463A7" w:rsidRDefault="006E5720" w:rsidP="00D463A7">
      <w:pPr>
        <w:pStyle w:val="ListParagraph"/>
        <w:numPr>
          <w:ilvl w:val="0"/>
          <w:numId w:val="1"/>
        </w:numPr>
        <w:spacing w:before="60" w:after="60"/>
        <w:rPr>
          <w:rFonts w:ascii="Calibri" w:hAnsi="Calibri" w:cs="Calibri"/>
          <w:sz w:val="22"/>
          <w:szCs w:val="22"/>
        </w:rPr>
      </w:pPr>
      <w:proofErr w:type="gramStart"/>
      <w:r w:rsidRPr="00D463A7">
        <w:rPr>
          <w:rFonts w:ascii="Calibri" w:hAnsi="Calibri" w:cs="Calibri"/>
          <w:sz w:val="22"/>
          <w:szCs w:val="22"/>
        </w:rPr>
        <w:t>Student uses</w:t>
      </w:r>
      <w:proofErr w:type="gramEnd"/>
      <w:r w:rsidRPr="00D463A7">
        <w:rPr>
          <w:rFonts w:ascii="Calibri" w:hAnsi="Calibri" w:cs="Calibri"/>
          <w:sz w:val="22"/>
          <w:szCs w:val="22"/>
        </w:rPr>
        <w:t xml:space="preserve"> an AAC device or system that does not permit standard verbal test administration.</w:t>
      </w:r>
    </w:p>
    <w:p w14:paraId="61EE5DC8" w14:textId="77777777" w:rsidR="00D463A7" w:rsidRDefault="006E5720" w:rsidP="00D463A7">
      <w:pPr>
        <w:pStyle w:val="ListParagraph"/>
        <w:numPr>
          <w:ilvl w:val="0"/>
          <w:numId w:val="1"/>
        </w:numPr>
        <w:spacing w:before="60" w:after="60"/>
        <w:rPr>
          <w:rFonts w:ascii="Calibri" w:hAnsi="Calibri" w:cs="Calibri"/>
          <w:sz w:val="22"/>
          <w:szCs w:val="22"/>
        </w:rPr>
      </w:pPr>
      <w:proofErr w:type="gramStart"/>
      <w:r w:rsidRPr="00D463A7">
        <w:rPr>
          <w:rFonts w:ascii="Calibri" w:hAnsi="Calibri" w:cs="Calibri"/>
          <w:sz w:val="22"/>
          <w:szCs w:val="22"/>
        </w:rPr>
        <w:t>Student has</w:t>
      </w:r>
      <w:proofErr w:type="gramEnd"/>
      <w:r w:rsidRPr="00D463A7">
        <w:rPr>
          <w:rFonts w:ascii="Calibri" w:hAnsi="Calibri" w:cs="Calibri"/>
          <w:sz w:val="22"/>
          <w:szCs w:val="22"/>
        </w:rPr>
        <w:t xml:space="preserve"> </w:t>
      </w:r>
      <w:proofErr w:type="gramStart"/>
      <w:r w:rsidRPr="00D463A7">
        <w:rPr>
          <w:rFonts w:ascii="Calibri" w:hAnsi="Calibri" w:cs="Calibri"/>
          <w:sz w:val="22"/>
          <w:szCs w:val="22"/>
        </w:rPr>
        <w:t>a documented</w:t>
      </w:r>
      <w:proofErr w:type="gramEnd"/>
      <w:r w:rsidRPr="00D463A7">
        <w:rPr>
          <w:rFonts w:ascii="Calibri" w:hAnsi="Calibri" w:cs="Calibri"/>
          <w:sz w:val="22"/>
          <w:szCs w:val="22"/>
        </w:rPr>
        <w:t xml:space="preserve"> hearing impairment that prevents valid verbal responses.</w:t>
      </w:r>
    </w:p>
    <w:p w14:paraId="62A6815F" w14:textId="77777777" w:rsidR="00D463A7" w:rsidRDefault="006E5720" w:rsidP="00D463A7">
      <w:pPr>
        <w:pStyle w:val="ListParagraph"/>
        <w:numPr>
          <w:ilvl w:val="0"/>
          <w:numId w:val="1"/>
        </w:numPr>
        <w:spacing w:before="60" w:after="60"/>
        <w:rPr>
          <w:rFonts w:ascii="Calibri" w:hAnsi="Calibri" w:cs="Calibri"/>
          <w:sz w:val="22"/>
          <w:szCs w:val="22"/>
        </w:rPr>
      </w:pPr>
      <w:proofErr w:type="gramStart"/>
      <w:r w:rsidRPr="00D463A7">
        <w:rPr>
          <w:rFonts w:ascii="Calibri" w:hAnsi="Calibri" w:cs="Calibri"/>
          <w:sz w:val="22"/>
          <w:szCs w:val="22"/>
        </w:rPr>
        <w:t>Student has</w:t>
      </w:r>
      <w:proofErr w:type="gramEnd"/>
      <w:r w:rsidRPr="00D463A7">
        <w:rPr>
          <w:rFonts w:ascii="Calibri" w:hAnsi="Calibri" w:cs="Calibri"/>
          <w:sz w:val="22"/>
          <w:szCs w:val="22"/>
        </w:rPr>
        <w:t xml:space="preserve"> </w:t>
      </w:r>
      <w:proofErr w:type="gramStart"/>
      <w:r w:rsidRPr="00D463A7">
        <w:rPr>
          <w:rFonts w:ascii="Calibri" w:hAnsi="Calibri" w:cs="Calibri"/>
          <w:sz w:val="22"/>
          <w:szCs w:val="22"/>
        </w:rPr>
        <w:t>a documented</w:t>
      </w:r>
      <w:proofErr w:type="gramEnd"/>
      <w:r w:rsidRPr="00D463A7">
        <w:rPr>
          <w:rFonts w:ascii="Calibri" w:hAnsi="Calibri" w:cs="Calibri"/>
          <w:sz w:val="22"/>
          <w:szCs w:val="22"/>
        </w:rPr>
        <w:t xml:space="preserve"> speech/motor impairment (e.g., dysarthria, apraxia) preventing verbal responses.</w:t>
      </w:r>
    </w:p>
    <w:p w14:paraId="5C5C4388" w14:textId="77777777" w:rsidR="00D463A7" w:rsidRDefault="006E5720" w:rsidP="00D463A7">
      <w:pPr>
        <w:pStyle w:val="ListParagraph"/>
        <w:numPr>
          <w:ilvl w:val="0"/>
          <w:numId w:val="1"/>
        </w:numPr>
        <w:spacing w:before="60" w:after="60"/>
        <w:rPr>
          <w:rFonts w:ascii="Calibri" w:hAnsi="Calibri" w:cs="Calibri"/>
          <w:sz w:val="22"/>
          <w:szCs w:val="22"/>
        </w:rPr>
      </w:pPr>
      <w:r w:rsidRPr="00D463A7">
        <w:rPr>
          <w:rFonts w:ascii="Calibri" w:hAnsi="Calibri" w:cs="Calibri"/>
          <w:sz w:val="22"/>
          <w:szCs w:val="22"/>
        </w:rPr>
        <w:t>Student does not communicate in English and no appropriately normed instrument in the home language exists.</w:t>
      </w:r>
    </w:p>
    <w:p w14:paraId="02439874" w14:textId="74C3AF8E" w:rsidR="00D463A7" w:rsidRPr="00FF3F28" w:rsidRDefault="006E5720" w:rsidP="00FF3F28">
      <w:pPr>
        <w:pStyle w:val="ListParagraph"/>
        <w:numPr>
          <w:ilvl w:val="0"/>
          <w:numId w:val="1"/>
        </w:numPr>
        <w:spacing w:before="60" w:after="60"/>
        <w:rPr>
          <w:rFonts w:ascii="Calibri" w:hAnsi="Calibri" w:cs="Calibri"/>
          <w:sz w:val="22"/>
          <w:szCs w:val="22"/>
        </w:rPr>
      </w:pPr>
      <w:r w:rsidRPr="00FF3F28">
        <w:rPr>
          <w:rFonts w:ascii="Calibri" w:hAnsi="Calibri" w:cs="Calibri"/>
          <w:sz w:val="22"/>
          <w:szCs w:val="22"/>
        </w:rPr>
        <w:t>Evaluator made repeated attempts and verbal responses were inconsistent or absent despite optimal conditions.</w:t>
      </w:r>
      <w:r w:rsidR="00FF3F28">
        <w:rPr>
          <w:rFonts w:ascii="Calibri" w:hAnsi="Calibri" w:cs="Calibri"/>
          <w:sz w:val="22"/>
          <w:szCs w:val="22"/>
        </w:rPr>
        <w:t xml:space="preserve"> Explain below:</w:t>
      </w:r>
    </w:p>
    <w:p w14:paraId="6185AA6A" w14:textId="0C714801" w:rsidR="00EA7859" w:rsidRPr="00D463A7" w:rsidRDefault="006E5720" w:rsidP="0053388D">
      <w:pPr>
        <w:spacing w:before="120" w:after="120"/>
        <w:rPr>
          <w:rFonts w:ascii="Calibri" w:hAnsi="Calibri" w:cs="Calibri"/>
          <w:sz w:val="22"/>
          <w:szCs w:val="22"/>
        </w:rPr>
      </w:pPr>
      <w:r w:rsidRPr="00D463A7">
        <w:rPr>
          <w:rFonts w:ascii="Calibri" w:hAnsi="Calibri" w:cs="Calibri"/>
          <w:sz w:val="22"/>
          <w:szCs w:val="22"/>
        </w:rPr>
        <w:t>___________________________________________________________________________________________</w:t>
      </w:r>
    </w:p>
    <w:p w14:paraId="5FE78F47" w14:textId="70E40AFA" w:rsidR="00EA7859" w:rsidRPr="00D463A7" w:rsidRDefault="006E5720" w:rsidP="0053388D">
      <w:pPr>
        <w:spacing w:before="120" w:after="120"/>
        <w:rPr>
          <w:rFonts w:ascii="Calibri" w:hAnsi="Calibri" w:cs="Calibri"/>
          <w:sz w:val="22"/>
          <w:szCs w:val="22"/>
        </w:rPr>
      </w:pPr>
      <w:r w:rsidRPr="00D463A7">
        <w:rPr>
          <w:rFonts w:ascii="Calibri" w:hAnsi="Calibri" w:cs="Calibri"/>
          <w:sz w:val="22"/>
          <w:szCs w:val="22"/>
        </w:rPr>
        <w:t>___________________________________________________________________________________________</w:t>
      </w:r>
    </w:p>
    <w:p w14:paraId="517090C7" w14:textId="778616FF" w:rsidR="00EA7859" w:rsidRPr="00D463A7" w:rsidRDefault="006E5720" w:rsidP="0053388D">
      <w:pPr>
        <w:spacing w:before="120" w:after="120"/>
        <w:rPr>
          <w:rFonts w:ascii="Calibri" w:hAnsi="Calibri" w:cs="Calibri"/>
          <w:sz w:val="22"/>
          <w:szCs w:val="22"/>
        </w:rPr>
      </w:pPr>
      <w:r w:rsidRPr="00D463A7">
        <w:rPr>
          <w:rFonts w:ascii="Calibri" w:hAnsi="Calibri" w:cs="Calibri"/>
          <w:sz w:val="22"/>
          <w:szCs w:val="22"/>
        </w:rPr>
        <w:t>___________________________________________________________________________________________</w:t>
      </w:r>
    </w:p>
    <w:p w14:paraId="0326FA55" w14:textId="3B1184EC" w:rsidR="005953D3" w:rsidRDefault="005953D3">
      <w:pPr>
        <w:spacing w:before="120" w:after="60"/>
        <w:rPr>
          <w:rFonts w:ascii="Calibri" w:hAnsi="Calibri" w:cs="Calibri"/>
          <w:b/>
          <w:bCs/>
          <w:smallCaps/>
          <w:sz w:val="22"/>
          <w:szCs w:val="22"/>
        </w:rPr>
      </w:pPr>
    </w:p>
    <w:p w14:paraId="18B4B6B7" w14:textId="2A25298D" w:rsidR="005953D3" w:rsidRPr="005953D3" w:rsidRDefault="00D729C6" w:rsidP="00F74A42">
      <w:pPr>
        <w:rPr>
          <w:rFonts w:ascii="Calibri" w:hAnsi="Calibri" w:cs="Calibri"/>
          <w:b/>
          <w:bCs/>
          <w:sz w:val="32"/>
          <w:szCs w:val="32"/>
        </w:rPr>
      </w:pPr>
      <w:r>
        <w:rPr>
          <w:rFonts w:cs="Calibri"/>
          <w:b/>
          <w:bCs/>
          <w:smallCaps/>
          <w:noProof/>
          <w:sz w:val="32"/>
          <w:szCs w:val="32"/>
        </w:rPr>
        <mc:AlternateContent>
          <mc:Choice Requires="wps">
            <w:drawing>
              <wp:anchor distT="0" distB="0" distL="114300" distR="114300" simplePos="0" relativeHeight="251658240" behindDoc="0" locked="0" layoutInCell="1" allowOverlap="1" wp14:anchorId="1DD283E7" wp14:editId="69B24215">
                <wp:simplePos x="0" y="0"/>
                <wp:positionH relativeFrom="margin">
                  <wp:posOffset>-23853</wp:posOffset>
                </wp:positionH>
                <wp:positionV relativeFrom="paragraph">
                  <wp:posOffset>23853</wp:posOffset>
                </wp:positionV>
                <wp:extent cx="6286500" cy="1284964"/>
                <wp:effectExtent l="19050" t="19050" r="38100" b="29845"/>
                <wp:wrapNone/>
                <wp:docPr id="64148655" name="Rectangle: Rounded Corners 1">
                  <a:extLst xmlns:a="http://schemas.openxmlformats.org/drawingml/2006/main">
                    <a:ext uri="{FF2B5EF4-FFF2-40B4-BE49-F238E27FC236}">
                      <a16:creationId xmlns:a16="http://schemas.microsoft.com/office/drawing/2014/main" id="{111C16C5-CD9E-4A3C-A4EC-C7DB5B3EC2DA}"/>
                    </a:ext>
                  </a:extLst>
                </wp:docPr>
                <wp:cNvGraphicFramePr/>
                <a:graphic xmlns:a="http://schemas.openxmlformats.org/drawingml/2006/main">
                  <a:graphicData uri="http://schemas.microsoft.com/office/word/2010/wordprocessingShape">
                    <wps:wsp>
                      <wps:cNvSpPr/>
                      <wps:spPr>
                        <a:xfrm>
                          <a:off x="0" y="0"/>
                          <a:ext cx="6286500" cy="1284964"/>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45F5D41F" w14:textId="77777777" w:rsidR="0014409A" w:rsidRPr="0014409A" w:rsidRDefault="0014409A" w:rsidP="0014409A">
                            <w:pPr>
                              <w:spacing w:before="40" w:after="40"/>
                              <w:jc w:val="center"/>
                              <w:rPr>
                                <w:b/>
                                <w:bCs/>
                                <w:sz w:val="22"/>
                              </w:rPr>
                            </w:pPr>
                            <w:r w:rsidRPr="0014409A">
                              <w:rPr>
                                <w:b/>
                                <w:bCs/>
                                <w:sz w:val="22"/>
                              </w:rPr>
                              <w:t>Intelligence Tests That Allow for AAC Devices During Administration</w:t>
                            </w:r>
                            <w:r w:rsidRPr="0014409A">
                              <w:rPr>
                                <w:b/>
                                <w:bCs/>
                              </w:rPr>
                              <w:t>*</w:t>
                            </w:r>
                          </w:p>
                          <w:p w14:paraId="02D777F1" w14:textId="77777777" w:rsidR="0014409A" w:rsidRPr="0014409A" w:rsidRDefault="0014409A" w:rsidP="0014409A">
                            <w:pPr>
                              <w:spacing w:before="40" w:after="40"/>
                              <w:rPr>
                                <w:szCs w:val="18"/>
                              </w:rPr>
                            </w:pPr>
                            <w:r w:rsidRPr="0014409A">
                              <w:rPr>
                                <w:b/>
                                <w:bCs/>
                                <w:szCs w:val="18"/>
                              </w:rPr>
                              <w:t>TONI-4</w:t>
                            </w:r>
                            <w:r w:rsidRPr="0014409A">
                              <w:rPr>
                                <w:szCs w:val="18"/>
                              </w:rPr>
                              <w:t xml:space="preserve"> (Test of Nonverbal Intelligence) </w:t>
                            </w:r>
                            <w:r w:rsidRPr="0014409A">
                              <w:rPr>
                                <w:szCs w:val="18"/>
                              </w:rPr>
                              <w:sym w:font="Wingdings" w:char="F09D"/>
                            </w:r>
                            <w:r w:rsidRPr="0014409A">
                              <w:rPr>
                                <w:szCs w:val="18"/>
                              </w:rPr>
                              <w:t xml:space="preserve"> </w:t>
                            </w:r>
                            <w:r w:rsidRPr="0014409A">
                              <w:rPr>
                                <w:b/>
                                <w:bCs/>
                                <w:szCs w:val="18"/>
                              </w:rPr>
                              <w:t xml:space="preserve">CTONI-2 </w:t>
                            </w:r>
                            <w:r w:rsidRPr="0014409A">
                              <w:rPr>
                                <w:szCs w:val="18"/>
                              </w:rPr>
                              <w:t>(Comprehensive Test of Nonverbal Intelligence, Second Edition)</w:t>
                            </w:r>
                            <w:r w:rsidRPr="0014409A">
                              <w:rPr>
                                <w:b/>
                                <w:bCs/>
                                <w:szCs w:val="18"/>
                              </w:rPr>
                              <w:t xml:space="preserve"> </w:t>
                            </w:r>
                            <w:r w:rsidRPr="0014409A">
                              <w:rPr>
                                <w:szCs w:val="18"/>
                              </w:rPr>
                              <w:sym w:font="Wingdings" w:char="F09D"/>
                            </w:r>
                            <w:r w:rsidRPr="0014409A">
                              <w:rPr>
                                <w:szCs w:val="18"/>
                              </w:rPr>
                              <w:t xml:space="preserve"> </w:t>
                            </w:r>
                            <w:r w:rsidRPr="0014409A">
                              <w:rPr>
                                <w:b/>
                                <w:bCs/>
                                <w:szCs w:val="18"/>
                              </w:rPr>
                              <w:t>PTONI**</w:t>
                            </w:r>
                            <w:r w:rsidRPr="0014409A">
                              <w:rPr>
                                <w:szCs w:val="18"/>
                              </w:rPr>
                              <w:t xml:space="preserve"> (Preschool Test of Nonverbal) </w:t>
                            </w:r>
                            <w:r w:rsidRPr="0014409A">
                              <w:rPr>
                                <w:szCs w:val="18"/>
                              </w:rPr>
                              <w:sym w:font="Wingdings" w:char="F09D"/>
                            </w:r>
                            <w:r w:rsidRPr="0014409A">
                              <w:rPr>
                                <w:szCs w:val="18"/>
                              </w:rPr>
                              <w:t xml:space="preserve"> </w:t>
                            </w:r>
                            <w:r w:rsidRPr="0014409A">
                              <w:rPr>
                                <w:b/>
                                <w:bCs/>
                                <w:szCs w:val="18"/>
                              </w:rPr>
                              <w:t>Leiter-3</w:t>
                            </w:r>
                            <w:r w:rsidRPr="0014409A">
                              <w:rPr>
                                <w:szCs w:val="18"/>
                              </w:rPr>
                              <w:t xml:space="preserve"> (Leiter International Performance Scale) </w:t>
                            </w:r>
                            <w:r w:rsidRPr="0014409A">
                              <w:rPr>
                                <w:szCs w:val="18"/>
                              </w:rPr>
                              <w:sym w:font="Wingdings" w:char="F09D"/>
                            </w:r>
                            <w:r w:rsidRPr="0014409A">
                              <w:rPr>
                                <w:szCs w:val="18"/>
                              </w:rPr>
                              <w:t xml:space="preserve"> </w:t>
                            </w:r>
                            <w:r w:rsidRPr="0014409A">
                              <w:rPr>
                                <w:b/>
                                <w:bCs/>
                                <w:szCs w:val="18"/>
                              </w:rPr>
                              <w:t>WNV</w:t>
                            </w:r>
                            <w:r w:rsidRPr="0014409A">
                              <w:rPr>
                                <w:szCs w:val="18"/>
                              </w:rPr>
                              <w:t xml:space="preserve"> (Wechsler Nonverbal Scale of Ability) </w:t>
                            </w:r>
                            <w:r w:rsidRPr="0014409A">
                              <w:rPr>
                                <w:szCs w:val="18"/>
                              </w:rPr>
                              <w:sym w:font="Wingdings" w:char="F09D"/>
                            </w:r>
                            <w:r w:rsidRPr="0014409A">
                              <w:rPr>
                                <w:szCs w:val="18"/>
                              </w:rPr>
                              <w:t xml:space="preserve">  </w:t>
                            </w:r>
                            <w:r w:rsidRPr="0014409A">
                              <w:rPr>
                                <w:b/>
                                <w:bCs/>
                                <w:szCs w:val="18"/>
                              </w:rPr>
                              <w:t>MSEL</w:t>
                            </w:r>
                            <w:r w:rsidRPr="0014409A">
                              <w:rPr>
                                <w:szCs w:val="18"/>
                              </w:rPr>
                              <w:t xml:space="preserve"> (Mullen Scales of Early Learning) </w:t>
                            </w:r>
                            <w:r w:rsidRPr="0014409A">
                              <w:rPr>
                                <w:szCs w:val="18"/>
                              </w:rPr>
                              <w:br/>
                            </w:r>
                          </w:p>
                          <w:p w14:paraId="1F210164" w14:textId="2CFF6C46" w:rsidR="0014409A" w:rsidRPr="0014409A" w:rsidRDefault="0014409A" w:rsidP="0014409A">
                            <w:pPr>
                              <w:spacing w:before="40" w:after="40"/>
                              <w:jc w:val="center"/>
                              <w:rPr>
                                <w:i/>
                                <w:iCs/>
                                <w:szCs w:val="18"/>
                              </w:rPr>
                            </w:pPr>
                            <w:r w:rsidRPr="0014409A">
                              <w:rPr>
                                <w:szCs w:val="18"/>
                              </w:rPr>
                              <w:t>*</w:t>
                            </w:r>
                            <w:r w:rsidRPr="0014409A">
                              <w:rPr>
                                <w:i/>
                                <w:iCs/>
                                <w:szCs w:val="18"/>
                              </w:rPr>
                              <w:t xml:space="preserve">The evaluations listed are not inclusive. **This test may be appropriate for students </w:t>
                            </w:r>
                            <w:r w:rsidR="00B66E0F">
                              <w:rPr>
                                <w:i/>
                                <w:iCs/>
                                <w:szCs w:val="18"/>
                              </w:rPr>
                              <w:t xml:space="preserve">up through age </w:t>
                            </w:r>
                            <w:r w:rsidRPr="0014409A">
                              <w:rPr>
                                <w:i/>
                                <w:iCs/>
                                <w:szCs w:val="18"/>
                              </w:rP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D283E7" id="Rectangle: Rounded Corners 1" o:spid="_x0000_s1026" style="position:absolute;margin-left:-1.9pt;margin-top:1.9pt;width:495pt;height:101.2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" fillcolor="white [3201]" strokecolor="#a02b93 [3208]" strokeweight="1.5pt">
                <v:stroke joinstyle="miter"/>
                <v:textbox>
                  <w:txbxContent>
                    <w:p w14:paraId="45F5D41F" w14:textId="77777777" w:rsidR="0014409A" w:rsidRPr="0014409A" w:rsidRDefault="0014409A" w:rsidP="0014409A">
                      <w:pPr>
                        <w:spacing w:before="40" w:after="40"/>
                        <w:jc w:val="center"/>
                        <w:rPr>
                          <w:b/>
                          <w:bCs/>
                          <w:sz w:val="22"/>
                        </w:rPr>
                      </w:pPr>
                      <w:r w:rsidRPr="0014409A">
                        <w:rPr>
                          <w:b/>
                          <w:bCs/>
                          <w:sz w:val="22"/>
                        </w:rPr>
                        <w:t>Intelligence Tests That Allow for AAC Devices During Administration</w:t>
                      </w:r>
                      <w:r w:rsidRPr="0014409A">
                        <w:rPr>
                          <w:b/>
                          <w:bCs/>
                        </w:rPr>
                        <w:t>*</w:t>
                      </w:r>
                    </w:p>
                    <w:p w14:paraId="02D777F1" w14:textId="77777777" w:rsidR="0014409A" w:rsidRPr="0014409A" w:rsidRDefault="0014409A" w:rsidP="0014409A">
                      <w:pPr>
                        <w:spacing w:before="40" w:after="40"/>
                        <w:rPr>
                          <w:szCs w:val="18"/>
                        </w:rPr>
                      </w:pPr>
                      <w:r w:rsidRPr="0014409A">
                        <w:rPr>
                          <w:b/>
                          <w:bCs/>
                          <w:szCs w:val="18"/>
                        </w:rPr>
                        <w:t>TONI-4</w:t>
                      </w:r>
                      <w:r w:rsidRPr="0014409A">
                        <w:rPr>
                          <w:szCs w:val="18"/>
                        </w:rPr>
                        <w:t xml:space="preserve"> (Test of Nonverbal Intelligence) </w:t>
                      </w:r>
                      <w:r w:rsidRPr="0014409A">
                        <w:rPr>
                          <w:szCs w:val="18"/>
                        </w:rPr>
                        <w:sym w:font="Wingdings" w:char="F09D"/>
                      </w:r>
                      <w:r w:rsidRPr="0014409A">
                        <w:rPr>
                          <w:szCs w:val="18"/>
                        </w:rPr>
                        <w:t xml:space="preserve"> </w:t>
                      </w:r>
                      <w:r w:rsidRPr="0014409A">
                        <w:rPr>
                          <w:b/>
                          <w:bCs/>
                          <w:szCs w:val="18"/>
                        </w:rPr>
                        <w:t xml:space="preserve">CTONI-2 </w:t>
                      </w:r>
                      <w:r w:rsidRPr="0014409A">
                        <w:rPr>
                          <w:szCs w:val="18"/>
                        </w:rPr>
                        <w:t>(Comprehensive Test of Nonverbal Intelligence, Second Edition)</w:t>
                      </w:r>
                      <w:r w:rsidRPr="0014409A">
                        <w:rPr>
                          <w:b/>
                          <w:bCs/>
                          <w:szCs w:val="18"/>
                        </w:rPr>
                        <w:t xml:space="preserve"> </w:t>
                      </w:r>
                      <w:r w:rsidRPr="0014409A">
                        <w:rPr>
                          <w:szCs w:val="18"/>
                        </w:rPr>
                        <w:sym w:font="Wingdings" w:char="F09D"/>
                      </w:r>
                      <w:r w:rsidRPr="0014409A">
                        <w:rPr>
                          <w:szCs w:val="18"/>
                        </w:rPr>
                        <w:t xml:space="preserve"> </w:t>
                      </w:r>
                      <w:r w:rsidRPr="0014409A">
                        <w:rPr>
                          <w:b/>
                          <w:bCs/>
                          <w:szCs w:val="18"/>
                        </w:rPr>
                        <w:t>PTONI**</w:t>
                      </w:r>
                      <w:r w:rsidRPr="0014409A">
                        <w:rPr>
                          <w:szCs w:val="18"/>
                        </w:rPr>
                        <w:t xml:space="preserve"> (Preschool Test of Nonverbal) </w:t>
                      </w:r>
                      <w:r w:rsidRPr="0014409A">
                        <w:rPr>
                          <w:szCs w:val="18"/>
                        </w:rPr>
                        <w:sym w:font="Wingdings" w:char="F09D"/>
                      </w:r>
                      <w:r w:rsidRPr="0014409A">
                        <w:rPr>
                          <w:szCs w:val="18"/>
                        </w:rPr>
                        <w:t xml:space="preserve"> </w:t>
                      </w:r>
                      <w:r w:rsidRPr="0014409A">
                        <w:rPr>
                          <w:b/>
                          <w:bCs/>
                          <w:szCs w:val="18"/>
                        </w:rPr>
                        <w:t>Leiter-3</w:t>
                      </w:r>
                      <w:r w:rsidRPr="0014409A">
                        <w:rPr>
                          <w:szCs w:val="18"/>
                        </w:rPr>
                        <w:t xml:space="preserve"> (Leiter International Performance Scale) </w:t>
                      </w:r>
                      <w:r w:rsidRPr="0014409A">
                        <w:rPr>
                          <w:szCs w:val="18"/>
                        </w:rPr>
                        <w:sym w:font="Wingdings" w:char="F09D"/>
                      </w:r>
                      <w:r w:rsidRPr="0014409A">
                        <w:rPr>
                          <w:szCs w:val="18"/>
                        </w:rPr>
                        <w:t xml:space="preserve"> </w:t>
                      </w:r>
                      <w:r w:rsidRPr="0014409A">
                        <w:rPr>
                          <w:b/>
                          <w:bCs/>
                          <w:szCs w:val="18"/>
                        </w:rPr>
                        <w:t>WNV</w:t>
                      </w:r>
                      <w:r w:rsidRPr="0014409A">
                        <w:rPr>
                          <w:szCs w:val="18"/>
                        </w:rPr>
                        <w:t xml:space="preserve"> (Wechsler Nonverbal Scale of Ability) </w:t>
                      </w:r>
                      <w:r w:rsidRPr="0014409A">
                        <w:rPr>
                          <w:szCs w:val="18"/>
                        </w:rPr>
                        <w:sym w:font="Wingdings" w:char="F09D"/>
                      </w:r>
                      <w:r w:rsidRPr="0014409A">
                        <w:rPr>
                          <w:szCs w:val="18"/>
                        </w:rPr>
                        <w:t xml:space="preserve">  </w:t>
                      </w:r>
                      <w:r w:rsidRPr="0014409A">
                        <w:rPr>
                          <w:b/>
                          <w:bCs/>
                          <w:szCs w:val="18"/>
                        </w:rPr>
                        <w:t>MSEL</w:t>
                      </w:r>
                      <w:r w:rsidRPr="0014409A">
                        <w:rPr>
                          <w:szCs w:val="18"/>
                        </w:rPr>
                        <w:t xml:space="preserve"> (Mullen Scales of Early Learning) </w:t>
                      </w:r>
                      <w:r w:rsidRPr="0014409A">
                        <w:rPr>
                          <w:szCs w:val="18"/>
                        </w:rPr>
                        <w:br/>
                      </w:r>
                    </w:p>
                    <w:p w14:paraId="1F210164" w14:textId="2CFF6C46" w:rsidR="0014409A" w:rsidRPr="0014409A" w:rsidRDefault="0014409A" w:rsidP="0014409A">
                      <w:pPr>
                        <w:spacing w:before="40" w:after="40"/>
                        <w:jc w:val="center"/>
                        <w:rPr>
                          <w:i/>
                          <w:iCs/>
                          <w:szCs w:val="18"/>
                        </w:rPr>
                      </w:pPr>
                      <w:r w:rsidRPr="0014409A">
                        <w:rPr>
                          <w:szCs w:val="18"/>
                        </w:rPr>
                        <w:t>*</w:t>
                      </w:r>
                      <w:r w:rsidRPr="0014409A">
                        <w:rPr>
                          <w:i/>
                          <w:iCs/>
                          <w:szCs w:val="18"/>
                        </w:rPr>
                        <w:t xml:space="preserve">The evaluations listed are not inclusive. **This test may be appropriate for students </w:t>
                      </w:r>
                      <w:r w:rsidR="00B66E0F">
                        <w:rPr>
                          <w:i/>
                          <w:iCs/>
                          <w:szCs w:val="18"/>
                        </w:rPr>
                        <w:t xml:space="preserve">up through age </w:t>
                      </w:r>
                      <w:r w:rsidRPr="0014409A">
                        <w:rPr>
                          <w:i/>
                          <w:iCs/>
                          <w:szCs w:val="18"/>
                        </w:rPr>
                        <w:t>11.</w:t>
                      </w:r>
                    </w:p>
                  </w:txbxContent>
                </v:textbox>
                <w10:wrap anchorx="margin"/>
              </v:roundrect>
            </w:pict>
          </mc:Fallback>
        </mc:AlternateContent>
      </w:r>
      <w:r w:rsidR="00F74A42">
        <w:rPr>
          <w:rFonts w:ascii="Calibri" w:hAnsi="Calibri" w:cs="Calibri"/>
          <w:b/>
          <w:bCs/>
          <w:smallCaps/>
          <w:sz w:val="32"/>
          <w:szCs w:val="32"/>
        </w:rPr>
        <w:br w:type="page"/>
      </w:r>
      <w:r w:rsidR="005953D3" w:rsidRPr="005953D3">
        <w:rPr>
          <w:rFonts w:ascii="Calibri" w:hAnsi="Calibri" w:cs="Calibri"/>
          <w:b/>
          <w:bCs/>
          <w:smallCaps/>
          <w:sz w:val="32"/>
          <w:szCs w:val="32"/>
        </w:rPr>
        <w:t xml:space="preserve">SECTION 2: Attempted </w:t>
      </w:r>
      <w:r w:rsidR="00B37257">
        <w:rPr>
          <w:rFonts w:ascii="Calibri" w:hAnsi="Calibri" w:cs="Calibri"/>
          <w:b/>
          <w:bCs/>
          <w:smallCaps/>
          <w:sz w:val="32"/>
          <w:szCs w:val="32"/>
        </w:rPr>
        <w:t>E</w:t>
      </w:r>
      <w:r w:rsidR="005953D3" w:rsidRPr="005953D3">
        <w:rPr>
          <w:rFonts w:ascii="Calibri" w:hAnsi="Calibri" w:cs="Calibri"/>
          <w:b/>
          <w:bCs/>
          <w:smallCaps/>
          <w:sz w:val="32"/>
          <w:szCs w:val="32"/>
        </w:rPr>
        <w:t>valuations</w:t>
      </w:r>
    </w:p>
    <w:p w14:paraId="5B14DA20" w14:textId="77777777" w:rsidR="00B66E0F" w:rsidRPr="00B66E0F" w:rsidRDefault="00B66E0F" w:rsidP="00B66E0F">
      <w:pPr>
        <w:spacing w:before="120" w:after="120"/>
        <w:rPr>
          <w:rFonts w:ascii="Calibri" w:hAnsi="Calibri" w:cs="Calibri"/>
          <w:b/>
          <w:bCs/>
          <w:sz w:val="22"/>
          <w:szCs w:val="22"/>
        </w:rPr>
      </w:pPr>
      <w:r w:rsidRPr="00B66E0F">
        <w:rPr>
          <w:rFonts w:ascii="Calibri" w:hAnsi="Calibri" w:cs="Calibri"/>
          <w:sz w:val="22"/>
          <w:szCs w:val="22"/>
        </w:rPr>
        <w:t>When a verbal score cannot be obtained, the IEP team must document the specific reason and use an evaluation appropriate for the student, such as the CTONI or WNV, etc., before continuing with the eligibility process.</w:t>
      </w:r>
    </w:p>
    <w:p w14:paraId="4A00F5BC" w14:textId="77777777" w:rsidR="00B66E0F" w:rsidRPr="00B66E0F" w:rsidRDefault="00B66E0F" w:rsidP="00B66E0F">
      <w:pPr>
        <w:spacing w:before="120" w:after="120"/>
        <w:rPr>
          <w:rFonts w:ascii="Calibri" w:hAnsi="Calibri" w:cs="Calibri"/>
          <w:b/>
          <w:bCs/>
          <w:i/>
          <w:iCs/>
          <w:sz w:val="22"/>
          <w:szCs w:val="22"/>
        </w:rPr>
      </w:pPr>
      <w:r w:rsidRPr="00B66E0F">
        <w:rPr>
          <w:rFonts w:ascii="Calibri" w:hAnsi="Calibri" w:cs="Calibri"/>
          <w:b/>
          <w:bCs/>
          <w:sz w:val="22"/>
          <w:szCs w:val="22"/>
        </w:rPr>
        <w:t xml:space="preserve">Directions: </w:t>
      </w:r>
      <w:r w:rsidRPr="00B66E0F">
        <w:rPr>
          <w:rFonts w:ascii="Calibri" w:hAnsi="Calibri" w:cs="Calibri"/>
          <w:sz w:val="22"/>
          <w:szCs w:val="22"/>
        </w:rPr>
        <w:t xml:space="preserve">If you attempted a cognitive evaluation that included a verbal section, and were unable to obtain a verbal score, record those attempts here. </w:t>
      </w:r>
      <w:r w:rsidRPr="00B66E0F">
        <w:rPr>
          <w:rFonts w:ascii="Calibri" w:hAnsi="Calibri" w:cs="Calibri"/>
          <w:b/>
          <w:bCs/>
          <w:i/>
          <w:iCs/>
          <w:sz w:val="22"/>
          <w:szCs w:val="22"/>
        </w:rPr>
        <w:t>You are not required to try to obtain a verbal score. However, if you did, record the results here.</w:t>
      </w:r>
      <w:r w:rsidRPr="00B66E0F">
        <w:rPr>
          <w:rFonts w:ascii="Calibri" w:hAnsi="Calibri" w:cs="Calibri"/>
          <w:sz w:val="22"/>
          <w:szCs w:val="22"/>
        </w:rPr>
        <w:t xml:space="preserve"> </w:t>
      </w:r>
    </w:p>
    <w:p w14:paraId="21E00DA8" w14:textId="77777777" w:rsidR="00B66E0F" w:rsidRPr="00B66E0F" w:rsidRDefault="00B66E0F" w:rsidP="00B66E0F">
      <w:pPr>
        <w:spacing w:before="120" w:after="120"/>
        <w:rPr>
          <w:rFonts w:ascii="Calibri" w:hAnsi="Calibri" w:cs="Calibri"/>
          <w:b/>
          <w:bCs/>
          <w:sz w:val="22"/>
          <w:szCs w:val="22"/>
        </w:rPr>
      </w:pPr>
      <w:r w:rsidRPr="00B66E0F">
        <w:rPr>
          <w:rFonts w:ascii="Calibri" w:hAnsi="Calibri" w:cs="Calibri"/>
          <w:sz w:val="22"/>
          <w:szCs w:val="22"/>
        </w:rPr>
        <w:t xml:space="preserve">Provide the type, name, date, results of each evaluation attempted. </w:t>
      </w:r>
    </w:p>
    <w:p w14:paraId="1245789B" w14:textId="40674616" w:rsidR="00B37257" w:rsidRPr="00B66E0F" w:rsidRDefault="00B37257">
      <w:pPr>
        <w:spacing w:before="120" w:after="60"/>
        <w:rPr>
          <w:rFonts w:ascii="Calibri" w:hAnsi="Calibri" w:cs="Calibri"/>
          <w:b/>
          <w:bCs/>
          <w:sz w:val="22"/>
          <w:szCs w:val="22"/>
        </w:rPr>
      </w:pPr>
      <w:r w:rsidRPr="00B66E0F">
        <w:rPr>
          <w:rFonts w:ascii="Calibri" w:hAnsi="Calibri" w:cs="Calibri"/>
          <w:b/>
          <w:bCs/>
          <w:sz w:val="22"/>
          <w:szCs w:val="22"/>
        </w:rPr>
        <w:t>Attempt 1:</w:t>
      </w:r>
    </w:p>
    <w:tbl>
      <w:tblPr>
        <w:tblStyle w:val="ListTable3-Accent5"/>
        <w:tblW w:w="10541" w:type="dxa"/>
        <w:tblLook w:val="04A0" w:firstRow="1" w:lastRow="0" w:firstColumn="1" w:lastColumn="0" w:noHBand="0" w:noVBand="1"/>
      </w:tblPr>
      <w:tblGrid>
        <w:gridCol w:w="3325"/>
        <w:gridCol w:w="2880"/>
        <w:gridCol w:w="2610"/>
        <w:gridCol w:w="1726"/>
      </w:tblGrid>
      <w:tr w:rsidR="005953D3" w:rsidRPr="00C613F3" w14:paraId="426C547D" w14:textId="77777777" w:rsidTr="00B37257">
        <w:trPr>
          <w:cnfStyle w:val="100000000000" w:firstRow="1" w:lastRow="0" w:firstColumn="0" w:lastColumn="0" w:oddVBand="0" w:evenVBand="0" w:oddHBand="0" w:evenHBand="0" w:firstRowFirstColumn="0" w:firstRowLastColumn="0" w:lastRowFirstColumn="0" w:lastRowLastColumn="0"/>
          <w:trHeight w:val="264"/>
        </w:trPr>
        <w:tc>
          <w:tcPr>
            <w:cnfStyle w:val="001000000100" w:firstRow="0" w:lastRow="0" w:firstColumn="1" w:lastColumn="0" w:oddVBand="0" w:evenVBand="0" w:oddHBand="0" w:evenHBand="0" w:firstRowFirstColumn="1" w:firstRowLastColumn="0" w:lastRowFirstColumn="0" w:lastRowLastColumn="0"/>
            <w:tcW w:w="3325" w:type="dxa"/>
            <w:tcBorders>
              <w:top w:val="single" w:sz="4" w:space="0" w:color="A02B93" w:themeColor="accent5"/>
              <w:bottom w:val="single" w:sz="4" w:space="0" w:color="auto"/>
            </w:tcBorders>
            <w:vAlign w:val="center"/>
          </w:tcPr>
          <w:p w14:paraId="24EA8CCD" w14:textId="21FB6C7F" w:rsidR="005953D3" w:rsidRPr="008E0F93" w:rsidRDefault="005953D3" w:rsidP="00530C79">
            <w:pPr>
              <w:tabs>
                <w:tab w:val="left" w:pos="10080"/>
              </w:tabs>
              <w:spacing w:before="40" w:after="40"/>
              <w:jc w:val="center"/>
              <w:rPr>
                <w:rFonts w:eastAsia="Calibri" w:cs="Open Sans Light"/>
                <w:bCs w:val="0"/>
              </w:rPr>
            </w:pPr>
            <w:r>
              <w:rPr>
                <w:rFonts w:eastAsia="Calibri" w:cs="Open Sans Light"/>
                <w:bCs w:val="0"/>
              </w:rPr>
              <w:t>Name of Evaluator</w:t>
            </w:r>
          </w:p>
        </w:tc>
        <w:tc>
          <w:tcPr>
            <w:tcW w:w="2880" w:type="dxa"/>
            <w:tcBorders>
              <w:top w:val="single" w:sz="4" w:space="0" w:color="A02B93" w:themeColor="accent5"/>
              <w:bottom w:val="single" w:sz="4" w:space="0" w:color="auto"/>
            </w:tcBorders>
            <w:vAlign w:val="center"/>
          </w:tcPr>
          <w:p w14:paraId="5528513D" w14:textId="6C6C35AC" w:rsidR="005953D3" w:rsidRPr="008E0F93" w:rsidRDefault="00B37257" w:rsidP="00530C79">
            <w:pPr>
              <w:tabs>
                <w:tab w:val="left" w:pos="10080"/>
              </w:tabs>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Open Sans Light"/>
                <w:bCs w:val="0"/>
              </w:rPr>
            </w:pPr>
            <w:r>
              <w:rPr>
                <w:rFonts w:eastAsia="Calibri" w:cs="Open Sans Light"/>
                <w:bCs w:val="0"/>
              </w:rPr>
              <w:t>Title</w:t>
            </w:r>
          </w:p>
        </w:tc>
        <w:tc>
          <w:tcPr>
            <w:tcW w:w="2610" w:type="dxa"/>
            <w:tcBorders>
              <w:top w:val="single" w:sz="4" w:space="0" w:color="A02B93" w:themeColor="accent5"/>
              <w:bottom w:val="single" w:sz="4" w:space="0" w:color="auto"/>
            </w:tcBorders>
            <w:vAlign w:val="center"/>
          </w:tcPr>
          <w:p w14:paraId="06C176EB" w14:textId="4CD7DC5B" w:rsidR="005953D3" w:rsidRPr="008E0F93" w:rsidRDefault="00B37257" w:rsidP="00530C79">
            <w:pPr>
              <w:tabs>
                <w:tab w:val="left" w:pos="10080"/>
              </w:tabs>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Open Sans Light"/>
                <w:bCs w:val="0"/>
              </w:rPr>
            </w:pPr>
            <w:r>
              <w:rPr>
                <w:rFonts w:eastAsia="Calibri" w:cs="Open Sans Light"/>
                <w:bCs w:val="0"/>
              </w:rPr>
              <w:t>Location of Evaluation</w:t>
            </w:r>
          </w:p>
        </w:tc>
        <w:tc>
          <w:tcPr>
            <w:tcW w:w="1726" w:type="dxa"/>
            <w:tcBorders>
              <w:top w:val="single" w:sz="4" w:space="0" w:color="A02B93" w:themeColor="accent5"/>
              <w:bottom w:val="single" w:sz="4" w:space="0" w:color="auto"/>
            </w:tcBorders>
            <w:vAlign w:val="center"/>
          </w:tcPr>
          <w:p w14:paraId="46FBBC1C" w14:textId="7F875A91" w:rsidR="005953D3" w:rsidRPr="008E0F93" w:rsidRDefault="00B37257" w:rsidP="00530C79">
            <w:pPr>
              <w:tabs>
                <w:tab w:val="left" w:pos="10080"/>
              </w:tabs>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Open Sans Light"/>
                <w:bCs w:val="0"/>
              </w:rPr>
            </w:pPr>
            <w:r w:rsidRPr="008E0F93">
              <w:rPr>
                <w:rFonts w:eastAsia="Calibri" w:cs="Open Sans Light"/>
                <w:bCs w:val="0"/>
              </w:rPr>
              <w:t>Date</w:t>
            </w:r>
          </w:p>
        </w:tc>
      </w:tr>
      <w:tr w:rsidR="00C00C53" w:rsidRPr="00C613F3" w14:paraId="36923B0D" w14:textId="77777777" w:rsidTr="00C00C53">
        <w:trPr>
          <w:cnfStyle w:val="000000100000" w:firstRow="0" w:lastRow="0" w:firstColumn="0" w:lastColumn="0" w:oddVBand="0" w:evenVBand="0" w:oddHBand="1"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3325" w:type="dxa"/>
            <w:tcBorders>
              <w:top w:val="single" w:sz="4" w:space="0" w:color="auto"/>
              <w:left w:val="single" w:sz="4" w:space="0" w:color="auto"/>
              <w:bottom w:val="single" w:sz="4" w:space="0" w:color="auto"/>
              <w:right w:val="single" w:sz="4" w:space="0" w:color="auto"/>
            </w:tcBorders>
          </w:tcPr>
          <w:p w14:paraId="50F222D7" w14:textId="03476AD8" w:rsidR="005953D3" w:rsidRPr="008E0F93" w:rsidRDefault="005953D3" w:rsidP="00530C79">
            <w:pPr>
              <w:tabs>
                <w:tab w:val="left" w:pos="10080"/>
              </w:tabs>
              <w:spacing w:before="40" w:after="40"/>
              <w:jc w:val="right"/>
              <w:rPr>
                <w:rFonts w:eastAsia="Calibri" w:cs="Open Sans Light"/>
                <w:bCs w:val="0"/>
              </w:rPr>
            </w:pPr>
          </w:p>
        </w:tc>
        <w:tc>
          <w:tcPr>
            <w:tcW w:w="2880" w:type="dxa"/>
            <w:tcBorders>
              <w:top w:val="single" w:sz="4" w:space="0" w:color="auto"/>
              <w:left w:val="single" w:sz="4" w:space="0" w:color="auto"/>
              <w:bottom w:val="single" w:sz="4" w:space="0" w:color="auto"/>
              <w:right w:val="single" w:sz="4" w:space="0" w:color="auto"/>
            </w:tcBorders>
            <w:vAlign w:val="center"/>
          </w:tcPr>
          <w:p w14:paraId="742F6D5E" w14:textId="77777777" w:rsidR="005953D3" w:rsidRPr="008E0F93" w:rsidRDefault="005953D3" w:rsidP="00530C79">
            <w:pPr>
              <w:tabs>
                <w:tab w:val="left" w:pos="10080"/>
              </w:tabs>
              <w:spacing w:before="0" w:after="40"/>
              <w:jc w:val="right"/>
              <w:cnfStyle w:val="000000100000" w:firstRow="0" w:lastRow="0" w:firstColumn="0" w:lastColumn="0" w:oddVBand="0" w:evenVBand="0" w:oddHBand="1" w:evenHBand="0" w:firstRowFirstColumn="0" w:firstRowLastColumn="0" w:lastRowFirstColumn="0" w:lastRowLastColumn="0"/>
              <w:rPr>
                <w:rFonts w:eastAsia="Calibri" w:cs="Open Sans Light"/>
                <w:bCs/>
              </w:rPr>
            </w:pPr>
          </w:p>
        </w:tc>
        <w:tc>
          <w:tcPr>
            <w:tcW w:w="2610" w:type="dxa"/>
            <w:tcBorders>
              <w:top w:val="single" w:sz="4" w:space="0" w:color="auto"/>
              <w:left w:val="single" w:sz="4" w:space="0" w:color="auto"/>
              <w:bottom w:val="single" w:sz="4" w:space="0" w:color="auto"/>
              <w:right w:val="single" w:sz="4" w:space="0" w:color="auto"/>
            </w:tcBorders>
            <w:vAlign w:val="center"/>
          </w:tcPr>
          <w:p w14:paraId="5A839221" w14:textId="77777777" w:rsidR="005953D3" w:rsidRPr="008E0F93" w:rsidRDefault="005953D3" w:rsidP="00530C79">
            <w:pPr>
              <w:tabs>
                <w:tab w:val="left" w:pos="10080"/>
              </w:tabs>
              <w:spacing w:before="0" w:after="40"/>
              <w:jc w:val="right"/>
              <w:cnfStyle w:val="000000100000" w:firstRow="0" w:lastRow="0" w:firstColumn="0" w:lastColumn="0" w:oddVBand="0" w:evenVBand="0" w:oddHBand="1" w:evenHBand="0" w:firstRowFirstColumn="0" w:firstRowLastColumn="0" w:lastRowFirstColumn="0" w:lastRowLastColumn="0"/>
              <w:rPr>
                <w:rFonts w:eastAsia="Calibri" w:cs="Open Sans Light"/>
                <w:bCs/>
              </w:rPr>
            </w:pPr>
          </w:p>
        </w:tc>
        <w:tc>
          <w:tcPr>
            <w:tcW w:w="1726" w:type="dxa"/>
            <w:tcBorders>
              <w:top w:val="single" w:sz="4" w:space="0" w:color="auto"/>
              <w:left w:val="single" w:sz="4" w:space="0" w:color="auto"/>
              <w:bottom w:val="single" w:sz="4" w:space="0" w:color="auto"/>
              <w:right w:val="single" w:sz="4" w:space="0" w:color="auto"/>
            </w:tcBorders>
            <w:vAlign w:val="center"/>
          </w:tcPr>
          <w:p w14:paraId="0489D3E2" w14:textId="70988E1E" w:rsidR="005953D3" w:rsidRPr="008E0F93" w:rsidRDefault="005953D3" w:rsidP="00530C79">
            <w:pPr>
              <w:tabs>
                <w:tab w:val="left" w:pos="10080"/>
              </w:tabs>
              <w:spacing w:before="0" w:after="40"/>
              <w:cnfStyle w:val="000000100000" w:firstRow="0" w:lastRow="0" w:firstColumn="0" w:lastColumn="0" w:oddVBand="0" w:evenVBand="0" w:oddHBand="1" w:evenHBand="0" w:firstRowFirstColumn="0" w:firstRowLastColumn="0" w:lastRowFirstColumn="0" w:lastRowLastColumn="0"/>
              <w:rPr>
                <w:rFonts w:eastAsia="Calibri" w:cs="Open Sans Light"/>
                <w:bCs/>
              </w:rPr>
            </w:pPr>
          </w:p>
        </w:tc>
      </w:tr>
      <w:tr w:rsidR="00B37257" w:rsidRPr="00C613F3" w14:paraId="537108AD" w14:textId="77777777" w:rsidTr="00C00C53">
        <w:trPr>
          <w:trHeight w:val="98"/>
        </w:trPr>
        <w:tc>
          <w:tcPr>
            <w:cnfStyle w:val="001000000000" w:firstRow="0" w:lastRow="0" w:firstColumn="1" w:lastColumn="0" w:oddVBand="0" w:evenVBand="0" w:oddHBand="0" w:evenHBand="0" w:firstRowFirstColumn="0" w:firstRowLastColumn="0" w:lastRowFirstColumn="0" w:lastRowLastColumn="0"/>
            <w:tcW w:w="3325" w:type="dxa"/>
            <w:tcBorders>
              <w:top w:val="single" w:sz="4" w:space="0" w:color="auto"/>
              <w:left w:val="single" w:sz="4" w:space="0" w:color="auto"/>
              <w:bottom w:val="single" w:sz="4" w:space="0" w:color="auto"/>
            </w:tcBorders>
            <w:shd w:val="clear" w:color="auto" w:fill="A02B93" w:themeFill="accent5"/>
          </w:tcPr>
          <w:p w14:paraId="6EE9FDAF" w14:textId="3CBDA7C1" w:rsidR="005953D3" w:rsidRPr="00B37257" w:rsidRDefault="00B37257" w:rsidP="00B37257">
            <w:pPr>
              <w:tabs>
                <w:tab w:val="left" w:pos="10080"/>
              </w:tabs>
              <w:spacing w:before="40" w:after="40"/>
              <w:jc w:val="center"/>
              <w:rPr>
                <w:rFonts w:eastAsia="Calibri" w:cs="Open Sans Light"/>
                <w:color w:val="FFFFFF" w:themeColor="background1"/>
              </w:rPr>
            </w:pPr>
            <w:r w:rsidRPr="00B37257">
              <w:rPr>
                <w:rFonts w:eastAsia="Calibri" w:cs="Open Sans Light"/>
                <w:color w:val="FFFFFF" w:themeColor="background1"/>
              </w:rPr>
              <w:t>Evaluation Name</w:t>
            </w:r>
          </w:p>
        </w:tc>
        <w:tc>
          <w:tcPr>
            <w:tcW w:w="2880" w:type="dxa"/>
            <w:tcBorders>
              <w:top w:val="single" w:sz="4" w:space="0" w:color="auto"/>
              <w:left w:val="nil"/>
              <w:bottom w:val="single" w:sz="4" w:space="0" w:color="auto"/>
              <w:right w:val="single" w:sz="4" w:space="0" w:color="auto"/>
            </w:tcBorders>
            <w:shd w:val="clear" w:color="auto" w:fill="A02B93" w:themeFill="accent5"/>
            <w:vAlign w:val="center"/>
          </w:tcPr>
          <w:p w14:paraId="21B61837" w14:textId="77777777" w:rsidR="005953D3" w:rsidRPr="00B37257" w:rsidRDefault="005953D3" w:rsidP="00B37257">
            <w:pPr>
              <w:tabs>
                <w:tab w:val="left" w:pos="10080"/>
              </w:tabs>
              <w:spacing w:before="40" w:after="40"/>
              <w:jc w:val="center"/>
              <w:cnfStyle w:val="000000000000" w:firstRow="0" w:lastRow="0" w:firstColumn="0" w:lastColumn="0" w:oddVBand="0" w:evenVBand="0" w:oddHBand="0" w:evenHBand="0" w:firstRowFirstColumn="0" w:firstRowLastColumn="0" w:lastRowFirstColumn="0" w:lastRowLastColumn="0"/>
              <w:rPr>
                <w:rFonts w:eastAsia="Calibri" w:cs="Open Sans Light"/>
                <w:b/>
                <w:bCs/>
                <w:color w:val="FFFFFF" w:themeColor="background1"/>
              </w:rPr>
            </w:pPr>
          </w:p>
        </w:tc>
        <w:tc>
          <w:tcPr>
            <w:tcW w:w="2610" w:type="dxa"/>
            <w:tcBorders>
              <w:top w:val="single" w:sz="4" w:space="0" w:color="auto"/>
              <w:left w:val="single" w:sz="4" w:space="0" w:color="auto"/>
              <w:bottom w:val="single" w:sz="4" w:space="0" w:color="auto"/>
              <w:right w:val="nil"/>
            </w:tcBorders>
            <w:shd w:val="clear" w:color="auto" w:fill="A02B93" w:themeFill="accent5"/>
            <w:vAlign w:val="center"/>
          </w:tcPr>
          <w:p w14:paraId="61CBB059" w14:textId="5DB3F838" w:rsidR="005953D3" w:rsidRPr="00B37257" w:rsidRDefault="00B37257" w:rsidP="00B37257">
            <w:pPr>
              <w:tabs>
                <w:tab w:val="left" w:pos="10080"/>
              </w:tabs>
              <w:spacing w:before="40" w:after="40"/>
              <w:jc w:val="center"/>
              <w:cnfStyle w:val="000000000000" w:firstRow="0" w:lastRow="0" w:firstColumn="0" w:lastColumn="0" w:oddVBand="0" w:evenVBand="0" w:oddHBand="0" w:evenHBand="0" w:firstRowFirstColumn="0" w:firstRowLastColumn="0" w:lastRowFirstColumn="0" w:lastRowLastColumn="0"/>
              <w:rPr>
                <w:rFonts w:eastAsia="Calibri" w:cs="Open Sans Light"/>
                <w:b/>
                <w:bCs/>
                <w:color w:val="FFFFFF" w:themeColor="background1"/>
              </w:rPr>
            </w:pPr>
            <w:r w:rsidRPr="00B37257">
              <w:rPr>
                <w:rFonts w:eastAsia="Calibri" w:cs="Open Sans Light"/>
                <w:b/>
                <w:bCs/>
                <w:color w:val="FFFFFF" w:themeColor="background1"/>
              </w:rPr>
              <w:t>Results (by subtest)</w:t>
            </w:r>
          </w:p>
        </w:tc>
        <w:tc>
          <w:tcPr>
            <w:tcW w:w="1726" w:type="dxa"/>
            <w:tcBorders>
              <w:top w:val="single" w:sz="4" w:space="0" w:color="auto"/>
              <w:left w:val="nil"/>
              <w:bottom w:val="single" w:sz="4" w:space="0" w:color="auto"/>
              <w:right w:val="single" w:sz="4" w:space="0" w:color="auto"/>
            </w:tcBorders>
            <w:shd w:val="clear" w:color="auto" w:fill="A02B93" w:themeFill="accent5"/>
            <w:vAlign w:val="center"/>
          </w:tcPr>
          <w:p w14:paraId="5E393347" w14:textId="006B203C" w:rsidR="005953D3" w:rsidRPr="00B37257" w:rsidRDefault="005953D3" w:rsidP="00B37257">
            <w:pPr>
              <w:tabs>
                <w:tab w:val="left" w:pos="10080"/>
              </w:tabs>
              <w:spacing w:before="40" w:after="40"/>
              <w:jc w:val="center"/>
              <w:cnfStyle w:val="000000000000" w:firstRow="0" w:lastRow="0" w:firstColumn="0" w:lastColumn="0" w:oddVBand="0" w:evenVBand="0" w:oddHBand="0" w:evenHBand="0" w:firstRowFirstColumn="0" w:firstRowLastColumn="0" w:lastRowFirstColumn="0" w:lastRowLastColumn="0"/>
              <w:rPr>
                <w:rFonts w:eastAsia="Calibri" w:cs="Open Sans Light"/>
                <w:b/>
                <w:bCs/>
                <w:color w:val="FFFFFF" w:themeColor="background1"/>
              </w:rPr>
            </w:pPr>
          </w:p>
        </w:tc>
      </w:tr>
      <w:tr w:rsidR="00C00C53" w:rsidRPr="00C613F3" w14:paraId="2A1253EE" w14:textId="77777777" w:rsidTr="00C00C53">
        <w:trPr>
          <w:cnfStyle w:val="000000100000" w:firstRow="0" w:lastRow="0" w:firstColumn="0" w:lastColumn="0" w:oddVBand="0" w:evenVBand="0" w:oddHBand="1"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3325" w:type="dxa"/>
            <w:tcBorders>
              <w:top w:val="single" w:sz="4" w:space="0" w:color="auto"/>
              <w:left w:val="single" w:sz="4" w:space="0" w:color="auto"/>
              <w:bottom w:val="single" w:sz="4" w:space="0" w:color="auto"/>
            </w:tcBorders>
          </w:tcPr>
          <w:p w14:paraId="3266C58A" w14:textId="77777777" w:rsidR="005953D3" w:rsidRPr="008E0F93" w:rsidRDefault="005953D3" w:rsidP="00530C79">
            <w:pPr>
              <w:tabs>
                <w:tab w:val="left" w:pos="10080"/>
              </w:tabs>
              <w:spacing w:before="40" w:after="40"/>
              <w:jc w:val="right"/>
              <w:rPr>
                <w:rFonts w:eastAsia="Calibri" w:cs="Open Sans Light"/>
              </w:rPr>
            </w:pPr>
          </w:p>
        </w:tc>
        <w:tc>
          <w:tcPr>
            <w:tcW w:w="2880" w:type="dxa"/>
            <w:tcBorders>
              <w:top w:val="single" w:sz="4" w:space="0" w:color="auto"/>
              <w:left w:val="nil"/>
              <w:bottom w:val="single" w:sz="4" w:space="0" w:color="auto"/>
              <w:right w:val="single" w:sz="4" w:space="0" w:color="auto"/>
            </w:tcBorders>
            <w:vAlign w:val="center"/>
          </w:tcPr>
          <w:p w14:paraId="2BB5202B" w14:textId="77777777" w:rsidR="005953D3" w:rsidRPr="008E0F93" w:rsidRDefault="005953D3" w:rsidP="00530C79">
            <w:pPr>
              <w:tabs>
                <w:tab w:val="left" w:pos="10080"/>
              </w:tabs>
              <w:spacing w:before="40" w:after="40"/>
              <w:jc w:val="right"/>
              <w:cnfStyle w:val="000000100000" w:firstRow="0" w:lastRow="0" w:firstColumn="0" w:lastColumn="0" w:oddVBand="0" w:evenVBand="0" w:oddHBand="1" w:evenHBand="0" w:firstRowFirstColumn="0" w:firstRowLastColumn="0" w:lastRowFirstColumn="0" w:lastRowLastColumn="0"/>
              <w:rPr>
                <w:rFonts w:eastAsia="Calibri" w:cs="Open Sans Light"/>
                <w:bCs/>
              </w:rPr>
            </w:pPr>
          </w:p>
        </w:tc>
        <w:tc>
          <w:tcPr>
            <w:tcW w:w="2610" w:type="dxa"/>
            <w:tcBorders>
              <w:top w:val="single" w:sz="4" w:space="0" w:color="auto"/>
              <w:left w:val="single" w:sz="4" w:space="0" w:color="auto"/>
              <w:bottom w:val="single" w:sz="4" w:space="0" w:color="auto"/>
              <w:right w:val="nil"/>
            </w:tcBorders>
            <w:vAlign w:val="center"/>
          </w:tcPr>
          <w:p w14:paraId="5E9FCDB6" w14:textId="77777777" w:rsidR="005953D3" w:rsidRPr="008E0F93" w:rsidRDefault="005953D3" w:rsidP="00530C79">
            <w:pPr>
              <w:tabs>
                <w:tab w:val="left" w:pos="10080"/>
              </w:tabs>
              <w:spacing w:before="40" w:after="40"/>
              <w:jc w:val="right"/>
              <w:cnfStyle w:val="000000100000" w:firstRow="0" w:lastRow="0" w:firstColumn="0" w:lastColumn="0" w:oddVBand="0" w:evenVBand="0" w:oddHBand="1" w:evenHBand="0" w:firstRowFirstColumn="0" w:firstRowLastColumn="0" w:lastRowFirstColumn="0" w:lastRowLastColumn="0"/>
              <w:rPr>
                <w:rFonts w:eastAsia="Calibri" w:cs="Open Sans Light"/>
                <w:bCs/>
              </w:rPr>
            </w:pPr>
          </w:p>
        </w:tc>
        <w:tc>
          <w:tcPr>
            <w:tcW w:w="1726" w:type="dxa"/>
            <w:tcBorders>
              <w:top w:val="single" w:sz="4" w:space="0" w:color="auto"/>
              <w:left w:val="nil"/>
              <w:bottom w:val="single" w:sz="4" w:space="0" w:color="auto"/>
              <w:right w:val="single" w:sz="4" w:space="0" w:color="auto"/>
            </w:tcBorders>
            <w:vAlign w:val="center"/>
          </w:tcPr>
          <w:p w14:paraId="33A3B2E2" w14:textId="28C03FD1" w:rsidR="005953D3" w:rsidRPr="008E0F93" w:rsidRDefault="005953D3" w:rsidP="00530C79">
            <w:pPr>
              <w:tabs>
                <w:tab w:val="left" w:pos="10080"/>
              </w:tabs>
              <w:spacing w:before="40" w:after="40"/>
              <w:cnfStyle w:val="000000100000" w:firstRow="0" w:lastRow="0" w:firstColumn="0" w:lastColumn="0" w:oddVBand="0" w:evenVBand="0" w:oddHBand="1" w:evenHBand="0" w:firstRowFirstColumn="0" w:firstRowLastColumn="0" w:lastRowFirstColumn="0" w:lastRowLastColumn="0"/>
              <w:rPr>
                <w:rFonts w:eastAsia="Calibri" w:cs="Open Sans Light"/>
                <w:bCs/>
              </w:rPr>
            </w:pPr>
          </w:p>
        </w:tc>
      </w:tr>
      <w:tr w:rsidR="00C00C53" w:rsidRPr="00C613F3" w14:paraId="3068BD9D" w14:textId="77777777" w:rsidTr="00C00C53">
        <w:trPr>
          <w:trHeight w:val="278"/>
        </w:trPr>
        <w:tc>
          <w:tcPr>
            <w:cnfStyle w:val="001000000000" w:firstRow="0" w:lastRow="0" w:firstColumn="1" w:lastColumn="0" w:oddVBand="0" w:evenVBand="0" w:oddHBand="0" w:evenHBand="0" w:firstRowFirstColumn="0" w:firstRowLastColumn="0" w:lastRowFirstColumn="0" w:lastRowLastColumn="0"/>
            <w:tcW w:w="3325" w:type="dxa"/>
            <w:tcBorders>
              <w:top w:val="single" w:sz="4" w:space="0" w:color="auto"/>
              <w:left w:val="single" w:sz="4" w:space="0" w:color="auto"/>
              <w:bottom w:val="single" w:sz="4" w:space="0" w:color="auto"/>
            </w:tcBorders>
          </w:tcPr>
          <w:p w14:paraId="1C2AA469" w14:textId="77777777" w:rsidR="005953D3" w:rsidRPr="008E0F93" w:rsidRDefault="005953D3" w:rsidP="00530C79">
            <w:pPr>
              <w:tabs>
                <w:tab w:val="left" w:pos="10080"/>
              </w:tabs>
              <w:spacing w:before="40" w:after="40"/>
              <w:jc w:val="right"/>
              <w:rPr>
                <w:rFonts w:eastAsia="Calibri" w:cs="Open Sans Light"/>
              </w:rPr>
            </w:pPr>
          </w:p>
        </w:tc>
        <w:tc>
          <w:tcPr>
            <w:tcW w:w="2880" w:type="dxa"/>
            <w:tcBorders>
              <w:top w:val="single" w:sz="4" w:space="0" w:color="auto"/>
              <w:left w:val="nil"/>
              <w:bottom w:val="single" w:sz="4" w:space="0" w:color="auto"/>
              <w:right w:val="single" w:sz="4" w:space="0" w:color="auto"/>
            </w:tcBorders>
            <w:vAlign w:val="center"/>
          </w:tcPr>
          <w:p w14:paraId="2AF2068B" w14:textId="77777777" w:rsidR="005953D3" w:rsidRPr="008E0F93" w:rsidRDefault="005953D3" w:rsidP="00530C79">
            <w:pPr>
              <w:tabs>
                <w:tab w:val="left" w:pos="10080"/>
              </w:tabs>
              <w:spacing w:before="40" w:after="40"/>
              <w:jc w:val="right"/>
              <w:cnfStyle w:val="000000000000" w:firstRow="0" w:lastRow="0" w:firstColumn="0" w:lastColumn="0" w:oddVBand="0" w:evenVBand="0" w:oddHBand="0" w:evenHBand="0" w:firstRowFirstColumn="0" w:firstRowLastColumn="0" w:lastRowFirstColumn="0" w:lastRowLastColumn="0"/>
              <w:rPr>
                <w:rFonts w:eastAsia="Calibri" w:cs="Open Sans Light"/>
                <w:bCs/>
              </w:rPr>
            </w:pPr>
          </w:p>
        </w:tc>
        <w:tc>
          <w:tcPr>
            <w:tcW w:w="2610" w:type="dxa"/>
            <w:tcBorders>
              <w:top w:val="single" w:sz="4" w:space="0" w:color="auto"/>
              <w:left w:val="single" w:sz="4" w:space="0" w:color="auto"/>
              <w:bottom w:val="single" w:sz="4" w:space="0" w:color="auto"/>
              <w:right w:val="nil"/>
            </w:tcBorders>
            <w:vAlign w:val="center"/>
          </w:tcPr>
          <w:p w14:paraId="21F1D764" w14:textId="77777777" w:rsidR="005953D3" w:rsidRPr="008E0F93" w:rsidRDefault="005953D3" w:rsidP="00530C79">
            <w:pPr>
              <w:tabs>
                <w:tab w:val="left" w:pos="10080"/>
              </w:tabs>
              <w:spacing w:before="40" w:after="40"/>
              <w:jc w:val="right"/>
              <w:cnfStyle w:val="000000000000" w:firstRow="0" w:lastRow="0" w:firstColumn="0" w:lastColumn="0" w:oddVBand="0" w:evenVBand="0" w:oddHBand="0" w:evenHBand="0" w:firstRowFirstColumn="0" w:firstRowLastColumn="0" w:lastRowFirstColumn="0" w:lastRowLastColumn="0"/>
              <w:rPr>
                <w:rFonts w:eastAsia="Calibri" w:cs="Open Sans Light"/>
                <w:bCs/>
              </w:rPr>
            </w:pPr>
          </w:p>
        </w:tc>
        <w:tc>
          <w:tcPr>
            <w:tcW w:w="1726" w:type="dxa"/>
            <w:tcBorders>
              <w:top w:val="single" w:sz="4" w:space="0" w:color="auto"/>
              <w:left w:val="nil"/>
              <w:bottom w:val="single" w:sz="4" w:space="0" w:color="auto"/>
              <w:right w:val="single" w:sz="4" w:space="0" w:color="auto"/>
            </w:tcBorders>
            <w:vAlign w:val="center"/>
          </w:tcPr>
          <w:p w14:paraId="55E0E973" w14:textId="725CFA3C" w:rsidR="005953D3" w:rsidRPr="008E0F93" w:rsidRDefault="005953D3" w:rsidP="00530C79">
            <w:pPr>
              <w:tabs>
                <w:tab w:val="left" w:pos="10080"/>
              </w:tabs>
              <w:spacing w:before="40" w:after="40"/>
              <w:cnfStyle w:val="000000000000" w:firstRow="0" w:lastRow="0" w:firstColumn="0" w:lastColumn="0" w:oddVBand="0" w:evenVBand="0" w:oddHBand="0" w:evenHBand="0" w:firstRowFirstColumn="0" w:firstRowLastColumn="0" w:lastRowFirstColumn="0" w:lastRowLastColumn="0"/>
              <w:rPr>
                <w:rFonts w:eastAsia="Calibri" w:cs="Open Sans Light"/>
                <w:bCs/>
              </w:rPr>
            </w:pPr>
          </w:p>
        </w:tc>
      </w:tr>
      <w:tr w:rsidR="00C00C53" w:rsidRPr="00C613F3" w14:paraId="5CBB3589" w14:textId="77777777" w:rsidTr="00C00C53">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3325" w:type="dxa"/>
            <w:tcBorders>
              <w:top w:val="single" w:sz="4" w:space="0" w:color="auto"/>
              <w:left w:val="single" w:sz="4" w:space="0" w:color="auto"/>
              <w:bottom w:val="single" w:sz="4" w:space="0" w:color="auto"/>
            </w:tcBorders>
            <w:vAlign w:val="center"/>
          </w:tcPr>
          <w:p w14:paraId="3D3F0BE6" w14:textId="0D565D7F" w:rsidR="005953D3" w:rsidRPr="008E0F93" w:rsidRDefault="005953D3" w:rsidP="00530C79">
            <w:pPr>
              <w:tabs>
                <w:tab w:val="left" w:pos="10080"/>
              </w:tabs>
              <w:spacing w:before="40" w:after="40"/>
              <w:jc w:val="right"/>
              <w:rPr>
                <w:rFonts w:eastAsia="Calibri" w:cs="Open Sans Light"/>
                <w:bCs w:val="0"/>
              </w:rPr>
            </w:pPr>
          </w:p>
        </w:tc>
        <w:tc>
          <w:tcPr>
            <w:tcW w:w="2880" w:type="dxa"/>
            <w:tcBorders>
              <w:top w:val="single" w:sz="4" w:space="0" w:color="auto"/>
              <w:left w:val="nil"/>
              <w:bottom w:val="single" w:sz="4" w:space="0" w:color="auto"/>
              <w:right w:val="single" w:sz="4" w:space="0" w:color="auto"/>
            </w:tcBorders>
            <w:vAlign w:val="center"/>
          </w:tcPr>
          <w:p w14:paraId="36B8448E" w14:textId="77777777" w:rsidR="005953D3" w:rsidRPr="008E0F93" w:rsidRDefault="005953D3" w:rsidP="00530C79">
            <w:pPr>
              <w:tabs>
                <w:tab w:val="left" w:pos="10080"/>
              </w:tabs>
              <w:spacing w:before="40" w:after="40"/>
              <w:jc w:val="right"/>
              <w:cnfStyle w:val="000000100000" w:firstRow="0" w:lastRow="0" w:firstColumn="0" w:lastColumn="0" w:oddVBand="0" w:evenVBand="0" w:oddHBand="1" w:evenHBand="0" w:firstRowFirstColumn="0" w:firstRowLastColumn="0" w:lastRowFirstColumn="0" w:lastRowLastColumn="0"/>
              <w:rPr>
                <w:rFonts w:eastAsia="Calibri" w:cs="Open Sans Light"/>
                <w:bCs/>
              </w:rPr>
            </w:pPr>
          </w:p>
        </w:tc>
        <w:tc>
          <w:tcPr>
            <w:tcW w:w="2610" w:type="dxa"/>
            <w:tcBorders>
              <w:top w:val="single" w:sz="4" w:space="0" w:color="auto"/>
              <w:left w:val="single" w:sz="4" w:space="0" w:color="auto"/>
              <w:bottom w:val="single" w:sz="4" w:space="0" w:color="auto"/>
              <w:right w:val="nil"/>
            </w:tcBorders>
            <w:vAlign w:val="center"/>
          </w:tcPr>
          <w:p w14:paraId="562AD8CC" w14:textId="77777777" w:rsidR="005953D3" w:rsidRPr="008E0F93" w:rsidRDefault="005953D3" w:rsidP="00530C79">
            <w:pPr>
              <w:tabs>
                <w:tab w:val="left" w:pos="10080"/>
              </w:tabs>
              <w:spacing w:before="40" w:after="40"/>
              <w:jc w:val="right"/>
              <w:cnfStyle w:val="000000100000" w:firstRow="0" w:lastRow="0" w:firstColumn="0" w:lastColumn="0" w:oddVBand="0" w:evenVBand="0" w:oddHBand="1" w:evenHBand="0" w:firstRowFirstColumn="0" w:firstRowLastColumn="0" w:lastRowFirstColumn="0" w:lastRowLastColumn="0"/>
              <w:rPr>
                <w:rFonts w:eastAsia="Calibri" w:cs="Open Sans Light"/>
                <w:bCs/>
              </w:rPr>
            </w:pPr>
          </w:p>
        </w:tc>
        <w:tc>
          <w:tcPr>
            <w:tcW w:w="1726" w:type="dxa"/>
            <w:tcBorders>
              <w:top w:val="single" w:sz="4" w:space="0" w:color="auto"/>
              <w:left w:val="nil"/>
              <w:bottom w:val="single" w:sz="4" w:space="0" w:color="auto"/>
              <w:right w:val="single" w:sz="4" w:space="0" w:color="auto"/>
            </w:tcBorders>
            <w:vAlign w:val="center"/>
          </w:tcPr>
          <w:p w14:paraId="44CBE273" w14:textId="73F8B5CF" w:rsidR="005953D3" w:rsidRPr="008E0F93" w:rsidRDefault="005953D3" w:rsidP="00530C79">
            <w:pPr>
              <w:tabs>
                <w:tab w:val="left" w:pos="10080"/>
              </w:tabs>
              <w:spacing w:before="40" w:after="40"/>
              <w:cnfStyle w:val="000000100000" w:firstRow="0" w:lastRow="0" w:firstColumn="0" w:lastColumn="0" w:oddVBand="0" w:evenVBand="0" w:oddHBand="1" w:evenHBand="0" w:firstRowFirstColumn="0" w:firstRowLastColumn="0" w:lastRowFirstColumn="0" w:lastRowLastColumn="0"/>
              <w:rPr>
                <w:rFonts w:eastAsia="Calibri" w:cs="Open Sans Light"/>
                <w:bCs/>
              </w:rPr>
            </w:pPr>
          </w:p>
        </w:tc>
      </w:tr>
    </w:tbl>
    <w:p w14:paraId="288F25F7" w14:textId="3F6F7019" w:rsidR="00B37257" w:rsidRPr="00C00C53" w:rsidRDefault="00C00C53" w:rsidP="00C00C53">
      <w:pPr>
        <w:spacing w:before="120" w:after="60"/>
        <w:rPr>
          <w:rFonts w:ascii="Calibri" w:hAnsi="Calibri" w:cs="Calibri"/>
          <w:b/>
          <w:bCs/>
          <w:sz w:val="22"/>
          <w:szCs w:val="22"/>
        </w:rPr>
      </w:pPr>
      <w:r w:rsidRPr="00B37257">
        <w:rPr>
          <w:rFonts w:ascii="Calibri" w:hAnsi="Calibri" w:cs="Calibri"/>
          <w:b/>
          <w:bCs/>
          <w:sz w:val="22"/>
          <w:szCs w:val="22"/>
        </w:rPr>
        <w:t xml:space="preserve">Attempt </w:t>
      </w:r>
      <w:r>
        <w:rPr>
          <w:rFonts w:ascii="Calibri" w:hAnsi="Calibri" w:cs="Calibri"/>
          <w:b/>
          <w:bCs/>
          <w:sz w:val="22"/>
          <w:szCs w:val="22"/>
        </w:rPr>
        <w:t>2</w:t>
      </w:r>
      <w:r w:rsidRPr="00B37257">
        <w:rPr>
          <w:rFonts w:ascii="Calibri" w:hAnsi="Calibri" w:cs="Calibri"/>
          <w:b/>
          <w:bCs/>
          <w:sz w:val="22"/>
          <w:szCs w:val="22"/>
        </w:rPr>
        <w:t>:</w:t>
      </w:r>
    </w:p>
    <w:tbl>
      <w:tblPr>
        <w:tblStyle w:val="ListTable3-Accent5"/>
        <w:tblW w:w="10541" w:type="dxa"/>
        <w:tblLook w:val="04A0" w:firstRow="1" w:lastRow="0" w:firstColumn="1" w:lastColumn="0" w:noHBand="0" w:noVBand="1"/>
      </w:tblPr>
      <w:tblGrid>
        <w:gridCol w:w="3325"/>
        <w:gridCol w:w="2880"/>
        <w:gridCol w:w="2610"/>
        <w:gridCol w:w="1726"/>
      </w:tblGrid>
      <w:tr w:rsidR="00C00C53" w:rsidRPr="00C613F3" w14:paraId="2DC10594" w14:textId="77777777" w:rsidTr="00530C79">
        <w:trPr>
          <w:cnfStyle w:val="100000000000" w:firstRow="1" w:lastRow="0" w:firstColumn="0" w:lastColumn="0" w:oddVBand="0" w:evenVBand="0" w:oddHBand="0" w:evenHBand="0" w:firstRowFirstColumn="0" w:firstRowLastColumn="0" w:lastRowFirstColumn="0" w:lastRowLastColumn="0"/>
          <w:trHeight w:val="264"/>
        </w:trPr>
        <w:tc>
          <w:tcPr>
            <w:cnfStyle w:val="001000000100" w:firstRow="0" w:lastRow="0" w:firstColumn="1" w:lastColumn="0" w:oddVBand="0" w:evenVBand="0" w:oddHBand="0" w:evenHBand="0" w:firstRowFirstColumn="1" w:firstRowLastColumn="0" w:lastRowFirstColumn="0" w:lastRowLastColumn="0"/>
            <w:tcW w:w="3325" w:type="dxa"/>
            <w:tcBorders>
              <w:top w:val="single" w:sz="4" w:space="0" w:color="A02B93" w:themeColor="accent5"/>
              <w:bottom w:val="single" w:sz="4" w:space="0" w:color="auto"/>
            </w:tcBorders>
            <w:vAlign w:val="center"/>
          </w:tcPr>
          <w:p w14:paraId="21D48B57" w14:textId="77777777" w:rsidR="00C00C53" w:rsidRPr="008E0F93" w:rsidRDefault="00C00C53" w:rsidP="00530C79">
            <w:pPr>
              <w:tabs>
                <w:tab w:val="left" w:pos="10080"/>
              </w:tabs>
              <w:spacing w:before="40" w:after="40"/>
              <w:jc w:val="center"/>
              <w:rPr>
                <w:rFonts w:eastAsia="Calibri" w:cs="Open Sans Light"/>
                <w:bCs w:val="0"/>
              </w:rPr>
            </w:pPr>
            <w:r>
              <w:rPr>
                <w:rFonts w:eastAsia="Calibri" w:cs="Open Sans Light"/>
                <w:bCs w:val="0"/>
              </w:rPr>
              <w:t>Name of Evaluator</w:t>
            </w:r>
          </w:p>
        </w:tc>
        <w:tc>
          <w:tcPr>
            <w:tcW w:w="2880" w:type="dxa"/>
            <w:tcBorders>
              <w:top w:val="single" w:sz="4" w:space="0" w:color="A02B93" w:themeColor="accent5"/>
              <w:bottom w:val="single" w:sz="4" w:space="0" w:color="auto"/>
            </w:tcBorders>
            <w:vAlign w:val="center"/>
          </w:tcPr>
          <w:p w14:paraId="71F24405" w14:textId="77777777" w:rsidR="00C00C53" w:rsidRPr="008E0F93" w:rsidRDefault="00C00C53" w:rsidP="00530C79">
            <w:pPr>
              <w:tabs>
                <w:tab w:val="left" w:pos="10080"/>
              </w:tabs>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Open Sans Light"/>
                <w:bCs w:val="0"/>
              </w:rPr>
            </w:pPr>
            <w:r>
              <w:rPr>
                <w:rFonts w:eastAsia="Calibri" w:cs="Open Sans Light"/>
                <w:bCs w:val="0"/>
              </w:rPr>
              <w:t>Title</w:t>
            </w:r>
          </w:p>
        </w:tc>
        <w:tc>
          <w:tcPr>
            <w:tcW w:w="2610" w:type="dxa"/>
            <w:tcBorders>
              <w:top w:val="single" w:sz="4" w:space="0" w:color="A02B93" w:themeColor="accent5"/>
              <w:bottom w:val="single" w:sz="4" w:space="0" w:color="auto"/>
            </w:tcBorders>
            <w:vAlign w:val="center"/>
          </w:tcPr>
          <w:p w14:paraId="76287597" w14:textId="77777777" w:rsidR="00C00C53" w:rsidRPr="008E0F93" w:rsidRDefault="00C00C53" w:rsidP="00530C79">
            <w:pPr>
              <w:tabs>
                <w:tab w:val="left" w:pos="10080"/>
              </w:tabs>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Open Sans Light"/>
                <w:bCs w:val="0"/>
              </w:rPr>
            </w:pPr>
            <w:r>
              <w:rPr>
                <w:rFonts w:eastAsia="Calibri" w:cs="Open Sans Light"/>
                <w:bCs w:val="0"/>
              </w:rPr>
              <w:t>Location of Evaluation</w:t>
            </w:r>
          </w:p>
        </w:tc>
        <w:tc>
          <w:tcPr>
            <w:tcW w:w="1726" w:type="dxa"/>
            <w:tcBorders>
              <w:top w:val="single" w:sz="4" w:space="0" w:color="A02B93" w:themeColor="accent5"/>
              <w:bottom w:val="single" w:sz="4" w:space="0" w:color="auto"/>
            </w:tcBorders>
            <w:vAlign w:val="center"/>
          </w:tcPr>
          <w:p w14:paraId="093412C7" w14:textId="77777777" w:rsidR="00C00C53" w:rsidRPr="008E0F93" w:rsidRDefault="00C00C53" w:rsidP="00530C79">
            <w:pPr>
              <w:tabs>
                <w:tab w:val="left" w:pos="10080"/>
              </w:tabs>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Open Sans Light"/>
                <w:bCs w:val="0"/>
              </w:rPr>
            </w:pPr>
            <w:r w:rsidRPr="008E0F93">
              <w:rPr>
                <w:rFonts w:eastAsia="Calibri" w:cs="Open Sans Light"/>
                <w:bCs w:val="0"/>
              </w:rPr>
              <w:t>Date</w:t>
            </w:r>
          </w:p>
        </w:tc>
      </w:tr>
      <w:tr w:rsidR="00C00C53" w:rsidRPr="00C613F3" w14:paraId="473EAF1C" w14:textId="77777777" w:rsidTr="00530C79">
        <w:trPr>
          <w:cnfStyle w:val="000000100000" w:firstRow="0" w:lastRow="0" w:firstColumn="0" w:lastColumn="0" w:oddVBand="0" w:evenVBand="0" w:oddHBand="1"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3325" w:type="dxa"/>
            <w:tcBorders>
              <w:top w:val="single" w:sz="4" w:space="0" w:color="auto"/>
              <w:left w:val="single" w:sz="4" w:space="0" w:color="auto"/>
              <w:bottom w:val="single" w:sz="4" w:space="0" w:color="auto"/>
              <w:right w:val="single" w:sz="4" w:space="0" w:color="auto"/>
            </w:tcBorders>
          </w:tcPr>
          <w:p w14:paraId="60FFDBD3" w14:textId="77777777" w:rsidR="00C00C53" w:rsidRPr="008E0F93" w:rsidRDefault="00C00C53" w:rsidP="00530C79">
            <w:pPr>
              <w:tabs>
                <w:tab w:val="left" w:pos="10080"/>
              </w:tabs>
              <w:spacing w:before="40" w:after="40"/>
              <w:jc w:val="right"/>
              <w:rPr>
                <w:rFonts w:eastAsia="Calibri" w:cs="Open Sans Light"/>
                <w:bCs w:val="0"/>
              </w:rPr>
            </w:pPr>
          </w:p>
        </w:tc>
        <w:tc>
          <w:tcPr>
            <w:tcW w:w="2880" w:type="dxa"/>
            <w:tcBorders>
              <w:top w:val="single" w:sz="4" w:space="0" w:color="auto"/>
              <w:left w:val="single" w:sz="4" w:space="0" w:color="auto"/>
              <w:bottom w:val="single" w:sz="4" w:space="0" w:color="auto"/>
              <w:right w:val="single" w:sz="4" w:space="0" w:color="auto"/>
            </w:tcBorders>
            <w:vAlign w:val="center"/>
          </w:tcPr>
          <w:p w14:paraId="52A11E6B" w14:textId="77777777" w:rsidR="00C00C53" w:rsidRPr="008E0F93" w:rsidRDefault="00C00C53" w:rsidP="00530C79">
            <w:pPr>
              <w:tabs>
                <w:tab w:val="left" w:pos="10080"/>
              </w:tabs>
              <w:spacing w:before="0" w:after="40"/>
              <w:jc w:val="right"/>
              <w:cnfStyle w:val="000000100000" w:firstRow="0" w:lastRow="0" w:firstColumn="0" w:lastColumn="0" w:oddVBand="0" w:evenVBand="0" w:oddHBand="1" w:evenHBand="0" w:firstRowFirstColumn="0" w:firstRowLastColumn="0" w:lastRowFirstColumn="0" w:lastRowLastColumn="0"/>
              <w:rPr>
                <w:rFonts w:eastAsia="Calibri" w:cs="Open Sans Light"/>
                <w:bCs/>
              </w:rPr>
            </w:pPr>
          </w:p>
        </w:tc>
        <w:tc>
          <w:tcPr>
            <w:tcW w:w="2610" w:type="dxa"/>
            <w:tcBorders>
              <w:top w:val="single" w:sz="4" w:space="0" w:color="auto"/>
              <w:left w:val="single" w:sz="4" w:space="0" w:color="auto"/>
              <w:bottom w:val="single" w:sz="4" w:space="0" w:color="auto"/>
              <w:right w:val="single" w:sz="4" w:space="0" w:color="auto"/>
            </w:tcBorders>
            <w:vAlign w:val="center"/>
          </w:tcPr>
          <w:p w14:paraId="0A18D6E0" w14:textId="77777777" w:rsidR="00C00C53" w:rsidRPr="008E0F93" w:rsidRDefault="00C00C53" w:rsidP="00530C79">
            <w:pPr>
              <w:tabs>
                <w:tab w:val="left" w:pos="10080"/>
              </w:tabs>
              <w:spacing w:before="0" w:after="40"/>
              <w:jc w:val="right"/>
              <w:cnfStyle w:val="000000100000" w:firstRow="0" w:lastRow="0" w:firstColumn="0" w:lastColumn="0" w:oddVBand="0" w:evenVBand="0" w:oddHBand="1" w:evenHBand="0" w:firstRowFirstColumn="0" w:firstRowLastColumn="0" w:lastRowFirstColumn="0" w:lastRowLastColumn="0"/>
              <w:rPr>
                <w:rFonts w:eastAsia="Calibri" w:cs="Open Sans Light"/>
                <w:bCs/>
              </w:rPr>
            </w:pPr>
          </w:p>
        </w:tc>
        <w:tc>
          <w:tcPr>
            <w:tcW w:w="1726" w:type="dxa"/>
            <w:tcBorders>
              <w:top w:val="single" w:sz="4" w:space="0" w:color="auto"/>
              <w:left w:val="single" w:sz="4" w:space="0" w:color="auto"/>
              <w:bottom w:val="single" w:sz="4" w:space="0" w:color="auto"/>
              <w:right w:val="single" w:sz="4" w:space="0" w:color="auto"/>
            </w:tcBorders>
            <w:vAlign w:val="center"/>
          </w:tcPr>
          <w:p w14:paraId="75F80758" w14:textId="77777777" w:rsidR="00C00C53" w:rsidRPr="008E0F93" w:rsidRDefault="00C00C53" w:rsidP="00530C79">
            <w:pPr>
              <w:tabs>
                <w:tab w:val="left" w:pos="10080"/>
              </w:tabs>
              <w:spacing w:before="0" w:after="40"/>
              <w:cnfStyle w:val="000000100000" w:firstRow="0" w:lastRow="0" w:firstColumn="0" w:lastColumn="0" w:oddVBand="0" w:evenVBand="0" w:oddHBand="1" w:evenHBand="0" w:firstRowFirstColumn="0" w:firstRowLastColumn="0" w:lastRowFirstColumn="0" w:lastRowLastColumn="0"/>
              <w:rPr>
                <w:rFonts w:eastAsia="Calibri" w:cs="Open Sans Light"/>
                <w:bCs/>
              </w:rPr>
            </w:pPr>
          </w:p>
        </w:tc>
      </w:tr>
      <w:tr w:rsidR="00C00C53" w:rsidRPr="00C613F3" w14:paraId="4CBD278A" w14:textId="77777777" w:rsidTr="00530C79">
        <w:trPr>
          <w:trHeight w:val="98"/>
        </w:trPr>
        <w:tc>
          <w:tcPr>
            <w:cnfStyle w:val="001000000000" w:firstRow="0" w:lastRow="0" w:firstColumn="1" w:lastColumn="0" w:oddVBand="0" w:evenVBand="0" w:oddHBand="0" w:evenHBand="0" w:firstRowFirstColumn="0" w:firstRowLastColumn="0" w:lastRowFirstColumn="0" w:lastRowLastColumn="0"/>
            <w:tcW w:w="3325" w:type="dxa"/>
            <w:tcBorders>
              <w:top w:val="single" w:sz="4" w:space="0" w:color="auto"/>
              <w:left w:val="single" w:sz="4" w:space="0" w:color="auto"/>
              <w:bottom w:val="single" w:sz="4" w:space="0" w:color="auto"/>
            </w:tcBorders>
            <w:shd w:val="clear" w:color="auto" w:fill="A02B93" w:themeFill="accent5"/>
          </w:tcPr>
          <w:p w14:paraId="4AD08DA1" w14:textId="77777777" w:rsidR="00C00C53" w:rsidRPr="00B37257" w:rsidRDefault="00C00C53" w:rsidP="00530C79">
            <w:pPr>
              <w:tabs>
                <w:tab w:val="left" w:pos="10080"/>
              </w:tabs>
              <w:spacing w:before="40" w:after="40"/>
              <w:jc w:val="center"/>
              <w:rPr>
                <w:rFonts w:eastAsia="Calibri" w:cs="Open Sans Light"/>
                <w:color w:val="FFFFFF" w:themeColor="background1"/>
              </w:rPr>
            </w:pPr>
            <w:r w:rsidRPr="00B37257">
              <w:rPr>
                <w:rFonts w:eastAsia="Calibri" w:cs="Open Sans Light"/>
                <w:color w:val="FFFFFF" w:themeColor="background1"/>
              </w:rPr>
              <w:t>Evaluation Name</w:t>
            </w:r>
          </w:p>
        </w:tc>
        <w:tc>
          <w:tcPr>
            <w:tcW w:w="2880" w:type="dxa"/>
            <w:tcBorders>
              <w:top w:val="single" w:sz="4" w:space="0" w:color="auto"/>
              <w:left w:val="nil"/>
              <w:bottom w:val="single" w:sz="4" w:space="0" w:color="auto"/>
              <w:right w:val="single" w:sz="4" w:space="0" w:color="auto"/>
            </w:tcBorders>
            <w:shd w:val="clear" w:color="auto" w:fill="A02B93" w:themeFill="accent5"/>
            <w:vAlign w:val="center"/>
          </w:tcPr>
          <w:p w14:paraId="3DD625C4" w14:textId="77777777" w:rsidR="00C00C53" w:rsidRPr="00B37257" w:rsidRDefault="00C00C53" w:rsidP="00530C79">
            <w:pPr>
              <w:tabs>
                <w:tab w:val="left" w:pos="10080"/>
              </w:tabs>
              <w:spacing w:before="40" w:after="40"/>
              <w:jc w:val="center"/>
              <w:cnfStyle w:val="000000000000" w:firstRow="0" w:lastRow="0" w:firstColumn="0" w:lastColumn="0" w:oddVBand="0" w:evenVBand="0" w:oddHBand="0" w:evenHBand="0" w:firstRowFirstColumn="0" w:firstRowLastColumn="0" w:lastRowFirstColumn="0" w:lastRowLastColumn="0"/>
              <w:rPr>
                <w:rFonts w:eastAsia="Calibri" w:cs="Open Sans Light"/>
                <w:b/>
                <w:bCs/>
                <w:color w:val="FFFFFF" w:themeColor="background1"/>
              </w:rPr>
            </w:pPr>
          </w:p>
        </w:tc>
        <w:tc>
          <w:tcPr>
            <w:tcW w:w="2610" w:type="dxa"/>
            <w:tcBorders>
              <w:top w:val="single" w:sz="4" w:space="0" w:color="auto"/>
              <w:left w:val="single" w:sz="4" w:space="0" w:color="auto"/>
              <w:bottom w:val="single" w:sz="4" w:space="0" w:color="auto"/>
              <w:right w:val="nil"/>
            </w:tcBorders>
            <w:shd w:val="clear" w:color="auto" w:fill="A02B93" w:themeFill="accent5"/>
            <w:vAlign w:val="center"/>
          </w:tcPr>
          <w:p w14:paraId="5B73A698" w14:textId="77777777" w:rsidR="00C00C53" w:rsidRPr="00B37257" w:rsidRDefault="00C00C53" w:rsidP="00530C79">
            <w:pPr>
              <w:tabs>
                <w:tab w:val="left" w:pos="10080"/>
              </w:tabs>
              <w:spacing w:before="40" w:after="40"/>
              <w:jc w:val="center"/>
              <w:cnfStyle w:val="000000000000" w:firstRow="0" w:lastRow="0" w:firstColumn="0" w:lastColumn="0" w:oddVBand="0" w:evenVBand="0" w:oddHBand="0" w:evenHBand="0" w:firstRowFirstColumn="0" w:firstRowLastColumn="0" w:lastRowFirstColumn="0" w:lastRowLastColumn="0"/>
              <w:rPr>
                <w:rFonts w:eastAsia="Calibri" w:cs="Open Sans Light"/>
                <w:b/>
                <w:bCs/>
                <w:color w:val="FFFFFF" w:themeColor="background1"/>
              </w:rPr>
            </w:pPr>
            <w:r w:rsidRPr="00B37257">
              <w:rPr>
                <w:rFonts w:eastAsia="Calibri" w:cs="Open Sans Light"/>
                <w:b/>
                <w:bCs/>
                <w:color w:val="FFFFFF" w:themeColor="background1"/>
              </w:rPr>
              <w:t>Results (by subtest)</w:t>
            </w:r>
          </w:p>
        </w:tc>
        <w:tc>
          <w:tcPr>
            <w:tcW w:w="1726" w:type="dxa"/>
            <w:tcBorders>
              <w:top w:val="single" w:sz="4" w:space="0" w:color="auto"/>
              <w:left w:val="nil"/>
              <w:bottom w:val="single" w:sz="4" w:space="0" w:color="auto"/>
              <w:right w:val="single" w:sz="4" w:space="0" w:color="auto"/>
            </w:tcBorders>
            <w:shd w:val="clear" w:color="auto" w:fill="A02B93" w:themeFill="accent5"/>
            <w:vAlign w:val="center"/>
          </w:tcPr>
          <w:p w14:paraId="7ECAFF9D" w14:textId="77777777" w:rsidR="00C00C53" w:rsidRPr="00B37257" w:rsidRDefault="00C00C53" w:rsidP="00530C79">
            <w:pPr>
              <w:tabs>
                <w:tab w:val="left" w:pos="10080"/>
              </w:tabs>
              <w:spacing w:before="40" w:after="40"/>
              <w:jc w:val="center"/>
              <w:cnfStyle w:val="000000000000" w:firstRow="0" w:lastRow="0" w:firstColumn="0" w:lastColumn="0" w:oddVBand="0" w:evenVBand="0" w:oddHBand="0" w:evenHBand="0" w:firstRowFirstColumn="0" w:firstRowLastColumn="0" w:lastRowFirstColumn="0" w:lastRowLastColumn="0"/>
              <w:rPr>
                <w:rFonts w:eastAsia="Calibri" w:cs="Open Sans Light"/>
                <w:b/>
                <w:bCs/>
                <w:color w:val="FFFFFF" w:themeColor="background1"/>
              </w:rPr>
            </w:pPr>
          </w:p>
        </w:tc>
      </w:tr>
      <w:tr w:rsidR="00C00C53" w:rsidRPr="00C613F3" w14:paraId="5E392A15" w14:textId="77777777" w:rsidTr="00530C79">
        <w:trPr>
          <w:cnfStyle w:val="000000100000" w:firstRow="0" w:lastRow="0" w:firstColumn="0" w:lastColumn="0" w:oddVBand="0" w:evenVBand="0" w:oddHBand="1"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3325" w:type="dxa"/>
            <w:tcBorders>
              <w:top w:val="single" w:sz="4" w:space="0" w:color="auto"/>
              <w:left w:val="single" w:sz="4" w:space="0" w:color="auto"/>
              <w:bottom w:val="single" w:sz="4" w:space="0" w:color="auto"/>
            </w:tcBorders>
          </w:tcPr>
          <w:p w14:paraId="0FA2BC91" w14:textId="77777777" w:rsidR="00C00C53" w:rsidRPr="008E0F93" w:rsidRDefault="00C00C53" w:rsidP="00530C79">
            <w:pPr>
              <w:tabs>
                <w:tab w:val="left" w:pos="10080"/>
              </w:tabs>
              <w:spacing w:before="40" w:after="40"/>
              <w:jc w:val="right"/>
              <w:rPr>
                <w:rFonts w:eastAsia="Calibri" w:cs="Open Sans Light"/>
              </w:rPr>
            </w:pPr>
          </w:p>
        </w:tc>
        <w:tc>
          <w:tcPr>
            <w:tcW w:w="2880" w:type="dxa"/>
            <w:tcBorders>
              <w:top w:val="single" w:sz="4" w:space="0" w:color="auto"/>
              <w:left w:val="nil"/>
              <w:bottom w:val="single" w:sz="4" w:space="0" w:color="auto"/>
              <w:right w:val="single" w:sz="4" w:space="0" w:color="auto"/>
            </w:tcBorders>
            <w:vAlign w:val="center"/>
          </w:tcPr>
          <w:p w14:paraId="7128BB93" w14:textId="77777777" w:rsidR="00C00C53" w:rsidRPr="008E0F93" w:rsidRDefault="00C00C53" w:rsidP="00530C79">
            <w:pPr>
              <w:tabs>
                <w:tab w:val="left" w:pos="10080"/>
              </w:tabs>
              <w:spacing w:before="40" w:after="40"/>
              <w:jc w:val="right"/>
              <w:cnfStyle w:val="000000100000" w:firstRow="0" w:lastRow="0" w:firstColumn="0" w:lastColumn="0" w:oddVBand="0" w:evenVBand="0" w:oddHBand="1" w:evenHBand="0" w:firstRowFirstColumn="0" w:firstRowLastColumn="0" w:lastRowFirstColumn="0" w:lastRowLastColumn="0"/>
              <w:rPr>
                <w:rFonts w:eastAsia="Calibri" w:cs="Open Sans Light"/>
                <w:bCs/>
              </w:rPr>
            </w:pPr>
          </w:p>
        </w:tc>
        <w:tc>
          <w:tcPr>
            <w:tcW w:w="2610" w:type="dxa"/>
            <w:tcBorders>
              <w:top w:val="single" w:sz="4" w:space="0" w:color="auto"/>
              <w:left w:val="single" w:sz="4" w:space="0" w:color="auto"/>
              <w:bottom w:val="single" w:sz="4" w:space="0" w:color="auto"/>
              <w:right w:val="nil"/>
            </w:tcBorders>
            <w:vAlign w:val="center"/>
          </w:tcPr>
          <w:p w14:paraId="42B0D962" w14:textId="77777777" w:rsidR="00C00C53" w:rsidRPr="008E0F93" w:rsidRDefault="00C00C53" w:rsidP="00530C79">
            <w:pPr>
              <w:tabs>
                <w:tab w:val="left" w:pos="10080"/>
              </w:tabs>
              <w:spacing w:before="40" w:after="40"/>
              <w:jc w:val="right"/>
              <w:cnfStyle w:val="000000100000" w:firstRow="0" w:lastRow="0" w:firstColumn="0" w:lastColumn="0" w:oddVBand="0" w:evenVBand="0" w:oddHBand="1" w:evenHBand="0" w:firstRowFirstColumn="0" w:firstRowLastColumn="0" w:lastRowFirstColumn="0" w:lastRowLastColumn="0"/>
              <w:rPr>
                <w:rFonts w:eastAsia="Calibri" w:cs="Open Sans Light"/>
                <w:bCs/>
              </w:rPr>
            </w:pPr>
          </w:p>
        </w:tc>
        <w:tc>
          <w:tcPr>
            <w:tcW w:w="1726" w:type="dxa"/>
            <w:tcBorders>
              <w:top w:val="single" w:sz="4" w:space="0" w:color="auto"/>
              <w:left w:val="nil"/>
              <w:bottom w:val="single" w:sz="4" w:space="0" w:color="auto"/>
              <w:right w:val="single" w:sz="4" w:space="0" w:color="auto"/>
            </w:tcBorders>
            <w:vAlign w:val="center"/>
          </w:tcPr>
          <w:p w14:paraId="15905C7F" w14:textId="77777777" w:rsidR="00C00C53" w:rsidRPr="008E0F93" w:rsidRDefault="00C00C53" w:rsidP="00530C79">
            <w:pPr>
              <w:tabs>
                <w:tab w:val="left" w:pos="10080"/>
              </w:tabs>
              <w:spacing w:before="40" w:after="40"/>
              <w:cnfStyle w:val="000000100000" w:firstRow="0" w:lastRow="0" w:firstColumn="0" w:lastColumn="0" w:oddVBand="0" w:evenVBand="0" w:oddHBand="1" w:evenHBand="0" w:firstRowFirstColumn="0" w:firstRowLastColumn="0" w:lastRowFirstColumn="0" w:lastRowLastColumn="0"/>
              <w:rPr>
                <w:rFonts w:eastAsia="Calibri" w:cs="Open Sans Light"/>
                <w:bCs/>
              </w:rPr>
            </w:pPr>
          </w:p>
        </w:tc>
      </w:tr>
      <w:tr w:rsidR="00C00C53" w:rsidRPr="00C613F3" w14:paraId="30418D44" w14:textId="77777777" w:rsidTr="00530C79">
        <w:trPr>
          <w:trHeight w:val="278"/>
        </w:trPr>
        <w:tc>
          <w:tcPr>
            <w:cnfStyle w:val="001000000000" w:firstRow="0" w:lastRow="0" w:firstColumn="1" w:lastColumn="0" w:oddVBand="0" w:evenVBand="0" w:oddHBand="0" w:evenHBand="0" w:firstRowFirstColumn="0" w:firstRowLastColumn="0" w:lastRowFirstColumn="0" w:lastRowLastColumn="0"/>
            <w:tcW w:w="3325" w:type="dxa"/>
            <w:tcBorders>
              <w:top w:val="single" w:sz="4" w:space="0" w:color="auto"/>
              <w:left w:val="single" w:sz="4" w:space="0" w:color="auto"/>
              <w:bottom w:val="single" w:sz="4" w:space="0" w:color="auto"/>
            </w:tcBorders>
          </w:tcPr>
          <w:p w14:paraId="52105F70" w14:textId="77777777" w:rsidR="00C00C53" w:rsidRPr="008E0F93" w:rsidRDefault="00C00C53" w:rsidP="00530C79">
            <w:pPr>
              <w:tabs>
                <w:tab w:val="left" w:pos="10080"/>
              </w:tabs>
              <w:spacing w:before="40" w:after="40"/>
              <w:jc w:val="right"/>
              <w:rPr>
                <w:rFonts w:eastAsia="Calibri" w:cs="Open Sans Light"/>
              </w:rPr>
            </w:pPr>
          </w:p>
        </w:tc>
        <w:tc>
          <w:tcPr>
            <w:tcW w:w="2880" w:type="dxa"/>
            <w:tcBorders>
              <w:top w:val="single" w:sz="4" w:space="0" w:color="auto"/>
              <w:left w:val="nil"/>
              <w:bottom w:val="single" w:sz="4" w:space="0" w:color="auto"/>
              <w:right w:val="single" w:sz="4" w:space="0" w:color="auto"/>
            </w:tcBorders>
            <w:vAlign w:val="center"/>
          </w:tcPr>
          <w:p w14:paraId="592A3689" w14:textId="77777777" w:rsidR="00C00C53" w:rsidRPr="008E0F93" w:rsidRDefault="00C00C53" w:rsidP="00530C79">
            <w:pPr>
              <w:tabs>
                <w:tab w:val="left" w:pos="10080"/>
              </w:tabs>
              <w:spacing w:before="40" w:after="40"/>
              <w:jc w:val="right"/>
              <w:cnfStyle w:val="000000000000" w:firstRow="0" w:lastRow="0" w:firstColumn="0" w:lastColumn="0" w:oddVBand="0" w:evenVBand="0" w:oddHBand="0" w:evenHBand="0" w:firstRowFirstColumn="0" w:firstRowLastColumn="0" w:lastRowFirstColumn="0" w:lastRowLastColumn="0"/>
              <w:rPr>
                <w:rFonts w:eastAsia="Calibri" w:cs="Open Sans Light"/>
                <w:bCs/>
              </w:rPr>
            </w:pPr>
          </w:p>
        </w:tc>
        <w:tc>
          <w:tcPr>
            <w:tcW w:w="2610" w:type="dxa"/>
            <w:tcBorders>
              <w:top w:val="single" w:sz="4" w:space="0" w:color="auto"/>
              <w:left w:val="single" w:sz="4" w:space="0" w:color="auto"/>
              <w:bottom w:val="single" w:sz="4" w:space="0" w:color="auto"/>
              <w:right w:val="nil"/>
            </w:tcBorders>
            <w:vAlign w:val="center"/>
          </w:tcPr>
          <w:p w14:paraId="437B005C" w14:textId="77777777" w:rsidR="00C00C53" w:rsidRPr="008E0F93" w:rsidRDefault="00C00C53" w:rsidP="00530C79">
            <w:pPr>
              <w:tabs>
                <w:tab w:val="left" w:pos="10080"/>
              </w:tabs>
              <w:spacing w:before="40" w:after="40"/>
              <w:jc w:val="right"/>
              <w:cnfStyle w:val="000000000000" w:firstRow="0" w:lastRow="0" w:firstColumn="0" w:lastColumn="0" w:oddVBand="0" w:evenVBand="0" w:oddHBand="0" w:evenHBand="0" w:firstRowFirstColumn="0" w:firstRowLastColumn="0" w:lastRowFirstColumn="0" w:lastRowLastColumn="0"/>
              <w:rPr>
                <w:rFonts w:eastAsia="Calibri" w:cs="Open Sans Light"/>
                <w:bCs/>
              </w:rPr>
            </w:pPr>
          </w:p>
        </w:tc>
        <w:tc>
          <w:tcPr>
            <w:tcW w:w="1726" w:type="dxa"/>
            <w:tcBorders>
              <w:top w:val="single" w:sz="4" w:space="0" w:color="auto"/>
              <w:left w:val="nil"/>
              <w:bottom w:val="single" w:sz="4" w:space="0" w:color="auto"/>
              <w:right w:val="single" w:sz="4" w:space="0" w:color="auto"/>
            </w:tcBorders>
            <w:vAlign w:val="center"/>
          </w:tcPr>
          <w:p w14:paraId="60C9940C" w14:textId="77777777" w:rsidR="00C00C53" w:rsidRPr="008E0F93" w:rsidRDefault="00C00C53" w:rsidP="00530C79">
            <w:pPr>
              <w:tabs>
                <w:tab w:val="left" w:pos="10080"/>
              </w:tabs>
              <w:spacing w:before="40" w:after="40"/>
              <w:cnfStyle w:val="000000000000" w:firstRow="0" w:lastRow="0" w:firstColumn="0" w:lastColumn="0" w:oddVBand="0" w:evenVBand="0" w:oddHBand="0" w:evenHBand="0" w:firstRowFirstColumn="0" w:firstRowLastColumn="0" w:lastRowFirstColumn="0" w:lastRowLastColumn="0"/>
              <w:rPr>
                <w:rFonts w:eastAsia="Calibri" w:cs="Open Sans Light"/>
                <w:bCs/>
              </w:rPr>
            </w:pPr>
          </w:p>
        </w:tc>
      </w:tr>
      <w:tr w:rsidR="00C00C53" w:rsidRPr="00C613F3" w14:paraId="10850A70" w14:textId="77777777" w:rsidTr="00530C79">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3325" w:type="dxa"/>
            <w:tcBorders>
              <w:top w:val="single" w:sz="4" w:space="0" w:color="auto"/>
              <w:left w:val="single" w:sz="4" w:space="0" w:color="auto"/>
              <w:bottom w:val="single" w:sz="4" w:space="0" w:color="auto"/>
            </w:tcBorders>
            <w:vAlign w:val="center"/>
          </w:tcPr>
          <w:p w14:paraId="5DD53BAC" w14:textId="77777777" w:rsidR="00C00C53" w:rsidRPr="008E0F93" w:rsidRDefault="00C00C53" w:rsidP="00530C79">
            <w:pPr>
              <w:tabs>
                <w:tab w:val="left" w:pos="10080"/>
              </w:tabs>
              <w:spacing w:before="40" w:after="40"/>
              <w:jc w:val="right"/>
              <w:rPr>
                <w:rFonts w:eastAsia="Calibri" w:cs="Open Sans Light"/>
                <w:bCs w:val="0"/>
              </w:rPr>
            </w:pPr>
          </w:p>
        </w:tc>
        <w:tc>
          <w:tcPr>
            <w:tcW w:w="2880" w:type="dxa"/>
            <w:tcBorders>
              <w:top w:val="single" w:sz="4" w:space="0" w:color="auto"/>
              <w:left w:val="nil"/>
              <w:bottom w:val="single" w:sz="4" w:space="0" w:color="auto"/>
              <w:right w:val="single" w:sz="4" w:space="0" w:color="auto"/>
            </w:tcBorders>
            <w:vAlign w:val="center"/>
          </w:tcPr>
          <w:p w14:paraId="585F2ABF" w14:textId="77777777" w:rsidR="00C00C53" w:rsidRPr="008E0F93" w:rsidRDefault="00C00C53" w:rsidP="00530C79">
            <w:pPr>
              <w:tabs>
                <w:tab w:val="left" w:pos="10080"/>
              </w:tabs>
              <w:spacing w:before="40" w:after="40"/>
              <w:jc w:val="right"/>
              <w:cnfStyle w:val="000000100000" w:firstRow="0" w:lastRow="0" w:firstColumn="0" w:lastColumn="0" w:oddVBand="0" w:evenVBand="0" w:oddHBand="1" w:evenHBand="0" w:firstRowFirstColumn="0" w:firstRowLastColumn="0" w:lastRowFirstColumn="0" w:lastRowLastColumn="0"/>
              <w:rPr>
                <w:rFonts w:eastAsia="Calibri" w:cs="Open Sans Light"/>
                <w:bCs/>
              </w:rPr>
            </w:pPr>
          </w:p>
        </w:tc>
        <w:tc>
          <w:tcPr>
            <w:tcW w:w="2610" w:type="dxa"/>
            <w:tcBorders>
              <w:top w:val="single" w:sz="4" w:space="0" w:color="auto"/>
              <w:left w:val="single" w:sz="4" w:space="0" w:color="auto"/>
              <w:bottom w:val="single" w:sz="4" w:space="0" w:color="auto"/>
              <w:right w:val="nil"/>
            </w:tcBorders>
            <w:vAlign w:val="center"/>
          </w:tcPr>
          <w:p w14:paraId="55F7C57D" w14:textId="77777777" w:rsidR="00C00C53" w:rsidRPr="008E0F93" w:rsidRDefault="00C00C53" w:rsidP="00530C79">
            <w:pPr>
              <w:tabs>
                <w:tab w:val="left" w:pos="10080"/>
              </w:tabs>
              <w:spacing w:before="40" w:after="40"/>
              <w:jc w:val="right"/>
              <w:cnfStyle w:val="000000100000" w:firstRow="0" w:lastRow="0" w:firstColumn="0" w:lastColumn="0" w:oddVBand="0" w:evenVBand="0" w:oddHBand="1" w:evenHBand="0" w:firstRowFirstColumn="0" w:firstRowLastColumn="0" w:lastRowFirstColumn="0" w:lastRowLastColumn="0"/>
              <w:rPr>
                <w:rFonts w:eastAsia="Calibri" w:cs="Open Sans Light"/>
                <w:bCs/>
              </w:rPr>
            </w:pPr>
          </w:p>
        </w:tc>
        <w:tc>
          <w:tcPr>
            <w:tcW w:w="1726" w:type="dxa"/>
            <w:tcBorders>
              <w:top w:val="single" w:sz="4" w:space="0" w:color="auto"/>
              <w:left w:val="nil"/>
              <w:bottom w:val="single" w:sz="4" w:space="0" w:color="auto"/>
              <w:right w:val="single" w:sz="4" w:space="0" w:color="auto"/>
            </w:tcBorders>
            <w:vAlign w:val="center"/>
          </w:tcPr>
          <w:p w14:paraId="1D604007" w14:textId="77777777" w:rsidR="00C00C53" w:rsidRPr="008E0F93" w:rsidRDefault="00C00C53" w:rsidP="00530C79">
            <w:pPr>
              <w:tabs>
                <w:tab w:val="left" w:pos="10080"/>
              </w:tabs>
              <w:spacing w:before="40" w:after="40"/>
              <w:cnfStyle w:val="000000100000" w:firstRow="0" w:lastRow="0" w:firstColumn="0" w:lastColumn="0" w:oddVBand="0" w:evenVBand="0" w:oddHBand="1" w:evenHBand="0" w:firstRowFirstColumn="0" w:firstRowLastColumn="0" w:lastRowFirstColumn="0" w:lastRowLastColumn="0"/>
              <w:rPr>
                <w:rFonts w:eastAsia="Calibri" w:cs="Open Sans Light"/>
                <w:bCs/>
              </w:rPr>
            </w:pPr>
          </w:p>
        </w:tc>
      </w:tr>
    </w:tbl>
    <w:p w14:paraId="7206719B" w14:textId="2B8D9AA3" w:rsidR="00B37257" w:rsidRPr="00C00C53" w:rsidRDefault="00C00C53" w:rsidP="00C00C53">
      <w:pPr>
        <w:spacing w:before="120" w:after="60"/>
        <w:rPr>
          <w:rFonts w:ascii="Calibri" w:hAnsi="Calibri" w:cs="Calibri"/>
          <w:b/>
          <w:bCs/>
          <w:sz w:val="22"/>
          <w:szCs w:val="22"/>
        </w:rPr>
      </w:pPr>
      <w:r w:rsidRPr="00B37257">
        <w:rPr>
          <w:rFonts w:ascii="Calibri" w:hAnsi="Calibri" w:cs="Calibri"/>
          <w:b/>
          <w:bCs/>
          <w:sz w:val="22"/>
          <w:szCs w:val="22"/>
        </w:rPr>
        <w:t xml:space="preserve">Attempt </w:t>
      </w:r>
      <w:r>
        <w:rPr>
          <w:rFonts w:ascii="Calibri" w:hAnsi="Calibri" w:cs="Calibri"/>
          <w:b/>
          <w:bCs/>
          <w:sz w:val="22"/>
          <w:szCs w:val="22"/>
        </w:rPr>
        <w:t>3:</w:t>
      </w:r>
    </w:p>
    <w:tbl>
      <w:tblPr>
        <w:tblStyle w:val="ListTable3-Accent5"/>
        <w:tblW w:w="10541" w:type="dxa"/>
        <w:tblLook w:val="04A0" w:firstRow="1" w:lastRow="0" w:firstColumn="1" w:lastColumn="0" w:noHBand="0" w:noVBand="1"/>
      </w:tblPr>
      <w:tblGrid>
        <w:gridCol w:w="3325"/>
        <w:gridCol w:w="2880"/>
        <w:gridCol w:w="2610"/>
        <w:gridCol w:w="1726"/>
      </w:tblGrid>
      <w:tr w:rsidR="00C00C53" w:rsidRPr="00C613F3" w14:paraId="4BCCD3F1" w14:textId="77777777" w:rsidTr="00530C79">
        <w:trPr>
          <w:cnfStyle w:val="100000000000" w:firstRow="1" w:lastRow="0" w:firstColumn="0" w:lastColumn="0" w:oddVBand="0" w:evenVBand="0" w:oddHBand="0" w:evenHBand="0" w:firstRowFirstColumn="0" w:firstRowLastColumn="0" w:lastRowFirstColumn="0" w:lastRowLastColumn="0"/>
          <w:trHeight w:val="264"/>
        </w:trPr>
        <w:tc>
          <w:tcPr>
            <w:cnfStyle w:val="001000000100" w:firstRow="0" w:lastRow="0" w:firstColumn="1" w:lastColumn="0" w:oddVBand="0" w:evenVBand="0" w:oddHBand="0" w:evenHBand="0" w:firstRowFirstColumn="1" w:firstRowLastColumn="0" w:lastRowFirstColumn="0" w:lastRowLastColumn="0"/>
            <w:tcW w:w="3325" w:type="dxa"/>
            <w:tcBorders>
              <w:top w:val="single" w:sz="4" w:space="0" w:color="A02B93" w:themeColor="accent5"/>
              <w:bottom w:val="single" w:sz="4" w:space="0" w:color="auto"/>
            </w:tcBorders>
            <w:vAlign w:val="center"/>
          </w:tcPr>
          <w:p w14:paraId="36BD8F5C" w14:textId="77777777" w:rsidR="00C00C53" w:rsidRPr="008E0F93" w:rsidRDefault="00C00C53" w:rsidP="00530C79">
            <w:pPr>
              <w:tabs>
                <w:tab w:val="left" w:pos="10080"/>
              </w:tabs>
              <w:spacing w:before="40" w:after="40"/>
              <w:jc w:val="center"/>
              <w:rPr>
                <w:rFonts w:eastAsia="Calibri" w:cs="Open Sans Light"/>
                <w:bCs w:val="0"/>
              </w:rPr>
            </w:pPr>
            <w:r>
              <w:rPr>
                <w:rFonts w:eastAsia="Calibri" w:cs="Open Sans Light"/>
                <w:bCs w:val="0"/>
              </w:rPr>
              <w:t>Name of Evaluator</w:t>
            </w:r>
          </w:p>
        </w:tc>
        <w:tc>
          <w:tcPr>
            <w:tcW w:w="2880" w:type="dxa"/>
            <w:tcBorders>
              <w:top w:val="single" w:sz="4" w:space="0" w:color="A02B93" w:themeColor="accent5"/>
              <w:bottom w:val="single" w:sz="4" w:space="0" w:color="auto"/>
            </w:tcBorders>
            <w:vAlign w:val="center"/>
          </w:tcPr>
          <w:p w14:paraId="21319C8F" w14:textId="77777777" w:rsidR="00C00C53" w:rsidRPr="008E0F93" w:rsidRDefault="00C00C53" w:rsidP="00530C79">
            <w:pPr>
              <w:tabs>
                <w:tab w:val="left" w:pos="10080"/>
              </w:tabs>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Open Sans Light"/>
                <w:bCs w:val="0"/>
              </w:rPr>
            </w:pPr>
            <w:r>
              <w:rPr>
                <w:rFonts w:eastAsia="Calibri" w:cs="Open Sans Light"/>
                <w:bCs w:val="0"/>
              </w:rPr>
              <w:t>Title</w:t>
            </w:r>
          </w:p>
        </w:tc>
        <w:tc>
          <w:tcPr>
            <w:tcW w:w="2610" w:type="dxa"/>
            <w:tcBorders>
              <w:top w:val="single" w:sz="4" w:space="0" w:color="A02B93" w:themeColor="accent5"/>
              <w:bottom w:val="single" w:sz="4" w:space="0" w:color="auto"/>
            </w:tcBorders>
            <w:vAlign w:val="center"/>
          </w:tcPr>
          <w:p w14:paraId="074FCF27" w14:textId="77777777" w:rsidR="00C00C53" w:rsidRPr="008E0F93" w:rsidRDefault="00C00C53" w:rsidP="00530C79">
            <w:pPr>
              <w:tabs>
                <w:tab w:val="left" w:pos="10080"/>
              </w:tabs>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Open Sans Light"/>
                <w:bCs w:val="0"/>
              </w:rPr>
            </w:pPr>
            <w:r>
              <w:rPr>
                <w:rFonts w:eastAsia="Calibri" w:cs="Open Sans Light"/>
                <w:bCs w:val="0"/>
              </w:rPr>
              <w:t>Location of Evaluation</w:t>
            </w:r>
          </w:p>
        </w:tc>
        <w:tc>
          <w:tcPr>
            <w:tcW w:w="1726" w:type="dxa"/>
            <w:tcBorders>
              <w:top w:val="single" w:sz="4" w:space="0" w:color="A02B93" w:themeColor="accent5"/>
              <w:bottom w:val="single" w:sz="4" w:space="0" w:color="auto"/>
            </w:tcBorders>
            <w:vAlign w:val="center"/>
          </w:tcPr>
          <w:p w14:paraId="1BCABD4C" w14:textId="77777777" w:rsidR="00C00C53" w:rsidRPr="008E0F93" w:rsidRDefault="00C00C53" w:rsidP="00530C79">
            <w:pPr>
              <w:tabs>
                <w:tab w:val="left" w:pos="10080"/>
              </w:tabs>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Open Sans Light"/>
                <w:bCs w:val="0"/>
              </w:rPr>
            </w:pPr>
            <w:r w:rsidRPr="008E0F93">
              <w:rPr>
                <w:rFonts w:eastAsia="Calibri" w:cs="Open Sans Light"/>
                <w:bCs w:val="0"/>
              </w:rPr>
              <w:t>Date</w:t>
            </w:r>
          </w:p>
        </w:tc>
      </w:tr>
      <w:tr w:rsidR="00C00C53" w:rsidRPr="00C613F3" w14:paraId="7DC93393" w14:textId="77777777" w:rsidTr="00530C79">
        <w:trPr>
          <w:cnfStyle w:val="000000100000" w:firstRow="0" w:lastRow="0" w:firstColumn="0" w:lastColumn="0" w:oddVBand="0" w:evenVBand="0" w:oddHBand="1"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3325" w:type="dxa"/>
            <w:tcBorders>
              <w:top w:val="single" w:sz="4" w:space="0" w:color="auto"/>
              <w:left w:val="single" w:sz="4" w:space="0" w:color="auto"/>
              <w:bottom w:val="single" w:sz="4" w:space="0" w:color="auto"/>
              <w:right w:val="single" w:sz="4" w:space="0" w:color="auto"/>
            </w:tcBorders>
          </w:tcPr>
          <w:p w14:paraId="0BEB9B65" w14:textId="77777777" w:rsidR="00C00C53" w:rsidRPr="008E0F93" w:rsidRDefault="00C00C53" w:rsidP="00530C79">
            <w:pPr>
              <w:tabs>
                <w:tab w:val="left" w:pos="10080"/>
              </w:tabs>
              <w:spacing w:before="40" w:after="40"/>
              <w:jc w:val="right"/>
              <w:rPr>
                <w:rFonts w:eastAsia="Calibri" w:cs="Open Sans Light"/>
                <w:bCs w:val="0"/>
              </w:rPr>
            </w:pPr>
          </w:p>
        </w:tc>
        <w:tc>
          <w:tcPr>
            <w:tcW w:w="2880" w:type="dxa"/>
            <w:tcBorders>
              <w:top w:val="single" w:sz="4" w:space="0" w:color="auto"/>
              <w:left w:val="single" w:sz="4" w:space="0" w:color="auto"/>
              <w:bottom w:val="single" w:sz="4" w:space="0" w:color="auto"/>
              <w:right w:val="single" w:sz="4" w:space="0" w:color="auto"/>
            </w:tcBorders>
            <w:vAlign w:val="center"/>
          </w:tcPr>
          <w:p w14:paraId="68B5392C" w14:textId="77777777" w:rsidR="00C00C53" w:rsidRPr="008E0F93" w:rsidRDefault="00C00C53" w:rsidP="00530C79">
            <w:pPr>
              <w:tabs>
                <w:tab w:val="left" w:pos="10080"/>
              </w:tabs>
              <w:spacing w:before="0" w:after="40"/>
              <w:jc w:val="right"/>
              <w:cnfStyle w:val="000000100000" w:firstRow="0" w:lastRow="0" w:firstColumn="0" w:lastColumn="0" w:oddVBand="0" w:evenVBand="0" w:oddHBand="1" w:evenHBand="0" w:firstRowFirstColumn="0" w:firstRowLastColumn="0" w:lastRowFirstColumn="0" w:lastRowLastColumn="0"/>
              <w:rPr>
                <w:rFonts w:eastAsia="Calibri" w:cs="Open Sans Light"/>
                <w:bCs/>
              </w:rPr>
            </w:pPr>
          </w:p>
        </w:tc>
        <w:tc>
          <w:tcPr>
            <w:tcW w:w="2610" w:type="dxa"/>
            <w:tcBorders>
              <w:top w:val="single" w:sz="4" w:space="0" w:color="auto"/>
              <w:left w:val="single" w:sz="4" w:space="0" w:color="auto"/>
              <w:bottom w:val="single" w:sz="4" w:space="0" w:color="auto"/>
              <w:right w:val="single" w:sz="4" w:space="0" w:color="auto"/>
            </w:tcBorders>
            <w:vAlign w:val="center"/>
          </w:tcPr>
          <w:p w14:paraId="0B5F31C4" w14:textId="77777777" w:rsidR="00C00C53" w:rsidRPr="008E0F93" w:rsidRDefault="00C00C53" w:rsidP="00530C79">
            <w:pPr>
              <w:tabs>
                <w:tab w:val="left" w:pos="10080"/>
              </w:tabs>
              <w:spacing w:before="0" w:after="40"/>
              <w:jc w:val="right"/>
              <w:cnfStyle w:val="000000100000" w:firstRow="0" w:lastRow="0" w:firstColumn="0" w:lastColumn="0" w:oddVBand="0" w:evenVBand="0" w:oddHBand="1" w:evenHBand="0" w:firstRowFirstColumn="0" w:firstRowLastColumn="0" w:lastRowFirstColumn="0" w:lastRowLastColumn="0"/>
              <w:rPr>
                <w:rFonts w:eastAsia="Calibri" w:cs="Open Sans Light"/>
                <w:bCs/>
              </w:rPr>
            </w:pPr>
          </w:p>
        </w:tc>
        <w:tc>
          <w:tcPr>
            <w:tcW w:w="1726" w:type="dxa"/>
            <w:tcBorders>
              <w:top w:val="single" w:sz="4" w:space="0" w:color="auto"/>
              <w:left w:val="single" w:sz="4" w:space="0" w:color="auto"/>
              <w:bottom w:val="single" w:sz="4" w:space="0" w:color="auto"/>
              <w:right w:val="single" w:sz="4" w:space="0" w:color="auto"/>
            </w:tcBorders>
            <w:vAlign w:val="center"/>
          </w:tcPr>
          <w:p w14:paraId="5E04EB71" w14:textId="77777777" w:rsidR="00C00C53" w:rsidRPr="008E0F93" w:rsidRDefault="00C00C53" w:rsidP="00530C79">
            <w:pPr>
              <w:tabs>
                <w:tab w:val="left" w:pos="10080"/>
              </w:tabs>
              <w:spacing w:before="0" w:after="40"/>
              <w:cnfStyle w:val="000000100000" w:firstRow="0" w:lastRow="0" w:firstColumn="0" w:lastColumn="0" w:oddVBand="0" w:evenVBand="0" w:oddHBand="1" w:evenHBand="0" w:firstRowFirstColumn="0" w:firstRowLastColumn="0" w:lastRowFirstColumn="0" w:lastRowLastColumn="0"/>
              <w:rPr>
                <w:rFonts w:eastAsia="Calibri" w:cs="Open Sans Light"/>
                <w:bCs/>
              </w:rPr>
            </w:pPr>
          </w:p>
        </w:tc>
      </w:tr>
      <w:tr w:rsidR="00C00C53" w:rsidRPr="00C613F3" w14:paraId="2FC2B8E5" w14:textId="77777777" w:rsidTr="00530C79">
        <w:trPr>
          <w:trHeight w:val="98"/>
        </w:trPr>
        <w:tc>
          <w:tcPr>
            <w:cnfStyle w:val="001000000000" w:firstRow="0" w:lastRow="0" w:firstColumn="1" w:lastColumn="0" w:oddVBand="0" w:evenVBand="0" w:oddHBand="0" w:evenHBand="0" w:firstRowFirstColumn="0" w:firstRowLastColumn="0" w:lastRowFirstColumn="0" w:lastRowLastColumn="0"/>
            <w:tcW w:w="3325" w:type="dxa"/>
            <w:tcBorders>
              <w:top w:val="single" w:sz="4" w:space="0" w:color="auto"/>
              <w:left w:val="single" w:sz="4" w:space="0" w:color="auto"/>
              <w:bottom w:val="single" w:sz="4" w:space="0" w:color="auto"/>
            </w:tcBorders>
            <w:shd w:val="clear" w:color="auto" w:fill="A02B93" w:themeFill="accent5"/>
          </w:tcPr>
          <w:p w14:paraId="2ACC9354" w14:textId="77777777" w:rsidR="00C00C53" w:rsidRPr="00B37257" w:rsidRDefault="00C00C53" w:rsidP="00530C79">
            <w:pPr>
              <w:tabs>
                <w:tab w:val="left" w:pos="10080"/>
              </w:tabs>
              <w:spacing w:before="40" w:after="40"/>
              <w:jc w:val="center"/>
              <w:rPr>
                <w:rFonts w:eastAsia="Calibri" w:cs="Open Sans Light"/>
                <w:color w:val="FFFFFF" w:themeColor="background1"/>
              </w:rPr>
            </w:pPr>
            <w:r w:rsidRPr="00B37257">
              <w:rPr>
                <w:rFonts w:eastAsia="Calibri" w:cs="Open Sans Light"/>
                <w:color w:val="FFFFFF" w:themeColor="background1"/>
              </w:rPr>
              <w:t>Evaluation Name</w:t>
            </w:r>
          </w:p>
        </w:tc>
        <w:tc>
          <w:tcPr>
            <w:tcW w:w="2880" w:type="dxa"/>
            <w:tcBorders>
              <w:top w:val="single" w:sz="4" w:space="0" w:color="auto"/>
              <w:left w:val="nil"/>
              <w:bottom w:val="single" w:sz="4" w:space="0" w:color="auto"/>
              <w:right w:val="single" w:sz="4" w:space="0" w:color="auto"/>
            </w:tcBorders>
            <w:shd w:val="clear" w:color="auto" w:fill="A02B93" w:themeFill="accent5"/>
            <w:vAlign w:val="center"/>
          </w:tcPr>
          <w:p w14:paraId="053CB9FD" w14:textId="77777777" w:rsidR="00C00C53" w:rsidRPr="00B37257" w:rsidRDefault="00C00C53" w:rsidP="00530C79">
            <w:pPr>
              <w:tabs>
                <w:tab w:val="left" w:pos="10080"/>
              </w:tabs>
              <w:spacing w:before="40" w:after="40"/>
              <w:jc w:val="center"/>
              <w:cnfStyle w:val="000000000000" w:firstRow="0" w:lastRow="0" w:firstColumn="0" w:lastColumn="0" w:oddVBand="0" w:evenVBand="0" w:oddHBand="0" w:evenHBand="0" w:firstRowFirstColumn="0" w:firstRowLastColumn="0" w:lastRowFirstColumn="0" w:lastRowLastColumn="0"/>
              <w:rPr>
                <w:rFonts w:eastAsia="Calibri" w:cs="Open Sans Light"/>
                <w:b/>
                <w:bCs/>
                <w:color w:val="FFFFFF" w:themeColor="background1"/>
              </w:rPr>
            </w:pPr>
          </w:p>
        </w:tc>
        <w:tc>
          <w:tcPr>
            <w:tcW w:w="2610" w:type="dxa"/>
            <w:tcBorders>
              <w:top w:val="single" w:sz="4" w:space="0" w:color="auto"/>
              <w:left w:val="single" w:sz="4" w:space="0" w:color="auto"/>
              <w:bottom w:val="single" w:sz="4" w:space="0" w:color="auto"/>
              <w:right w:val="nil"/>
            </w:tcBorders>
            <w:shd w:val="clear" w:color="auto" w:fill="A02B93" w:themeFill="accent5"/>
            <w:vAlign w:val="center"/>
          </w:tcPr>
          <w:p w14:paraId="05B7C26E" w14:textId="77777777" w:rsidR="00C00C53" w:rsidRPr="00B37257" w:rsidRDefault="00C00C53" w:rsidP="00530C79">
            <w:pPr>
              <w:tabs>
                <w:tab w:val="left" w:pos="10080"/>
              </w:tabs>
              <w:spacing w:before="40" w:after="40"/>
              <w:jc w:val="center"/>
              <w:cnfStyle w:val="000000000000" w:firstRow="0" w:lastRow="0" w:firstColumn="0" w:lastColumn="0" w:oddVBand="0" w:evenVBand="0" w:oddHBand="0" w:evenHBand="0" w:firstRowFirstColumn="0" w:firstRowLastColumn="0" w:lastRowFirstColumn="0" w:lastRowLastColumn="0"/>
              <w:rPr>
                <w:rFonts w:eastAsia="Calibri" w:cs="Open Sans Light"/>
                <w:b/>
                <w:bCs/>
                <w:color w:val="FFFFFF" w:themeColor="background1"/>
              </w:rPr>
            </w:pPr>
            <w:r w:rsidRPr="00B37257">
              <w:rPr>
                <w:rFonts w:eastAsia="Calibri" w:cs="Open Sans Light"/>
                <w:b/>
                <w:bCs/>
                <w:color w:val="FFFFFF" w:themeColor="background1"/>
              </w:rPr>
              <w:t>Results (by subtest)</w:t>
            </w:r>
          </w:p>
        </w:tc>
        <w:tc>
          <w:tcPr>
            <w:tcW w:w="1726" w:type="dxa"/>
            <w:tcBorders>
              <w:top w:val="single" w:sz="4" w:space="0" w:color="auto"/>
              <w:left w:val="nil"/>
              <w:bottom w:val="single" w:sz="4" w:space="0" w:color="auto"/>
              <w:right w:val="single" w:sz="4" w:space="0" w:color="auto"/>
            </w:tcBorders>
            <w:shd w:val="clear" w:color="auto" w:fill="A02B93" w:themeFill="accent5"/>
            <w:vAlign w:val="center"/>
          </w:tcPr>
          <w:p w14:paraId="75AAAD2E" w14:textId="77777777" w:rsidR="00C00C53" w:rsidRPr="00B37257" w:rsidRDefault="00C00C53" w:rsidP="00530C79">
            <w:pPr>
              <w:tabs>
                <w:tab w:val="left" w:pos="10080"/>
              </w:tabs>
              <w:spacing w:before="40" w:after="40"/>
              <w:jc w:val="center"/>
              <w:cnfStyle w:val="000000000000" w:firstRow="0" w:lastRow="0" w:firstColumn="0" w:lastColumn="0" w:oddVBand="0" w:evenVBand="0" w:oddHBand="0" w:evenHBand="0" w:firstRowFirstColumn="0" w:firstRowLastColumn="0" w:lastRowFirstColumn="0" w:lastRowLastColumn="0"/>
              <w:rPr>
                <w:rFonts w:eastAsia="Calibri" w:cs="Open Sans Light"/>
                <w:b/>
                <w:bCs/>
                <w:color w:val="FFFFFF" w:themeColor="background1"/>
              </w:rPr>
            </w:pPr>
          </w:p>
        </w:tc>
      </w:tr>
      <w:tr w:rsidR="00C00C53" w:rsidRPr="00C613F3" w14:paraId="246632E7" w14:textId="77777777" w:rsidTr="00530C79">
        <w:trPr>
          <w:cnfStyle w:val="000000100000" w:firstRow="0" w:lastRow="0" w:firstColumn="0" w:lastColumn="0" w:oddVBand="0" w:evenVBand="0" w:oddHBand="1"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3325" w:type="dxa"/>
            <w:tcBorders>
              <w:top w:val="single" w:sz="4" w:space="0" w:color="auto"/>
              <w:left w:val="single" w:sz="4" w:space="0" w:color="auto"/>
              <w:bottom w:val="single" w:sz="4" w:space="0" w:color="auto"/>
            </w:tcBorders>
          </w:tcPr>
          <w:p w14:paraId="5C3BF458" w14:textId="77777777" w:rsidR="00C00C53" w:rsidRPr="008E0F93" w:rsidRDefault="00C00C53" w:rsidP="00530C79">
            <w:pPr>
              <w:tabs>
                <w:tab w:val="left" w:pos="10080"/>
              </w:tabs>
              <w:spacing w:before="40" w:after="40"/>
              <w:jc w:val="right"/>
              <w:rPr>
                <w:rFonts w:eastAsia="Calibri" w:cs="Open Sans Light"/>
              </w:rPr>
            </w:pPr>
          </w:p>
        </w:tc>
        <w:tc>
          <w:tcPr>
            <w:tcW w:w="2880" w:type="dxa"/>
            <w:tcBorders>
              <w:top w:val="single" w:sz="4" w:space="0" w:color="auto"/>
              <w:left w:val="nil"/>
              <w:bottom w:val="single" w:sz="4" w:space="0" w:color="auto"/>
              <w:right w:val="single" w:sz="4" w:space="0" w:color="auto"/>
            </w:tcBorders>
            <w:vAlign w:val="center"/>
          </w:tcPr>
          <w:p w14:paraId="0319B4EE" w14:textId="77777777" w:rsidR="00C00C53" w:rsidRPr="008E0F93" w:rsidRDefault="00C00C53" w:rsidP="00530C79">
            <w:pPr>
              <w:tabs>
                <w:tab w:val="left" w:pos="10080"/>
              </w:tabs>
              <w:spacing w:before="40" w:after="40"/>
              <w:jc w:val="right"/>
              <w:cnfStyle w:val="000000100000" w:firstRow="0" w:lastRow="0" w:firstColumn="0" w:lastColumn="0" w:oddVBand="0" w:evenVBand="0" w:oddHBand="1" w:evenHBand="0" w:firstRowFirstColumn="0" w:firstRowLastColumn="0" w:lastRowFirstColumn="0" w:lastRowLastColumn="0"/>
              <w:rPr>
                <w:rFonts w:eastAsia="Calibri" w:cs="Open Sans Light"/>
                <w:bCs/>
              </w:rPr>
            </w:pPr>
          </w:p>
        </w:tc>
        <w:tc>
          <w:tcPr>
            <w:tcW w:w="2610" w:type="dxa"/>
            <w:tcBorders>
              <w:top w:val="single" w:sz="4" w:space="0" w:color="auto"/>
              <w:left w:val="single" w:sz="4" w:space="0" w:color="auto"/>
              <w:bottom w:val="single" w:sz="4" w:space="0" w:color="auto"/>
              <w:right w:val="nil"/>
            </w:tcBorders>
            <w:vAlign w:val="center"/>
          </w:tcPr>
          <w:p w14:paraId="0C3EC397" w14:textId="77777777" w:rsidR="00C00C53" w:rsidRPr="008E0F93" w:rsidRDefault="00C00C53" w:rsidP="00530C79">
            <w:pPr>
              <w:tabs>
                <w:tab w:val="left" w:pos="10080"/>
              </w:tabs>
              <w:spacing w:before="40" w:after="40"/>
              <w:jc w:val="right"/>
              <w:cnfStyle w:val="000000100000" w:firstRow="0" w:lastRow="0" w:firstColumn="0" w:lastColumn="0" w:oddVBand="0" w:evenVBand="0" w:oddHBand="1" w:evenHBand="0" w:firstRowFirstColumn="0" w:firstRowLastColumn="0" w:lastRowFirstColumn="0" w:lastRowLastColumn="0"/>
              <w:rPr>
                <w:rFonts w:eastAsia="Calibri" w:cs="Open Sans Light"/>
                <w:bCs/>
              </w:rPr>
            </w:pPr>
          </w:p>
        </w:tc>
        <w:tc>
          <w:tcPr>
            <w:tcW w:w="1726" w:type="dxa"/>
            <w:tcBorders>
              <w:top w:val="single" w:sz="4" w:space="0" w:color="auto"/>
              <w:left w:val="nil"/>
              <w:bottom w:val="single" w:sz="4" w:space="0" w:color="auto"/>
              <w:right w:val="single" w:sz="4" w:space="0" w:color="auto"/>
            </w:tcBorders>
            <w:vAlign w:val="center"/>
          </w:tcPr>
          <w:p w14:paraId="5EE22304" w14:textId="77777777" w:rsidR="00C00C53" w:rsidRPr="008E0F93" w:rsidRDefault="00C00C53" w:rsidP="00530C79">
            <w:pPr>
              <w:tabs>
                <w:tab w:val="left" w:pos="10080"/>
              </w:tabs>
              <w:spacing w:before="40" w:after="40"/>
              <w:cnfStyle w:val="000000100000" w:firstRow="0" w:lastRow="0" w:firstColumn="0" w:lastColumn="0" w:oddVBand="0" w:evenVBand="0" w:oddHBand="1" w:evenHBand="0" w:firstRowFirstColumn="0" w:firstRowLastColumn="0" w:lastRowFirstColumn="0" w:lastRowLastColumn="0"/>
              <w:rPr>
                <w:rFonts w:eastAsia="Calibri" w:cs="Open Sans Light"/>
                <w:bCs/>
              </w:rPr>
            </w:pPr>
          </w:p>
        </w:tc>
      </w:tr>
      <w:tr w:rsidR="00C00C53" w:rsidRPr="00C613F3" w14:paraId="1B61258E" w14:textId="77777777" w:rsidTr="00530C79">
        <w:trPr>
          <w:trHeight w:val="278"/>
        </w:trPr>
        <w:tc>
          <w:tcPr>
            <w:cnfStyle w:val="001000000000" w:firstRow="0" w:lastRow="0" w:firstColumn="1" w:lastColumn="0" w:oddVBand="0" w:evenVBand="0" w:oddHBand="0" w:evenHBand="0" w:firstRowFirstColumn="0" w:firstRowLastColumn="0" w:lastRowFirstColumn="0" w:lastRowLastColumn="0"/>
            <w:tcW w:w="3325" w:type="dxa"/>
            <w:tcBorders>
              <w:top w:val="single" w:sz="4" w:space="0" w:color="auto"/>
              <w:left w:val="single" w:sz="4" w:space="0" w:color="auto"/>
              <w:bottom w:val="single" w:sz="4" w:space="0" w:color="auto"/>
            </w:tcBorders>
          </w:tcPr>
          <w:p w14:paraId="7FBB8608" w14:textId="77777777" w:rsidR="00C00C53" w:rsidRPr="008E0F93" w:rsidRDefault="00C00C53" w:rsidP="00530C79">
            <w:pPr>
              <w:tabs>
                <w:tab w:val="left" w:pos="10080"/>
              </w:tabs>
              <w:spacing w:before="40" w:after="40"/>
              <w:jc w:val="right"/>
              <w:rPr>
                <w:rFonts w:eastAsia="Calibri" w:cs="Open Sans Light"/>
              </w:rPr>
            </w:pPr>
          </w:p>
        </w:tc>
        <w:tc>
          <w:tcPr>
            <w:tcW w:w="2880" w:type="dxa"/>
            <w:tcBorders>
              <w:top w:val="single" w:sz="4" w:space="0" w:color="auto"/>
              <w:left w:val="nil"/>
              <w:bottom w:val="single" w:sz="4" w:space="0" w:color="auto"/>
              <w:right w:val="single" w:sz="4" w:space="0" w:color="auto"/>
            </w:tcBorders>
            <w:vAlign w:val="center"/>
          </w:tcPr>
          <w:p w14:paraId="5811D0FF" w14:textId="77777777" w:rsidR="00C00C53" w:rsidRPr="008E0F93" w:rsidRDefault="00C00C53" w:rsidP="00530C79">
            <w:pPr>
              <w:tabs>
                <w:tab w:val="left" w:pos="10080"/>
              </w:tabs>
              <w:spacing w:before="40" w:after="40"/>
              <w:jc w:val="right"/>
              <w:cnfStyle w:val="000000000000" w:firstRow="0" w:lastRow="0" w:firstColumn="0" w:lastColumn="0" w:oddVBand="0" w:evenVBand="0" w:oddHBand="0" w:evenHBand="0" w:firstRowFirstColumn="0" w:firstRowLastColumn="0" w:lastRowFirstColumn="0" w:lastRowLastColumn="0"/>
              <w:rPr>
                <w:rFonts w:eastAsia="Calibri" w:cs="Open Sans Light"/>
                <w:bCs/>
              </w:rPr>
            </w:pPr>
          </w:p>
        </w:tc>
        <w:tc>
          <w:tcPr>
            <w:tcW w:w="2610" w:type="dxa"/>
            <w:tcBorders>
              <w:top w:val="single" w:sz="4" w:space="0" w:color="auto"/>
              <w:left w:val="single" w:sz="4" w:space="0" w:color="auto"/>
              <w:bottom w:val="single" w:sz="4" w:space="0" w:color="auto"/>
              <w:right w:val="nil"/>
            </w:tcBorders>
            <w:vAlign w:val="center"/>
          </w:tcPr>
          <w:p w14:paraId="3E8BBCA6" w14:textId="77777777" w:rsidR="00C00C53" w:rsidRPr="008E0F93" w:rsidRDefault="00C00C53" w:rsidP="00530C79">
            <w:pPr>
              <w:tabs>
                <w:tab w:val="left" w:pos="10080"/>
              </w:tabs>
              <w:spacing w:before="40" w:after="40"/>
              <w:jc w:val="right"/>
              <w:cnfStyle w:val="000000000000" w:firstRow="0" w:lastRow="0" w:firstColumn="0" w:lastColumn="0" w:oddVBand="0" w:evenVBand="0" w:oddHBand="0" w:evenHBand="0" w:firstRowFirstColumn="0" w:firstRowLastColumn="0" w:lastRowFirstColumn="0" w:lastRowLastColumn="0"/>
              <w:rPr>
                <w:rFonts w:eastAsia="Calibri" w:cs="Open Sans Light"/>
                <w:bCs/>
              </w:rPr>
            </w:pPr>
          </w:p>
        </w:tc>
        <w:tc>
          <w:tcPr>
            <w:tcW w:w="1726" w:type="dxa"/>
            <w:tcBorders>
              <w:top w:val="single" w:sz="4" w:space="0" w:color="auto"/>
              <w:left w:val="nil"/>
              <w:bottom w:val="single" w:sz="4" w:space="0" w:color="auto"/>
              <w:right w:val="single" w:sz="4" w:space="0" w:color="auto"/>
            </w:tcBorders>
            <w:vAlign w:val="center"/>
          </w:tcPr>
          <w:p w14:paraId="11D1095E" w14:textId="77777777" w:rsidR="00C00C53" w:rsidRPr="008E0F93" w:rsidRDefault="00C00C53" w:rsidP="00530C79">
            <w:pPr>
              <w:tabs>
                <w:tab w:val="left" w:pos="10080"/>
              </w:tabs>
              <w:spacing w:before="40" w:after="40"/>
              <w:cnfStyle w:val="000000000000" w:firstRow="0" w:lastRow="0" w:firstColumn="0" w:lastColumn="0" w:oddVBand="0" w:evenVBand="0" w:oddHBand="0" w:evenHBand="0" w:firstRowFirstColumn="0" w:firstRowLastColumn="0" w:lastRowFirstColumn="0" w:lastRowLastColumn="0"/>
              <w:rPr>
                <w:rFonts w:eastAsia="Calibri" w:cs="Open Sans Light"/>
                <w:bCs/>
              </w:rPr>
            </w:pPr>
          </w:p>
        </w:tc>
      </w:tr>
      <w:tr w:rsidR="00C00C53" w:rsidRPr="00C613F3" w14:paraId="06366265" w14:textId="77777777" w:rsidTr="00530C79">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3325" w:type="dxa"/>
            <w:tcBorders>
              <w:top w:val="single" w:sz="4" w:space="0" w:color="auto"/>
              <w:left w:val="single" w:sz="4" w:space="0" w:color="auto"/>
              <w:bottom w:val="single" w:sz="4" w:space="0" w:color="auto"/>
            </w:tcBorders>
            <w:vAlign w:val="center"/>
          </w:tcPr>
          <w:p w14:paraId="78EA7A38" w14:textId="77777777" w:rsidR="00C00C53" w:rsidRPr="008E0F93" w:rsidRDefault="00C00C53" w:rsidP="00530C79">
            <w:pPr>
              <w:tabs>
                <w:tab w:val="left" w:pos="10080"/>
              </w:tabs>
              <w:spacing w:before="40" w:after="40"/>
              <w:jc w:val="right"/>
              <w:rPr>
                <w:rFonts w:eastAsia="Calibri" w:cs="Open Sans Light"/>
                <w:bCs w:val="0"/>
              </w:rPr>
            </w:pPr>
          </w:p>
        </w:tc>
        <w:tc>
          <w:tcPr>
            <w:tcW w:w="2880" w:type="dxa"/>
            <w:tcBorders>
              <w:top w:val="single" w:sz="4" w:space="0" w:color="auto"/>
              <w:left w:val="nil"/>
              <w:bottom w:val="single" w:sz="4" w:space="0" w:color="auto"/>
              <w:right w:val="single" w:sz="4" w:space="0" w:color="auto"/>
            </w:tcBorders>
            <w:vAlign w:val="center"/>
          </w:tcPr>
          <w:p w14:paraId="565FBB0A" w14:textId="77777777" w:rsidR="00C00C53" w:rsidRPr="008E0F93" w:rsidRDefault="00C00C53" w:rsidP="00530C79">
            <w:pPr>
              <w:tabs>
                <w:tab w:val="left" w:pos="10080"/>
              </w:tabs>
              <w:spacing w:before="40" w:after="40"/>
              <w:jc w:val="right"/>
              <w:cnfStyle w:val="000000100000" w:firstRow="0" w:lastRow="0" w:firstColumn="0" w:lastColumn="0" w:oddVBand="0" w:evenVBand="0" w:oddHBand="1" w:evenHBand="0" w:firstRowFirstColumn="0" w:firstRowLastColumn="0" w:lastRowFirstColumn="0" w:lastRowLastColumn="0"/>
              <w:rPr>
                <w:rFonts w:eastAsia="Calibri" w:cs="Open Sans Light"/>
                <w:bCs/>
              </w:rPr>
            </w:pPr>
          </w:p>
        </w:tc>
        <w:tc>
          <w:tcPr>
            <w:tcW w:w="2610" w:type="dxa"/>
            <w:tcBorders>
              <w:top w:val="single" w:sz="4" w:space="0" w:color="auto"/>
              <w:left w:val="single" w:sz="4" w:space="0" w:color="auto"/>
              <w:bottom w:val="single" w:sz="4" w:space="0" w:color="auto"/>
              <w:right w:val="nil"/>
            </w:tcBorders>
            <w:vAlign w:val="center"/>
          </w:tcPr>
          <w:p w14:paraId="319762D9" w14:textId="77777777" w:rsidR="00C00C53" w:rsidRPr="008E0F93" w:rsidRDefault="00C00C53" w:rsidP="00530C79">
            <w:pPr>
              <w:tabs>
                <w:tab w:val="left" w:pos="10080"/>
              </w:tabs>
              <w:spacing w:before="40" w:after="40"/>
              <w:jc w:val="right"/>
              <w:cnfStyle w:val="000000100000" w:firstRow="0" w:lastRow="0" w:firstColumn="0" w:lastColumn="0" w:oddVBand="0" w:evenVBand="0" w:oddHBand="1" w:evenHBand="0" w:firstRowFirstColumn="0" w:firstRowLastColumn="0" w:lastRowFirstColumn="0" w:lastRowLastColumn="0"/>
              <w:rPr>
                <w:rFonts w:eastAsia="Calibri" w:cs="Open Sans Light"/>
                <w:bCs/>
              </w:rPr>
            </w:pPr>
          </w:p>
        </w:tc>
        <w:tc>
          <w:tcPr>
            <w:tcW w:w="1726" w:type="dxa"/>
            <w:tcBorders>
              <w:top w:val="single" w:sz="4" w:space="0" w:color="auto"/>
              <w:left w:val="nil"/>
              <w:bottom w:val="single" w:sz="4" w:space="0" w:color="auto"/>
              <w:right w:val="single" w:sz="4" w:space="0" w:color="auto"/>
            </w:tcBorders>
            <w:vAlign w:val="center"/>
          </w:tcPr>
          <w:p w14:paraId="17B7EE1C" w14:textId="77777777" w:rsidR="00C00C53" w:rsidRPr="008E0F93" w:rsidRDefault="00C00C53" w:rsidP="00530C79">
            <w:pPr>
              <w:tabs>
                <w:tab w:val="left" w:pos="10080"/>
              </w:tabs>
              <w:spacing w:before="40" w:after="40"/>
              <w:cnfStyle w:val="000000100000" w:firstRow="0" w:lastRow="0" w:firstColumn="0" w:lastColumn="0" w:oddVBand="0" w:evenVBand="0" w:oddHBand="1" w:evenHBand="0" w:firstRowFirstColumn="0" w:firstRowLastColumn="0" w:lastRowFirstColumn="0" w:lastRowLastColumn="0"/>
              <w:rPr>
                <w:rFonts w:eastAsia="Calibri" w:cs="Open Sans Light"/>
                <w:bCs/>
              </w:rPr>
            </w:pPr>
          </w:p>
        </w:tc>
      </w:tr>
    </w:tbl>
    <w:p w14:paraId="7B8F0056" w14:textId="77777777" w:rsidR="00EA7859" w:rsidRPr="00D463A7" w:rsidRDefault="00EA7859" w:rsidP="00F74A42">
      <w:pPr>
        <w:pStyle w:val="Heading3"/>
        <w:rPr>
          <w:rFonts w:ascii="Calibri" w:hAnsi="Calibri" w:cs="Calibri"/>
        </w:rPr>
      </w:pPr>
    </w:p>
    <w:sectPr w:rsidR="00EA7859" w:rsidRPr="00D463A7" w:rsidSect="00782A83">
      <w:footerReference w:type="default" r:id="rId10"/>
      <w:pgSz w:w="12240" w:h="15840"/>
      <w:pgMar w:top="900" w:right="1080" w:bottom="1080" w:left="1080" w:header="708" w:footer="26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07DF1" w14:textId="77777777" w:rsidR="00A523EF" w:rsidRDefault="00A523EF">
      <w:r>
        <w:separator/>
      </w:r>
    </w:p>
  </w:endnote>
  <w:endnote w:type="continuationSeparator" w:id="0">
    <w:p w14:paraId="35A85B10" w14:textId="77777777" w:rsidR="00A523EF" w:rsidRDefault="00A52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panose1 w:val="00000000000000000000"/>
    <w:charset w:val="00"/>
    <w:family w:val="roman"/>
    <w:notTrueType/>
    <w:pitch w:val="default"/>
  </w:font>
  <w:font w:name="Open Sans Light">
    <w:charset w:val="00"/>
    <w:family w:val="swiss"/>
    <w:pitch w:val="variable"/>
    <w:sig w:usb0="E00002EF" w:usb1="4000205B" w:usb2="00000028" w:usb3="00000000" w:csb0="0000019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32F70" w14:textId="77777777" w:rsidR="00D4019A" w:rsidRPr="00782A83" w:rsidRDefault="00D4019A" w:rsidP="0014409A">
    <w:pPr>
      <w:pStyle w:val="Footer"/>
      <w:tabs>
        <w:tab w:val="clear" w:pos="4680"/>
        <w:tab w:val="clear" w:pos="9360"/>
      </w:tabs>
      <w:jc w:val="right"/>
      <w:rPr>
        <w:caps/>
        <w:noProof/>
        <w:color w:val="153D63" w:themeColor="text2" w:themeTint="E6"/>
      </w:rPr>
    </w:pPr>
    <w:r>
      <w:rPr>
        <w:caps/>
        <w:color w:val="153D63" w:themeColor="text2" w:themeTint="E6"/>
      </w:rPr>
      <w:tab/>
    </w:r>
    <w:r>
      <w:rPr>
        <w:caps/>
        <w:color w:val="153D63" w:themeColor="text2" w:themeTint="E6"/>
      </w:rPr>
      <w:tab/>
    </w:r>
    <w:r>
      <w:rPr>
        <w:caps/>
        <w:color w:val="153D63" w:themeColor="text2" w:themeTint="E6"/>
      </w:rPr>
      <w:tab/>
    </w:r>
    <w:r w:rsidRPr="00782A83">
      <w:rPr>
        <w:caps/>
        <w:color w:val="153D63" w:themeColor="text2" w:themeTint="E6"/>
      </w:rPr>
      <w:tab/>
    </w:r>
    <w:r w:rsidRPr="00782A83">
      <w:rPr>
        <w:caps/>
        <w:color w:val="153D63" w:themeColor="text2" w:themeTint="E6"/>
      </w:rPr>
      <w:tab/>
    </w:r>
    <w:r>
      <w:rPr>
        <w:caps/>
        <w:color w:val="153D63" w:themeColor="text2" w:themeTint="E6"/>
      </w:rPr>
      <w:tab/>
    </w:r>
    <w:r>
      <w:rPr>
        <w:caps/>
        <w:color w:val="153D63" w:themeColor="text2" w:themeTint="E6"/>
      </w:rPr>
      <w:tab/>
    </w:r>
    <w:r w:rsidRPr="00782A83">
      <w:rPr>
        <w:caps/>
        <w:color w:val="153D63" w:themeColor="text2" w:themeTint="E6"/>
      </w:rPr>
      <w:tab/>
    </w:r>
    <w:r w:rsidRPr="00782A83">
      <w:rPr>
        <w:caps/>
        <w:color w:val="153D63" w:themeColor="text2" w:themeTint="E6"/>
      </w:rPr>
      <w:tab/>
    </w:r>
    <w:r w:rsidRPr="00782A83">
      <w:rPr>
        <w:caps/>
        <w:color w:val="153D63" w:themeColor="text2" w:themeTint="E6"/>
      </w:rPr>
      <w:tab/>
    </w:r>
    <w:r w:rsidRPr="00782A83">
      <w:rPr>
        <w:caps/>
        <w:color w:val="153D63" w:themeColor="text2" w:themeTint="E6"/>
      </w:rPr>
      <w:fldChar w:fldCharType="begin"/>
    </w:r>
    <w:r w:rsidRPr="00782A83">
      <w:rPr>
        <w:caps/>
        <w:color w:val="153D63" w:themeColor="text2" w:themeTint="E6"/>
      </w:rPr>
      <w:instrText xml:space="preserve"> PAGE   \* MERGEFORMAT </w:instrText>
    </w:r>
    <w:r w:rsidRPr="00782A83">
      <w:rPr>
        <w:caps/>
        <w:color w:val="153D63" w:themeColor="text2" w:themeTint="E6"/>
      </w:rPr>
      <w:fldChar w:fldCharType="separate"/>
    </w:r>
    <w:r w:rsidRPr="00782A83">
      <w:rPr>
        <w:caps/>
        <w:noProof/>
        <w:color w:val="153D63" w:themeColor="text2" w:themeTint="E6"/>
      </w:rPr>
      <w:t>2</w:t>
    </w:r>
    <w:r w:rsidRPr="00782A83">
      <w:rPr>
        <w:caps/>
        <w:noProof/>
        <w:color w:val="153D63" w:themeColor="text2" w:themeTint="E6"/>
      </w:rPr>
      <w:fldChar w:fldCharType="end"/>
    </w:r>
  </w:p>
  <w:p w14:paraId="7FDF9F58" w14:textId="77777777" w:rsidR="00D4019A" w:rsidRDefault="00D40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C3430" w14:textId="77777777" w:rsidR="00A523EF" w:rsidRDefault="00A523EF">
      <w:r>
        <w:separator/>
      </w:r>
    </w:p>
  </w:footnote>
  <w:footnote w:type="continuationSeparator" w:id="0">
    <w:p w14:paraId="6A4A73F9" w14:textId="77777777" w:rsidR="00A523EF" w:rsidRDefault="00A523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C32DA"/>
    <w:multiLevelType w:val="hybridMultilevel"/>
    <w:tmpl w:val="6A8AA7F4"/>
    <w:lvl w:ilvl="0" w:tplc="FD3ECE22">
      <w:numFmt w:val="bullet"/>
      <w:lvlText w:val="•"/>
      <w:lvlJc w:val="left"/>
      <w:pPr>
        <w:ind w:left="720" w:hanging="360"/>
      </w:pPr>
      <w:rPr>
        <w:rFonts w:ascii="Calibri" w:eastAsia="Arial"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D925BB"/>
    <w:multiLevelType w:val="hybridMultilevel"/>
    <w:tmpl w:val="7C88F66A"/>
    <w:lvl w:ilvl="0" w:tplc="449EEF9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196AC1"/>
    <w:multiLevelType w:val="hybridMultilevel"/>
    <w:tmpl w:val="66183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553256"/>
    <w:multiLevelType w:val="hybridMultilevel"/>
    <w:tmpl w:val="702A5C72"/>
    <w:lvl w:ilvl="0" w:tplc="1AE65A30">
      <w:start w:val="1"/>
      <w:numFmt w:val="bullet"/>
      <w:lvlText w:val="•"/>
      <w:lvlJc w:val="left"/>
      <w:pPr>
        <w:ind w:left="720" w:hanging="360"/>
      </w:pPr>
    </w:lvl>
    <w:lvl w:ilvl="1" w:tplc="55BC97EA">
      <w:numFmt w:val="decimal"/>
      <w:lvlText w:val=""/>
      <w:lvlJc w:val="left"/>
    </w:lvl>
    <w:lvl w:ilvl="2" w:tplc="98741402">
      <w:numFmt w:val="decimal"/>
      <w:lvlText w:val=""/>
      <w:lvlJc w:val="left"/>
    </w:lvl>
    <w:lvl w:ilvl="3" w:tplc="CD724570">
      <w:numFmt w:val="decimal"/>
      <w:lvlText w:val=""/>
      <w:lvlJc w:val="left"/>
    </w:lvl>
    <w:lvl w:ilvl="4" w:tplc="56569C78">
      <w:numFmt w:val="decimal"/>
      <w:lvlText w:val=""/>
      <w:lvlJc w:val="left"/>
    </w:lvl>
    <w:lvl w:ilvl="5" w:tplc="39609662">
      <w:numFmt w:val="decimal"/>
      <w:lvlText w:val=""/>
      <w:lvlJc w:val="left"/>
    </w:lvl>
    <w:lvl w:ilvl="6" w:tplc="B48E2FE4">
      <w:numFmt w:val="decimal"/>
      <w:lvlText w:val=""/>
      <w:lvlJc w:val="left"/>
    </w:lvl>
    <w:lvl w:ilvl="7" w:tplc="B9349CE4">
      <w:numFmt w:val="decimal"/>
      <w:lvlText w:val=""/>
      <w:lvlJc w:val="left"/>
    </w:lvl>
    <w:lvl w:ilvl="8" w:tplc="5B60F5C0">
      <w:numFmt w:val="decimal"/>
      <w:lvlText w:val=""/>
      <w:lvlJc w:val="left"/>
    </w:lvl>
  </w:abstractNum>
  <w:abstractNum w:abstractNumId="4" w15:restartNumberingAfterBreak="0">
    <w:nsid w:val="79C95EA1"/>
    <w:multiLevelType w:val="hybridMultilevel"/>
    <w:tmpl w:val="363297B4"/>
    <w:lvl w:ilvl="0" w:tplc="7E5044CE">
      <w:start w:val="1"/>
      <w:numFmt w:val="bullet"/>
      <w:lvlText w:val="●"/>
      <w:lvlJc w:val="left"/>
      <w:pPr>
        <w:ind w:left="720" w:hanging="360"/>
      </w:pPr>
    </w:lvl>
    <w:lvl w:ilvl="1" w:tplc="04D4999C">
      <w:start w:val="1"/>
      <w:numFmt w:val="bullet"/>
      <w:lvlText w:val="○"/>
      <w:lvlJc w:val="left"/>
      <w:pPr>
        <w:ind w:left="1440" w:hanging="360"/>
      </w:pPr>
    </w:lvl>
    <w:lvl w:ilvl="2" w:tplc="5FB2A95E">
      <w:start w:val="1"/>
      <w:numFmt w:val="bullet"/>
      <w:lvlText w:val="■"/>
      <w:lvlJc w:val="left"/>
      <w:pPr>
        <w:ind w:left="2160" w:hanging="360"/>
      </w:pPr>
    </w:lvl>
    <w:lvl w:ilvl="3" w:tplc="21CCEEE8">
      <w:start w:val="1"/>
      <w:numFmt w:val="bullet"/>
      <w:lvlText w:val="●"/>
      <w:lvlJc w:val="left"/>
      <w:pPr>
        <w:ind w:left="2880" w:hanging="360"/>
      </w:pPr>
    </w:lvl>
    <w:lvl w:ilvl="4" w:tplc="C5A2724C">
      <w:start w:val="1"/>
      <w:numFmt w:val="bullet"/>
      <w:lvlText w:val="○"/>
      <w:lvlJc w:val="left"/>
      <w:pPr>
        <w:ind w:left="3600" w:hanging="360"/>
      </w:pPr>
    </w:lvl>
    <w:lvl w:ilvl="5" w:tplc="5D700DA4">
      <w:start w:val="1"/>
      <w:numFmt w:val="bullet"/>
      <w:lvlText w:val="■"/>
      <w:lvlJc w:val="left"/>
      <w:pPr>
        <w:ind w:left="4320" w:hanging="360"/>
      </w:pPr>
    </w:lvl>
    <w:lvl w:ilvl="6" w:tplc="B17EBFD4">
      <w:start w:val="1"/>
      <w:numFmt w:val="bullet"/>
      <w:lvlText w:val="●"/>
      <w:lvlJc w:val="left"/>
      <w:pPr>
        <w:ind w:left="5040" w:hanging="360"/>
      </w:pPr>
    </w:lvl>
    <w:lvl w:ilvl="7" w:tplc="99CA48B8">
      <w:start w:val="1"/>
      <w:numFmt w:val="bullet"/>
      <w:lvlText w:val="●"/>
      <w:lvlJc w:val="left"/>
      <w:pPr>
        <w:ind w:left="5760" w:hanging="360"/>
      </w:pPr>
    </w:lvl>
    <w:lvl w:ilvl="8" w:tplc="098A56E6">
      <w:start w:val="1"/>
      <w:numFmt w:val="bullet"/>
      <w:lvlText w:val="●"/>
      <w:lvlJc w:val="left"/>
      <w:pPr>
        <w:ind w:left="6480" w:hanging="360"/>
      </w:pPr>
    </w:lvl>
  </w:abstractNum>
  <w:num w:numId="1" w16cid:durableId="1516771556">
    <w:abstractNumId w:val="1"/>
  </w:num>
  <w:num w:numId="2" w16cid:durableId="652757942">
    <w:abstractNumId w:val="3"/>
    <w:lvlOverride w:ilvl="0">
      <w:startOverride w:val="1"/>
    </w:lvlOverride>
  </w:num>
  <w:num w:numId="3" w16cid:durableId="727920357">
    <w:abstractNumId w:val="2"/>
  </w:num>
  <w:num w:numId="4" w16cid:durableId="915280659">
    <w:abstractNumId w:val="0"/>
  </w:num>
  <w:num w:numId="5" w16cid:durableId="925109736">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859"/>
    <w:rsid w:val="00065732"/>
    <w:rsid w:val="00131898"/>
    <w:rsid w:val="0014409A"/>
    <w:rsid w:val="0018377E"/>
    <w:rsid w:val="001A3379"/>
    <w:rsid w:val="001A42B3"/>
    <w:rsid w:val="001C2285"/>
    <w:rsid w:val="001F45C2"/>
    <w:rsid w:val="0025435D"/>
    <w:rsid w:val="00275739"/>
    <w:rsid w:val="002B28F4"/>
    <w:rsid w:val="002C4CD2"/>
    <w:rsid w:val="00344582"/>
    <w:rsid w:val="00375F91"/>
    <w:rsid w:val="00407B8F"/>
    <w:rsid w:val="005230EE"/>
    <w:rsid w:val="00530C79"/>
    <w:rsid w:val="0053388D"/>
    <w:rsid w:val="005953D3"/>
    <w:rsid w:val="005B3F45"/>
    <w:rsid w:val="005D746C"/>
    <w:rsid w:val="005E5CF7"/>
    <w:rsid w:val="00663CC9"/>
    <w:rsid w:val="006669E0"/>
    <w:rsid w:val="0069139F"/>
    <w:rsid w:val="00695C24"/>
    <w:rsid w:val="006E5720"/>
    <w:rsid w:val="00712C41"/>
    <w:rsid w:val="00782A83"/>
    <w:rsid w:val="007B22D9"/>
    <w:rsid w:val="007C49A8"/>
    <w:rsid w:val="007D70C7"/>
    <w:rsid w:val="00850A9E"/>
    <w:rsid w:val="008D242F"/>
    <w:rsid w:val="00917003"/>
    <w:rsid w:val="00956FA1"/>
    <w:rsid w:val="00965D0D"/>
    <w:rsid w:val="009B53CE"/>
    <w:rsid w:val="009C256D"/>
    <w:rsid w:val="009F4051"/>
    <w:rsid w:val="00A523EF"/>
    <w:rsid w:val="00A74C5F"/>
    <w:rsid w:val="00B37257"/>
    <w:rsid w:val="00B62A39"/>
    <w:rsid w:val="00B66E0F"/>
    <w:rsid w:val="00BA1134"/>
    <w:rsid w:val="00BA59D1"/>
    <w:rsid w:val="00BB005C"/>
    <w:rsid w:val="00BB5AFB"/>
    <w:rsid w:val="00BB5FD3"/>
    <w:rsid w:val="00BE6B75"/>
    <w:rsid w:val="00C00C53"/>
    <w:rsid w:val="00C10BD1"/>
    <w:rsid w:val="00C16F8F"/>
    <w:rsid w:val="00D10085"/>
    <w:rsid w:val="00D20688"/>
    <w:rsid w:val="00D4019A"/>
    <w:rsid w:val="00D463A7"/>
    <w:rsid w:val="00D729C6"/>
    <w:rsid w:val="00DC6221"/>
    <w:rsid w:val="00DE4053"/>
    <w:rsid w:val="00E24EF2"/>
    <w:rsid w:val="00E3532A"/>
    <w:rsid w:val="00E35C7B"/>
    <w:rsid w:val="00E46B55"/>
    <w:rsid w:val="00E54ED7"/>
    <w:rsid w:val="00E8129D"/>
    <w:rsid w:val="00E943E8"/>
    <w:rsid w:val="00EA7859"/>
    <w:rsid w:val="00EF7106"/>
    <w:rsid w:val="00F00493"/>
    <w:rsid w:val="00F51F32"/>
    <w:rsid w:val="00F74A42"/>
    <w:rsid w:val="00FB1F9D"/>
    <w:rsid w:val="00FE5A0B"/>
    <w:rsid w:val="00FF3F28"/>
    <w:rsid w:val="7693A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682F3E"/>
  <w15:docId w15:val="{6CFB5057-B37D-434D-A28F-7BCBAB1FC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utoRedefine/>
    <w:uiPriority w:val="9"/>
    <w:qFormat/>
    <w:rsid w:val="00B37257"/>
    <w:pPr>
      <w:spacing w:before="240" w:after="120"/>
      <w:outlineLvl w:val="0"/>
    </w:pPr>
    <w:rPr>
      <w:rFonts w:ascii="Calibri" w:hAnsi="Calibri" w:cs="Calibri"/>
      <w:b/>
      <w:bCs/>
      <w:color w:val="215E99" w:themeColor="text2" w:themeTint="BF"/>
      <w:sz w:val="28"/>
      <w:szCs w:val="28"/>
    </w:rPr>
  </w:style>
  <w:style w:type="paragraph" w:styleId="Heading2">
    <w:name w:val="heading 2"/>
    <w:uiPriority w:val="9"/>
    <w:semiHidden/>
    <w:unhideWhenUsed/>
    <w:qFormat/>
    <w:pPr>
      <w:spacing w:before="180" w:after="80"/>
      <w:outlineLvl w:val="1"/>
    </w:pPr>
    <w:rPr>
      <w:b/>
      <w:bCs/>
      <w:color w:val="1F5C73"/>
      <w:sz w:val="22"/>
      <w:szCs w:val="22"/>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D463A7"/>
    <w:pPr>
      <w:tabs>
        <w:tab w:val="center" w:pos="4680"/>
        <w:tab w:val="right" w:pos="9360"/>
      </w:tabs>
    </w:pPr>
  </w:style>
  <w:style w:type="character" w:customStyle="1" w:styleId="HeaderChar">
    <w:name w:val="Header Char"/>
    <w:basedOn w:val="DefaultParagraphFont"/>
    <w:link w:val="Header"/>
    <w:uiPriority w:val="99"/>
    <w:rsid w:val="00D463A7"/>
  </w:style>
  <w:style w:type="paragraph" w:styleId="Footer">
    <w:name w:val="footer"/>
    <w:basedOn w:val="Normal"/>
    <w:link w:val="FooterChar"/>
    <w:uiPriority w:val="99"/>
    <w:unhideWhenUsed/>
    <w:rsid w:val="00D463A7"/>
    <w:pPr>
      <w:tabs>
        <w:tab w:val="center" w:pos="4680"/>
        <w:tab w:val="right" w:pos="9360"/>
      </w:tabs>
    </w:pPr>
  </w:style>
  <w:style w:type="character" w:customStyle="1" w:styleId="FooterChar">
    <w:name w:val="Footer Char"/>
    <w:basedOn w:val="DefaultParagraphFont"/>
    <w:link w:val="Footer"/>
    <w:uiPriority w:val="99"/>
    <w:rsid w:val="00D463A7"/>
  </w:style>
  <w:style w:type="character" w:styleId="CommentReference">
    <w:name w:val="annotation reference"/>
    <w:basedOn w:val="DefaultParagraphFont"/>
    <w:uiPriority w:val="99"/>
    <w:semiHidden/>
    <w:unhideWhenUsed/>
    <w:rsid w:val="007B22D9"/>
    <w:rPr>
      <w:sz w:val="16"/>
      <w:szCs w:val="16"/>
    </w:rPr>
  </w:style>
  <w:style w:type="paragraph" w:styleId="CommentText">
    <w:name w:val="annotation text"/>
    <w:basedOn w:val="Normal"/>
    <w:link w:val="CommentTextChar"/>
    <w:uiPriority w:val="99"/>
    <w:unhideWhenUsed/>
    <w:rsid w:val="007B22D9"/>
  </w:style>
  <w:style w:type="character" w:customStyle="1" w:styleId="CommentTextChar">
    <w:name w:val="Comment Text Char"/>
    <w:basedOn w:val="DefaultParagraphFont"/>
    <w:link w:val="CommentText"/>
    <w:uiPriority w:val="99"/>
    <w:rsid w:val="007B22D9"/>
  </w:style>
  <w:style w:type="paragraph" w:styleId="CommentSubject">
    <w:name w:val="annotation subject"/>
    <w:basedOn w:val="CommentText"/>
    <w:next w:val="CommentText"/>
    <w:link w:val="CommentSubjectChar"/>
    <w:uiPriority w:val="99"/>
    <w:semiHidden/>
    <w:unhideWhenUsed/>
    <w:rsid w:val="007B22D9"/>
    <w:rPr>
      <w:b/>
      <w:bCs/>
    </w:rPr>
  </w:style>
  <w:style w:type="character" w:customStyle="1" w:styleId="CommentSubjectChar">
    <w:name w:val="Comment Subject Char"/>
    <w:basedOn w:val="CommentTextChar"/>
    <w:link w:val="CommentSubject"/>
    <w:uiPriority w:val="99"/>
    <w:semiHidden/>
    <w:rsid w:val="007B22D9"/>
    <w:rPr>
      <w:b/>
      <w:bCs/>
    </w:rPr>
  </w:style>
  <w:style w:type="table" w:styleId="ListTable3-Accent5">
    <w:name w:val="List Table 3 Accent 5"/>
    <w:basedOn w:val="TableNormal"/>
    <w:uiPriority w:val="48"/>
    <w:rsid w:val="005953D3"/>
    <w:pPr>
      <w:spacing w:before="100"/>
    </w:pPr>
    <w:rPr>
      <w:rFonts w:asciiTheme="minorHAnsi" w:eastAsiaTheme="minorEastAsia" w:hAnsiTheme="minorHAnsi" w:cstheme="minorBidi"/>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eGrid">
    <w:name w:val="Table Grid"/>
    <w:basedOn w:val="TableNormal"/>
    <w:uiPriority w:val="39"/>
    <w:rsid w:val="005953D3"/>
    <w:pPr>
      <w:widowControl w:val="0"/>
      <w:spacing w:before="100"/>
    </w:pPr>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AF23DA6D44384C9175DBBDB9E1B67D" ma:contentTypeVersion="3" ma:contentTypeDescription="Create a new document." ma:contentTypeScope="" ma:versionID="b56434a216c6b4702a71588fec8d4797">
  <xsd:schema xmlns:xsd="http://www.w3.org/2001/XMLSchema" xmlns:xs="http://www.w3.org/2001/XMLSchema" xmlns:p="http://schemas.microsoft.com/office/2006/metadata/properties" xmlns:ns2="4f51e7b4-0215-43c5-8696-d72e1c590912" targetNamespace="http://schemas.microsoft.com/office/2006/metadata/properties" ma:root="true" ma:fieldsID="ac21a9a20614ca7982528e91c507c5f3" ns2:_="">
    <xsd:import namespace="4f51e7b4-0215-43c5-8696-d72e1c59091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51e7b4-0215-43c5-8696-d72e1c5909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EBFB5E-19CA-4B6F-A6D7-A1FBA35B83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51e7b4-0215-43c5-8696-d72e1c5909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12F7A9-D623-4867-8BF8-38A70C89CA5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6835BB7-F49F-4B1F-90AB-C309EC8905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Pages>
  <Words>691</Words>
  <Characters>3945</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Heineke, Heather</cp:lastModifiedBy>
  <cp:revision>16</cp:revision>
  <dcterms:created xsi:type="dcterms:W3CDTF">2026-04-20T12:38:00Z</dcterms:created>
  <dcterms:modified xsi:type="dcterms:W3CDTF">2026-09-21T17:21:00Z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0x01010097AF23DA6D44384C9175DBBDB9E1B67D</vt:lpwstr>
  </property>
  <property fmtid="{D5CDD505-2E9C-101B-9397-08002B2CF9AE}" pid="3" name="MSIP_Label_2f9f8a3d-ac9d-4152-9eae-697a03627fb3_Enabled">
    <vt:lpwstr>true</vt:lpwstr>
  </property>
  <property fmtid="{D5CDD505-2E9C-101B-9397-08002B2CF9AE}" pid="4" name="MSIP_Label_2f9f8a3d-ac9d-4152-9eae-697a03627fb3_SetDate">
    <vt:lpwstr>2026-09-21T17:20:17Z</vt:lpwstr>
  </property>
  <property fmtid="{D5CDD505-2E9C-101B-9397-08002B2CF9AE}" pid="5" name="MSIP_Label_2f9f8a3d-ac9d-4152-9eae-697a03627fb3_Method">
    <vt:lpwstr>Standard</vt:lpwstr>
  </property>
  <property fmtid="{D5CDD505-2E9C-101B-9397-08002B2CF9AE}" pid="6" name="MSIP_Label_2f9f8a3d-ac9d-4152-9eae-697a03627fb3_Name">
    <vt:lpwstr>Anyone (unrestricted)</vt:lpwstr>
  </property>
  <property fmtid="{D5CDD505-2E9C-101B-9397-08002B2CF9AE}" pid="7" name="MSIP_Label_2f9f8a3d-ac9d-4152-9eae-697a03627fb3_SiteId">
    <vt:lpwstr>dd40abf6-1ef3-4156-93b8-457fab8219fa</vt:lpwstr>
  </property>
  <property fmtid="{D5CDD505-2E9C-101B-9397-08002B2CF9AE}" pid="8" name="MSIP_Label_2f9f8a3d-ac9d-4152-9eae-697a03627fb3_ActionId">
    <vt:lpwstr>0f9ee965-8d9e-442b-bd9d-c7992b5e3314</vt:lpwstr>
  </property>
  <property fmtid="{D5CDD505-2E9C-101B-9397-08002B2CF9AE}" pid="9" name="MSIP_Label_2f9f8a3d-ac9d-4152-9eae-697a03627fb3_ContentBits">
    <vt:lpwstr>0</vt:lpwstr>
  </property>
  <property fmtid="{D5CDD505-2E9C-101B-9397-08002B2CF9AE}" pid="10" name="MSIP_Label_2f9f8a3d-ac9d-4152-9eae-697a03627fb3_Tag">
    <vt:lpwstr>10, 3, 0, 2</vt:lpwstr>
  </property>
</Properties>
</file>