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C5" w:rsidRDefault="00815B97" w:rsidP="00C04505">
      <w:pPr>
        <w:rPr>
          <w:rFonts w:ascii="Century Gothic" w:hAnsi="Century Gothic" w:cs="Arial"/>
          <w:b/>
          <w:color w:val="365F91" w:themeColor="accent1" w:themeShade="BF"/>
          <w:sz w:val="28"/>
          <w:szCs w:val="28"/>
        </w:rPr>
      </w:pPr>
      <w:r>
        <w:rPr>
          <w:rFonts w:ascii="Century Gothic" w:hAnsi="Century Gothic" w:cs="Arial"/>
          <w:b/>
          <w:noProof/>
          <w:color w:val="365F91" w:themeColor="accent1" w:themeShade="BF"/>
          <w:sz w:val="28"/>
          <w:szCs w:val="28"/>
        </w:rPr>
        <w:drawing>
          <wp:anchor distT="0" distB="0" distL="114300" distR="114300" simplePos="0" relativeHeight="251673600" behindDoc="1" locked="0" layoutInCell="1" allowOverlap="1">
            <wp:simplePos x="0" y="0"/>
            <wp:positionH relativeFrom="column">
              <wp:posOffset>4289125</wp:posOffset>
            </wp:positionH>
            <wp:positionV relativeFrom="paragraph">
              <wp:posOffset>-664234</wp:posOffset>
            </wp:positionV>
            <wp:extent cx="2154807" cy="6383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54807" cy="638355"/>
                    </a:xfrm>
                    <a:prstGeom prst="rect">
                      <a:avLst/>
                    </a:prstGeom>
                    <a:noFill/>
                    <a:ln w="9525">
                      <a:noFill/>
                      <a:miter lim="800000"/>
                      <a:headEnd/>
                      <a:tailEnd/>
                    </a:ln>
                  </pic:spPr>
                </pic:pic>
              </a:graphicData>
            </a:graphic>
          </wp:anchor>
        </w:drawing>
      </w:r>
      <w:r w:rsidR="000674C5">
        <w:rPr>
          <w:rFonts w:ascii="Century Gothic" w:hAnsi="Century Gothic" w:cs="Arial"/>
          <w:b/>
          <w:color w:val="365F91" w:themeColor="accent1" w:themeShade="BF"/>
          <w:sz w:val="28"/>
          <w:szCs w:val="28"/>
        </w:rPr>
        <w:t>Scoring SLOs</w:t>
      </w:r>
      <w:r w:rsidR="009A45D3">
        <w:rPr>
          <w:rFonts w:ascii="Century Gothic" w:hAnsi="Century Gothic" w:cs="Arial"/>
          <w:b/>
          <w:color w:val="365F91" w:themeColor="accent1" w:themeShade="BF"/>
          <w:sz w:val="28"/>
          <w:szCs w:val="28"/>
        </w:rPr>
        <w:t xml:space="preserve"> &amp; S</w:t>
      </w:r>
      <w:r w:rsidR="000674C5">
        <w:rPr>
          <w:rFonts w:ascii="Century Gothic" w:hAnsi="Century Gothic" w:cs="Arial"/>
          <w:b/>
          <w:color w:val="365F91" w:themeColor="accent1" w:themeShade="BF"/>
          <w:sz w:val="28"/>
          <w:szCs w:val="28"/>
        </w:rPr>
        <w:t>OOs Calibration Workshop</w:t>
      </w:r>
    </w:p>
    <w:p w:rsidR="000674C5" w:rsidRDefault="004B6E18">
      <w:pPr>
        <w:rPr>
          <w:rFonts w:ascii="Century Gothic" w:hAnsi="Century Gothic" w:cs="Arial"/>
          <w:b/>
          <w:color w:val="365F91" w:themeColor="accent1" w:themeShade="BF"/>
          <w:sz w:val="28"/>
          <w:szCs w:val="28"/>
        </w:rPr>
      </w:pPr>
      <w:r>
        <w:rPr>
          <w:rFonts w:ascii="Century Gothic" w:hAnsi="Century Gothic" w:cs="Arial"/>
          <w:b/>
          <w:noProof/>
          <w:color w:val="365F91" w:themeColor="accent1" w:themeShade="BF"/>
          <w:sz w:val="28"/>
          <w:szCs w:val="28"/>
        </w:rPr>
        <w:pict>
          <v:shapetype id="_x0000_t202" coordsize="21600,21600" o:spt="202" path="m,l,21600r21600,l21600,xe">
            <v:stroke joinstyle="miter"/>
            <v:path gradientshapeok="t" o:connecttype="rect"/>
          </v:shapetype>
          <v:shape id="_x0000_s1028" type="#_x0000_t202" style="position:absolute;margin-left:-19pt;margin-top:151.1pt;width:507.05pt;height:329.25pt;z-index:251676672;mso-width-relative:margin;mso-height-relative:margin">
            <v:textbox style="mso-next-textbox:#_x0000_s1028">
              <w:txbxContent>
                <w:p w:rsidR="00F4780A" w:rsidRDefault="00F4780A" w:rsidP="000674C5">
                  <w:pPr>
                    <w:spacing w:after="0" w:line="240" w:lineRule="auto"/>
                    <w:rPr>
                      <w:rFonts w:ascii="Segoe UI" w:hAnsi="Segoe UI" w:cs="Segoe UI"/>
                      <w:b/>
                      <w:sz w:val="24"/>
                      <w:szCs w:val="24"/>
                    </w:rPr>
                  </w:pPr>
                  <w:r w:rsidRPr="00AF5FA9">
                    <w:rPr>
                      <w:rFonts w:ascii="Segoe UI" w:hAnsi="Segoe UI" w:cs="Segoe UI"/>
                      <w:b/>
                      <w:sz w:val="24"/>
                      <w:szCs w:val="24"/>
                    </w:rPr>
                    <w:t>Agenda:</w:t>
                  </w:r>
                </w:p>
                <w:p w:rsidR="00F4780A" w:rsidRPr="00AF5FA9" w:rsidRDefault="00F4780A" w:rsidP="000674C5">
                  <w:pPr>
                    <w:spacing w:after="0" w:line="240" w:lineRule="auto"/>
                    <w:rPr>
                      <w:rFonts w:ascii="Segoe UI" w:hAnsi="Segoe UI" w:cs="Segoe UI"/>
                      <w:b/>
                      <w:sz w:val="20"/>
                      <w:szCs w:val="20"/>
                    </w:rPr>
                  </w:pPr>
                </w:p>
                <w:p w:rsidR="00F4780A" w:rsidRDefault="00F4780A" w:rsidP="00753BA9">
                  <w:pPr>
                    <w:pStyle w:val="ListParagraph"/>
                    <w:numPr>
                      <w:ilvl w:val="0"/>
                      <w:numId w:val="4"/>
                    </w:numPr>
                    <w:spacing w:after="0" w:line="240" w:lineRule="auto"/>
                    <w:rPr>
                      <w:rFonts w:ascii="Segoe UI" w:hAnsi="Segoe UI" w:cs="Segoe UI"/>
                      <w:b/>
                      <w:sz w:val="20"/>
                      <w:szCs w:val="20"/>
                    </w:rPr>
                  </w:pPr>
                  <w:r>
                    <w:rPr>
                      <w:rFonts w:ascii="Segoe UI" w:hAnsi="Segoe UI" w:cs="Segoe UI"/>
                      <w:b/>
                      <w:sz w:val="20"/>
                      <w:szCs w:val="20"/>
                    </w:rPr>
                    <w:t>Entrance Ticket</w:t>
                  </w:r>
                </w:p>
                <w:p w:rsidR="00F4780A" w:rsidRPr="0039451C" w:rsidRDefault="00F4780A" w:rsidP="00753BA9">
                  <w:pPr>
                    <w:pStyle w:val="ListParagraph"/>
                    <w:numPr>
                      <w:ilvl w:val="0"/>
                      <w:numId w:val="6"/>
                    </w:numPr>
                    <w:spacing w:after="0" w:line="240" w:lineRule="auto"/>
                    <w:rPr>
                      <w:rFonts w:ascii="Segoe UI" w:hAnsi="Segoe UI" w:cs="Segoe UI"/>
                      <w:sz w:val="20"/>
                      <w:szCs w:val="20"/>
                    </w:rPr>
                  </w:pPr>
                  <w:r w:rsidRPr="0039451C">
                    <w:rPr>
                      <w:rFonts w:ascii="Segoe UI" w:hAnsi="Segoe UI" w:cs="Segoe UI"/>
                      <w:sz w:val="20"/>
                      <w:szCs w:val="20"/>
                    </w:rPr>
                    <w:t>What are the biggest challenges you anticipate for scoring SLOs/SOOs?  Are there any strategies you’ve developed that have helped with these challenges?</w:t>
                  </w:r>
                </w:p>
                <w:p w:rsidR="00F4780A" w:rsidRDefault="00F4780A" w:rsidP="00753BA9">
                  <w:pPr>
                    <w:pStyle w:val="ListParagraph"/>
                    <w:spacing w:after="0" w:line="240" w:lineRule="auto"/>
                    <w:rPr>
                      <w:rFonts w:ascii="Segoe UI" w:hAnsi="Segoe UI" w:cs="Segoe UI"/>
                      <w:b/>
                      <w:sz w:val="20"/>
                      <w:szCs w:val="20"/>
                    </w:rPr>
                  </w:pPr>
                </w:p>
                <w:p w:rsidR="00F4780A" w:rsidRDefault="00F4780A" w:rsidP="00BC7E98">
                  <w:pPr>
                    <w:pStyle w:val="ListParagraph"/>
                    <w:numPr>
                      <w:ilvl w:val="0"/>
                      <w:numId w:val="4"/>
                    </w:numPr>
                    <w:spacing w:after="0" w:line="240" w:lineRule="auto"/>
                    <w:rPr>
                      <w:rFonts w:ascii="Segoe UI" w:hAnsi="Segoe UI" w:cs="Segoe UI"/>
                      <w:b/>
                      <w:sz w:val="20"/>
                      <w:szCs w:val="20"/>
                    </w:rPr>
                  </w:pPr>
                  <w:r>
                    <w:rPr>
                      <w:rFonts w:ascii="Segoe UI" w:hAnsi="Segoe UI" w:cs="Segoe UI"/>
                      <w:b/>
                      <w:sz w:val="20"/>
                      <w:szCs w:val="20"/>
                    </w:rPr>
                    <w:t>Welcome &amp; I</w:t>
                  </w:r>
                  <w:r w:rsidRPr="007D1F40">
                    <w:rPr>
                      <w:rFonts w:ascii="Segoe UI" w:hAnsi="Segoe UI" w:cs="Segoe UI"/>
                      <w:b/>
                      <w:sz w:val="20"/>
                      <w:szCs w:val="20"/>
                    </w:rPr>
                    <w:t>ntroductions</w:t>
                  </w:r>
                </w:p>
                <w:p w:rsidR="00F4780A" w:rsidRDefault="00F4780A" w:rsidP="000674C5">
                  <w:pPr>
                    <w:pStyle w:val="ListParagraph"/>
                    <w:spacing w:after="0" w:line="240" w:lineRule="auto"/>
                    <w:rPr>
                      <w:rFonts w:ascii="Segoe UI" w:hAnsi="Segoe UI" w:cs="Segoe UI"/>
                      <w:b/>
                      <w:sz w:val="20"/>
                      <w:szCs w:val="20"/>
                    </w:rPr>
                  </w:pPr>
                </w:p>
                <w:p w:rsidR="00F4780A" w:rsidRDefault="00F4780A" w:rsidP="00BC7E98">
                  <w:pPr>
                    <w:pStyle w:val="ListParagraph"/>
                    <w:numPr>
                      <w:ilvl w:val="0"/>
                      <w:numId w:val="5"/>
                    </w:numPr>
                    <w:spacing w:after="0" w:line="240" w:lineRule="auto"/>
                    <w:rPr>
                      <w:rFonts w:ascii="Segoe UI" w:hAnsi="Segoe UI" w:cs="Segoe UI"/>
                      <w:b/>
                      <w:sz w:val="20"/>
                      <w:szCs w:val="20"/>
                    </w:rPr>
                  </w:pPr>
                  <w:r>
                    <w:rPr>
                      <w:rFonts w:ascii="Segoe UI" w:hAnsi="Segoe UI" w:cs="Segoe UI"/>
                      <w:b/>
                      <w:sz w:val="20"/>
                      <w:szCs w:val="20"/>
                    </w:rPr>
                    <w:t>Local SLO/SOO Scoring Process</w:t>
                  </w:r>
                </w:p>
                <w:p w:rsidR="00F4780A" w:rsidRPr="0039451C" w:rsidRDefault="00F4780A" w:rsidP="00BC7E98">
                  <w:pPr>
                    <w:pStyle w:val="ListParagraph"/>
                    <w:numPr>
                      <w:ilvl w:val="0"/>
                      <w:numId w:val="6"/>
                    </w:numPr>
                    <w:spacing w:after="0" w:line="240" w:lineRule="auto"/>
                    <w:rPr>
                      <w:rFonts w:ascii="Segoe UI" w:hAnsi="Segoe UI" w:cs="Segoe UI"/>
                      <w:sz w:val="20"/>
                      <w:szCs w:val="20"/>
                    </w:rPr>
                  </w:pPr>
                  <w:r w:rsidRPr="0039451C">
                    <w:rPr>
                      <w:rFonts w:ascii="Segoe UI" w:hAnsi="Segoe UI" w:cs="Segoe UI"/>
                      <w:sz w:val="20"/>
                      <w:szCs w:val="20"/>
                    </w:rPr>
                    <w:t>Clarifying and/or creating local decisions pertaining to the SLO/SOO scoring process</w:t>
                  </w:r>
                </w:p>
                <w:p w:rsidR="00F4780A" w:rsidRDefault="00F4780A" w:rsidP="000674C5">
                  <w:pPr>
                    <w:pStyle w:val="ListParagraph"/>
                    <w:spacing w:after="0" w:line="240" w:lineRule="auto"/>
                    <w:ind w:left="1440"/>
                    <w:rPr>
                      <w:rFonts w:ascii="Segoe UI" w:hAnsi="Segoe UI" w:cs="Segoe UI"/>
                      <w:b/>
                      <w:sz w:val="20"/>
                      <w:szCs w:val="20"/>
                    </w:rPr>
                  </w:pPr>
                </w:p>
                <w:p w:rsidR="00F4780A" w:rsidRDefault="00F4780A" w:rsidP="00BC7E98">
                  <w:pPr>
                    <w:pStyle w:val="ListParagraph"/>
                    <w:numPr>
                      <w:ilvl w:val="0"/>
                      <w:numId w:val="7"/>
                    </w:numPr>
                    <w:spacing w:after="0" w:line="240" w:lineRule="auto"/>
                    <w:rPr>
                      <w:rFonts w:ascii="Segoe UI" w:hAnsi="Segoe UI" w:cs="Segoe UI"/>
                      <w:b/>
                      <w:sz w:val="20"/>
                      <w:szCs w:val="20"/>
                    </w:rPr>
                  </w:pPr>
                  <w:r>
                    <w:rPr>
                      <w:rFonts w:ascii="Segoe UI" w:hAnsi="Segoe UI" w:cs="Segoe UI"/>
                      <w:b/>
                      <w:sz w:val="20"/>
                      <w:szCs w:val="20"/>
                    </w:rPr>
                    <w:t>SLO Scoring Scenarios</w:t>
                  </w:r>
                </w:p>
                <w:p w:rsidR="00F4780A" w:rsidRPr="00AD53EB" w:rsidRDefault="00F4780A" w:rsidP="00BC7E98">
                  <w:pPr>
                    <w:pStyle w:val="ListParagraph"/>
                    <w:numPr>
                      <w:ilvl w:val="0"/>
                      <w:numId w:val="8"/>
                    </w:numPr>
                    <w:spacing w:after="0" w:line="240" w:lineRule="auto"/>
                    <w:rPr>
                      <w:rFonts w:ascii="Segoe UI" w:hAnsi="Segoe UI" w:cs="Segoe UI"/>
                      <w:sz w:val="20"/>
                      <w:szCs w:val="20"/>
                    </w:rPr>
                  </w:pPr>
                  <w:r w:rsidRPr="00AD53EB">
                    <w:rPr>
                      <w:rFonts w:ascii="Segoe UI" w:hAnsi="Segoe UI" w:cs="Segoe UI"/>
                      <w:sz w:val="20"/>
                      <w:szCs w:val="20"/>
                    </w:rPr>
                    <w:t>Independently analyze and score six SLO scenarios</w:t>
                  </w:r>
                </w:p>
                <w:p w:rsidR="00F4780A" w:rsidRPr="00AD53EB" w:rsidRDefault="00F4780A" w:rsidP="00BC7E98">
                  <w:pPr>
                    <w:pStyle w:val="ListParagraph"/>
                    <w:numPr>
                      <w:ilvl w:val="0"/>
                      <w:numId w:val="8"/>
                    </w:numPr>
                    <w:spacing w:after="0" w:line="240" w:lineRule="auto"/>
                    <w:rPr>
                      <w:rFonts w:ascii="Segoe UI" w:hAnsi="Segoe UI" w:cs="Segoe UI"/>
                      <w:sz w:val="20"/>
                      <w:szCs w:val="20"/>
                    </w:rPr>
                  </w:pPr>
                  <w:r w:rsidRPr="00AD53EB">
                    <w:rPr>
                      <w:rFonts w:ascii="Segoe UI" w:hAnsi="Segoe UI" w:cs="Segoe UI"/>
                      <w:sz w:val="20"/>
                      <w:szCs w:val="20"/>
                    </w:rPr>
                    <w:t xml:space="preserve">Discuss the </w:t>
                  </w:r>
                  <w:r>
                    <w:rPr>
                      <w:rFonts w:ascii="Segoe UI" w:hAnsi="Segoe UI" w:cs="Segoe UI"/>
                      <w:sz w:val="20"/>
                      <w:szCs w:val="20"/>
                    </w:rPr>
                    <w:t>scenarios and come to consensus on areas of disagreement</w:t>
                  </w:r>
                </w:p>
                <w:p w:rsidR="00F4780A" w:rsidRDefault="00F4780A" w:rsidP="000674C5">
                  <w:pPr>
                    <w:pStyle w:val="ListParagraph"/>
                    <w:spacing w:after="0" w:line="240" w:lineRule="auto"/>
                    <w:ind w:left="1440"/>
                    <w:rPr>
                      <w:rFonts w:ascii="Segoe UI" w:hAnsi="Segoe UI" w:cs="Segoe UI"/>
                      <w:b/>
                      <w:sz w:val="20"/>
                      <w:szCs w:val="20"/>
                    </w:rPr>
                  </w:pPr>
                </w:p>
                <w:p w:rsidR="00F4780A" w:rsidRPr="004C3297" w:rsidRDefault="00F4780A" w:rsidP="00BC7E98">
                  <w:pPr>
                    <w:pStyle w:val="ListParagraph"/>
                    <w:numPr>
                      <w:ilvl w:val="0"/>
                      <w:numId w:val="7"/>
                    </w:numPr>
                    <w:spacing w:after="0" w:line="240" w:lineRule="auto"/>
                    <w:rPr>
                      <w:rFonts w:ascii="Segoe UI" w:hAnsi="Segoe UI" w:cs="Segoe UI"/>
                      <w:b/>
                      <w:sz w:val="20"/>
                      <w:szCs w:val="20"/>
                    </w:rPr>
                  </w:pPr>
                  <w:r w:rsidRPr="004C3297">
                    <w:rPr>
                      <w:rFonts w:ascii="Segoe UI" w:hAnsi="Segoe UI" w:cs="Segoe UI"/>
                      <w:b/>
                      <w:sz w:val="20"/>
                      <w:szCs w:val="20"/>
                    </w:rPr>
                    <w:t>Reflection &amp;</w:t>
                  </w:r>
                  <w:r>
                    <w:rPr>
                      <w:rFonts w:ascii="Segoe UI" w:hAnsi="Segoe UI" w:cs="Segoe UI"/>
                      <w:b/>
                      <w:sz w:val="20"/>
                      <w:szCs w:val="20"/>
                    </w:rPr>
                    <w:t xml:space="preserve"> </w:t>
                  </w:r>
                  <w:r w:rsidRPr="004C3297">
                    <w:rPr>
                      <w:rFonts w:ascii="Segoe UI" w:hAnsi="Segoe UI" w:cs="Segoe UI"/>
                      <w:b/>
                      <w:sz w:val="20"/>
                      <w:szCs w:val="20"/>
                    </w:rPr>
                    <w:t>Closing</w:t>
                  </w:r>
                </w:p>
                <w:p w:rsidR="00F4780A" w:rsidRDefault="00F4780A" w:rsidP="00BC7E98">
                  <w:pPr>
                    <w:pStyle w:val="ListParagraph"/>
                    <w:numPr>
                      <w:ilvl w:val="0"/>
                      <w:numId w:val="3"/>
                    </w:numPr>
                    <w:spacing w:after="0" w:line="240" w:lineRule="auto"/>
                    <w:rPr>
                      <w:rFonts w:ascii="Segoe UI" w:hAnsi="Segoe UI" w:cs="Segoe UI"/>
                      <w:sz w:val="20"/>
                      <w:szCs w:val="20"/>
                    </w:rPr>
                  </w:pPr>
                  <w:r>
                    <w:rPr>
                      <w:rFonts w:ascii="Segoe UI" w:hAnsi="Segoe UI" w:cs="Segoe UI"/>
                      <w:sz w:val="20"/>
                      <w:szCs w:val="20"/>
                    </w:rPr>
                    <w:t>Next Steps</w:t>
                  </w:r>
                </w:p>
                <w:p w:rsidR="00F4780A" w:rsidRDefault="00F4780A" w:rsidP="00BC7E98">
                  <w:pPr>
                    <w:pStyle w:val="ListParagraph"/>
                    <w:numPr>
                      <w:ilvl w:val="0"/>
                      <w:numId w:val="3"/>
                    </w:numPr>
                    <w:spacing w:after="0" w:line="240" w:lineRule="auto"/>
                    <w:rPr>
                      <w:rFonts w:ascii="Segoe UI" w:hAnsi="Segoe UI" w:cs="Segoe UI"/>
                      <w:sz w:val="20"/>
                      <w:szCs w:val="20"/>
                    </w:rPr>
                  </w:pPr>
                  <w:r>
                    <w:rPr>
                      <w:rFonts w:ascii="Segoe UI" w:hAnsi="Segoe UI" w:cs="Segoe UI"/>
                      <w:sz w:val="20"/>
                      <w:szCs w:val="20"/>
                    </w:rPr>
                    <w:t>Exit Ticket</w:t>
                  </w:r>
                </w:p>
                <w:p w:rsidR="00F4780A" w:rsidRPr="00AD53EB" w:rsidRDefault="00F4780A" w:rsidP="00BC7E98">
                  <w:pPr>
                    <w:pStyle w:val="ListParagraph"/>
                    <w:numPr>
                      <w:ilvl w:val="0"/>
                      <w:numId w:val="3"/>
                    </w:numPr>
                    <w:spacing w:after="0" w:line="240" w:lineRule="auto"/>
                    <w:rPr>
                      <w:rFonts w:ascii="Segoe UI" w:hAnsi="Segoe UI" w:cs="Segoe UI"/>
                      <w:sz w:val="20"/>
                      <w:szCs w:val="20"/>
                    </w:rPr>
                  </w:pPr>
                  <w:r>
                    <w:rPr>
                      <w:rFonts w:ascii="Segoe UI" w:hAnsi="Segoe UI" w:cs="Segoe UI"/>
                      <w:sz w:val="20"/>
                      <w:szCs w:val="20"/>
                    </w:rPr>
                    <w:t>Questions &amp; Answers</w:t>
                  </w:r>
                </w:p>
                <w:p w:rsidR="00F4780A" w:rsidRDefault="00F4780A" w:rsidP="00BC7E98">
                  <w:pPr>
                    <w:pStyle w:val="ListParagraph"/>
                    <w:numPr>
                      <w:ilvl w:val="0"/>
                      <w:numId w:val="3"/>
                    </w:numPr>
                    <w:spacing w:after="0" w:line="240" w:lineRule="auto"/>
                    <w:rPr>
                      <w:rFonts w:ascii="Segoe UI" w:hAnsi="Segoe UI" w:cs="Segoe UI"/>
                      <w:sz w:val="20"/>
                      <w:szCs w:val="20"/>
                    </w:rPr>
                  </w:pPr>
                  <w:r>
                    <w:rPr>
                      <w:rFonts w:ascii="Segoe UI" w:hAnsi="Segoe UI" w:cs="Segoe UI"/>
                      <w:sz w:val="20"/>
                      <w:szCs w:val="20"/>
                    </w:rPr>
                    <w:t>Exit Survey</w:t>
                  </w:r>
                  <w:r w:rsidRPr="00AD53EB">
                    <w:rPr>
                      <w:rFonts w:ascii="Segoe UI" w:hAnsi="Segoe UI" w:cs="Segoe UI"/>
                      <w:sz w:val="20"/>
                      <w:szCs w:val="20"/>
                    </w:rPr>
                    <w:t xml:space="preserve"> </w:t>
                  </w:r>
                </w:p>
                <w:p w:rsidR="00F4780A" w:rsidRPr="007D1F40" w:rsidRDefault="00F4780A" w:rsidP="000674C5">
                  <w:pPr>
                    <w:pStyle w:val="ListParagraph"/>
                    <w:spacing w:after="0" w:line="240" w:lineRule="auto"/>
                    <w:ind w:left="1440"/>
                    <w:rPr>
                      <w:rFonts w:ascii="Segoe UI" w:hAnsi="Segoe UI" w:cs="Segoe UI"/>
                      <w:sz w:val="20"/>
                      <w:szCs w:val="20"/>
                    </w:rPr>
                  </w:pPr>
                </w:p>
                <w:p w:rsidR="00F4780A" w:rsidRDefault="00F4780A" w:rsidP="000674C5"/>
              </w:txbxContent>
            </v:textbox>
          </v:shape>
        </w:pict>
      </w:r>
      <w:r>
        <w:rPr>
          <w:rFonts w:ascii="Century Gothic" w:hAnsi="Century Gothic" w:cs="Arial"/>
          <w:b/>
          <w:noProof/>
          <w:color w:val="365F91" w:themeColor="accent1" w:themeShade="BF"/>
          <w:sz w:val="28"/>
          <w:szCs w:val="28"/>
        </w:rPr>
        <w:pict>
          <v:shape id="_x0000_s1027" type="#_x0000_t202" style="position:absolute;margin-left:239.05pt;margin-top:8.3pt;width:249pt;height:126.15pt;z-index:251675648;mso-width-relative:margin;mso-height-relative:margin">
            <v:textbox style="mso-next-textbox:#_x0000_s1027">
              <w:txbxContent>
                <w:p w:rsidR="00F4780A" w:rsidRPr="007D1F40" w:rsidRDefault="00F4780A" w:rsidP="000674C5">
                  <w:pPr>
                    <w:spacing w:line="240" w:lineRule="auto"/>
                    <w:rPr>
                      <w:rFonts w:ascii="Segoe UI" w:hAnsi="Segoe UI" w:cs="Segoe UI"/>
                      <w:b/>
                      <w:sz w:val="24"/>
                      <w:szCs w:val="24"/>
                    </w:rPr>
                  </w:pPr>
                  <w:r w:rsidRPr="007D1F40">
                    <w:rPr>
                      <w:rFonts w:ascii="Segoe UI" w:hAnsi="Segoe UI" w:cs="Segoe UI"/>
                      <w:b/>
                      <w:sz w:val="24"/>
                      <w:szCs w:val="24"/>
                    </w:rPr>
                    <w:t>Norms:</w:t>
                  </w:r>
                </w:p>
                <w:p w:rsidR="00F4780A" w:rsidRDefault="00F4780A" w:rsidP="00BC7E98">
                  <w:pPr>
                    <w:pStyle w:val="ListParagraph"/>
                    <w:numPr>
                      <w:ilvl w:val="0"/>
                      <w:numId w:val="2"/>
                    </w:numPr>
                    <w:spacing w:line="240" w:lineRule="auto"/>
                    <w:rPr>
                      <w:rFonts w:ascii="Segoe UI" w:hAnsi="Segoe UI" w:cs="Segoe UI"/>
                      <w:sz w:val="20"/>
                      <w:szCs w:val="20"/>
                    </w:rPr>
                  </w:pPr>
                  <w:r>
                    <w:rPr>
                      <w:rFonts w:ascii="Segoe UI" w:hAnsi="Segoe UI" w:cs="Segoe UI"/>
                      <w:sz w:val="20"/>
                      <w:szCs w:val="20"/>
                    </w:rPr>
                    <w:t>Commitment to work through disagreement</w:t>
                  </w:r>
                </w:p>
                <w:p w:rsidR="00F4780A" w:rsidRDefault="00F4780A" w:rsidP="009A45D3">
                  <w:pPr>
                    <w:pStyle w:val="ListParagraph"/>
                    <w:spacing w:line="240" w:lineRule="auto"/>
                    <w:ind w:left="540"/>
                    <w:rPr>
                      <w:rFonts w:ascii="Segoe UI" w:hAnsi="Segoe UI" w:cs="Segoe UI"/>
                      <w:sz w:val="20"/>
                      <w:szCs w:val="20"/>
                    </w:rPr>
                  </w:pPr>
                </w:p>
                <w:p w:rsidR="00F4780A" w:rsidRDefault="00F4780A" w:rsidP="00BC7E98">
                  <w:pPr>
                    <w:pStyle w:val="ListParagraph"/>
                    <w:numPr>
                      <w:ilvl w:val="0"/>
                      <w:numId w:val="2"/>
                    </w:numPr>
                    <w:spacing w:line="240" w:lineRule="auto"/>
                    <w:rPr>
                      <w:rFonts w:ascii="Segoe UI" w:hAnsi="Segoe UI" w:cs="Segoe UI"/>
                      <w:sz w:val="20"/>
                      <w:szCs w:val="20"/>
                    </w:rPr>
                  </w:pPr>
                  <w:r>
                    <w:rPr>
                      <w:rFonts w:ascii="Segoe UI" w:hAnsi="Segoe UI" w:cs="Segoe UI"/>
                      <w:sz w:val="20"/>
                      <w:szCs w:val="20"/>
                    </w:rPr>
                    <w:t>Safety to share ideas</w:t>
                  </w:r>
                </w:p>
                <w:p w:rsidR="00F4780A" w:rsidRDefault="00F4780A" w:rsidP="009A45D3">
                  <w:pPr>
                    <w:pStyle w:val="ListParagraph"/>
                    <w:spacing w:line="240" w:lineRule="auto"/>
                    <w:ind w:left="540"/>
                    <w:rPr>
                      <w:rFonts w:ascii="Segoe UI" w:hAnsi="Segoe UI" w:cs="Segoe UI"/>
                      <w:sz w:val="20"/>
                      <w:szCs w:val="20"/>
                    </w:rPr>
                  </w:pPr>
                </w:p>
                <w:p w:rsidR="00F4780A" w:rsidRDefault="00F4780A" w:rsidP="00BC7E98">
                  <w:pPr>
                    <w:pStyle w:val="ListParagraph"/>
                    <w:numPr>
                      <w:ilvl w:val="0"/>
                      <w:numId w:val="2"/>
                    </w:numPr>
                    <w:spacing w:line="240" w:lineRule="auto"/>
                    <w:rPr>
                      <w:rFonts w:ascii="Segoe UI" w:hAnsi="Segoe UI" w:cs="Segoe UI"/>
                      <w:sz w:val="20"/>
                      <w:szCs w:val="20"/>
                    </w:rPr>
                  </w:pPr>
                  <w:r w:rsidRPr="00E2656D">
                    <w:rPr>
                      <w:rFonts w:ascii="Segoe UI" w:hAnsi="Segoe UI" w:cs="Segoe UI"/>
                      <w:sz w:val="20"/>
                      <w:szCs w:val="20"/>
                    </w:rPr>
                    <w:t>Equal air time (stand up/sit back)</w:t>
                  </w:r>
                </w:p>
                <w:p w:rsidR="00F4780A" w:rsidRPr="00AF5FA9" w:rsidRDefault="00F4780A" w:rsidP="000674C5">
                  <w:pPr>
                    <w:pStyle w:val="NoSpacing"/>
                    <w:ind w:left="720"/>
                    <w:rPr>
                      <w:rFonts w:ascii="Segoe UI" w:hAnsi="Segoe UI" w:cs="Segoe UI"/>
                      <w:b/>
                      <w:sz w:val="20"/>
                      <w:szCs w:val="20"/>
                    </w:rPr>
                  </w:pPr>
                </w:p>
              </w:txbxContent>
            </v:textbox>
          </v:shape>
        </w:pict>
      </w:r>
      <w:r>
        <w:rPr>
          <w:rFonts w:ascii="Century Gothic" w:hAnsi="Century Gothic" w:cs="Arial"/>
          <w:b/>
          <w:noProof/>
          <w:color w:val="365F91" w:themeColor="accent1" w:themeShade="BF"/>
          <w:sz w:val="28"/>
          <w:szCs w:val="28"/>
        </w:rPr>
        <w:pict>
          <v:shape id="_x0000_s1026" type="#_x0000_t202" style="position:absolute;margin-left:-19pt;margin-top:8pt;width:249.35pt;height:126.45pt;z-index:251674624;mso-width-relative:margin;mso-height-relative:margin">
            <v:textbox style="mso-next-textbox:#_x0000_s1026">
              <w:txbxContent>
                <w:p w:rsidR="00F4780A" w:rsidRPr="007D1F40" w:rsidRDefault="00F4780A" w:rsidP="000674C5">
                  <w:pPr>
                    <w:spacing w:line="240" w:lineRule="auto"/>
                    <w:rPr>
                      <w:rFonts w:ascii="Segoe UI" w:hAnsi="Segoe UI" w:cs="Segoe UI"/>
                      <w:b/>
                      <w:sz w:val="24"/>
                      <w:szCs w:val="24"/>
                    </w:rPr>
                  </w:pPr>
                  <w:r w:rsidRPr="007D1F40">
                    <w:rPr>
                      <w:rFonts w:ascii="Segoe UI" w:hAnsi="Segoe UI" w:cs="Segoe UI"/>
                      <w:b/>
                      <w:sz w:val="24"/>
                      <w:szCs w:val="24"/>
                    </w:rPr>
                    <w:t>Goals:</w:t>
                  </w:r>
                </w:p>
                <w:p w:rsidR="00F4780A" w:rsidRPr="004A0AAC" w:rsidRDefault="00F4780A" w:rsidP="00BC7E98">
                  <w:pPr>
                    <w:pStyle w:val="NoSpacing"/>
                    <w:numPr>
                      <w:ilvl w:val="0"/>
                      <w:numId w:val="1"/>
                    </w:numPr>
                    <w:rPr>
                      <w:rFonts w:ascii="Segoe UI" w:hAnsi="Segoe UI" w:cs="Segoe UI"/>
                      <w:sz w:val="20"/>
                      <w:szCs w:val="20"/>
                    </w:rPr>
                  </w:pPr>
                  <w:r w:rsidRPr="004A0AAC">
                    <w:rPr>
                      <w:rFonts w:ascii="Segoe UI" w:hAnsi="Segoe UI" w:cs="Segoe UI"/>
                      <w:sz w:val="20"/>
                      <w:szCs w:val="20"/>
                    </w:rPr>
                    <w:t>Practice using the SLO/SOO Scoring Process Map</w:t>
                  </w:r>
                </w:p>
                <w:p w:rsidR="00F4780A" w:rsidRPr="004A0AAC" w:rsidRDefault="00F4780A" w:rsidP="00BC7E98">
                  <w:pPr>
                    <w:pStyle w:val="NoSpacing"/>
                    <w:numPr>
                      <w:ilvl w:val="0"/>
                      <w:numId w:val="1"/>
                    </w:numPr>
                    <w:rPr>
                      <w:rFonts w:ascii="Segoe UI" w:hAnsi="Segoe UI" w:cs="Segoe UI"/>
                      <w:sz w:val="20"/>
                      <w:szCs w:val="20"/>
                    </w:rPr>
                  </w:pPr>
                  <w:r w:rsidRPr="004A0AAC">
                    <w:rPr>
                      <w:rFonts w:ascii="Segoe UI" w:hAnsi="Segoe UI" w:cs="Segoe UI"/>
                      <w:sz w:val="20"/>
                      <w:szCs w:val="20"/>
                    </w:rPr>
                    <w:t>Clarify LEA policies already in place around SLO/SOO Scoring and identify areas where local policy needs to be created</w:t>
                  </w:r>
                </w:p>
                <w:p w:rsidR="00F4780A" w:rsidRPr="004A0AAC" w:rsidRDefault="00F4780A" w:rsidP="00BC7E98">
                  <w:pPr>
                    <w:pStyle w:val="NoSpacing"/>
                    <w:numPr>
                      <w:ilvl w:val="0"/>
                      <w:numId w:val="1"/>
                    </w:numPr>
                    <w:rPr>
                      <w:rFonts w:ascii="Segoe UI" w:hAnsi="Segoe UI" w:cs="Segoe UI"/>
                      <w:sz w:val="20"/>
                      <w:szCs w:val="20"/>
                    </w:rPr>
                  </w:pPr>
                  <w:r w:rsidRPr="004A0AAC">
                    <w:rPr>
                      <w:rFonts w:ascii="Segoe UI" w:hAnsi="Segoe UI" w:cs="Segoe UI"/>
                      <w:sz w:val="20"/>
                      <w:szCs w:val="20"/>
                    </w:rPr>
                    <w:t>Identify next steps for efficient and accurate scoring of SLOs</w:t>
                  </w:r>
                </w:p>
              </w:txbxContent>
            </v:textbox>
          </v:shape>
        </w:pict>
      </w:r>
      <w:r w:rsidR="000674C5">
        <w:rPr>
          <w:rFonts w:ascii="Century Gothic" w:hAnsi="Century Gothic" w:cs="Arial"/>
          <w:b/>
          <w:color w:val="365F91" w:themeColor="accent1" w:themeShade="BF"/>
          <w:sz w:val="28"/>
          <w:szCs w:val="28"/>
        </w:rPr>
        <w:br w:type="page"/>
      </w:r>
    </w:p>
    <w:p w:rsidR="009A45D3" w:rsidRPr="009A45D3" w:rsidRDefault="009A45D3" w:rsidP="009A45D3">
      <w:pPr>
        <w:pStyle w:val="Heading1"/>
        <w:rPr>
          <w:rFonts w:asciiTheme="minorHAnsi" w:hAnsiTheme="minorHAnsi"/>
          <w:color w:val="244061" w:themeColor="accent1" w:themeShade="80"/>
          <w:sz w:val="24"/>
          <w:szCs w:val="24"/>
        </w:rPr>
      </w:pPr>
      <w:r w:rsidRPr="009A45D3">
        <w:rPr>
          <w:rFonts w:asciiTheme="minorHAnsi" w:hAnsiTheme="minorHAnsi"/>
          <w:color w:val="244061" w:themeColor="accent1" w:themeShade="80"/>
          <w:sz w:val="24"/>
          <w:szCs w:val="24"/>
        </w:rPr>
        <w:lastRenderedPageBreak/>
        <w:t>Questions for LEAs to Answer about Scoring Student Learning/Outcome Objectives</w:t>
      </w:r>
    </w:p>
    <w:p w:rsidR="009A45D3" w:rsidRPr="00EA5406" w:rsidRDefault="009A45D3" w:rsidP="009A45D3">
      <w:pPr>
        <w:pStyle w:val="ListParagraph"/>
        <w:rPr>
          <w:rFonts w:eastAsia="Times New Roman"/>
          <w:sz w:val="24"/>
          <w:szCs w:val="24"/>
        </w:rPr>
      </w:pPr>
    </w:p>
    <w:p w:rsidR="009A45D3" w:rsidRPr="009A45D3" w:rsidRDefault="009A45D3" w:rsidP="00BC7E98">
      <w:pPr>
        <w:pStyle w:val="ListParagraph"/>
        <w:numPr>
          <w:ilvl w:val="0"/>
          <w:numId w:val="9"/>
        </w:numPr>
        <w:rPr>
          <w:rFonts w:ascii="Segoe UI" w:eastAsia="Times New Roman" w:hAnsi="Segoe UI" w:cs="Segoe UI"/>
          <w:sz w:val="20"/>
          <w:szCs w:val="20"/>
        </w:rPr>
      </w:pPr>
      <w:r w:rsidRPr="009A45D3">
        <w:rPr>
          <w:rFonts w:ascii="Segoe UI" w:hAnsi="Segoe UI" w:cs="Segoe UI"/>
          <w:sz w:val="20"/>
          <w:szCs w:val="20"/>
        </w:rPr>
        <w:t>When will educators submit SLO/SOO results to evaluators?</w:t>
      </w:r>
    </w:p>
    <w:p w:rsidR="009A45D3" w:rsidRPr="009A45D3" w:rsidRDefault="005C221F" w:rsidP="009A45D3">
      <w:pPr>
        <w:pStyle w:val="ListParagraph"/>
        <w:rPr>
          <w:rFonts w:ascii="Segoe UI" w:eastAsia="Times New Roman" w:hAnsi="Segoe UI" w:cs="Segoe UI"/>
          <w:sz w:val="20"/>
          <w:szCs w:val="20"/>
        </w:rPr>
      </w:pPr>
      <w:r>
        <w:rPr>
          <w:rFonts w:ascii="Segoe UI" w:eastAsia="Times New Roman" w:hAnsi="Segoe UI" w:cs="Segoe UI"/>
          <w:sz w:val="20"/>
          <w:szCs w:val="20"/>
        </w:rPr>
        <w:t xml:space="preserve"> </w:t>
      </w:r>
    </w:p>
    <w:p w:rsidR="009A45D3" w:rsidRPr="009A45D3" w:rsidRDefault="009A45D3" w:rsidP="00BC7E98">
      <w:pPr>
        <w:pStyle w:val="ListParagraph"/>
        <w:numPr>
          <w:ilvl w:val="0"/>
          <w:numId w:val="9"/>
        </w:numPr>
        <w:rPr>
          <w:rFonts w:ascii="Segoe UI" w:eastAsia="Times New Roman" w:hAnsi="Segoe UI" w:cs="Segoe UI"/>
          <w:sz w:val="20"/>
          <w:szCs w:val="20"/>
        </w:rPr>
      </w:pPr>
      <w:r w:rsidRPr="009A45D3">
        <w:rPr>
          <w:rFonts w:ascii="Segoe UI" w:hAnsi="Segoe UI" w:cs="Segoe UI"/>
          <w:sz w:val="20"/>
          <w:szCs w:val="20"/>
        </w:rPr>
        <w:t>How and when will guidance be given to educators about submitting data and results?</w:t>
      </w:r>
    </w:p>
    <w:p w:rsidR="009A45D3" w:rsidRPr="009A45D3" w:rsidRDefault="009A45D3" w:rsidP="009A45D3">
      <w:pPr>
        <w:pStyle w:val="ListParagraph"/>
        <w:ind w:left="1440"/>
        <w:rPr>
          <w:rFonts w:ascii="Segoe UI" w:eastAsia="Times New Roman" w:hAnsi="Segoe UI" w:cs="Segoe UI"/>
          <w:sz w:val="20"/>
          <w:szCs w:val="20"/>
        </w:rPr>
      </w:pPr>
    </w:p>
    <w:p w:rsidR="009A45D3" w:rsidRPr="009A45D3" w:rsidRDefault="009A45D3" w:rsidP="00BC7E98">
      <w:pPr>
        <w:pStyle w:val="ListParagraph"/>
        <w:numPr>
          <w:ilvl w:val="1"/>
          <w:numId w:val="9"/>
        </w:numPr>
        <w:rPr>
          <w:rFonts w:ascii="Segoe UI" w:eastAsia="Times New Roman" w:hAnsi="Segoe UI" w:cs="Segoe UI"/>
          <w:sz w:val="20"/>
          <w:szCs w:val="20"/>
        </w:rPr>
      </w:pPr>
      <w:r w:rsidRPr="009A45D3">
        <w:rPr>
          <w:rFonts w:ascii="Segoe UI" w:hAnsi="Segoe UI" w:cs="Segoe UI"/>
          <w:sz w:val="20"/>
          <w:szCs w:val="20"/>
        </w:rPr>
        <w:t>Will this be completed in EPSS?  If so, have educators been given directions about how to do so in the system?  Do evaluators all know how to score SLOs in EPSS with the new form?</w:t>
      </w:r>
    </w:p>
    <w:p w:rsidR="009A45D3" w:rsidRPr="009A45D3" w:rsidRDefault="009A45D3" w:rsidP="009A45D3">
      <w:pPr>
        <w:pStyle w:val="ListParagraph"/>
        <w:ind w:left="1440"/>
        <w:rPr>
          <w:rFonts w:ascii="Segoe UI" w:eastAsia="Times New Roman" w:hAnsi="Segoe UI" w:cs="Segoe UI"/>
          <w:sz w:val="20"/>
          <w:szCs w:val="20"/>
        </w:rPr>
      </w:pPr>
    </w:p>
    <w:p w:rsidR="009A45D3" w:rsidRPr="009A45D3" w:rsidRDefault="009A45D3" w:rsidP="00BC7E98">
      <w:pPr>
        <w:pStyle w:val="ListParagraph"/>
        <w:numPr>
          <w:ilvl w:val="1"/>
          <w:numId w:val="9"/>
        </w:numPr>
        <w:rPr>
          <w:rFonts w:ascii="Segoe UI" w:eastAsia="Times New Roman" w:hAnsi="Segoe UI" w:cs="Segoe UI"/>
          <w:sz w:val="20"/>
          <w:szCs w:val="20"/>
        </w:rPr>
      </w:pPr>
      <w:r w:rsidRPr="009A45D3">
        <w:rPr>
          <w:rFonts w:ascii="Segoe UI" w:eastAsia="Times New Roman" w:hAnsi="Segoe UI" w:cs="Segoe UI"/>
          <w:sz w:val="20"/>
          <w:szCs w:val="20"/>
        </w:rPr>
        <w:t>How will educators be encouraged to report their data and summarize their results?  Will there be templates available?  Will all educators be required to submit the data along with their results summary?  Will evaluators spot-check?</w:t>
      </w:r>
    </w:p>
    <w:p w:rsidR="009A45D3" w:rsidRPr="009A45D3" w:rsidRDefault="009A45D3" w:rsidP="009A45D3">
      <w:pPr>
        <w:pStyle w:val="ListParagraph"/>
        <w:ind w:left="1440"/>
        <w:rPr>
          <w:rFonts w:ascii="Segoe UI" w:eastAsia="Times New Roman" w:hAnsi="Segoe UI" w:cs="Segoe UI"/>
          <w:sz w:val="20"/>
          <w:szCs w:val="20"/>
        </w:rPr>
      </w:pPr>
    </w:p>
    <w:p w:rsidR="009A45D3" w:rsidRPr="009A45D3" w:rsidRDefault="009A45D3" w:rsidP="00BC7E98">
      <w:pPr>
        <w:pStyle w:val="ListParagraph"/>
        <w:numPr>
          <w:ilvl w:val="0"/>
          <w:numId w:val="9"/>
        </w:numPr>
        <w:rPr>
          <w:rFonts w:ascii="Segoe UI" w:eastAsia="Times New Roman" w:hAnsi="Segoe UI" w:cs="Segoe UI"/>
          <w:sz w:val="20"/>
          <w:szCs w:val="20"/>
        </w:rPr>
      </w:pPr>
      <w:r w:rsidRPr="009A45D3">
        <w:rPr>
          <w:rFonts w:ascii="Segoe UI" w:eastAsia="Times New Roman" w:hAnsi="Segoe UI" w:cs="Segoe UI"/>
          <w:sz w:val="20"/>
          <w:szCs w:val="20"/>
        </w:rPr>
        <w:t>How will SLOs be scored if they contain multiple Evidence Sources?</w:t>
      </w:r>
    </w:p>
    <w:p w:rsidR="009A45D3" w:rsidRPr="009A45D3" w:rsidRDefault="009A45D3" w:rsidP="009A45D3">
      <w:pPr>
        <w:pStyle w:val="ListParagraph"/>
        <w:rPr>
          <w:rFonts w:ascii="Segoe UI" w:eastAsia="Times New Roman" w:hAnsi="Segoe UI" w:cs="Segoe UI"/>
          <w:sz w:val="20"/>
          <w:szCs w:val="20"/>
        </w:rPr>
      </w:pPr>
    </w:p>
    <w:p w:rsidR="009A45D3" w:rsidRPr="009A45D3" w:rsidRDefault="009A45D3" w:rsidP="00BC7E98">
      <w:pPr>
        <w:pStyle w:val="ListParagraph"/>
        <w:numPr>
          <w:ilvl w:val="0"/>
          <w:numId w:val="9"/>
        </w:numPr>
        <w:rPr>
          <w:rFonts w:ascii="Segoe UI" w:eastAsia="Times New Roman" w:hAnsi="Segoe UI" w:cs="Segoe UI"/>
          <w:sz w:val="20"/>
          <w:szCs w:val="20"/>
        </w:rPr>
      </w:pPr>
      <w:r w:rsidRPr="009A45D3">
        <w:rPr>
          <w:rFonts w:ascii="Segoe UI" w:eastAsia="Times New Roman" w:hAnsi="Segoe UI" w:cs="Segoe UI"/>
          <w:sz w:val="20"/>
          <w:szCs w:val="20"/>
        </w:rPr>
        <w:t>Has the LEA adopted or adapted RIDE’s SLO/SOO scoring guidance?</w:t>
      </w:r>
    </w:p>
    <w:p w:rsidR="009A45D3" w:rsidRPr="009A45D3" w:rsidRDefault="009A45D3" w:rsidP="009A45D3">
      <w:pPr>
        <w:pStyle w:val="ListParagraph"/>
        <w:rPr>
          <w:rFonts w:ascii="Segoe UI" w:eastAsia="Times New Roman" w:hAnsi="Segoe UI" w:cs="Segoe UI"/>
          <w:sz w:val="20"/>
          <w:szCs w:val="20"/>
        </w:rPr>
      </w:pPr>
    </w:p>
    <w:p w:rsidR="009A45D3" w:rsidRPr="009A45D3" w:rsidRDefault="009A45D3" w:rsidP="00BC7E98">
      <w:pPr>
        <w:pStyle w:val="ListParagraph"/>
        <w:numPr>
          <w:ilvl w:val="0"/>
          <w:numId w:val="9"/>
        </w:numPr>
        <w:rPr>
          <w:rFonts w:ascii="Segoe UI" w:eastAsia="Times New Roman" w:hAnsi="Segoe UI" w:cs="Segoe UI"/>
          <w:sz w:val="20"/>
          <w:szCs w:val="20"/>
        </w:rPr>
      </w:pPr>
      <w:r w:rsidRPr="009A45D3">
        <w:rPr>
          <w:rFonts w:ascii="Segoe UI" w:eastAsia="Times New Roman" w:hAnsi="Segoe UI" w:cs="Segoe UI"/>
          <w:sz w:val="20"/>
          <w:szCs w:val="20"/>
        </w:rPr>
        <w:t>Does the LEA have any policies around extenuating circumstances that require professional judgment on the part of the evaluator (e.g. extreme student absences, missing data for students who did not complete an Evidence Source, the inclusion of supplemental data to document student growth, etc.)?</w:t>
      </w:r>
    </w:p>
    <w:p w:rsidR="009A45D3" w:rsidRPr="009A45D3" w:rsidRDefault="009A45D3" w:rsidP="009A45D3">
      <w:pPr>
        <w:pStyle w:val="ListParagraph"/>
        <w:rPr>
          <w:rFonts w:ascii="Segoe UI" w:eastAsia="Times New Roman" w:hAnsi="Segoe UI" w:cs="Segoe UI"/>
          <w:sz w:val="20"/>
          <w:szCs w:val="20"/>
        </w:rPr>
      </w:pPr>
    </w:p>
    <w:p w:rsidR="009A45D3" w:rsidRPr="009A45D3" w:rsidRDefault="009A45D3" w:rsidP="00BC7E98">
      <w:pPr>
        <w:pStyle w:val="ListParagraph"/>
        <w:numPr>
          <w:ilvl w:val="0"/>
          <w:numId w:val="9"/>
        </w:numPr>
        <w:rPr>
          <w:rFonts w:ascii="Segoe UI" w:eastAsia="Times New Roman" w:hAnsi="Segoe UI" w:cs="Segoe UI"/>
          <w:sz w:val="20"/>
          <w:szCs w:val="20"/>
        </w:rPr>
      </w:pPr>
      <w:r w:rsidRPr="009A45D3">
        <w:rPr>
          <w:rFonts w:ascii="Segoe UI" w:eastAsia="Times New Roman" w:hAnsi="Segoe UI" w:cs="Segoe UI"/>
          <w:sz w:val="20"/>
          <w:szCs w:val="20"/>
        </w:rPr>
        <w:t>What is the process for evaluators if they feel they cannot determine on the score of an SLO/SOO?</w:t>
      </w:r>
    </w:p>
    <w:p w:rsidR="009A45D3" w:rsidRPr="009A45D3" w:rsidRDefault="009A45D3" w:rsidP="009A45D3">
      <w:pPr>
        <w:spacing w:after="0" w:line="240" w:lineRule="auto"/>
        <w:jc w:val="center"/>
        <w:rPr>
          <w:rFonts w:ascii="Segoe UI" w:hAnsi="Segoe UI" w:cs="Segoe UI"/>
          <w:b/>
        </w:rPr>
      </w:pPr>
    </w:p>
    <w:p w:rsidR="009A45D3" w:rsidRPr="009A45D3" w:rsidRDefault="009A45D3" w:rsidP="009A45D3">
      <w:pPr>
        <w:spacing w:after="0" w:line="240" w:lineRule="auto"/>
        <w:jc w:val="center"/>
        <w:rPr>
          <w:rFonts w:ascii="Segoe UI" w:hAnsi="Segoe UI" w:cs="Segoe UI"/>
          <w:b/>
        </w:rPr>
      </w:pPr>
    </w:p>
    <w:p w:rsidR="009A45D3" w:rsidRPr="009A45D3" w:rsidRDefault="009A45D3" w:rsidP="009A45D3">
      <w:pPr>
        <w:spacing w:line="240" w:lineRule="auto"/>
        <w:rPr>
          <w:rFonts w:ascii="Segoe UI" w:hAnsi="Segoe UI" w:cs="Segoe UI"/>
          <w:b/>
        </w:rPr>
      </w:pPr>
    </w:p>
    <w:p w:rsidR="009A45D3" w:rsidRDefault="009A45D3">
      <w:pPr>
        <w:rPr>
          <w:rFonts w:ascii="Segoe UI" w:hAnsi="Segoe UI" w:cs="Segoe UI"/>
          <w:b/>
          <w:sz w:val="24"/>
          <w:szCs w:val="24"/>
        </w:rPr>
      </w:pPr>
      <w:r>
        <w:rPr>
          <w:rFonts w:ascii="Segoe UI" w:hAnsi="Segoe UI" w:cs="Segoe UI"/>
          <w:b/>
          <w:sz w:val="24"/>
          <w:szCs w:val="24"/>
        </w:rPr>
        <w:br w:type="page"/>
      </w:r>
    </w:p>
    <w:p w:rsidR="009A45D3" w:rsidRPr="009A45D3" w:rsidRDefault="009A45D3" w:rsidP="009A45D3">
      <w:pPr>
        <w:pStyle w:val="Heading1"/>
        <w:rPr>
          <w:rFonts w:asciiTheme="minorHAnsi" w:hAnsiTheme="minorHAnsi"/>
          <w:color w:val="244061" w:themeColor="accent1" w:themeShade="80"/>
          <w:sz w:val="24"/>
          <w:szCs w:val="24"/>
        </w:rPr>
      </w:pPr>
      <w:r>
        <w:rPr>
          <w:rFonts w:asciiTheme="minorHAnsi" w:hAnsiTheme="minorHAnsi"/>
          <w:color w:val="244061" w:themeColor="accent1" w:themeShade="80"/>
          <w:sz w:val="24"/>
          <w:szCs w:val="24"/>
        </w:rPr>
        <w:lastRenderedPageBreak/>
        <w:t>Template for evaluators to use when communicating with educators about SLO results</w:t>
      </w:r>
    </w:p>
    <w:p w:rsidR="00EC4C99" w:rsidRDefault="00EC4C99" w:rsidP="001D0528">
      <w:pPr>
        <w:ind w:right="302"/>
        <w:rPr>
          <w:rFonts w:cstheme="minorHAnsi"/>
        </w:rPr>
      </w:pPr>
    </w:p>
    <w:p w:rsidR="001D0528" w:rsidRPr="005D6528" w:rsidRDefault="001D0528" w:rsidP="001D0528">
      <w:pPr>
        <w:ind w:right="302"/>
        <w:rPr>
          <w:rFonts w:cstheme="minorHAnsi"/>
        </w:rPr>
      </w:pPr>
      <w:r w:rsidRPr="005D6528">
        <w:rPr>
          <w:rFonts w:cstheme="minorHAnsi"/>
        </w:rPr>
        <w:t>Dear Colleagues,</w:t>
      </w:r>
    </w:p>
    <w:p w:rsidR="001D0528" w:rsidRDefault="001D0528" w:rsidP="001D0528">
      <w:pPr>
        <w:autoSpaceDE w:val="0"/>
        <w:autoSpaceDN w:val="0"/>
        <w:ind w:right="302"/>
        <w:rPr>
          <w:rFonts w:cstheme="minorHAnsi"/>
          <w:color w:val="000000"/>
        </w:rPr>
      </w:pPr>
      <w:r w:rsidRPr="005D6528">
        <w:rPr>
          <w:rFonts w:cstheme="minorHAnsi"/>
          <w:color w:val="000000"/>
        </w:rPr>
        <w:t xml:space="preserve"> </w:t>
      </w:r>
      <w:r>
        <w:rPr>
          <w:rFonts w:cstheme="minorHAnsi"/>
          <w:color w:val="000000"/>
        </w:rPr>
        <w:t>I would</w:t>
      </w:r>
      <w:r w:rsidRPr="005D6528">
        <w:rPr>
          <w:rFonts w:cstheme="minorHAnsi"/>
          <w:color w:val="000000"/>
        </w:rPr>
        <w:t xml:space="preserve"> like to share a few important updates with you about completing the Student Learning Objective</w:t>
      </w:r>
      <w:r>
        <w:rPr>
          <w:rFonts w:cstheme="minorHAnsi"/>
          <w:color w:val="000000"/>
        </w:rPr>
        <w:t xml:space="preserve"> (SLO)</w:t>
      </w:r>
      <w:r w:rsidRPr="005D6528">
        <w:rPr>
          <w:rFonts w:cstheme="minorHAnsi"/>
          <w:color w:val="000000"/>
        </w:rPr>
        <w:t xml:space="preserve"> process</w:t>
      </w:r>
      <w:r>
        <w:rPr>
          <w:rFonts w:cstheme="minorHAnsi"/>
          <w:color w:val="000000"/>
        </w:rPr>
        <w:t xml:space="preserve"> in the Educator Performance and Support System (EPSS).</w:t>
      </w:r>
      <w:r w:rsidRPr="005D6528">
        <w:rPr>
          <w:rFonts w:cstheme="minorHAnsi"/>
          <w:color w:val="000000"/>
        </w:rPr>
        <w:t xml:space="preserve">     </w:t>
      </w:r>
    </w:p>
    <w:p w:rsidR="001D0528" w:rsidRPr="005D6528" w:rsidRDefault="001D0528" w:rsidP="00BC7E98">
      <w:pPr>
        <w:pStyle w:val="ListParagraph"/>
        <w:numPr>
          <w:ilvl w:val="0"/>
          <w:numId w:val="14"/>
        </w:numPr>
        <w:autoSpaceDE w:val="0"/>
        <w:autoSpaceDN w:val="0"/>
        <w:spacing w:after="0"/>
        <w:ind w:right="302"/>
        <w:rPr>
          <w:rFonts w:asciiTheme="minorHAnsi" w:hAnsiTheme="minorHAnsi" w:cstheme="minorHAnsi"/>
          <w:b/>
          <w:color w:val="000000"/>
        </w:rPr>
      </w:pPr>
      <w:r>
        <w:rPr>
          <w:rFonts w:asciiTheme="minorHAnsi" w:hAnsiTheme="minorHAnsi" w:cstheme="minorHAnsi"/>
          <w:b/>
          <w:color w:val="000000"/>
        </w:rPr>
        <w:t>Completing the SLO Form</w:t>
      </w:r>
    </w:p>
    <w:p w:rsidR="001D0528" w:rsidRPr="005D6528" w:rsidRDefault="001D0528" w:rsidP="00BC7E98">
      <w:pPr>
        <w:pStyle w:val="ListParagraph"/>
        <w:numPr>
          <w:ilvl w:val="1"/>
          <w:numId w:val="14"/>
        </w:numPr>
        <w:autoSpaceDE w:val="0"/>
        <w:autoSpaceDN w:val="0"/>
        <w:spacing w:after="0"/>
        <w:ind w:right="302"/>
        <w:rPr>
          <w:rFonts w:asciiTheme="minorHAnsi" w:hAnsiTheme="minorHAnsi" w:cstheme="minorHAnsi"/>
          <w:color w:val="000000"/>
        </w:rPr>
      </w:pPr>
      <w:r w:rsidRPr="005D6528">
        <w:rPr>
          <w:rFonts w:asciiTheme="minorHAnsi" w:hAnsiTheme="minorHAnsi" w:cstheme="minorHAnsi"/>
          <w:color w:val="000000"/>
        </w:rPr>
        <w:t>Attached to this update you will find instructions for completing th</w:t>
      </w:r>
      <w:r>
        <w:rPr>
          <w:rFonts w:asciiTheme="minorHAnsi" w:hAnsiTheme="minorHAnsi" w:cstheme="minorHAnsi"/>
          <w:color w:val="000000"/>
        </w:rPr>
        <w:t>e Results and Summary sections</w:t>
      </w:r>
      <w:r w:rsidRPr="005D6528">
        <w:rPr>
          <w:rFonts w:asciiTheme="minorHAnsi" w:hAnsiTheme="minorHAnsi" w:cstheme="minorHAnsi"/>
          <w:color w:val="000000"/>
        </w:rPr>
        <w:t xml:space="preserve"> in each </w:t>
      </w:r>
      <w:r>
        <w:rPr>
          <w:rFonts w:asciiTheme="minorHAnsi" w:hAnsiTheme="minorHAnsi" w:cstheme="minorHAnsi"/>
          <w:color w:val="000000"/>
        </w:rPr>
        <w:t>SLO form in EPSS</w:t>
      </w:r>
      <w:r w:rsidRPr="005D6528">
        <w:rPr>
          <w:rFonts w:asciiTheme="minorHAnsi" w:hAnsiTheme="minorHAnsi" w:cstheme="minorHAnsi"/>
          <w:color w:val="000000"/>
        </w:rPr>
        <w:t xml:space="preserve">.  Step-by-step instructions for how to upload supporting data and artifacts related to </w:t>
      </w:r>
      <w:r>
        <w:rPr>
          <w:rFonts w:asciiTheme="minorHAnsi" w:hAnsiTheme="minorHAnsi" w:cstheme="minorHAnsi"/>
          <w:color w:val="000000"/>
        </w:rPr>
        <w:t>SLOs</w:t>
      </w:r>
      <w:r w:rsidRPr="005D6528">
        <w:rPr>
          <w:rFonts w:asciiTheme="minorHAnsi" w:hAnsiTheme="minorHAnsi" w:cstheme="minorHAnsi"/>
          <w:color w:val="000000"/>
        </w:rPr>
        <w:t xml:space="preserve"> are also included in the following pages.  </w:t>
      </w:r>
      <w:r w:rsidR="00EC4C99">
        <w:rPr>
          <w:rFonts w:asciiTheme="minorHAnsi" w:hAnsiTheme="minorHAnsi" w:cstheme="minorHAnsi"/>
          <w:color w:val="000000"/>
        </w:rPr>
        <w:t>SLOs should be completed and submitted by ____.</w:t>
      </w:r>
    </w:p>
    <w:p w:rsidR="001D0528" w:rsidRPr="005D6528" w:rsidRDefault="001D0528" w:rsidP="001D0528">
      <w:pPr>
        <w:pStyle w:val="ListParagraph"/>
        <w:autoSpaceDE w:val="0"/>
        <w:autoSpaceDN w:val="0"/>
        <w:ind w:right="302"/>
        <w:rPr>
          <w:rFonts w:asciiTheme="minorHAnsi" w:hAnsiTheme="minorHAnsi" w:cstheme="minorHAnsi"/>
          <w:color w:val="000000"/>
        </w:rPr>
      </w:pPr>
    </w:p>
    <w:p w:rsidR="001D0528" w:rsidRPr="005D6528" w:rsidRDefault="001D0528" w:rsidP="00BC7E98">
      <w:pPr>
        <w:pStyle w:val="ListParagraph"/>
        <w:numPr>
          <w:ilvl w:val="0"/>
          <w:numId w:val="14"/>
        </w:numPr>
        <w:autoSpaceDE w:val="0"/>
        <w:autoSpaceDN w:val="0"/>
        <w:spacing w:after="0"/>
        <w:ind w:right="302"/>
        <w:rPr>
          <w:rFonts w:asciiTheme="minorHAnsi" w:hAnsiTheme="minorHAnsi" w:cstheme="minorHAnsi"/>
          <w:b/>
          <w:color w:val="000000"/>
        </w:rPr>
      </w:pPr>
      <w:r w:rsidRPr="005D6528">
        <w:rPr>
          <w:rFonts w:asciiTheme="minorHAnsi" w:hAnsiTheme="minorHAnsi" w:cstheme="minorHAnsi"/>
          <w:b/>
          <w:color w:val="000000"/>
        </w:rPr>
        <w:t xml:space="preserve">Organizing </w:t>
      </w:r>
      <w:r>
        <w:rPr>
          <w:rFonts w:asciiTheme="minorHAnsi" w:hAnsiTheme="minorHAnsi" w:cstheme="minorHAnsi"/>
          <w:b/>
          <w:color w:val="000000"/>
        </w:rPr>
        <w:t>SLO</w:t>
      </w:r>
      <w:r w:rsidRPr="005D6528">
        <w:rPr>
          <w:rFonts w:asciiTheme="minorHAnsi" w:hAnsiTheme="minorHAnsi" w:cstheme="minorHAnsi"/>
          <w:b/>
          <w:color w:val="000000"/>
        </w:rPr>
        <w:t xml:space="preserve"> Data </w:t>
      </w:r>
    </w:p>
    <w:p w:rsidR="001D0528" w:rsidRPr="005D6528" w:rsidRDefault="001D0528" w:rsidP="00BC7E98">
      <w:pPr>
        <w:pStyle w:val="ListParagraph"/>
        <w:numPr>
          <w:ilvl w:val="1"/>
          <w:numId w:val="14"/>
        </w:numPr>
        <w:autoSpaceDE w:val="0"/>
        <w:autoSpaceDN w:val="0"/>
        <w:spacing w:after="0"/>
        <w:ind w:right="302"/>
        <w:rPr>
          <w:rFonts w:asciiTheme="minorHAnsi" w:hAnsiTheme="minorHAnsi" w:cstheme="minorHAnsi"/>
          <w:color w:val="000000"/>
        </w:rPr>
      </w:pPr>
      <w:r w:rsidRPr="005D6528">
        <w:rPr>
          <w:rFonts w:asciiTheme="minorHAnsi" w:hAnsiTheme="minorHAnsi" w:cstheme="minorHAnsi"/>
          <w:noProof/>
        </w:rPr>
        <w:t xml:space="preserve">When uploading data to support your </w:t>
      </w:r>
      <w:r>
        <w:rPr>
          <w:rFonts w:asciiTheme="minorHAnsi" w:hAnsiTheme="minorHAnsi" w:cstheme="minorHAnsi"/>
          <w:noProof/>
        </w:rPr>
        <w:t>SLO</w:t>
      </w:r>
      <w:r w:rsidRPr="005D6528">
        <w:rPr>
          <w:rFonts w:asciiTheme="minorHAnsi" w:hAnsiTheme="minorHAnsi" w:cstheme="minorHAnsi"/>
          <w:noProof/>
        </w:rPr>
        <w:t xml:space="preserve"> results, be sure to clearly format the data for your evaluator.  Consider using a template like this to </w:t>
      </w:r>
      <w:r>
        <w:rPr>
          <w:rFonts w:asciiTheme="minorHAnsi" w:hAnsiTheme="minorHAnsi" w:cstheme="minorHAnsi"/>
          <w:noProof/>
        </w:rPr>
        <w:t>organize</w:t>
      </w:r>
      <w:r w:rsidRPr="005D6528">
        <w:rPr>
          <w:rFonts w:asciiTheme="minorHAnsi" w:hAnsiTheme="minorHAnsi" w:cstheme="minorHAnsi"/>
          <w:noProof/>
        </w:rPr>
        <w:t xml:space="preserve"> the data.   </w:t>
      </w:r>
      <w:r w:rsidRPr="005D6528">
        <w:rPr>
          <w:rFonts w:asciiTheme="minorHAnsi" w:hAnsiTheme="minorHAnsi" w:cstheme="minorHAnsi"/>
          <w:color w:val="000000"/>
        </w:rPr>
        <w:t xml:space="preserve"> </w:t>
      </w:r>
    </w:p>
    <w:p w:rsidR="001D0528" w:rsidRPr="005D6528" w:rsidRDefault="001D0528" w:rsidP="001D0528">
      <w:pPr>
        <w:autoSpaceDE w:val="0"/>
        <w:autoSpaceDN w:val="0"/>
        <w:ind w:left="360" w:right="302"/>
        <w:jc w:val="center"/>
        <w:rPr>
          <w:rFonts w:cstheme="minorHAnsi"/>
          <w:color w:val="000000"/>
        </w:rPr>
      </w:pPr>
      <w:r w:rsidRPr="005D6528">
        <w:rPr>
          <w:noProof/>
        </w:rPr>
        <w:drawing>
          <wp:inline distT="0" distB="0" distL="0" distR="0">
            <wp:extent cx="4711719" cy="1896266"/>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714222" cy="1897273"/>
                    </a:xfrm>
                    <a:prstGeom prst="rect">
                      <a:avLst/>
                    </a:prstGeom>
                  </pic:spPr>
                </pic:pic>
              </a:graphicData>
            </a:graphic>
          </wp:inline>
        </w:drawing>
      </w:r>
    </w:p>
    <w:p w:rsidR="001D0528" w:rsidRPr="005D6528" w:rsidRDefault="001D0528" w:rsidP="00BC7E98">
      <w:pPr>
        <w:pStyle w:val="ListParagraph"/>
        <w:numPr>
          <w:ilvl w:val="0"/>
          <w:numId w:val="13"/>
        </w:numPr>
        <w:autoSpaceDE w:val="0"/>
        <w:autoSpaceDN w:val="0"/>
        <w:spacing w:after="0"/>
        <w:ind w:right="302"/>
        <w:rPr>
          <w:rFonts w:asciiTheme="minorHAnsi" w:hAnsiTheme="minorHAnsi" w:cstheme="minorHAnsi"/>
          <w:b/>
          <w:color w:val="000000"/>
        </w:rPr>
      </w:pPr>
      <w:r w:rsidRPr="005D6528">
        <w:rPr>
          <w:rFonts w:asciiTheme="minorHAnsi" w:hAnsiTheme="minorHAnsi" w:cstheme="minorHAnsi"/>
          <w:b/>
          <w:color w:val="000000"/>
        </w:rPr>
        <w:t xml:space="preserve">Completing the “Results” section of your SLO Forms </w:t>
      </w:r>
    </w:p>
    <w:p w:rsidR="001D0528" w:rsidRPr="005D6528" w:rsidRDefault="001D0528" w:rsidP="001D0528">
      <w:pPr>
        <w:pStyle w:val="ListParagraph"/>
        <w:autoSpaceDE w:val="0"/>
        <w:autoSpaceDN w:val="0"/>
        <w:ind w:right="302"/>
        <w:rPr>
          <w:rFonts w:asciiTheme="minorHAnsi" w:hAnsiTheme="minorHAnsi" w:cstheme="minorHAnsi"/>
          <w:color w:val="000000"/>
        </w:rPr>
      </w:pPr>
      <w:r w:rsidRPr="005D6528">
        <w:rPr>
          <w:rFonts w:asciiTheme="minorHAnsi" w:hAnsiTheme="minorHAnsi" w:cstheme="minorHAnsi"/>
          <w:color w:val="000000"/>
        </w:rPr>
        <w:t xml:space="preserve">Some teachers have requested additional information about formatting data related to the results section of the </w:t>
      </w:r>
      <w:r>
        <w:rPr>
          <w:rFonts w:asciiTheme="minorHAnsi" w:hAnsiTheme="minorHAnsi" w:cstheme="minorHAnsi"/>
          <w:color w:val="000000"/>
        </w:rPr>
        <w:t>SLO</w:t>
      </w:r>
      <w:r w:rsidRPr="005D6528">
        <w:rPr>
          <w:rFonts w:asciiTheme="minorHAnsi" w:hAnsiTheme="minorHAnsi" w:cstheme="minorHAnsi"/>
          <w:color w:val="000000"/>
        </w:rPr>
        <w:t xml:space="preserve"> Form.  Below is one example of how a teacher might display the data in the results section of his or her SLO.</w:t>
      </w:r>
    </w:p>
    <w:p w:rsidR="001D0528" w:rsidRPr="005D6528" w:rsidRDefault="001D0528" w:rsidP="001D0528">
      <w:pPr>
        <w:pStyle w:val="ListParagraph"/>
        <w:autoSpaceDE w:val="0"/>
        <w:autoSpaceDN w:val="0"/>
        <w:ind w:right="302"/>
        <w:jc w:val="center"/>
        <w:rPr>
          <w:rFonts w:asciiTheme="minorHAnsi" w:hAnsiTheme="minorHAnsi" w:cstheme="minorHAnsi"/>
          <w:color w:val="000000"/>
        </w:rPr>
      </w:pPr>
      <w:r w:rsidRPr="005D6528">
        <w:rPr>
          <w:noProof/>
        </w:rPr>
        <w:drawing>
          <wp:inline distT="0" distB="0" distL="0" distR="0">
            <wp:extent cx="4284921" cy="794976"/>
            <wp:effectExtent l="0" t="0" r="1905"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283628" cy="794736"/>
                    </a:xfrm>
                    <a:prstGeom prst="rect">
                      <a:avLst/>
                    </a:prstGeom>
                  </pic:spPr>
                </pic:pic>
              </a:graphicData>
            </a:graphic>
          </wp:inline>
        </w:drawing>
      </w:r>
    </w:p>
    <w:p w:rsidR="001D0528" w:rsidRPr="005D6528" w:rsidRDefault="001D0528" w:rsidP="001D0528">
      <w:pPr>
        <w:autoSpaceDE w:val="0"/>
        <w:autoSpaceDN w:val="0"/>
        <w:ind w:right="302"/>
        <w:rPr>
          <w:rFonts w:cstheme="minorHAnsi"/>
          <w:color w:val="000000"/>
        </w:rPr>
      </w:pPr>
      <w:r>
        <w:rPr>
          <w:rFonts w:cstheme="minorHAnsi"/>
          <w:color w:val="000000"/>
        </w:rPr>
        <w:t>Please do not hesitate to contact me if you have any questions about finalizing your SLOs.</w:t>
      </w:r>
    </w:p>
    <w:p w:rsidR="001D0528" w:rsidRPr="005D6528" w:rsidRDefault="001D0528" w:rsidP="001D0528">
      <w:pPr>
        <w:autoSpaceDE w:val="0"/>
        <w:autoSpaceDN w:val="0"/>
        <w:ind w:right="302"/>
        <w:rPr>
          <w:rFonts w:cstheme="minorHAnsi"/>
          <w:i/>
          <w:color w:val="000000"/>
        </w:rPr>
      </w:pPr>
      <w:r w:rsidRPr="005D6528">
        <w:rPr>
          <w:rFonts w:cstheme="minorHAnsi"/>
          <w:i/>
          <w:color w:val="000000"/>
        </w:rPr>
        <w:t>Sincerely,</w:t>
      </w:r>
    </w:p>
    <w:p w:rsidR="001D0528" w:rsidRPr="007D1F40" w:rsidRDefault="001D0528" w:rsidP="009A45D3">
      <w:pPr>
        <w:spacing w:line="240" w:lineRule="auto"/>
        <w:rPr>
          <w:rFonts w:ascii="Segoe UI" w:hAnsi="Segoe UI" w:cs="Segoe UI"/>
          <w:b/>
          <w:sz w:val="24"/>
          <w:szCs w:val="24"/>
        </w:rPr>
      </w:pPr>
    </w:p>
    <w:p w:rsidR="009A45D3" w:rsidRPr="004C3297" w:rsidRDefault="009A45D3" w:rsidP="009A45D3">
      <w:pPr>
        <w:pStyle w:val="ListParagraph"/>
        <w:spacing w:after="0" w:line="240" w:lineRule="auto"/>
        <w:rPr>
          <w:rFonts w:ascii="Segoe UI" w:hAnsi="Segoe UI" w:cs="Segoe UI"/>
          <w:b/>
          <w:sz w:val="20"/>
          <w:szCs w:val="20"/>
        </w:rPr>
      </w:pPr>
    </w:p>
    <w:p w:rsidR="00C04505" w:rsidRPr="009A45D3" w:rsidRDefault="009A45D3" w:rsidP="009A45D3">
      <w:pPr>
        <w:pStyle w:val="NoSpacing"/>
        <w:rPr>
          <w:rFonts w:asciiTheme="minorHAnsi" w:hAnsiTheme="minorHAnsi" w:cs="Segoe UI"/>
          <w:b/>
          <w:color w:val="244061" w:themeColor="accent1" w:themeShade="80"/>
          <w:sz w:val="24"/>
          <w:szCs w:val="24"/>
        </w:rPr>
      </w:pPr>
      <w:r w:rsidRPr="009A45D3">
        <w:rPr>
          <w:rFonts w:asciiTheme="minorHAnsi" w:hAnsiTheme="minorHAnsi" w:cs="Segoe UI"/>
          <w:b/>
          <w:color w:val="244061" w:themeColor="accent1" w:themeShade="80"/>
          <w:sz w:val="24"/>
          <w:szCs w:val="24"/>
        </w:rPr>
        <w:lastRenderedPageBreak/>
        <w:t>SLO Scoring Scenarios</w:t>
      </w:r>
    </w:p>
    <w:p w:rsidR="009A45D3" w:rsidRDefault="009A45D3" w:rsidP="009A45D3">
      <w:pPr>
        <w:pStyle w:val="NoSpacing"/>
      </w:pPr>
    </w:p>
    <w:p w:rsidR="009A45D3" w:rsidRPr="009A45D3" w:rsidRDefault="009A45D3" w:rsidP="009A45D3">
      <w:pPr>
        <w:pStyle w:val="NoSpacing"/>
        <w:rPr>
          <w:i/>
        </w:rPr>
      </w:pPr>
      <w:r w:rsidRPr="009A45D3">
        <w:rPr>
          <w:b/>
          <w:color w:val="365F91" w:themeColor="accent1" w:themeShade="BF"/>
        </w:rPr>
        <w:t>Scenario 1</w:t>
      </w:r>
      <w:r>
        <w:rPr>
          <w:b/>
          <w:color w:val="365F91" w:themeColor="accent1" w:themeShade="BF"/>
        </w:rPr>
        <w:t xml:space="preserve">: </w:t>
      </w:r>
      <w:r w:rsidRPr="009A45D3">
        <w:rPr>
          <w:i/>
        </w:rPr>
        <w:t xml:space="preserve">Multiple evidence sources </w:t>
      </w:r>
      <w:r>
        <w:rPr>
          <w:i/>
        </w:rPr>
        <w:t xml:space="preserve">are </w:t>
      </w:r>
      <w:r w:rsidRPr="009A45D3">
        <w:rPr>
          <w:i/>
        </w:rPr>
        <w:t xml:space="preserve">used </w:t>
      </w:r>
      <w:r>
        <w:rPr>
          <w:i/>
        </w:rPr>
        <w:t xml:space="preserve">in the SLO </w:t>
      </w:r>
      <w:r w:rsidRPr="009A45D3">
        <w:rPr>
          <w:i/>
        </w:rPr>
        <w:t>but it is unclear how they will be scored together.</w:t>
      </w:r>
    </w:p>
    <w:p w:rsidR="009A45D3" w:rsidRDefault="009A45D3" w:rsidP="009A45D3">
      <w:pPr>
        <w:pStyle w:val="NoSpacing"/>
      </w:pPr>
    </w:p>
    <w:p w:rsidR="009A45D3" w:rsidRPr="009A45D3" w:rsidRDefault="009A45D3" w:rsidP="009A45D3">
      <w:pPr>
        <w:pStyle w:val="NoSpacing"/>
        <w:rPr>
          <w:b/>
        </w:rPr>
      </w:pPr>
      <w:r w:rsidRPr="009A45D3">
        <w:rPr>
          <w:b/>
        </w:rPr>
        <w:t>Title of SLO:</w:t>
      </w:r>
    </w:p>
    <w:p w:rsidR="009A45D3" w:rsidRDefault="009A45D3" w:rsidP="009A45D3">
      <w:pPr>
        <w:pStyle w:val="NoSpacing"/>
      </w:pPr>
      <w:r>
        <w:t xml:space="preserve"> </w:t>
      </w:r>
      <w:r w:rsidRPr="0087475B">
        <w:t>ELA Literacy Student Learning Objective</w:t>
      </w:r>
    </w:p>
    <w:p w:rsidR="009A45D3" w:rsidRDefault="009A45D3" w:rsidP="009A45D3">
      <w:pPr>
        <w:pStyle w:val="NoSpacing"/>
      </w:pPr>
    </w:p>
    <w:p w:rsidR="009A45D3" w:rsidRPr="009A45D3" w:rsidRDefault="009A45D3" w:rsidP="009A45D3">
      <w:pPr>
        <w:pStyle w:val="NoSpacing"/>
        <w:rPr>
          <w:b/>
        </w:rPr>
      </w:pPr>
      <w:r w:rsidRPr="009A45D3">
        <w:rPr>
          <w:b/>
        </w:rPr>
        <w:t>Objective Statement:</w:t>
      </w:r>
    </w:p>
    <w:p w:rsidR="009A45D3" w:rsidRDefault="009A45D3" w:rsidP="009A45D3">
      <w:pPr>
        <w:pStyle w:val="NoSpacing"/>
      </w:pPr>
      <w:r w:rsidRPr="0087475B">
        <w:t>Students will improve their reading accuracy and fluency of literary text, their comprehension of literary and informational text, and their ability to convey information about what they’ve read.</w:t>
      </w:r>
    </w:p>
    <w:p w:rsidR="009A45D3" w:rsidRDefault="009A45D3" w:rsidP="009A45D3">
      <w:pPr>
        <w:pStyle w:val="NoSpacing"/>
        <w:rPr>
          <w:b/>
        </w:rPr>
      </w:pPr>
    </w:p>
    <w:p w:rsidR="009A45D3" w:rsidRPr="009A45D3" w:rsidRDefault="009A45D3" w:rsidP="009A45D3">
      <w:pPr>
        <w:pStyle w:val="NoSpacing"/>
        <w:rPr>
          <w:b/>
        </w:rPr>
      </w:pPr>
      <w:r w:rsidRPr="009A45D3">
        <w:rPr>
          <w:b/>
        </w:rPr>
        <w:t>Targets(s):</w:t>
      </w:r>
    </w:p>
    <w:p w:rsidR="009A45D3" w:rsidRDefault="004B6E18" w:rsidP="00BC7E98">
      <w:pPr>
        <w:pStyle w:val="NoSpacing"/>
        <w:numPr>
          <w:ilvl w:val="0"/>
          <w:numId w:val="12"/>
        </w:numPr>
      </w:pPr>
      <w:r>
        <w:rPr>
          <w:noProof/>
          <w:lang w:eastAsia="zh-TW"/>
        </w:rPr>
        <w:pict>
          <v:shape id="_x0000_s1031" type="#_x0000_t202" style="position:absolute;left:0;text-align:left;margin-left:378pt;margin-top:.8pt;width:121.9pt;height:53.7pt;z-index:251680768;mso-width-relative:margin;mso-height-relative:margin">
            <v:textbox>
              <w:txbxContent>
                <w:p w:rsidR="00F4780A" w:rsidRDefault="00F4780A">
                  <w:r>
                    <w:t>Standardized, nationally normed commercial assessment</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367.45pt;margin-top:.8pt;width:7.15pt;height:55.7pt;z-index:251677696"/>
        </w:pict>
      </w:r>
      <w:r w:rsidR="009A45D3" w:rsidRPr="00BF00B4">
        <w:t xml:space="preserve">Accuracy, fluency, and comprehension of literary </w:t>
      </w:r>
      <w:r w:rsidR="005E385A">
        <w:t xml:space="preserve">and informational </w:t>
      </w:r>
      <w:r w:rsidR="009A45D3" w:rsidRPr="00BF00B4">
        <w:t xml:space="preserve">text: </w:t>
      </w:r>
    </w:p>
    <w:p w:rsidR="009A45D3" w:rsidRDefault="009A45D3" w:rsidP="00BC7E98">
      <w:pPr>
        <w:pStyle w:val="NoSpacing"/>
        <w:numPr>
          <w:ilvl w:val="0"/>
          <w:numId w:val="10"/>
        </w:numPr>
      </w:pPr>
      <w:r>
        <w:t>Group A</w:t>
      </w:r>
      <w:r w:rsidR="005C221F">
        <w:t>: All 9 students</w:t>
      </w:r>
      <w:r w:rsidRPr="00BF00B4">
        <w:t xml:space="preserve"> will reach level 16 or higher </w:t>
      </w:r>
    </w:p>
    <w:p w:rsidR="009A45D3" w:rsidRDefault="009A45D3" w:rsidP="00BC7E98">
      <w:pPr>
        <w:pStyle w:val="NoSpacing"/>
        <w:numPr>
          <w:ilvl w:val="0"/>
          <w:numId w:val="10"/>
        </w:numPr>
      </w:pPr>
      <w:r>
        <w:t>Group B</w:t>
      </w:r>
      <w:r w:rsidR="005C221F">
        <w:t xml:space="preserve">: All 14 </w:t>
      </w:r>
      <w:r w:rsidRPr="00BF00B4">
        <w:t>students will reach level 20 or higher</w:t>
      </w:r>
    </w:p>
    <w:p w:rsidR="009A45D3" w:rsidRDefault="009A45D3" w:rsidP="00BC7E98">
      <w:pPr>
        <w:pStyle w:val="NoSpacing"/>
        <w:numPr>
          <w:ilvl w:val="0"/>
          <w:numId w:val="10"/>
        </w:numPr>
      </w:pPr>
      <w:r>
        <w:t>Group C</w:t>
      </w:r>
      <w:r w:rsidR="005C221F">
        <w:t>: All 5</w:t>
      </w:r>
      <w:r w:rsidRPr="00BF00B4">
        <w:t xml:space="preserve"> students</w:t>
      </w:r>
      <w:r>
        <w:t xml:space="preserve"> will reach level 24 or higher </w:t>
      </w:r>
    </w:p>
    <w:p w:rsidR="009A45D3" w:rsidRPr="005E385A" w:rsidRDefault="009A45D3" w:rsidP="009A45D3">
      <w:pPr>
        <w:pStyle w:val="NoSpacing"/>
      </w:pPr>
    </w:p>
    <w:p w:rsidR="009A45D3" w:rsidRPr="005E385A" w:rsidRDefault="004B6E18" w:rsidP="00BC7E98">
      <w:pPr>
        <w:pStyle w:val="NoSpacing"/>
        <w:numPr>
          <w:ilvl w:val="0"/>
          <w:numId w:val="12"/>
        </w:numPr>
      </w:pPr>
      <w:r w:rsidRPr="004B6E18">
        <w:rPr>
          <w:rFonts w:cs="Segoe UI"/>
          <w:b/>
          <w:noProof/>
        </w:rPr>
        <w:pict>
          <v:shape id="_x0000_s1032" type="#_x0000_t202" style="position:absolute;left:0;text-align:left;margin-left:407.65pt;margin-top:1.2pt;width:92.25pt;height:101.85pt;z-index:251681792;mso-width-relative:margin;mso-height-relative:margin">
            <v:textbox>
              <w:txbxContent>
                <w:p w:rsidR="00F4780A" w:rsidRDefault="00F4780A" w:rsidP="005E385A">
                  <w:r>
                    <w:t>Locally developed, district-wide common assessment with rubric</w:t>
                  </w:r>
                </w:p>
              </w:txbxContent>
            </v:textbox>
          </v:shape>
        </w:pict>
      </w:r>
      <w:r>
        <w:rPr>
          <w:noProof/>
        </w:rPr>
        <w:pict>
          <v:shape id="_x0000_s1030" type="#_x0000_t88" style="position:absolute;left:0;text-align:left;margin-left:395.3pt;margin-top:1.2pt;width:7.15pt;height:105.25pt;z-index:251678720"/>
        </w:pict>
      </w:r>
      <w:r w:rsidR="005E385A" w:rsidRPr="005E385A">
        <w:t>Deeper c</w:t>
      </w:r>
      <w:r w:rsidR="009A45D3" w:rsidRPr="005E385A">
        <w:t xml:space="preserve">omprehension </w:t>
      </w:r>
      <w:r w:rsidR="005E385A" w:rsidRPr="005E385A">
        <w:t>and conveying information about what they’ve read</w:t>
      </w:r>
      <w:r w:rsidR="009A45D3" w:rsidRPr="005E385A">
        <w:t xml:space="preserve">: </w:t>
      </w:r>
    </w:p>
    <w:p w:rsidR="005E385A" w:rsidRDefault="009A45D3" w:rsidP="00BC7E98">
      <w:pPr>
        <w:pStyle w:val="NoSpacing"/>
        <w:numPr>
          <w:ilvl w:val="0"/>
          <w:numId w:val="11"/>
        </w:numPr>
      </w:pPr>
      <w:r>
        <w:t>Group A</w:t>
      </w:r>
      <w:r w:rsidRPr="00BF00B4">
        <w:t xml:space="preserve">: All 9 students will meet the Gr. 1 standard for writing in response </w:t>
      </w:r>
    </w:p>
    <w:p w:rsidR="009A45D3" w:rsidRDefault="009A45D3" w:rsidP="005E385A">
      <w:pPr>
        <w:pStyle w:val="NoSpacing"/>
        <w:ind w:left="1080"/>
      </w:pPr>
      <w:r w:rsidRPr="00BF00B4">
        <w:t xml:space="preserve">to an informational text. </w:t>
      </w:r>
    </w:p>
    <w:p w:rsidR="005E385A" w:rsidRDefault="009A45D3" w:rsidP="00BC7E98">
      <w:pPr>
        <w:pStyle w:val="NoSpacing"/>
        <w:numPr>
          <w:ilvl w:val="0"/>
          <w:numId w:val="11"/>
        </w:numPr>
      </w:pPr>
      <w:r w:rsidRPr="00BF00B4">
        <w:t xml:space="preserve">Group B: Half of the students in this group (7/14) will meet the Gr. 1 </w:t>
      </w:r>
    </w:p>
    <w:p w:rsidR="005E385A" w:rsidRDefault="009A45D3" w:rsidP="005E385A">
      <w:pPr>
        <w:pStyle w:val="NoSpacing"/>
        <w:ind w:left="1080"/>
      </w:pPr>
      <w:r w:rsidRPr="00BF00B4">
        <w:t xml:space="preserve">standard for writing in response to an informational text. Half (7/14) will </w:t>
      </w:r>
    </w:p>
    <w:p w:rsidR="009A45D3" w:rsidRDefault="009A45D3" w:rsidP="005E385A">
      <w:pPr>
        <w:pStyle w:val="NoSpacing"/>
        <w:ind w:left="1080"/>
      </w:pPr>
      <w:r w:rsidRPr="00BF00B4">
        <w:t xml:space="preserve">exceed the Gr. 1 standard for writing in response to an informational text. </w:t>
      </w:r>
    </w:p>
    <w:p w:rsidR="005E385A" w:rsidRDefault="009A45D3" w:rsidP="00BC7E98">
      <w:pPr>
        <w:pStyle w:val="NoSpacing"/>
        <w:numPr>
          <w:ilvl w:val="0"/>
          <w:numId w:val="11"/>
        </w:numPr>
      </w:pPr>
      <w:r w:rsidRPr="00BF00B4">
        <w:t xml:space="preserve">Group C: All 5 students will exceed the Gr. 1 standard for writing in response </w:t>
      </w:r>
    </w:p>
    <w:p w:rsidR="009A45D3" w:rsidRDefault="009A45D3" w:rsidP="005E385A">
      <w:pPr>
        <w:pStyle w:val="NoSpacing"/>
        <w:ind w:left="1080"/>
      </w:pPr>
      <w:r w:rsidRPr="00BF00B4">
        <w:t>to an informational text.</w:t>
      </w:r>
    </w:p>
    <w:p w:rsidR="009A45D3" w:rsidRDefault="009A45D3" w:rsidP="009A45D3">
      <w:pPr>
        <w:pStyle w:val="NoSpacing"/>
      </w:pPr>
    </w:p>
    <w:p w:rsidR="009A45D3" w:rsidRPr="009A45D3" w:rsidRDefault="009A45D3" w:rsidP="009A45D3">
      <w:pPr>
        <w:pStyle w:val="NoSpacing"/>
        <w:rPr>
          <w:b/>
        </w:rPr>
      </w:pPr>
      <w:r w:rsidRPr="009A45D3">
        <w:rPr>
          <w:b/>
        </w:rPr>
        <w:t>Results and Summary:</w:t>
      </w:r>
    </w:p>
    <w:p w:rsidR="009A45D3" w:rsidRDefault="008377B1" w:rsidP="00BC7E98">
      <w:pPr>
        <w:pStyle w:val="NoSpacing"/>
        <w:numPr>
          <w:ilvl w:val="0"/>
          <w:numId w:val="22"/>
        </w:numPr>
      </w:pPr>
      <w:bookmarkStart w:id="0" w:name="_GoBack"/>
      <w:bookmarkEnd w:id="0"/>
      <w:r>
        <w:t>Group A: 7/9 students reached level 16 or higher</w:t>
      </w:r>
    </w:p>
    <w:p w:rsidR="008377B1" w:rsidRDefault="008377B1" w:rsidP="008377B1">
      <w:pPr>
        <w:pStyle w:val="NoSpacing"/>
        <w:ind w:left="720"/>
      </w:pPr>
      <w:r>
        <w:t>Group B: 10/14 students reached level 20 or higher (1 student reached level 24)</w:t>
      </w:r>
    </w:p>
    <w:p w:rsidR="008377B1" w:rsidRDefault="008377B1" w:rsidP="008377B1">
      <w:pPr>
        <w:pStyle w:val="NoSpacing"/>
        <w:ind w:left="720"/>
      </w:pPr>
      <w:r>
        <w:t>Group C: 3/5 students reached level 24 or higher</w:t>
      </w:r>
    </w:p>
    <w:p w:rsidR="008377B1" w:rsidRDefault="008377B1" w:rsidP="008377B1">
      <w:pPr>
        <w:pStyle w:val="NoSpacing"/>
        <w:ind w:left="720"/>
      </w:pPr>
    </w:p>
    <w:p w:rsidR="00743BFC" w:rsidRPr="00743BFC" w:rsidRDefault="00743BFC" w:rsidP="008377B1">
      <w:pPr>
        <w:pStyle w:val="NoSpacing"/>
        <w:ind w:left="720"/>
        <w:rPr>
          <w:i/>
        </w:rPr>
      </w:pPr>
      <w:r w:rsidRPr="00743BFC">
        <w:rPr>
          <w:i/>
        </w:rPr>
        <w:t>So, 20/28 (71%) met th</w:t>
      </w:r>
      <w:r>
        <w:rPr>
          <w:i/>
        </w:rPr>
        <w:t>eir</w:t>
      </w:r>
      <w:r w:rsidRPr="00743BFC">
        <w:rPr>
          <w:i/>
        </w:rPr>
        <w:t xml:space="preserve"> target.</w:t>
      </w:r>
    </w:p>
    <w:p w:rsidR="00743BFC" w:rsidRDefault="00743BFC" w:rsidP="008377B1">
      <w:pPr>
        <w:pStyle w:val="NoSpacing"/>
        <w:ind w:left="720"/>
      </w:pPr>
    </w:p>
    <w:p w:rsidR="000F58E2" w:rsidRDefault="000F58E2" w:rsidP="00BC7E98">
      <w:pPr>
        <w:pStyle w:val="NoSpacing"/>
        <w:numPr>
          <w:ilvl w:val="0"/>
          <w:numId w:val="22"/>
        </w:numPr>
      </w:pPr>
      <w:r>
        <w:t>Group A: All 9 students reached their target of meeting the Gr. 1 standard</w:t>
      </w:r>
    </w:p>
    <w:p w:rsidR="000F58E2" w:rsidRDefault="000F58E2" w:rsidP="000F58E2">
      <w:pPr>
        <w:pStyle w:val="NoSpacing"/>
        <w:ind w:left="720"/>
      </w:pPr>
      <w:r>
        <w:t xml:space="preserve">Group B: All targets were met (half of the students in this group met the Gr. 1 standard and half exceeded the Gr. 1 standard) </w:t>
      </w:r>
    </w:p>
    <w:p w:rsidR="000F58E2" w:rsidRPr="008377B1" w:rsidRDefault="000F58E2" w:rsidP="000F58E2">
      <w:pPr>
        <w:pStyle w:val="NoSpacing"/>
        <w:ind w:left="720"/>
      </w:pPr>
      <w:r>
        <w:t>Group C: All 5 students exceeded the Gr. 1 standard</w:t>
      </w:r>
    </w:p>
    <w:p w:rsidR="009A45D3" w:rsidRDefault="009A45D3" w:rsidP="009A45D3">
      <w:pPr>
        <w:pStyle w:val="NoSpacing"/>
        <w:rPr>
          <w:rFonts w:ascii="Segoe UI" w:hAnsi="Segoe UI" w:cs="Segoe UI"/>
          <w:b/>
          <w:color w:val="244061" w:themeColor="accent1" w:themeShade="80"/>
          <w:sz w:val="24"/>
          <w:szCs w:val="24"/>
        </w:rPr>
      </w:pPr>
    </w:p>
    <w:p w:rsidR="00A531F1" w:rsidRDefault="00743BFC" w:rsidP="00A531F1">
      <w:pPr>
        <w:ind w:firstLine="720"/>
        <w:rPr>
          <w:rFonts w:cs="Segoe UI"/>
          <w:i/>
        </w:rPr>
      </w:pPr>
      <w:r w:rsidRPr="00743BFC">
        <w:rPr>
          <w:rFonts w:cs="Segoe UI"/>
          <w:i/>
        </w:rPr>
        <w:t>So, all 28/28 (100%) of students met their target.</w:t>
      </w:r>
    </w:p>
    <w:p w:rsidR="00F4780A" w:rsidRDefault="00F4780A" w:rsidP="00F4780A">
      <w:pPr>
        <w:ind w:firstLine="720"/>
        <w:rPr>
          <w:rFonts w:cs="Segoe UI"/>
          <w:i/>
        </w:rPr>
      </w:pPr>
      <w:r>
        <w:rPr>
          <w:rFonts w:cs="Segoe UI"/>
          <w:i/>
        </w:rPr>
        <w:t>In Summary, 48/56 (86%) of all targets were met.</w:t>
      </w:r>
    </w:p>
    <w:p w:rsidR="00F4780A" w:rsidRDefault="00F4780A" w:rsidP="002A66B5">
      <w:pPr>
        <w:rPr>
          <w:rFonts w:cs="Segoe UI"/>
          <w:b/>
        </w:rPr>
      </w:pPr>
    </w:p>
    <w:p w:rsidR="001D0528" w:rsidRPr="00743BFC" w:rsidRDefault="002A66B5" w:rsidP="002A66B5">
      <w:pPr>
        <w:rPr>
          <w:rFonts w:eastAsia="Times New Roman" w:cs="Segoe UI"/>
          <w:i/>
        </w:rPr>
      </w:pPr>
      <w:r w:rsidRPr="001D0528">
        <w:rPr>
          <w:rFonts w:cs="Segoe UI"/>
          <w:b/>
        </w:rPr>
        <w:t xml:space="preserve">Attached </w:t>
      </w:r>
      <w:r>
        <w:rPr>
          <w:rFonts w:cs="Segoe UI"/>
          <w:b/>
        </w:rPr>
        <w:t>Artifact</w:t>
      </w:r>
      <w:r w:rsidR="00337E87">
        <w:rPr>
          <w:rFonts w:cs="Segoe UI"/>
          <w:b/>
        </w:rPr>
        <w:t xml:space="preserve"> is</w:t>
      </w:r>
      <w:r w:rsidRPr="00743BFC">
        <w:rPr>
          <w:rFonts w:cs="Segoe UI"/>
          <w:i/>
        </w:rPr>
        <w:t xml:space="preserve"> </w:t>
      </w:r>
      <w:r w:rsidRPr="002A66B5">
        <w:rPr>
          <w:rFonts w:cs="Segoe UI"/>
          <w:b/>
        </w:rPr>
        <w:t>on next page</w:t>
      </w:r>
      <w:r w:rsidR="00753BA9">
        <w:rPr>
          <w:rFonts w:cs="Segoe UI"/>
          <w:b/>
        </w:rPr>
        <w:t>.</w:t>
      </w:r>
      <w:r w:rsidR="001D0528" w:rsidRPr="00743BFC">
        <w:rPr>
          <w:rFonts w:cs="Segoe UI"/>
          <w:i/>
        </w:rPr>
        <w:br w:type="page"/>
      </w:r>
    </w:p>
    <w:p w:rsidR="001D0528" w:rsidRDefault="002A66B5" w:rsidP="009A45D3">
      <w:pPr>
        <w:pStyle w:val="NoSpacing"/>
        <w:rPr>
          <w:rFonts w:asciiTheme="minorHAnsi" w:hAnsiTheme="minorHAnsi" w:cs="Segoe UI"/>
          <w:b/>
        </w:rPr>
      </w:pPr>
      <w:r>
        <w:rPr>
          <w:rFonts w:asciiTheme="minorHAnsi" w:hAnsiTheme="minorHAnsi" w:cs="Segoe UI"/>
          <w:b/>
        </w:rPr>
        <w:lastRenderedPageBreak/>
        <w:t xml:space="preserve">Scenario 1 </w:t>
      </w:r>
      <w:r w:rsidR="001D0528" w:rsidRPr="001D0528">
        <w:rPr>
          <w:rFonts w:asciiTheme="minorHAnsi" w:hAnsiTheme="minorHAnsi" w:cs="Segoe UI"/>
          <w:b/>
        </w:rPr>
        <w:t xml:space="preserve">Attached </w:t>
      </w:r>
      <w:r w:rsidR="00B62E0B">
        <w:rPr>
          <w:rFonts w:asciiTheme="minorHAnsi" w:hAnsiTheme="minorHAnsi" w:cs="Segoe UI"/>
          <w:b/>
        </w:rPr>
        <w:t>Artifact</w:t>
      </w:r>
      <w:r w:rsidR="001D0528">
        <w:rPr>
          <w:rFonts w:asciiTheme="minorHAnsi" w:hAnsiTheme="minorHAnsi" w:cs="Segoe UI"/>
          <w:b/>
        </w:rPr>
        <w:t>:</w:t>
      </w:r>
    </w:p>
    <w:p w:rsidR="001D0528" w:rsidRDefault="001D0528" w:rsidP="009A45D3">
      <w:pPr>
        <w:pStyle w:val="NoSpacing"/>
        <w:rPr>
          <w:rFonts w:asciiTheme="minorHAnsi" w:hAnsiTheme="minorHAnsi" w:cs="Segoe UI"/>
          <w:b/>
        </w:rPr>
      </w:pPr>
    </w:p>
    <w:tbl>
      <w:tblPr>
        <w:tblW w:w="5420" w:type="dxa"/>
        <w:tblInd w:w="94" w:type="dxa"/>
        <w:tblLook w:val="04A0"/>
      </w:tblPr>
      <w:tblGrid>
        <w:gridCol w:w="938"/>
        <w:gridCol w:w="789"/>
        <w:gridCol w:w="960"/>
        <w:gridCol w:w="2900"/>
      </w:tblGrid>
      <w:tr w:rsidR="008377B1" w:rsidRPr="008377B1" w:rsidTr="00F4780A">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b/>
                <w:bCs/>
                <w:color w:val="000000"/>
              </w:rPr>
            </w:pPr>
            <w:r w:rsidRPr="008377B1">
              <w:rPr>
                <w:rFonts w:ascii="Calibri" w:eastAsia="Times New Roman" w:hAnsi="Calibri" w:cs="Times New Roman"/>
                <w:b/>
                <w:bCs/>
                <w:color w:val="000000"/>
              </w:rPr>
              <w:t>Student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b/>
                <w:bCs/>
                <w:color w:val="000000"/>
              </w:rPr>
            </w:pPr>
            <w:r w:rsidRPr="008377B1">
              <w:rPr>
                <w:rFonts w:ascii="Calibri" w:eastAsia="Times New Roman" w:hAnsi="Calibri" w:cs="Times New Roman"/>
                <w:b/>
                <w:bCs/>
                <w:color w:val="000000"/>
              </w:rPr>
              <w:t xml:space="preserve">Group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b/>
                <w:bCs/>
                <w:color w:val="000000"/>
              </w:rPr>
            </w:pPr>
            <w:r w:rsidRPr="008377B1">
              <w:rPr>
                <w:rFonts w:ascii="Calibri" w:eastAsia="Times New Roman" w:hAnsi="Calibri" w:cs="Times New Roman"/>
                <w:b/>
                <w:bCs/>
                <w:color w:val="000000"/>
              </w:rPr>
              <w:t>DRA2</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7B1" w:rsidRPr="008377B1" w:rsidRDefault="008377B1" w:rsidP="008377B1">
            <w:pPr>
              <w:spacing w:after="0" w:line="240" w:lineRule="auto"/>
              <w:rPr>
                <w:rFonts w:ascii="Calibri" w:eastAsia="Times New Roman" w:hAnsi="Calibri" w:cs="Times New Roman"/>
                <w:b/>
                <w:bCs/>
                <w:color w:val="000000"/>
              </w:rPr>
            </w:pPr>
            <w:r w:rsidRPr="008377B1">
              <w:rPr>
                <w:rFonts w:ascii="Calibri" w:eastAsia="Times New Roman" w:hAnsi="Calibri" w:cs="Times New Roman"/>
                <w:b/>
                <w:bCs/>
                <w:color w:val="000000"/>
              </w:rPr>
              <w:t>District Common-Assessment</w:t>
            </w:r>
          </w:p>
        </w:tc>
      </w:tr>
      <w:tr w:rsidR="008377B1" w:rsidRPr="008377B1" w:rsidTr="00F4780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14</w:t>
            </w:r>
          </w:p>
        </w:tc>
        <w:tc>
          <w:tcPr>
            <w:tcW w:w="290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16</w:t>
            </w:r>
          </w:p>
        </w:tc>
        <w:tc>
          <w:tcPr>
            <w:tcW w:w="290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3</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FF000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13</w:t>
            </w:r>
          </w:p>
        </w:tc>
        <w:tc>
          <w:tcPr>
            <w:tcW w:w="290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F4780A" w:rsidP="00F4780A">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4</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17</w:t>
            </w:r>
          </w:p>
        </w:tc>
        <w:tc>
          <w:tcPr>
            <w:tcW w:w="290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5</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17</w:t>
            </w:r>
          </w:p>
        </w:tc>
        <w:tc>
          <w:tcPr>
            <w:tcW w:w="290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6</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17</w:t>
            </w:r>
          </w:p>
        </w:tc>
        <w:tc>
          <w:tcPr>
            <w:tcW w:w="290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7</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17</w:t>
            </w:r>
          </w:p>
        </w:tc>
        <w:tc>
          <w:tcPr>
            <w:tcW w:w="290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8</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17</w:t>
            </w:r>
          </w:p>
        </w:tc>
        <w:tc>
          <w:tcPr>
            <w:tcW w:w="290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9</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A</w:t>
            </w:r>
          </w:p>
        </w:tc>
        <w:tc>
          <w:tcPr>
            <w:tcW w:w="96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18</w:t>
            </w:r>
          </w:p>
        </w:tc>
        <w:tc>
          <w:tcPr>
            <w:tcW w:w="290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single" w:sz="4" w:space="0" w:color="auto"/>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21</w:t>
            </w:r>
          </w:p>
        </w:tc>
        <w:tc>
          <w:tcPr>
            <w:tcW w:w="2900" w:type="dxa"/>
            <w:tcBorders>
              <w:top w:val="single" w:sz="4" w:space="0" w:color="auto"/>
              <w:left w:val="nil"/>
              <w:bottom w:val="single" w:sz="4" w:space="0" w:color="auto"/>
              <w:right w:val="single" w:sz="8" w:space="0" w:color="auto"/>
            </w:tcBorders>
            <w:shd w:val="clear" w:color="auto" w:fill="92D050"/>
            <w:noWrap/>
            <w:vAlign w:val="bottom"/>
            <w:hideMark/>
          </w:tcPr>
          <w:p w:rsidR="008377B1" w:rsidRPr="008377B1" w:rsidRDefault="00F4780A" w:rsidP="00F4780A">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11</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FF000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18</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12</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22</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23</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23</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FF000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19</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F4780A">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16</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21</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Met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17</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FF000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19</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sidR="00F4780A">
              <w:rPr>
                <w:rFonts w:ascii="Calibri" w:eastAsia="Times New Roman" w:hAnsi="Calibri" w:cs="Times New Roman"/>
                <w:color w:val="000000"/>
              </w:rPr>
              <w:t>ed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18</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20</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Pr>
                <w:rFonts w:ascii="Calibri" w:eastAsia="Times New Roman" w:hAnsi="Calibri" w:cs="Times New Roman"/>
                <w:color w:val="000000"/>
              </w:rPr>
              <w:t>ed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19</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FF000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19</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Pr>
                <w:rFonts w:ascii="Calibri" w:eastAsia="Times New Roman" w:hAnsi="Calibri" w:cs="Times New Roman"/>
                <w:color w:val="000000"/>
              </w:rPr>
              <w:t>ed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20</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20</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Pr>
                <w:rFonts w:ascii="Calibri" w:eastAsia="Times New Roman" w:hAnsi="Calibri" w:cs="Times New Roman"/>
                <w:color w:val="000000"/>
              </w:rPr>
              <w:t>ed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21</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23</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Pr>
                <w:rFonts w:ascii="Calibri" w:eastAsia="Times New Roman" w:hAnsi="Calibri" w:cs="Times New Roman"/>
                <w:color w:val="000000"/>
              </w:rPr>
              <w:t>Ex</w:t>
            </w:r>
            <w:r w:rsidRPr="008377B1">
              <w:rPr>
                <w:rFonts w:ascii="Calibri" w:eastAsia="Times New Roman" w:hAnsi="Calibri" w:cs="Times New Roman"/>
                <w:color w:val="000000"/>
              </w:rPr>
              <w:t>ceed</w:t>
            </w:r>
            <w:r>
              <w:rPr>
                <w:rFonts w:ascii="Calibri" w:eastAsia="Times New Roman" w:hAnsi="Calibri" w:cs="Times New Roman"/>
                <w:color w:val="000000"/>
              </w:rPr>
              <w:t>ed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22</w:t>
            </w:r>
          </w:p>
        </w:tc>
        <w:tc>
          <w:tcPr>
            <w:tcW w:w="720" w:type="dxa"/>
            <w:tcBorders>
              <w:top w:val="nil"/>
              <w:left w:val="nil"/>
              <w:bottom w:val="single" w:sz="4"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24</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F4780A">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Pr>
                <w:rFonts w:ascii="Calibri" w:eastAsia="Times New Roman" w:hAnsi="Calibri" w:cs="Times New Roman"/>
                <w:color w:val="000000"/>
              </w:rPr>
              <w:t>ed the Gr. 1 standard</w:t>
            </w:r>
          </w:p>
        </w:tc>
      </w:tr>
      <w:tr w:rsidR="008377B1" w:rsidRPr="008377B1" w:rsidTr="00F4780A">
        <w:trPr>
          <w:trHeight w:val="315"/>
        </w:trPr>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23</w:t>
            </w:r>
          </w:p>
        </w:tc>
        <w:tc>
          <w:tcPr>
            <w:tcW w:w="720" w:type="dxa"/>
            <w:tcBorders>
              <w:top w:val="nil"/>
              <w:left w:val="nil"/>
              <w:bottom w:val="single" w:sz="8" w:space="0" w:color="auto"/>
              <w:right w:val="single" w:sz="4" w:space="0" w:color="auto"/>
            </w:tcBorders>
            <w:shd w:val="clear" w:color="auto" w:fill="auto"/>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B</w:t>
            </w:r>
          </w:p>
        </w:tc>
        <w:tc>
          <w:tcPr>
            <w:tcW w:w="960" w:type="dxa"/>
            <w:tcBorders>
              <w:top w:val="nil"/>
              <w:left w:val="nil"/>
              <w:bottom w:val="single" w:sz="8"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23</w:t>
            </w:r>
          </w:p>
        </w:tc>
        <w:tc>
          <w:tcPr>
            <w:tcW w:w="2900" w:type="dxa"/>
            <w:tcBorders>
              <w:top w:val="nil"/>
              <w:left w:val="nil"/>
              <w:bottom w:val="single" w:sz="8"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Pr>
                <w:rFonts w:ascii="Calibri" w:eastAsia="Times New Roman" w:hAnsi="Calibri" w:cs="Times New Roman"/>
                <w:color w:val="000000"/>
              </w:rPr>
              <w:t>ed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24</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C</w:t>
            </w:r>
          </w:p>
        </w:tc>
        <w:tc>
          <w:tcPr>
            <w:tcW w:w="960" w:type="dxa"/>
            <w:tcBorders>
              <w:top w:val="nil"/>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24</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Pr>
                <w:rFonts w:ascii="Calibri" w:eastAsia="Times New Roman" w:hAnsi="Calibri" w:cs="Times New Roman"/>
                <w:color w:val="000000"/>
              </w:rPr>
              <w:t>ed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25</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C</w:t>
            </w:r>
          </w:p>
        </w:tc>
        <w:tc>
          <w:tcPr>
            <w:tcW w:w="960" w:type="dxa"/>
            <w:tcBorders>
              <w:top w:val="nil"/>
              <w:left w:val="nil"/>
              <w:bottom w:val="single" w:sz="4" w:space="0" w:color="auto"/>
              <w:right w:val="single" w:sz="4" w:space="0" w:color="auto"/>
            </w:tcBorders>
            <w:shd w:val="clear" w:color="auto" w:fill="FF000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23</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Pr>
                <w:rFonts w:ascii="Calibri" w:eastAsia="Times New Roman" w:hAnsi="Calibri" w:cs="Times New Roman"/>
                <w:color w:val="000000"/>
              </w:rPr>
              <w:t>ed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26</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C</w:t>
            </w:r>
          </w:p>
        </w:tc>
        <w:tc>
          <w:tcPr>
            <w:tcW w:w="960" w:type="dxa"/>
            <w:tcBorders>
              <w:top w:val="nil"/>
              <w:left w:val="nil"/>
              <w:bottom w:val="single" w:sz="4" w:space="0" w:color="auto"/>
              <w:right w:val="single" w:sz="4" w:space="0" w:color="auto"/>
            </w:tcBorders>
            <w:shd w:val="clear" w:color="auto" w:fill="FF000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22</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Pr>
                <w:rFonts w:ascii="Calibri" w:eastAsia="Times New Roman" w:hAnsi="Calibri" w:cs="Times New Roman"/>
                <w:color w:val="000000"/>
              </w:rPr>
              <w:t>ed the Gr. 1 standard</w:t>
            </w:r>
          </w:p>
        </w:tc>
      </w:tr>
      <w:tr w:rsidR="008377B1" w:rsidRPr="008377B1" w:rsidTr="00F4780A">
        <w:trPr>
          <w:trHeight w:val="300"/>
        </w:trPr>
        <w:tc>
          <w:tcPr>
            <w:tcW w:w="84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27</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C</w:t>
            </w:r>
          </w:p>
        </w:tc>
        <w:tc>
          <w:tcPr>
            <w:tcW w:w="960" w:type="dxa"/>
            <w:tcBorders>
              <w:top w:val="nil"/>
              <w:left w:val="nil"/>
              <w:bottom w:val="single" w:sz="4"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26</w:t>
            </w:r>
          </w:p>
        </w:tc>
        <w:tc>
          <w:tcPr>
            <w:tcW w:w="2900" w:type="dxa"/>
            <w:tcBorders>
              <w:top w:val="nil"/>
              <w:left w:val="nil"/>
              <w:bottom w:val="single" w:sz="4"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Pr>
                <w:rFonts w:ascii="Calibri" w:eastAsia="Times New Roman" w:hAnsi="Calibri" w:cs="Times New Roman"/>
                <w:color w:val="000000"/>
              </w:rPr>
              <w:t>ed the Gr. 1 standard</w:t>
            </w:r>
          </w:p>
        </w:tc>
      </w:tr>
      <w:tr w:rsidR="008377B1" w:rsidRPr="008377B1" w:rsidTr="00F4780A">
        <w:trPr>
          <w:trHeight w:val="315"/>
        </w:trPr>
        <w:tc>
          <w:tcPr>
            <w:tcW w:w="84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28</w:t>
            </w:r>
          </w:p>
        </w:tc>
        <w:tc>
          <w:tcPr>
            <w:tcW w:w="720" w:type="dxa"/>
            <w:tcBorders>
              <w:top w:val="nil"/>
              <w:left w:val="nil"/>
              <w:bottom w:val="single" w:sz="8" w:space="0" w:color="auto"/>
              <w:right w:val="single" w:sz="4" w:space="0" w:color="auto"/>
            </w:tcBorders>
            <w:shd w:val="clear" w:color="auto" w:fill="D9D9D9" w:themeFill="background1" w:themeFillShade="D9"/>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C</w:t>
            </w:r>
          </w:p>
        </w:tc>
        <w:tc>
          <w:tcPr>
            <w:tcW w:w="960" w:type="dxa"/>
            <w:tcBorders>
              <w:top w:val="nil"/>
              <w:left w:val="nil"/>
              <w:bottom w:val="single" w:sz="8" w:space="0" w:color="auto"/>
              <w:right w:val="single" w:sz="4" w:space="0" w:color="auto"/>
            </w:tcBorders>
            <w:shd w:val="clear" w:color="auto" w:fill="92D050"/>
            <w:noWrap/>
            <w:vAlign w:val="bottom"/>
            <w:hideMark/>
          </w:tcPr>
          <w:p w:rsidR="008377B1" w:rsidRPr="008377B1" w:rsidRDefault="008377B1"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27</w:t>
            </w:r>
          </w:p>
        </w:tc>
        <w:tc>
          <w:tcPr>
            <w:tcW w:w="2900" w:type="dxa"/>
            <w:tcBorders>
              <w:top w:val="nil"/>
              <w:left w:val="nil"/>
              <w:bottom w:val="single" w:sz="8" w:space="0" w:color="auto"/>
              <w:right w:val="single" w:sz="8" w:space="0" w:color="auto"/>
            </w:tcBorders>
            <w:shd w:val="clear" w:color="auto" w:fill="92D050"/>
            <w:noWrap/>
            <w:vAlign w:val="bottom"/>
            <w:hideMark/>
          </w:tcPr>
          <w:p w:rsidR="008377B1" w:rsidRPr="008377B1" w:rsidRDefault="00F4780A" w:rsidP="008377B1">
            <w:pPr>
              <w:spacing w:after="0" w:line="240" w:lineRule="auto"/>
              <w:rPr>
                <w:rFonts w:ascii="Calibri" w:eastAsia="Times New Roman" w:hAnsi="Calibri" w:cs="Times New Roman"/>
                <w:color w:val="000000"/>
              </w:rPr>
            </w:pPr>
            <w:r w:rsidRPr="008377B1">
              <w:rPr>
                <w:rFonts w:ascii="Calibri" w:eastAsia="Times New Roman" w:hAnsi="Calibri" w:cs="Times New Roman"/>
                <w:color w:val="000000"/>
              </w:rPr>
              <w:t>Exceed</w:t>
            </w:r>
            <w:r>
              <w:rPr>
                <w:rFonts w:ascii="Calibri" w:eastAsia="Times New Roman" w:hAnsi="Calibri" w:cs="Times New Roman"/>
                <w:color w:val="000000"/>
              </w:rPr>
              <w:t>ed the Gr. 1 standard</w:t>
            </w:r>
          </w:p>
        </w:tc>
      </w:tr>
    </w:tbl>
    <w:p w:rsidR="008377B1" w:rsidRDefault="008377B1" w:rsidP="009A45D3">
      <w:pPr>
        <w:pStyle w:val="NoSpacing"/>
        <w:rPr>
          <w:rFonts w:asciiTheme="minorHAnsi" w:hAnsiTheme="minorHAnsi" w:cs="Segoe UI"/>
          <w:b/>
        </w:rPr>
      </w:pPr>
    </w:p>
    <w:p w:rsidR="001D0528" w:rsidRDefault="001D0528">
      <w:pPr>
        <w:rPr>
          <w:rFonts w:eastAsia="Times New Roman" w:cs="Segoe UI"/>
          <w:b/>
        </w:rPr>
      </w:pPr>
      <w:r>
        <w:rPr>
          <w:rFonts w:cs="Segoe UI"/>
          <w:b/>
        </w:rPr>
        <w:br w:type="page"/>
      </w:r>
    </w:p>
    <w:p w:rsidR="00AA05C7" w:rsidRDefault="00AA05C7" w:rsidP="00AA05C7">
      <w:pPr>
        <w:pStyle w:val="NoSpacing"/>
        <w:rPr>
          <w:i/>
        </w:rPr>
      </w:pPr>
      <w:r w:rsidRPr="009A45D3">
        <w:rPr>
          <w:b/>
          <w:color w:val="365F91" w:themeColor="accent1" w:themeShade="BF"/>
        </w:rPr>
        <w:lastRenderedPageBreak/>
        <w:t xml:space="preserve">Scenario </w:t>
      </w:r>
      <w:r>
        <w:rPr>
          <w:b/>
          <w:color w:val="365F91" w:themeColor="accent1" w:themeShade="BF"/>
        </w:rPr>
        <w:t xml:space="preserve">2: </w:t>
      </w:r>
      <w:r>
        <w:rPr>
          <w:i/>
        </w:rPr>
        <w:t>The SLO includes a very small group of students, so percentages might not help when scoring with the Process Map.</w:t>
      </w:r>
    </w:p>
    <w:p w:rsidR="00AA05C7" w:rsidRDefault="00AA05C7" w:rsidP="00AA05C7">
      <w:pPr>
        <w:pStyle w:val="NoSpacing"/>
        <w:rPr>
          <w:i/>
        </w:rPr>
      </w:pPr>
    </w:p>
    <w:p w:rsidR="00AA05C7" w:rsidRPr="00B62E0B" w:rsidRDefault="00AA05C7" w:rsidP="00AA05C7">
      <w:pPr>
        <w:pStyle w:val="NoSpacing"/>
        <w:rPr>
          <w:b/>
        </w:rPr>
      </w:pPr>
      <w:r w:rsidRPr="00B62E0B">
        <w:rPr>
          <w:b/>
        </w:rPr>
        <w:t>Title of SLO:</w:t>
      </w:r>
    </w:p>
    <w:p w:rsidR="00AA05C7" w:rsidRDefault="00AA05C7" w:rsidP="00AA05C7">
      <w:pPr>
        <w:pStyle w:val="NoSpacing"/>
      </w:pPr>
      <w:r w:rsidRPr="0008041C">
        <w:t>Special Education</w:t>
      </w:r>
      <w:r>
        <w:t>—</w:t>
      </w:r>
      <w:r w:rsidRPr="0008041C">
        <w:t>ELA</w:t>
      </w:r>
    </w:p>
    <w:p w:rsidR="00AA05C7" w:rsidRDefault="00AA05C7" w:rsidP="00AA05C7">
      <w:pPr>
        <w:pStyle w:val="NoSpacing"/>
        <w:rPr>
          <w:b/>
        </w:rPr>
      </w:pPr>
    </w:p>
    <w:p w:rsidR="00AA05C7" w:rsidRPr="00B62E0B" w:rsidRDefault="00AA05C7" w:rsidP="00AA05C7">
      <w:pPr>
        <w:pStyle w:val="NoSpacing"/>
        <w:rPr>
          <w:b/>
        </w:rPr>
      </w:pPr>
      <w:r w:rsidRPr="00B62E0B">
        <w:rPr>
          <w:b/>
        </w:rPr>
        <w:t>Objective Statement:</w:t>
      </w:r>
    </w:p>
    <w:p w:rsidR="00AA05C7" w:rsidRDefault="00AA05C7" w:rsidP="00AA05C7">
      <w:pPr>
        <w:pStyle w:val="NoSpacing"/>
      </w:pPr>
      <w:r w:rsidRPr="0008041C">
        <w:t>All students will show growth in reading comprehension, oral reading, and fluency.</w:t>
      </w:r>
    </w:p>
    <w:p w:rsidR="00AA05C7" w:rsidRDefault="00AA05C7" w:rsidP="00AA05C7">
      <w:pPr>
        <w:pStyle w:val="NoSpacing"/>
        <w:rPr>
          <w:b/>
        </w:rPr>
      </w:pPr>
    </w:p>
    <w:p w:rsidR="00AA05C7" w:rsidRPr="00B62E0B" w:rsidRDefault="00AA05C7" w:rsidP="00AA05C7">
      <w:pPr>
        <w:pStyle w:val="NoSpacing"/>
        <w:rPr>
          <w:b/>
        </w:rPr>
      </w:pPr>
      <w:r w:rsidRPr="00B62E0B">
        <w:rPr>
          <w:b/>
        </w:rPr>
        <w:t>Targets(s):</w:t>
      </w:r>
    </w:p>
    <w:p w:rsidR="00AA05C7" w:rsidRDefault="00B83163" w:rsidP="00AA05C7">
      <w:pPr>
        <w:pStyle w:val="NoSpacing"/>
      </w:pPr>
      <w:r>
        <w:t>By the end of the year 8/8</w:t>
      </w:r>
      <w:r w:rsidR="00AA05C7" w:rsidRPr="0008041C">
        <w:t xml:space="preserve"> students will be reading on or above grade level. While it seems inappropriate to attempt predicting each studen</w:t>
      </w:r>
      <w:r w:rsidR="00AA05C7">
        <w:t>t’s exact DRA2 reading level, I</w:t>
      </w:r>
      <w:r w:rsidR="00AA05C7" w:rsidRPr="0008041C">
        <w:t xml:space="preserve"> have instead created target</w:t>
      </w:r>
      <w:r>
        <w:t xml:space="preserve"> ranges</w:t>
      </w:r>
      <w:r w:rsidR="00AA05C7" w:rsidRPr="0008041C">
        <w:t xml:space="preserve"> for </w:t>
      </w:r>
      <w:r>
        <w:t>each student depending on their baseline</w:t>
      </w:r>
      <w:r w:rsidR="00AA05C7" w:rsidRPr="0008041C">
        <w:t xml:space="preserve">. </w:t>
      </w:r>
    </w:p>
    <w:p w:rsidR="00B83163" w:rsidRDefault="00B83163" w:rsidP="00AA05C7">
      <w:pPr>
        <w:pStyle w:val="NoSpacing"/>
        <w:rPr>
          <w:b/>
        </w:rPr>
      </w:pPr>
    </w:p>
    <w:p w:rsidR="00AA05C7" w:rsidRDefault="00AA05C7" w:rsidP="00AA05C7">
      <w:pPr>
        <w:pStyle w:val="NoSpacing"/>
        <w:rPr>
          <w:b/>
        </w:rPr>
      </w:pPr>
      <w:r w:rsidRPr="00B62E0B">
        <w:rPr>
          <w:b/>
        </w:rPr>
        <w:t>Results and Summary:</w:t>
      </w:r>
    </w:p>
    <w:p w:rsidR="00AA05C7" w:rsidRPr="00B62E0B" w:rsidRDefault="00AA05C7" w:rsidP="00AA05C7">
      <w:pPr>
        <w:pStyle w:val="NoSpacing"/>
        <w:rPr>
          <w:b/>
        </w:rPr>
      </w:pPr>
    </w:p>
    <w:p w:rsidR="00AA05C7" w:rsidRDefault="00AA05C7" w:rsidP="00AA05C7">
      <w:r>
        <w:t>7/8 (87.5%) students met their target and one did not.</w:t>
      </w:r>
    </w:p>
    <w:p w:rsidR="00AA05C7" w:rsidRDefault="00AA05C7" w:rsidP="00AA05C7">
      <w:pPr>
        <w:pStyle w:val="NoSpacing"/>
        <w:rPr>
          <w:i/>
        </w:rPr>
      </w:pPr>
    </w:p>
    <w:p w:rsidR="00AA05C7" w:rsidRDefault="00AA05C7" w:rsidP="00AA05C7">
      <w:pPr>
        <w:pStyle w:val="NoSpacing"/>
        <w:rPr>
          <w:rFonts w:asciiTheme="minorHAnsi" w:hAnsiTheme="minorHAnsi" w:cs="Segoe UI"/>
          <w:b/>
        </w:rPr>
      </w:pPr>
      <w:r>
        <w:rPr>
          <w:rFonts w:asciiTheme="minorHAnsi" w:hAnsiTheme="minorHAnsi" w:cs="Segoe UI"/>
          <w:b/>
        </w:rPr>
        <w:t xml:space="preserve">Scenario 2 </w:t>
      </w:r>
      <w:r w:rsidRPr="001D0528">
        <w:rPr>
          <w:rFonts w:asciiTheme="minorHAnsi" w:hAnsiTheme="minorHAnsi" w:cs="Segoe UI"/>
          <w:b/>
        </w:rPr>
        <w:t xml:space="preserve">Attached </w:t>
      </w:r>
      <w:proofErr w:type="gramStart"/>
      <w:r>
        <w:rPr>
          <w:rFonts w:asciiTheme="minorHAnsi" w:hAnsiTheme="minorHAnsi" w:cs="Segoe UI"/>
          <w:b/>
        </w:rPr>
        <w:t>Artifact</w:t>
      </w:r>
      <w:proofErr w:type="gramEnd"/>
      <w:r>
        <w:rPr>
          <w:rFonts w:asciiTheme="minorHAnsi" w:hAnsiTheme="minorHAnsi" w:cs="Segoe UI"/>
          <w:b/>
        </w:rPr>
        <w:t>:</w:t>
      </w:r>
    </w:p>
    <w:tbl>
      <w:tblPr>
        <w:tblW w:w="4038" w:type="dxa"/>
        <w:tblInd w:w="93" w:type="dxa"/>
        <w:tblLook w:val="04A0"/>
      </w:tblPr>
      <w:tblGrid>
        <w:gridCol w:w="938"/>
        <w:gridCol w:w="1180"/>
        <w:gridCol w:w="960"/>
        <w:gridCol w:w="960"/>
      </w:tblGrid>
      <w:tr w:rsidR="00AA05C7" w:rsidRPr="00544249" w:rsidTr="00EC4C99">
        <w:trPr>
          <w:trHeight w:val="300"/>
        </w:trPr>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b/>
                <w:bCs/>
                <w:color w:val="000000"/>
              </w:rPr>
            </w:pPr>
            <w:r w:rsidRPr="00544249">
              <w:rPr>
                <w:rFonts w:ascii="Calibri" w:eastAsia="Times New Roman" w:hAnsi="Calibri" w:cs="Times New Roman"/>
                <w:b/>
                <w:bCs/>
                <w:color w:val="000000"/>
              </w:rPr>
              <w:t>Student</w:t>
            </w:r>
          </w:p>
        </w:tc>
        <w:tc>
          <w:tcPr>
            <w:tcW w:w="1180" w:type="dxa"/>
            <w:tcBorders>
              <w:top w:val="single" w:sz="4" w:space="0" w:color="auto"/>
              <w:left w:val="nil"/>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b/>
                <w:bCs/>
                <w:color w:val="000000"/>
              </w:rPr>
            </w:pPr>
            <w:r w:rsidRPr="00544249">
              <w:rPr>
                <w:rFonts w:ascii="Calibri" w:eastAsia="Times New Roman" w:hAnsi="Calibri" w:cs="Times New Roman"/>
                <w:b/>
                <w:bCs/>
                <w:color w:val="000000"/>
              </w:rPr>
              <w:t>Baseline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05C7" w:rsidRPr="00544249" w:rsidRDefault="00AA05C7" w:rsidP="00EC4C99">
            <w:pPr>
              <w:spacing w:after="0" w:line="240" w:lineRule="auto"/>
              <w:jc w:val="center"/>
              <w:rPr>
                <w:rFonts w:ascii="Calibri" w:eastAsia="Times New Roman" w:hAnsi="Calibri" w:cs="Times New Roman"/>
                <w:b/>
                <w:bCs/>
                <w:color w:val="000000"/>
              </w:rPr>
            </w:pPr>
            <w:r w:rsidRPr="00544249">
              <w:rPr>
                <w:rFonts w:ascii="Calibri" w:eastAsia="Times New Roman" w:hAnsi="Calibri" w:cs="Times New Roman"/>
                <w:b/>
                <w:bCs/>
                <w:color w:val="000000"/>
              </w:rPr>
              <w:t>Target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05C7" w:rsidRPr="00544249" w:rsidRDefault="00AA05C7" w:rsidP="00EC4C99">
            <w:pPr>
              <w:spacing w:after="0" w:line="240" w:lineRule="auto"/>
              <w:jc w:val="center"/>
              <w:rPr>
                <w:rFonts w:ascii="Calibri" w:eastAsia="Times New Roman" w:hAnsi="Calibri" w:cs="Times New Roman"/>
                <w:b/>
                <w:bCs/>
                <w:color w:val="000000"/>
              </w:rPr>
            </w:pPr>
            <w:r w:rsidRPr="00544249">
              <w:rPr>
                <w:rFonts w:ascii="Calibri" w:eastAsia="Times New Roman" w:hAnsi="Calibri" w:cs="Times New Roman"/>
                <w:b/>
                <w:bCs/>
                <w:color w:val="000000"/>
              </w:rPr>
              <w:t>Result</w:t>
            </w:r>
          </w:p>
        </w:tc>
      </w:tr>
      <w:tr w:rsidR="00AA05C7" w:rsidRPr="00544249" w:rsidTr="00EC4C99">
        <w:trPr>
          <w:trHeight w:val="300"/>
        </w:trPr>
        <w:tc>
          <w:tcPr>
            <w:tcW w:w="938" w:type="dxa"/>
            <w:tcBorders>
              <w:top w:val="nil"/>
              <w:left w:val="single" w:sz="4" w:space="0" w:color="auto"/>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w:t>
            </w:r>
          </w:p>
        </w:tc>
        <w:tc>
          <w:tcPr>
            <w:tcW w:w="1180" w:type="dxa"/>
            <w:tcBorders>
              <w:top w:val="nil"/>
              <w:left w:val="nil"/>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A-1</w:t>
            </w:r>
          </w:p>
        </w:tc>
        <w:tc>
          <w:tcPr>
            <w:tcW w:w="96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10-14</w:t>
            </w:r>
          </w:p>
        </w:tc>
        <w:tc>
          <w:tcPr>
            <w:tcW w:w="960" w:type="dxa"/>
            <w:tcBorders>
              <w:top w:val="nil"/>
              <w:left w:val="nil"/>
              <w:bottom w:val="single" w:sz="4" w:space="0" w:color="auto"/>
              <w:right w:val="single" w:sz="4" w:space="0" w:color="auto"/>
            </w:tcBorders>
            <w:shd w:val="clear" w:color="000000" w:fill="92D050"/>
            <w:noWrap/>
            <w:vAlign w:val="bottom"/>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10</w:t>
            </w:r>
          </w:p>
        </w:tc>
      </w:tr>
      <w:tr w:rsidR="00AA05C7" w:rsidRPr="00544249" w:rsidTr="00EC4C99">
        <w:trPr>
          <w:trHeight w:val="300"/>
        </w:trPr>
        <w:tc>
          <w:tcPr>
            <w:tcW w:w="938" w:type="dxa"/>
            <w:tcBorders>
              <w:top w:val="nil"/>
              <w:left w:val="single" w:sz="4" w:space="0" w:color="auto"/>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2</w:t>
            </w:r>
          </w:p>
        </w:tc>
        <w:tc>
          <w:tcPr>
            <w:tcW w:w="1180" w:type="dxa"/>
            <w:tcBorders>
              <w:top w:val="nil"/>
              <w:left w:val="nil"/>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A-1</w:t>
            </w:r>
          </w:p>
        </w:tc>
        <w:tc>
          <w:tcPr>
            <w:tcW w:w="96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10-14</w:t>
            </w:r>
          </w:p>
        </w:tc>
        <w:tc>
          <w:tcPr>
            <w:tcW w:w="960" w:type="dxa"/>
            <w:tcBorders>
              <w:top w:val="nil"/>
              <w:left w:val="nil"/>
              <w:bottom w:val="single" w:sz="4" w:space="0" w:color="auto"/>
              <w:right w:val="single" w:sz="4" w:space="0" w:color="auto"/>
            </w:tcBorders>
            <w:shd w:val="clear" w:color="000000" w:fill="92D050"/>
            <w:noWrap/>
            <w:vAlign w:val="bottom"/>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12</w:t>
            </w:r>
          </w:p>
        </w:tc>
      </w:tr>
      <w:tr w:rsidR="00AA05C7" w:rsidRPr="00544249" w:rsidTr="00EC4C99">
        <w:trPr>
          <w:trHeight w:val="300"/>
        </w:trPr>
        <w:tc>
          <w:tcPr>
            <w:tcW w:w="938" w:type="dxa"/>
            <w:tcBorders>
              <w:top w:val="nil"/>
              <w:left w:val="single" w:sz="4" w:space="0" w:color="auto"/>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3</w:t>
            </w:r>
          </w:p>
        </w:tc>
        <w:tc>
          <w:tcPr>
            <w:tcW w:w="1180" w:type="dxa"/>
            <w:tcBorders>
              <w:top w:val="nil"/>
              <w:left w:val="nil"/>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A-1</w:t>
            </w:r>
          </w:p>
        </w:tc>
        <w:tc>
          <w:tcPr>
            <w:tcW w:w="96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16-18</w:t>
            </w:r>
          </w:p>
        </w:tc>
        <w:tc>
          <w:tcPr>
            <w:tcW w:w="960" w:type="dxa"/>
            <w:tcBorders>
              <w:top w:val="nil"/>
              <w:left w:val="nil"/>
              <w:bottom w:val="single" w:sz="4" w:space="0" w:color="auto"/>
              <w:right w:val="single" w:sz="4" w:space="0" w:color="auto"/>
            </w:tcBorders>
            <w:shd w:val="clear" w:color="000000" w:fill="92D050"/>
            <w:noWrap/>
            <w:vAlign w:val="bottom"/>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16</w:t>
            </w:r>
          </w:p>
        </w:tc>
      </w:tr>
      <w:tr w:rsidR="00AA05C7" w:rsidRPr="00544249" w:rsidTr="00EC4C99">
        <w:trPr>
          <w:trHeight w:val="300"/>
        </w:trPr>
        <w:tc>
          <w:tcPr>
            <w:tcW w:w="938" w:type="dxa"/>
            <w:tcBorders>
              <w:top w:val="nil"/>
              <w:left w:val="single" w:sz="4" w:space="0" w:color="auto"/>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4</w:t>
            </w:r>
          </w:p>
        </w:tc>
        <w:tc>
          <w:tcPr>
            <w:tcW w:w="1180" w:type="dxa"/>
            <w:tcBorders>
              <w:top w:val="nil"/>
              <w:left w:val="nil"/>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A-1</w:t>
            </w:r>
          </w:p>
        </w:tc>
        <w:tc>
          <w:tcPr>
            <w:tcW w:w="96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16-18</w:t>
            </w:r>
          </w:p>
        </w:tc>
        <w:tc>
          <w:tcPr>
            <w:tcW w:w="960" w:type="dxa"/>
            <w:tcBorders>
              <w:top w:val="nil"/>
              <w:left w:val="nil"/>
              <w:bottom w:val="single" w:sz="4" w:space="0" w:color="auto"/>
              <w:right w:val="single" w:sz="4" w:space="0" w:color="auto"/>
            </w:tcBorders>
            <w:shd w:val="clear" w:color="000000" w:fill="FF0000"/>
            <w:noWrap/>
            <w:vAlign w:val="bottom"/>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12</w:t>
            </w:r>
          </w:p>
        </w:tc>
      </w:tr>
      <w:tr w:rsidR="00AA05C7" w:rsidRPr="00544249" w:rsidTr="00EC4C99">
        <w:trPr>
          <w:trHeight w:val="300"/>
        </w:trPr>
        <w:tc>
          <w:tcPr>
            <w:tcW w:w="938" w:type="dxa"/>
            <w:tcBorders>
              <w:top w:val="nil"/>
              <w:left w:val="single" w:sz="4" w:space="0" w:color="auto"/>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5</w:t>
            </w:r>
          </w:p>
        </w:tc>
        <w:tc>
          <w:tcPr>
            <w:tcW w:w="1180" w:type="dxa"/>
            <w:tcBorders>
              <w:top w:val="nil"/>
              <w:left w:val="nil"/>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rPr>
            </w:pPr>
            <w:r w:rsidRPr="00544249">
              <w:rPr>
                <w:rFonts w:ascii="Calibri" w:eastAsia="Times New Roman" w:hAnsi="Calibri" w:cs="Times New Roman"/>
              </w:rPr>
              <w:t>2</w:t>
            </w:r>
          </w:p>
        </w:tc>
        <w:tc>
          <w:tcPr>
            <w:tcW w:w="96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16-18</w:t>
            </w:r>
          </w:p>
        </w:tc>
        <w:tc>
          <w:tcPr>
            <w:tcW w:w="960" w:type="dxa"/>
            <w:tcBorders>
              <w:top w:val="nil"/>
              <w:left w:val="nil"/>
              <w:bottom w:val="single" w:sz="4" w:space="0" w:color="auto"/>
              <w:right w:val="single" w:sz="4" w:space="0" w:color="auto"/>
            </w:tcBorders>
            <w:shd w:val="clear" w:color="000000" w:fill="92D050"/>
            <w:noWrap/>
            <w:vAlign w:val="bottom"/>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16</w:t>
            </w:r>
          </w:p>
        </w:tc>
      </w:tr>
      <w:tr w:rsidR="00AA05C7" w:rsidRPr="00544249" w:rsidTr="00EC4C99">
        <w:trPr>
          <w:trHeight w:val="300"/>
        </w:trPr>
        <w:tc>
          <w:tcPr>
            <w:tcW w:w="938" w:type="dxa"/>
            <w:tcBorders>
              <w:top w:val="nil"/>
              <w:left w:val="single" w:sz="4" w:space="0" w:color="auto"/>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6</w:t>
            </w:r>
          </w:p>
        </w:tc>
        <w:tc>
          <w:tcPr>
            <w:tcW w:w="118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16-18</w:t>
            </w:r>
          </w:p>
        </w:tc>
        <w:tc>
          <w:tcPr>
            <w:tcW w:w="960" w:type="dxa"/>
            <w:tcBorders>
              <w:top w:val="nil"/>
              <w:left w:val="nil"/>
              <w:bottom w:val="single" w:sz="4" w:space="0" w:color="auto"/>
              <w:right w:val="single" w:sz="4" w:space="0" w:color="auto"/>
            </w:tcBorders>
            <w:shd w:val="clear" w:color="000000" w:fill="92D050"/>
            <w:noWrap/>
            <w:vAlign w:val="bottom"/>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16</w:t>
            </w:r>
          </w:p>
        </w:tc>
      </w:tr>
      <w:tr w:rsidR="00AA05C7" w:rsidRPr="00544249" w:rsidTr="00EC4C99">
        <w:trPr>
          <w:trHeight w:val="300"/>
        </w:trPr>
        <w:tc>
          <w:tcPr>
            <w:tcW w:w="938" w:type="dxa"/>
            <w:tcBorders>
              <w:top w:val="nil"/>
              <w:left w:val="single" w:sz="4" w:space="0" w:color="auto"/>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7</w:t>
            </w:r>
          </w:p>
        </w:tc>
        <w:tc>
          <w:tcPr>
            <w:tcW w:w="118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16-18</w:t>
            </w:r>
          </w:p>
        </w:tc>
        <w:tc>
          <w:tcPr>
            <w:tcW w:w="960" w:type="dxa"/>
            <w:tcBorders>
              <w:top w:val="nil"/>
              <w:left w:val="nil"/>
              <w:bottom w:val="single" w:sz="4" w:space="0" w:color="auto"/>
              <w:right w:val="single" w:sz="4" w:space="0" w:color="auto"/>
            </w:tcBorders>
            <w:shd w:val="clear" w:color="000000" w:fill="92D050"/>
            <w:noWrap/>
            <w:vAlign w:val="bottom"/>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18</w:t>
            </w:r>
          </w:p>
        </w:tc>
      </w:tr>
      <w:tr w:rsidR="00AA05C7" w:rsidRPr="00544249" w:rsidTr="00EC4C99">
        <w:trPr>
          <w:trHeight w:val="300"/>
        </w:trPr>
        <w:tc>
          <w:tcPr>
            <w:tcW w:w="938" w:type="dxa"/>
            <w:tcBorders>
              <w:top w:val="nil"/>
              <w:left w:val="single" w:sz="4" w:space="0" w:color="auto"/>
              <w:bottom w:val="single" w:sz="4" w:space="0" w:color="auto"/>
              <w:right w:val="single" w:sz="4" w:space="0" w:color="auto"/>
            </w:tcBorders>
            <w:shd w:val="clear" w:color="auto" w:fill="auto"/>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8</w:t>
            </w:r>
          </w:p>
        </w:tc>
        <w:tc>
          <w:tcPr>
            <w:tcW w:w="118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16-18</w:t>
            </w:r>
          </w:p>
        </w:tc>
        <w:tc>
          <w:tcPr>
            <w:tcW w:w="960" w:type="dxa"/>
            <w:tcBorders>
              <w:top w:val="nil"/>
              <w:left w:val="nil"/>
              <w:bottom w:val="single" w:sz="4" w:space="0" w:color="auto"/>
              <w:right w:val="single" w:sz="4" w:space="0" w:color="auto"/>
            </w:tcBorders>
            <w:shd w:val="clear" w:color="000000" w:fill="92D050"/>
            <w:noWrap/>
            <w:vAlign w:val="bottom"/>
            <w:hideMark/>
          </w:tcPr>
          <w:p w:rsidR="00AA05C7" w:rsidRPr="00544249" w:rsidRDefault="00AA05C7" w:rsidP="00EC4C99">
            <w:pPr>
              <w:spacing w:after="0" w:line="240" w:lineRule="auto"/>
              <w:jc w:val="center"/>
              <w:rPr>
                <w:rFonts w:ascii="Calibri" w:eastAsia="Times New Roman" w:hAnsi="Calibri" w:cs="Times New Roman"/>
                <w:color w:val="000000"/>
              </w:rPr>
            </w:pPr>
            <w:r w:rsidRPr="00544249">
              <w:rPr>
                <w:rFonts w:ascii="Calibri" w:eastAsia="Times New Roman" w:hAnsi="Calibri" w:cs="Times New Roman"/>
                <w:color w:val="000000"/>
              </w:rPr>
              <w:t>18</w:t>
            </w:r>
          </w:p>
        </w:tc>
      </w:tr>
    </w:tbl>
    <w:p w:rsidR="00AA05C7" w:rsidRDefault="00AA05C7" w:rsidP="00AA05C7">
      <w:pPr>
        <w:rPr>
          <w:rFonts w:eastAsia="Times New Roman" w:cs="Segoe UI"/>
          <w:b/>
        </w:rPr>
      </w:pPr>
      <w:r>
        <w:rPr>
          <w:rFonts w:cs="Segoe UI"/>
          <w:b/>
        </w:rPr>
        <w:br w:type="page"/>
      </w:r>
    </w:p>
    <w:p w:rsidR="00AA05C7" w:rsidRDefault="00AA05C7" w:rsidP="00AA05C7">
      <w:pPr>
        <w:pStyle w:val="NoSpacing"/>
        <w:rPr>
          <w:i/>
        </w:rPr>
      </w:pPr>
      <w:r w:rsidRPr="009A45D3">
        <w:rPr>
          <w:b/>
          <w:color w:val="365F91" w:themeColor="accent1" w:themeShade="BF"/>
        </w:rPr>
        <w:lastRenderedPageBreak/>
        <w:t xml:space="preserve">Scenario </w:t>
      </w:r>
      <w:r>
        <w:rPr>
          <w:b/>
          <w:color w:val="365F91" w:themeColor="accent1" w:themeShade="BF"/>
        </w:rPr>
        <w:t xml:space="preserve">3: </w:t>
      </w:r>
      <w:r>
        <w:rPr>
          <w:i/>
        </w:rPr>
        <w:t>You approved this SLO at the beginning of the year but had not thoroughly examined the assessment that was being used for the Evidence Source.  You’ve discovered that the end of year assessment being used is not as rigorous as you had previously thought.  Because of this, the targets do not seem to be rigorous enough and the teacher has far exceeded them.</w:t>
      </w:r>
    </w:p>
    <w:p w:rsidR="00AA05C7" w:rsidRDefault="00AA05C7" w:rsidP="00AA05C7">
      <w:pPr>
        <w:pStyle w:val="NoSpacing"/>
        <w:rPr>
          <w:rFonts w:asciiTheme="minorHAnsi" w:hAnsiTheme="minorHAnsi" w:cs="Segoe UI"/>
          <w:b/>
        </w:rPr>
      </w:pPr>
    </w:p>
    <w:p w:rsidR="00AA05C7" w:rsidRPr="00B62E0B" w:rsidRDefault="00AA05C7" w:rsidP="00AA05C7">
      <w:pPr>
        <w:pStyle w:val="NoSpacing"/>
        <w:rPr>
          <w:b/>
        </w:rPr>
      </w:pPr>
      <w:r w:rsidRPr="00B62E0B">
        <w:rPr>
          <w:b/>
        </w:rPr>
        <w:t>Title of SLO:</w:t>
      </w:r>
    </w:p>
    <w:p w:rsidR="00AA05C7" w:rsidRDefault="00AA05C7" w:rsidP="00AA05C7">
      <w:pPr>
        <w:pStyle w:val="NoSpacing"/>
      </w:pPr>
      <w:r w:rsidRPr="000621E1">
        <w:t>Middle School Math Student Learning Objective</w:t>
      </w:r>
    </w:p>
    <w:p w:rsidR="00AA05C7" w:rsidRDefault="00AA05C7" w:rsidP="00AA05C7">
      <w:pPr>
        <w:pStyle w:val="NoSpacing"/>
      </w:pPr>
    </w:p>
    <w:p w:rsidR="00AA05C7" w:rsidRPr="00B62E0B" w:rsidRDefault="00AA05C7" w:rsidP="00AA05C7">
      <w:pPr>
        <w:pStyle w:val="NoSpacing"/>
        <w:rPr>
          <w:b/>
        </w:rPr>
      </w:pPr>
      <w:r w:rsidRPr="00B62E0B">
        <w:rPr>
          <w:b/>
        </w:rPr>
        <w:t>Objective Statement:</w:t>
      </w:r>
    </w:p>
    <w:p w:rsidR="00AA05C7" w:rsidRDefault="00AA05C7" w:rsidP="00AA05C7">
      <w:pPr>
        <w:pStyle w:val="NoSpacing"/>
      </w:pPr>
      <w:r w:rsidRPr="000621E1">
        <w:t>Students will demonstrate mastery of proportional relationships and operations with rational numbers, two critical elements of the revised 7th grade district curriculum aligned to the Common Core State Standards.</w:t>
      </w:r>
    </w:p>
    <w:p w:rsidR="00AA05C7" w:rsidRDefault="00AA05C7" w:rsidP="00AA05C7">
      <w:pPr>
        <w:pStyle w:val="NoSpacing"/>
        <w:rPr>
          <w:b/>
        </w:rPr>
      </w:pPr>
    </w:p>
    <w:p w:rsidR="00AA05C7" w:rsidRPr="00B62E0B" w:rsidRDefault="00AA05C7" w:rsidP="00AA05C7">
      <w:pPr>
        <w:pStyle w:val="NoSpacing"/>
        <w:rPr>
          <w:b/>
        </w:rPr>
      </w:pPr>
      <w:r w:rsidRPr="00B62E0B">
        <w:rPr>
          <w:b/>
        </w:rPr>
        <w:t>Targets(s):</w:t>
      </w:r>
    </w:p>
    <w:p w:rsidR="00AA05C7" w:rsidRDefault="00AA05C7" w:rsidP="00AA05C7">
      <w:pPr>
        <w:pStyle w:val="NoSpacing"/>
      </w:pPr>
      <w:r w:rsidRPr="000621E1">
        <w:t xml:space="preserve">By the end of the year, students will take a cumulative </w:t>
      </w:r>
      <w:r>
        <w:t>assessment</w:t>
      </w:r>
      <w:r w:rsidRPr="000621E1">
        <w:t xml:space="preserve"> that focuses on the two critical areas of proportional relationships and operations with rational numbers. </w:t>
      </w:r>
      <w:r>
        <w:t xml:space="preserve"> </w:t>
      </w:r>
      <w:r w:rsidRPr="000621E1">
        <w:t xml:space="preserve">The tiered targets are as follows: </w:t>
      </w:r>
    </w:p>
    <w:p w:rsidR="00AA05C7" w:rsidRPr="000621E1" w:rsidRDefault="00AA05C7" w:rsidP="00AA05C7">
      <w:pPr>
        <w:pStyle w:val="NoSpacing"/>
        <w:numPr>
          <w:ilvl w:val="0"/>
          <w:numId w:val="17"/>
        </w:numPr>
      </w:pPr>
      <w:r>
        <w:t>Group A: 10</w:t>
      </w:r>
      <w:r w:rsidRPr="000621E1">
        <w:t>% of students will show mas</w:t>
      </w:r>
      <w:r>
        <w:t xml:space="preserve">tery of both critical areas (earning 85% or higher) </w:t>
      </w:r>
    </w:p>
    <w:p w:rsidR="00AA05C7" w:rsidRPr="00782D48" w:rsidRDefault="00AA05C7" w:rsidP="00AA05C7">
      <w:pPr>
        <w:pStyle w:val="NoSpacing"/>
        <w:numPr>
          <w:ilvl w:val="0"/>
          <w:numId w:val="17"/>
        </w:numPr>
      </w:pPr>
      <w:r>
        <w:t>Group B: 60</w:t>
      </w:r>
      <w:r w:rsidRPr="000621E1">
        <w:t xml:space="preserve">% of students will show proficiency of both critical areas </w:t>
      </w:r>
      <w:r>
        <w:t xml:space="preserve">(earning 70%-84%) </w:t>
      </w:r>
    </w:p>
    <w:p w:rsidR="00AA05C7" w:rsidRPr="00782D48" w:rsidRDefault="00AA05C7" w:rsidP="00AA05C7">
      <w:pPr>
        <w:pStyle w:val="NoSpacing"/>
        <w:numPr>
          <w:ilvl w:val="0"/>
          <w:numId w:val="17"/>
        </w:numPr>
      </w:pPr>
      <w:r>
        <w:t>Group C: 30</w:t>
      </w:r>
      <w:r w:rsidRPr="00782D48">
        <w:t>% of students</w:t>
      </w:r>
      <w:r>
        <w:t xml:space="preserve"> will show</w:t>
      </w:r>
      <w:r w:rsidRPr="00782D48">
        <w:t xml:space="preserve"> proficiency in one critical area and a need for remediation in the other (earning 70%-84% on one section and less than 70% on the other)</w:t>
      </w:r>
    </w:p>
    <w:p w:rsidR="00AA05C7" w:rsidRDefault="00AA05C7" w:rsidP="00AA05C7">
      <w:pPr>
        <w:pStyle w:val="NoSpacing"/>
      </w:pPr>
    </w:p>
    <w:p w:rsidR="00AA05C7" w:rsidRPr="00B62E0B" w:rsidRDefault="00AA05C7" w:rsidP="00AA05C7">
      <w:pPr>
        <w:pStyle w:val="NoSpacing"/>
        <w:rPr>
          <w:b/>
        </w:rPr>
      </w:pPr>
      <w:r w:rsidRPr="00B62E0B">
        <w:rPr>
          <w:b/>
        </w:rPr>
        <w:t>Results and Summary:</w:t>
      </w:r>
    </w:p>
    <w:p w:rsidR="00AA05C7" w:rsidRDefault="00AA05C7" w:rsidP="00AA05C7">
      <w:pPr>
        <w:pStyle w:val="NoSpacing"/>
        <w:numPr>
          <w:ilvl w:val="0"/>
          <w:numId w:val="18"/>
        </w:numPr>
      </w:pPr>
      <w:r>
        <w:t>25% of students</w:t>
      </w:r>
      <w:r w:rsidRPr="00782D48">
        <w:t xml:space="preserve"> show</w:t>
      </w:r>
      <w:r>
        <w:t>ed</w:t>
      </w:r>
      <w:r w:rsidRPr="00782D48">
        <w:t xml:space="preserve"> mastery of both critical areas </w:t>
      </w:r>
      <w:r>
        <w:t xml:space="preserve">(earning 85% or higher) </w:t>
      </w:r>
    </w:p>
    <w:p w:rsidR="00AA05C7" w:rsidRDefault="00AA05C7" w:rsidP="00AA05C7">
      <w:pPr>
        <w:pStyle w:val="NoSpacing"/>
        <w:numPr>
          <w:ilvl w:val="0"/>
          <w:numId w:val="18"/>
        </w:numPr>
      </w:pPr>
      <w:r>
        <w:t>70% of students</w:t>
      </w:r>
      <w:r w:rsidRPr="00782D48">
        <w:t xml:space="preserve"> show</w:t>
      </w:r>
      <w:r>
        <w:t>ed</w:t>
      </w:r>
      <w:r w:rsidRPr="00782D48">
        <w:t xml:space="preserve"> proficiency of both critical areas </w:t>
      </w:r>
      <w:r>
        <w:t xml:space="preserve">(earning 70%-84%) </w:t>
      </w:r>
    </w:p>
    <w:p w:rsidR="00AA05C7" w:rsidRDefault="00AA05C7" w:rsidP="00AA05C7">
      <w:pPr>
        <w:pStyle w:val="NoSpacing"/>
        <w:numPr>
          <w:ilvl w:val="0"/>
          <w:numId w:val="18"/>
        </w:numPr>
      </w:pPr>
      <w:r w:rsidRPr="00782D48">
        <w:t>The</w:t>
      </w:r>
      <w:r>
        <w:t xml:space="preserve"> remaining 3</w:t>
      </w:r>
      <w:r w:rsidRPr="00782D48">
        <w:t xml:space="preserve"> stu</w:t>
      </w:r>
      <w:r>
        <w:t>dents (5%)</w:t>
      </w:r>
      <w:r w:rsidRPr="00782D48">
        <w:t xml:space="preserve"> show</w:t>
      </w:r>
      <w:r>
        <w:t xml:space="preserve">ed proficiency in one critical area and a need for remediation on the other, though each student increased their score for each section by approx 20 points.  </w:t>
      </w:r>
    </w:p>
    <w:p w:rsidR="00AA05C7" w:rsidRDefault="00AA05C7" w:rsidP="00AA05C7">
      <w:pPr>
        <w:pStyle w:val="NoSpacing"/>
      </w:pPr>
    </w:p>
    <w:p w:rsidR="00AA05C7" w:rsidRPr="002C13F2" w:rsidRDefault="00B83163" w:rsidP="00AA05C7">
      <w:pPr>
        <w:rPr>
          <w:rFonts w:cs="Segoe UI"/>
        </w:rPr>
      </w:pPr>
      <w:r>
        <w:rPr>
          <w:rFonts w:cs="Segoe UI"/>
        </w:rPr>
        <w:t xml:space="preserve">All students met their targets and </w:t>
      </w:r>
      <w:r w:rsidR="00AA05C7">
        <w:rPr>
          <w:rFonts w:cs="Segoe UI"/>
        </w:rPr>
        <w:t>30% of students exceeded their targets so I believe this SLO has been EXCEEDED.</w:t>
      </w:r>
    </w:p>
    <w:p w:rsidR="00AA05C7" w:rsidRPr="00743BFC" w:rsidRDefault="00AA05C7" w:rsidP="00AA05C7">
      <w:pPr>
        <w:rPr>
          <w:rFonts w:eastAsia="Times New Roman" w:cs="Segoe UI"/>
          <w:i/>
        </w:rPr>
      </w:pPr>
      <w:r>
        <w:rPr>
          <w:rFonts w:cs="Segoe UI"/>
          <w:b/>
        </w:rPr>
        <w:t>Artifact</w:t>
      </w:r>
      <w:r w:rsidR="00EC4C99">
        <w:rPr>
          <w:rFonts w:cs="Segoe UI"/>
          <w:b/>
        </w:rPr>
        <w:t xml:space="preserve"> is attached</w:t>
      </w:r>
      <w:r w:rsidRPr="00743BFC">
        <w:rPr>
          <w:rFonts w:cs="Segoe UI"/>
          <w:i/>
        </w:rPr>
        <w:t xml:space="preserve"> </w:t>
      </w:r>
      <w:r w:rsidRPr="002A66B5">
        <w:rPr>
          <w:rFonts w:cs="Segoe UI"/>
          <w:b/>
        </w:rPr>
        <w:t xml:space="preserve">on next </w:t>
      </w:r>
      <w:r w:rsidR="00EC4C99">
        <w:rPr>
          <w:rFonts w:cs="Segoe UI"/>
          <w:b/>
        </w:rPr>
        <w:t xml:space="preserve">two </w:t>
      </w:r>
      <w:r w:rsidRPr="002A66B5">
        <w:rPr>
          <w:rFonts w:cs="Segoe UI"/>
          <w:b/>
        </w:rPr>
        <w:t>page</w:t>
      </w:r>
      <w:r w:rsidR="00EC4C99">
        <w:rPr>
          <w:rFonts w:cs="Segoe UI"/>
          <w:b/>
        </w:rPr>
        <w:t>s.</w:t>
      </w:r>
      <w:r w:rsidRPr="00743BFC">
        <w:rPr>
          <w:rFonts w:cs="Segoe UI"/>
          <w:i/>
        </w:rPr>
        <w:br w:type="page"/>
      </w:r>
    </w:p>
    <w:p w:rsidR="00AA05C7" w:rsidRDefault="00AA05C7" w:rsidP="00AA05C7">
      <w:pPr>
        <w:pStyle w:val="NoSpacing"/>
        <w:rPr>
          <w:rFonts w:asciiTheme="minorHAnsi" w:hAnsiTheme="minorHAnsi" w:cs="Segoe UI"/>
          <w:b/>
        </w:rPr>
      </w:pPr>
      <w:r>
        <w:rPr>
          <w:rFonts w:asciiTheme="minorHAnsi" w:hAnsiTheme="minorHAnsi" w:cs="Segoe UI"/>
          <w:b/>
        </w:rPr>
        <w:lastRenderedPageBreak/>
        <w:t xml:space="preserve">Scenario 3 </w:t>
      </w:r>
      <w:r w:rsidRPr="001D0528">
        <w:rPr>
          <w:rFonts w:asciiTheme="minorHAnsi" w:hAnsiTheme="minorHAnsi" w:cs="Segoe UI"/>
          <w:b/>
        </w:rPr>
        <w:t xml:space="preserve">Attached </w:t>
      </w:r>
      <w:proofErr w:type="gramStart"/>
      <w:r>
        <w:rPr>
          <w:rFonts w:asciiTheme="minorHAnsi" w:hAnsiTheme="minorHAnsi" w:cs="Segoe UI"/>
          <w:b/>
        </w:rPr>
        <w:t>Artifact</w:t>
      </w:r>
      <w:proofErr w:type="gramEnd"/>
      <w:r>
        <w:rPr>
          <w:rFonts w:asciiTheme="minorHAnsi" w:hAnsiTheme="minorHAnsi" w:cs="Segoe UI"/>
          <w:b/>
        </w:rPr>
        <w:t>:</w:t>
      </w:r>
    </w:p>
    <w:tbl>
      <w:tblPr>
        <w:tblW w:w="8760" w:type="dxa"/>
        <w:tblInd w:w="93" w:type="dxa"/>
        <w:tblLook w:val="04A0"/>
      </w:tblPr>
      <w:tblGrid>
        <w:gridCol w:w="938"/>
        <w:gridCol w:w="789"/>
        <w:gridCol w:w="1200"/>
        <w:gridCol w:w="1440"/>
        <w:gridCol w:w="1060"/>
        <w:gridCol w:w="1360"/>
        <w:gridCol w:w="2120"/>
      </w:tblGrid>
      <w:tr w:rsidR="00AA05C7" w:rsidRPr="002C13F2" w:rsidTr="00EC4C99">
        <w:trPr>
          <w:trHeight w:val="645"/>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A05C7" w:rsidRPr="002C13F2" w:rsidRDefault="00AA05C7" w:rsidP="00EC4C99">
            <w:pPr>
              <w:spacing w:after="0" w:line="240" w:lineRule="auto"/>
              <w:jc w:val="center"/>
              <w:rPr>
                <w:rFonts w:ascii="Calibri" w:eastAsia="Times New Roman" w:hAnsi="Calibri" w:cs="Times New Roman"/>
                <w:b/>
                <w:bCs/>
                <w:color w:val="000000"/>
              </w:rPr>
            </w:pPr>
            <w:r w:rsidRPr="002C13F2">
              <w:rPr>
                <w:rFonts w:ascii="Calibri" w:eastAsia="Times New Roman" w:hAnsi="Calibri" w:cs="Times New Roman"/>
                <w:b/>
                <w:bCs/>
                <w:color w:val="000000"/>
              </w:rPr>
              <w:t>Student</w:t>
            </w:r>
          </w:p>
        </w:tc>
        <w:tc>
          <w:tcPr>
            <w:tcW w:w="7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A05C7" w:rsidRPr="002C13F2" w:rsidRDefault="00AA05C7" w:rsidP="00EC4C99">
            <w:pPr>
              <w:spacing w:after="0" w:line="240" w:lineRule="auto"/>
              <w:jc w:val="center"/>
              <w:rPr>
                <w:rFonts w:ascii="Calibri" w:eastAsia="Times New Roman" w:hAnsi="Calibri" w:cs="Times New Roman"/>
                <w:b/>
                <w:bCs/>
                <w:color w:val="000000"/>
              </w:rPr>
            </w:pPr>
            <w:r w:rsidRPr="002C13F2">
              <w:rPr>
                <w:rFonts w:ascii="Calibri" w:eastAsia="Times New Roman" w:hAnsi="Calibri" w:cs="Times New Roman"/>
                <w:b/>
                <w:bCs/>
                <w:color w:val="000000"/>
              </w:rPr>
              <w:t xml:space="preserve">Group </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AA05C7" w:rsidRPr="002C13F2" w:rsidRDefault="00AA05C7" w:rsidP="00EC4C99">
            <w:pPr>
              <w:spacing w:after="0" w:line="240" w:lineRule="auto"/>
              <w:jc w:val="center"/>
              <w:rPr>
                <w:rFonts w:ascii="Calibri" w:eastAsia="Times New Roman" w:hAnsi="Calibri" w:cs="Times New Roman"/>
                <w:b/>
                <w:bCs/>
                <w:color w:val="000000"/>
              </w:rPr>
            </w:pPr>
            <w:proofErr w:type="gramStart"/>
            <w:r w:rsidRPr="002C13F2">
              <w:rPr>
                <w:rFonts w:ascii="Calibri" w:eastAsia="Times New Roman" w:hAnsi="Calibri" w:cs="Times New Roman"/>
                <w:b/>
                <w:bCs/>
                <w:color w:val="000000"/>
              </w:rPr>
              <w:t>Baseline  Prop</w:t>
            </w:r>
            <w:proofErr w:type="gramEnd"/>
            <w:r w:rsidRPr="002C13F2">
              <w:rPr>
                <w:rFonts w:ascii="Calibri" w:eastAsia="Times New Roman" w:hAnsi="Calibri" w:cs="Times New Roman"/>
                <w:b/>
                <w:bCs/>
                <w:color w:val="000000"/>
              </w:rPr>
              <w:t xml:space="preserve">. </w:t>
            </w:r>
            <w:proofErr w:type="spellStart"/>
            <w:r w:rsidRPr="002C13F2">
              <w:rPr>
                <w:rFonts w:ascii="Calibri" w:eastAsia="Times New Roman" w:hAnsi="Calibri" w:cs="Times New Roman"/>
                <w:b/>
                <w:bCs/>
                <w:color w:val="000000"/>
              </w:rPr>
              <w:t>Relat</w:t>
            </w:r>
            <w:proofErr w:type="spellEnd"/>
            <w:r w:rsidRPr="002C13F2">
              <w:rPr>
                <w:rFonts w:ascii="Calibri" w:eastAsia="Times New Roman" w:hAnsi="Calibri" w:cs="Times New Roman"/>
                <w:b/>
                <w:bCs/>
                <w:color w:val="000000"/>
              </w:rPr>
              <w:t>.</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AA05C7" w:rsidRPr="002C13F2" w:rsidRDefault="00AA05C7" w:rsidP="00EC4C99">
            <w:pPr>
              <w:spacing w:after="0" w:line="240" w:lineRule="auto"/>
              <w:jc w:val="center"/>
              <w:rPr>
                <w:rFonts w:ascii="Calibri" w:eastAsia="Times New Roman" w:hAnsi="Calibri" w:cs="Times New Roman"/>
                <w:b/>
                <w:bCs/>
                <w:color w:val="000000"/>
              </w:rPr>
            </w:pPr>
            <w:r w:rsidRPr="002C13F2">
              <w:rPr>
                <w:rFonts w:ascii="Calibri" w:eastAsia="Times New Roman" w:hAnsi="Calibri" w:cs="Times New Roman"/>
                <w:b/>
                <w:bCs/>
                <w:color w:val="000000"/>
              </w:rPr>
              <w:t xml:space="preserve">Baseline </w:t>
            </w:r>
            <w:proofErr w:type="spellStart"/>
            <w:r w:rsidRPr="002C13F2">
              <w:rPr>
                <w:rFonts w:ascii="Calibri" w:eastAsia="Times New Roman" w:hAnsi="Calibri" w:cs="Times New Roman"/>
                <w:b/>
                <w:bCs/>
                <w:color w:val="000000"/>
              </w:rPr>
              <w:t>Oper</w:t>
            </w:r>
            <w:proofErr w:type="spellEnd"/>
            <w:r w:rsidRPr="002C13F2">
              <w:rPr>
                <w:rFonts w:ascii="Calibri" w:eastAsia="Times New Roman" w:hAnsi="Calibri" w:cs="Times New Roman"/>
                <w:b/>
                <w:bCs/>
                <w:color w:val="000000"/>
              </w:rPr>
              <w:t xml:space="preserve">. </w:t>
            </w:r>
            <w:proofErr w:type="gramStart"/>
            <w:r w:rsidRPr="002C13F2">
              <w:rPr>
                <w:rFonts w:ascii="Calibri" w:eastAsia="Times New Roman" w:hAnsi="Calibri" w:cs="Times New Roman"/>
                <w:b/>
                <w:bCs/>
                <w:color w:val="000000"/>
              </w:rPr>
              <w:t>w</w:t>
            </w:r>
            <w:proofErr w:type="gramEnd"/>
            <w:r w:rsidRPr="002C13F2">
              <w:rPr>
                <w:rFonts w:ascii="Calibri" w:eastAsia="Times New Roman" w:hAnsi="Calibri" w:cs="Times New Roman"/>
                <w:b/>
                <w:bCs/>
                <w:color w:val="000000"/>
              </w:rPr>
              <w:t>/ Rat. Num.</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AA05C7" w:rsidRPr="002C13F2" w:rsidRDefault="00AA05C7" w:rsidP="00EC4C99">
            <w:pPr>
              <w:spacing w:after="0" w:line="240" w:lineRule="auto"/>
              <w:jc w:val="center"/>
              <w:rPr>
                <w:rFonts w:ascii="Calibri" w:eastAsia="Times New Roman" w:hAnsi="Calibri" w:cs="Times New Roman"/>
                <w:b/>
                <w:bCs/>
                <w:color w:val="000000"/>
              </w:rPr>
            </w:pPr>
            <w:r w:rsidRPr="002C13F2">
              <w:rPr>
                <w:rFonts w:ascii="Calibri" w:eastAsia="Times New Roman" w:hAnsi="Calibri" w:cs="Times New Roman"/>
                <w:b/>
                <w:bCs/>
                <w:color w:val="000000"/>
              </w:rPr>
              <w:t xml:space="preserve">EOY Prop. </w:t>
            </w:r>
            <w:proofErr w:type="spellStart"/>
            <w:r w:rsidRPr="002C13F2">
              <w:rPr>
                <w:rFonts w:ascii="Calibri" w:eastAsia="Times New Roman" w:hAnsi="Calibri" w:cs="Times New Roman"/>
                <w:b/>
                <w:bCs/>
                <w:color w:val="000000"/>
              </w:rPr>
              <w:t>Relat</w:t>
            </w:r>
            <w:proofErr w:type="spellEnd"/>
            <w:r w:rsidRPr="002C13F2">
              <w:rPr>
                <w:rFonts w:ascii="Calibri" w:eastAsia="Times New Roman" w:hAnsi="Calibri" w:cs="Times New Roman"/>
                <w:b/>
                <w:bCs/>
                <w:color w:val="000000"/>
              </w:rPr>
              <w:t>.</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AA05C7" w:rsidRPr="002C13F2" w:rsidRDefault="00AA05C7" w:rsidP="00EC4C99">
            <w:pPr>
              <w:spacing w:after="0" w:line="240" w:lineRule="auto"/>
              <w:jc w:val="center"/>
              <w:rPr>
                <w:rFonts w:ascii="Calibri" w:eastAsia="Times New Roman" w:hAnsi="Calibri" w:cs="Times New Roman"/>
                <w:b/>
                <w:bCs/>
                <w:color w:val="000000"/>
              </w:rPr>
            </w:pPr>
            <w:r w:rsidRPr="002C13F2">
              <w:rPr>
                <w:rFonts w:ascii="Calibri" w:eastAsia="Times New Roman" w:hAnsi="Calibri" w:cs="Times New Roman"/>
                <w:b/>
                <w:bCs/>
                <w:color w:val="000000"/>
              </w:rPr>
              <w:t xml:space="preserve">EOY </w:t>
            </w:r>
            <w:proofErr w:type="spellStart"/>
            <w:r w:rsidRPr="002C13F2">
              <w:rPr>
                <w:rFonts w:ascii="Calibri" w:eastAsia="Times New Roman" w:hAnsi="Calibri" w:cs="Times New Roman"/>
                <w:b/>
                <w:bCs/>
                <w:color w:val="000000"/>
              </w:rPr>
              <w:t>Oper</w:t>
            </w:r>
            <w:proofErr w:type="spellEnd"/>
            <w:r w:rsidRPr="002C13F2">
              <w:rPr>
                <w:rFonts w:ascii="Calibri" w:eastAsia="Times New Roman" w:hAnsi="Calibri" w:cs="Times New Roman"/>
                <w:b/>
                <w:bCs/>
                <w:color w:val="000000"/>
              </w:rPr>
              <w:t xml:space="preserve">. </w:t>
            </w:r>
            <w:proofErr w:type="gramStart"/>
            <w:r w:rsidRPr="002C13F2">
              <w:rPr>
                <w:rFonts w:ascii="Calibri" w:eastAsia="Times New Roman" w:hAnsi="Calibri" w:cs="Times New Roman"/>
                <w:b/>
                <w:bCs/>
                <w:color w:val="000000"/>
              </w:rPr>
              <w:t>w</w:t>
            </w:r>
            <w:proofErr w:type="gramEnd"/>
            <w:r w:rsidRPr="002C13F2">
              <w:rPr>
                <w:rFonts w:ascii="Calibri" w:eastAsia="Times New Roman" w:hAnsi="Calibri" w:cs="Times New Roman"/>
                <w:b/>
                <w:bCs/>
                <w:color w:val="000000"/>
              </w:rPr>
              <w:t>/ Rat. Num.</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AA05C7" w:rsidRPr="002C13F2" w:rsidRDefault="00AA05C7" w:rsidP="00EC4C99">
            <w:pPr>
              <w:spacing w:after="0" w:line="240" w:lineRule="auto"/>
              <w:jc w:val="center"/>
              <w:rPr>
                <w:rFonts w:ascii="Calibri" w:eastAsia="Times New Roman" w:hAnsi="Calibri" w:cs="Times New Roman"/>
                <w:b/>
                <w:bCs/>
                <w:color w:val="000000"/>
              </w:rPr>
            </w:pPr>
            <w:r w:rsidRPr="002C13F2">
              <w:rPr>
                <w:rFonts w:ascii="Calibri" w:eastAsia="Times New Roman" w:hAnsi="Calibri" w:cs="Times New Roman"/>
                <w:b/>
                <w:bCs/>
                <w:color w:val="000000"/>
              </w:rPr>
              <w:t xml:space="preserve">Met, Exceeded, </w:t>
            </w:r>
            <w:proofErr w:type="gramStart"/>
            <w:r w:rsidRPr="002C13F2">
              <w:rPr>
                <w:rFonts w:ascii="Calibri" w:eastAsia="Times New Roman" w:hAnsi="Calibri" w:cs="Times New Roman"/>
                <w:b/>
                <w:bCs/>
                <w:color w:val="000000"/>
              </w:rPr>
              <w:t>Did</w:t>
            </w:r>
            <w:proofErr w:type="gramEnd"/>
            <w:r w:rsidRPr="002C13F2">
              <w:rPr>
                <w:rFonts w:ascii="Calibri" w:eastAsia="Times New Roman" w:hAnsi="Calibri" w:cs="Times New Roman"/>
                <w:b/>
                <w:bCs/>
                <w:color w:val="000000"/>
              </w:rPr>
              <w:t xml:space="preserve"> Not Meet Target?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A</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91</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88</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A</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87</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89</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95</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91</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A</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91</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86</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92</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89</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A</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88</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90</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A</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92</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91</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86</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92</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A</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86</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87</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72</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84</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91</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88</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84</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95</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91</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79</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92</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89</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10</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77</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90</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79</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73</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86</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92</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12</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70</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87</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13</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72</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79</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90</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14</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76</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86</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92</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74</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71</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87</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16</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83</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84</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17</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83</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84</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18</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74</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83</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19</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70</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76</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73</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79</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21</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79</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22</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70</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73</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83</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23</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72</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71</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77</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24</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76</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25</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74</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83</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26</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74</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84</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27</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70</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28</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73</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76</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29</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77</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30</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76</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73</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79</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31</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68</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32</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62</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33</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60</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34</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68</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73</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83</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35</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69</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77</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36</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67</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37</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65</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38</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63</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84</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lastRenderedPageBreak/>
              <w:t>39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2120" w:type="dxa"/>
            <w:tcBorders>
              <w:top w:val="single" w:sz="4" w:space="0" w:color="auto"/>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40</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55</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71</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76</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41</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59</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73</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42</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67</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73</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83</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43</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67</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69</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77</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44</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55</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56</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45</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49</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67</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46</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68</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60</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84</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47</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65</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59</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70</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48</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B</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62</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63</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76</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49</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63</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65</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72</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76</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60</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62</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79</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51</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59</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69</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80</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52</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68</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56</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73</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79</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53</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65</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67</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77</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54</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62</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60</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81</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55</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63</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59</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78</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82</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56</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60</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63</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77</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57</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59</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65</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72</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4BACC6"/>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Exceeded</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58</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48</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55</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68</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75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59</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39</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68</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69</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88</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r w:rsidR="00AA05C7" w:rsidRPr="002C13F2" w:rsidTr="00EC4C99">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60</w:t>
            </w:r>
          </w:p>
        </w:tc>
        <w:tc>
          <w:tcPr>
            <w:tcW w:w="7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C</w:t>
            </w:r>
          </w:p>
        </w:tc>
        <w:tc>
          <w:tcPr>
            <w:tcW w:w="120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49</w:t>
            </w:r>
          </w:p>
        </w:tc>
        <w:tc>
          <w:tcPr>
            <w:tcW w:w="144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66</w:t>
            </w:r>
          </w:p>
        </w:tc>
        <w:tc>
          <w:tcPr>
            <w:tcW w:w="10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69</w:t>
            </w:r>
          </w:p>
        </w:tc>
        <w:tc>
          <w:tcPr>
            <w:tcW w:w="1360" w:type="dxa"/>
            <w:tcBorders>
              <w:top w:val="nil"/>
              <w:left w:val="nil"/>
              <w:bottom w:val="single" w:sz="4" w:space="0" w:color="auto"/>
              <w:right w:val="single" w:sz="4" w:space="0" w:color="auto"/>
            </w:tcBorders>
            <w:shd w:val="clear" w:color="auto" w:fill="auto"/>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85</w:t>
            </w:r>
          </w:p>
        </w:tc>
        <w:tc>
          <w:tcPr>
            <w:tcW w:w="2120" w:type="dxa"/>
            <w:tcBorders>
              <w:top w:val="nil"/>
              <w:left w:val="nil"/>
              <w:bottom w:val="single" w:sz="4" w:space="0" w:color="auto"/>
              <w:right w:val="single" w:sz="4" w:space="0" w:color="auto"/>
            </w:tcBorders>
            <w:shd w:val="clear" w:color="000000" w:fill="92D050"/>
            <w:noWrap/>
            <w:vAlign w:val="bottom"/>
            <w:hideMark/>
          </w:tcPr>
          <w:p w:rsidR="00AA05C7" w:rsidRPr="002C13F2" w:rsidRDefault="00AA05C7" w:rsidP="00EC4C99">
            <w:pPr>
              <w:spacing w:after="0" w:line="240" w:lineRule="auto"/>
              <w:jc w:val="center"/>
              <w:rPr>
                <w:rFonts w:ascii="Calibri" w:eastAsia="Times New Roman" w:hAnsi="Calibri" w:cs="Times New Roman"/>
                <w:color w:val="000000"/>
              </w:rPr>
            </w:pPr>
            <w:r w:rsidRPr="002C13F2">
              <w:rPr>
                <w:rFonts w:ascii="Calibri" w:eastAsia="Times New Roman" w:hAnsi="Calibri" w:cs="Times New Roman"/>
                <w:color w:val="000000"/>
              </w:rPr>
              <w:t>Met</w:t>
            </w:r>
          </w:p>
        </w:tc>
      </w:tr>
    </w:tbl>
    <w:p w:rsidR="00AA05C7" w:rsidRDefault="00AA05C7" w:rsidP="00AA05C7">
      <w:pPr>
        <w:pStyle w:val="NoSpacing"/>
        <w:rPr>
          <w:rFonts w:asciiTheme="minorHAnsi" w:hAnsiTheme="minorHAnsi" w:cs="Segoe UI"/>
          <w:b/>
        </w:rPr>
      </w:pPr>
    </w:p>
    <w:p w:rsidR="00AA05C7" w:rsidRDefault="00AA05C7" w:rsidP="00AA05C7">
      <w:pPr>
        <w:rPr>
          <w:rFonts w:eastAsia="Times New Roman" w:cs="Segoe UI"/>
          <w:b/>
        </w:rPr>
      </w:pPr>
      <w:r>
        <w:rPr>
          <w:rFonts w:cs="Segoe UI"/>
          <w:b/>
        </w:rPr>
        <w:br w:type="page"/>
      </w:r>
    </w:p>
    <w:p w:rsidR="00AA05C7" w:rsidRDefault="00AA05C7" w:rsidP="00AA05C7">
      <w:pPr>
        <w:pStyle w:val="NoSpacing"/>
        <w:rPr>
          <w:i/>
        </w:rPr>
      </w:pPr>
      <w:r w:rsidRPr="009A45D3">
        <w:rPr>
          <w:b/>
          <w:color w:val="365F91" w:themeColor="accent1" w:themeShade="BF"/>
        </w:rPr>
        <w:lastRenderedPageBreak/>
        <w:t xml:space="preserve">Scenario </w:t>
      </w:r>
      <w:r>
        <w:rPr>
          <w:b/>
          <w:color w:val="365F91" w:themeColor="accent1" w:themeShade="BF"/>
        </w:rPr>
        <w:t xml:space="preserve">4: </w:t>
      </w:r>
      <w:r>
        <w:rPr>
          <w:i/>
        </w:rPr>
        <w:t>A teacher wanted to set rigorous targets in their SLO and so, you approved it.  At the end of the year, the targets seem to be inappropriately rigorous and the teacher did not meet their SLO, even though their students made significant progress.</w:t>
      </w:r>
    </w:p>
    <w:p w:rsidR="00AA05C7" w:rsidRPr="00A962B9" w:rsidRDefault="00AA05C7" w:rsidP="00AA05C7">
      <w:pPr>
        <w:pStyle w:val="NoSpacing"/>
        <w:rPr>
          <w:rFonts w:asciiTheme="minorHAnsi" w:hAnsiTheme="minorHAnsi" w:cs="Segoe UI"/>
          <w:b/>
          <w:sz w:val="16"/>
          <w:szCs w:val="16"/>
        </w:rPr>
      </w:pPr>
    </w:p>
    <w:p w:rsidR="00AA05C7" w:rsidRPr="00B62E0B" w:rsidRDefault="00AA05C7" w:rsidP="00AA05C7">
      <w:pPr>
        <w:pStyle w:val="NoSpacing"/>
        <w:rPr>
          <w:b/>
        </w:rPr>
      </w:pPr>
      <w:r w:rsidRPr="00B62E0B">
        <w:rPr>
          <w:b/>
        </w:rPr>
        <w:t>Title of SLO:</w:t>
      </w:r>
    </w:p>
    <w:p w:rsidR="00AA05C7" w:rsidRDefault="00AA05C7" w:rsidP="00AA05C7">
      <w:pPr>
        <w:pStyle w:val="NoSpacing"/>
      </w:pPr>
      <w:r w:rsidRPr="00E34A40">
        <w:t xml:space="preserve">8th Grade </w:t>
      </w:r>
      <w:r>
        <w:t>Visual Arts</w:t>
      </w:r>
      <w:r w:rsidRPr="00E34A40">
        <w:t xml:space="preserve"> Student Learning Objective</w:t>
      </w:r>
    </w:p>
    <w:p w:rsidR="00AA05C7" w:rsidRPr="00EC4C99" w:rsidRDefault="00AA05C7" w:rsidP="00AA05C7">
      <w:pPr>
        <w:pStyle w:val="NoSpacing"/>
        <w:rPr>
          <w:b/>
          <w:sz w:val="10"/>
          <w:szCs w:val="10"/>
        </w:rPr>
      </w:pPr>
    </w:p>
    <w:p w:rsidR="00AA05C7" w:rsidRPr="00B62E0B" w:rsidRDefault="00AA05C7" w:rsidP="00AA05C7">
      <w:pPr>
        <w:pStyle w:val="NoSpacing"/>
        <w:rPr>
          <w:b/>
        </w:rPr>
      </w:pPr>
      <w:r w:rsidRPr="00B62E0B">
        <w:rPr>
          <w:b/>
        </w:rPr>
        <w:t>Targets(s):</w:t>
      </w:r>
    </w:p>
    <w:p w:rsidR="00AA05C7" w:rsidRDefault="00AA05C7" w:rsidP="00AA05C7">
      <w:pPr>
        <w:pStyle w:val="NoSpacing"/>
        <w:numPr>
          <w:ilvl w:val="0"/>
          <w:numId w:val="19"/>
        </w:numPr>
      </w:pPr>
      <w:r w:rsidRPr="00B55CBF">
        <w:t xml:space="preserve">All students </w:t>
      </w:r>
      <w:r>
        <w:t>(50/50</w:t>
      </w:r>
      <w:r w:rsidRPr="00B55CBF">
        <w:t>)</w:t>
      </w:r>
      <w:r>
        <w:t xml:space="preserve"> </w:t>
      </w:r>
      <w:r w:rsidRPr="00B55CBF">
        <w:t>will pass the</w:t>
      </w:r>
      <w:r>
        <w:t xml:space="preserve"> final exam with a score of 80</w:t>
      </w:r>
      <w:r w:rsidRPr="00B55CBF">
        <w:t>% or better. In addition, 40% of stude</w:t>
      </w:r>
      <w:r>
        <w:t>nts (20/50) will pass with a score of 90</w:t>
      </w:r>
      <w:r w:rsidRPr="00B55CBF">
        <w:t xml:space="preserve">% or better. </w:t>
      </w:r>
    </w:p>
    <w:p w:rsidR="00AA05C7" w:rsidRDefault="00AA05C7" w:rsidP="00AA05C7">
      <w:pPr>
        <w:pStyle w:val="NoSpacing"/>
        <w:numPr>
          <w:ilvl w:val="0"/>
          <w:numId w:val="19"/>
        </w:numPr>
      </w:pPr>
      <w:r>
        <w:t>All students (50/50</w:t>
      </w:r>
      <w:r w:rsidRPr="00B55CBF">
        <w:t xml:space="preserve">) will meet the minimum </w:t>
      </w:r>
      <w:r>
        <w:t xml:space="preserve">proficiency </w:t>
      </w:r>
      <w:r w:rsidRPr="00B55CBF">
        <w:t xml:space="preserve">requirements for the </w:t>
      </w:r>
      <w:r>
        <w:t>Visual Arts Portfolio</w:t>
      </w:r>
      <w:r w:rsidRPr="00B55CBF">
        <w:t>. In</w:t>
      </w:r>
      <w:r>
        <w:t xml:space="preserve"> addition, 40% (approximately 20/50</w:t>
      </w:r>
      <w:r w:rsidRPr="00B55CBF">
        <w:t xml:space="preserve">) of students will </w:t>
      </w:r>
      <w:r>
        <w:t xml:space="preserve">earn </w:t>
      </w:r>
      <w:r w:rsidR="003F5B3E">
        <w:t>“</w:t>
      </w:r>
      <w:r>
        <w:t>proficient with distinction</w:t>
      </w:r>
      <w:r w:rsidR="003F5B3E">
        <w:t>”</w:t>
      </w:r>
      <w:r>
        <w:t xml:space="preserve"> </w:t>
      </w:r>
      <w:r w:rsidR="003F5B3E">
        <w:t>on the</w:t>
      </w:r>
      <w:r w:rsidRPr="00B55CBF">
        <w:t xml:space="preserve"> </w:t>
      </w:r>
      <w:r>
        <w:t>portfolio</w:t>
      </w:r>
      <w:r w:rsidRPr="00B55CBF">
        <w:t>.</w:t>
      </w:r>
    </w:p>
    <w:p w:rsidR="00AA05C7" w:rsidRPr="00EC4C99" w:rsidRDefault="00AA05C7" w:rsidP="00AA05C7">
      <w:pPr>
        <w:pStyle w:val="NoSpacing"/>
        <w:rPr>
          <w:sz w:val="10"/>
          <w:szCs w:val="10"/>
        </w:rPr>
      </w:pPr>
    </w:p>
    <w:p w:rsidR="00AA05C7" w:rsidRPr="00B62E0B" w:rsidRDefault="00AA05C7" w:rsidP="00AA05C7">
      <w:pPr>
        <w:pStyle w:val="NoSpacing"/>
        <w:rPr>
          <w:b/>
        </w:rPr>
      </w:pPr>
      <w:r w:rsidRPr="00B62E0B">
        <w:rPr>
          <w:b/>
        </w:rPr>
        <w:t>Results and Summary:</w:t>
      </w:r>
    </w:p>
    <w:p w:rsidR="00AA05C7" w:rsidRDefault="00AA05C7" w:rsidP="00AA05C7">
      <w:pPr>
        <w:pStyle w:val="NoSpacing"/>
        <w:numPr>
          <w:ilvl w:val="0"/>
          <w:numId w:val="24"/>
        </w:numPr>
      </w:pPr>
      <w:r>
        <w:t>60% of students passed with a score of 80% or better:</w:t>
      </w:r>
    </w:p>
    <w:p w:rsidR="00AA05C7" w:rsidRDefault="00AA05C7" w:rsidP="00AA05C7">
      <w:pPr>
        <w:pStyle w:val="NoSpacing"/>
        <w:ind w:left="1440"/>
      </w:pPr>
      <w:r>
        <w:t>10% of students passed with a score of 90% or better.</w:t>
      </w:r>
    </w:p>
    <w:p w:rsidR="00AA05C7" w:rsidRDefault="00AA05C7" w:rsidP="00AA05C7">
      <w:pPr>
        <w:pStyle w:val="NoSpacing"/>
        <w:ind w:left="1440"/>
      </w:pPr>
      <w:r>
        <w:t xml:space="preserve">50% of students passed with a score of 85-89%. </w:t>
      </w:r>
    </w:p>
    <w:p w:rsidR="00AA05C7" w:rsidRDefault="00AA05C7" w:rsidP="00AA05C7">
      <w:pPr>
        <w:pStyle w:val="NoSpacing"/>
        <w:ind w:left="1440"/>
      </w:pPr>
      <w:r>
        <w:t>40% of students passed with a score of 70-79%.</w:t>
      </w:r>
    </w:p>
    <w:p w:rsidR="00EC4C99" w:rsidRPr="00EC4C99" w:rsidRDefault="00EC4C99" w:rsidP="00EC4C99">
      <w:pPr>
        <w:pStyle w:val="NoSpacing"/>
        <w:ind w:left="720"/>
        <w:rPr>
          <w:sz w:val="10"/>
          <w:szCs w:val="10"/>
        </w:rPr>
      </w:pPr>
    </w:p>
    <w:p w:rsidR="00AA05C7" w:rsidRDefault="00AA05C7" w:rsidP="00AA05C7">
      <w:pPr>
        <w:pStyle w:val="NoSpacing"/>
        <w:numPr>
          <w:ilvl w:val="0"/>
          <w:numId w:val="24"/>
        </w:numPr>
      </w:pPr>
      <w:r>
        <w:t xml:space="preserve">All students (50/50) met the minimum </w:t>
      </w:r>
      <w:r w:rsidR="003F5B3E">
        <w:t xml:space="preserve">proficiency </w:t>
      </w:r>
      <w:r>
        <w:t xml:space="preserve">requirements for the portfolio. </w:t>
      </w:r>
    </w:p>
    <w:p w:rsidR="00AA05C7" w:rsidRDefault="00AA05C7" w:rsidP="00AA05C7">
      <w:pPr>
        <w:pStyle w:val="NoSpacing"/>
        <w:ind w:left="720"/>
      </w:pPr>
      <w:r w:rsidRPr="006258CB">
        <w:t>2</w:t>
      </w:r>
      <w:r>
        <w:t>6% (</w:t>
      </w:r>
      <w:r w:rsidRPr="006258CB">
        <w:t>1</w:t>
      </w:r>
      <w:r>
        <w:t xml:space="preserve">3/50) of students </w:t>
      </w:r>
      <w:r w:rsidR="003F5B3E">
        <w:t>earned “proficient with distinction” on</w:t>
      </w:r>
      <w:r>
        <w:t xml:space="preserve"> the portfolio.</w:t>
      </w:r>
    </w:p>
    <w:p w:rsidR="00EC4C99" w:rsidRPr="00EC4C99" w:rsidRDefault="00EC4C99" w:rsidP="00AA05C7">
      <w:pPr>
        <w:pStyle w:val="NoSpacing"/>
        <w:ind w:left="720"/>
        <w:rPr>
          <w:sz w:val="10"/>
          <w:szCs w:val="10"/>
        </w:rPr>
      </w:pPr>
    </w:p>
    <w:p w:rsidR="00AA05C7" w:rsidRDefault="00AA05C7" w:rsidP="00AA05C7">
      <w:pPr>
        <w:pStyle w:val="NoSpacing"/>
        <w:rPr>
          <w:rFonts w:asciiTheme="minorHAnsi" w:hAnsiTheme="minorHAnsi" w:cs="Segoe UI"/>
          <w:b/>
        </w:rPr>
      </w:pPr>
    </w:p>
    <w:p w:rsidR="00AA05C7" w:rsidRPr="003F5B3E" w:rsidRDefault="00AA05C7" w:rsidP="00AA05C7">
      <w:pPr>
        <w:pStyle w:val="NoSpacing"/>
        <w:rPr>
          <w:rFonts w:asciiTheme="minorHAnsi" w:hAnsiTheme="minorHAnsi" w:cs="Segoe UI"/>
          <w:b/>
        </w:rPr>
      </w:pPr>
      <w:r w:rsidRPr="003F5B3E">
        <w:rPr>
          <w:rFonts w:asciiTheme="minorHAnsi" w:hAnsiTheme="minorHAnsi" w:cs="Segoe UI"/>
          <w:b/>
        </w:rPr>
        <w:t xml:space="preserve">Scenario 4 Attached </w:t>
      </w:r>
      <w:proofErr w:type="gramStart"/>
      <w:r w:rsidRPr="003F5B3E">
        <w:rPr>
          <w:rFonts w:asciiTheme="minorHAnsi" w:hAnsiTheme="minorHAnsi" w:cs="Segoe UI"/>
          <w:b/>
        </w:rPr>
        <w:t>Artifact</w:t>
      </w:r>
      <w:proofErr w:type="gramEnd"/>
      <w:r w:rsidRPr="003F5B3E">
        <w:rPr>
          <w:rFonts w:asciiTheme="minorHAnsi" w:hAnsiTheme="minorHAnsi" w:cs="Segoe UI"/>
          <w:b/>
        </w:rPr>
        <w:t>:</w:t>
      </w:r>
    </w:p>
    <w:tbl>
      <w:tblPr>
        <w:tblW w:w="9374" w:type="dxa"/>
        <w:tblInd w:w="93" w:type="dxa"/>
        <w:tblLook w:val="04A0"/>
      </w:tblPr>
      <w:tblGrid>
        <w:gridCol w:w="960"/>
        <w:gridCol w:w="855"/>
        <w:gridCol w:w="1126"/>
        <w:gridCol w:w="260"/>
        <w:gridCol w:w="960"/>
        <w:gridCol w:w="960"/>
        <w:gridCol w:w="1072"/>
        <w:gridCol w:w="240"/>
        <w:gridCol w:w="960"/>
        <w:gridCol w:w="960"/>
        <w:gridCol w:w="1021"/>
      </w:tblGrid>
      <w:tr w:rsidR="00AA05C7" w:rsidRPr="003F5B3E" w:rsidTr="00EC4C99">
        <w:trPr>
          <w:trHeight w:val="188"/>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r w:rsidRPr="003F5B3E">
              <w:rPr>
                <w:rFonts w:ascii="Calibri" w:eastAsia="Times New Roman" w:hAnsi="Calibri" w:cs="Times New Roman"/>
                <w:b/>
                <w:bCs/>
                <w:color w:val="000000"/>
              </w:rPr>
              <w:t>Student</w:t>
            </w:r>
          </w:p>
        </w:tc>
        <w:tc>
          <w:tcPr>
            <w:tcW w:w="855" w:type="dxa"/>
            <w:tcBorders>
              <w:top w:val="single" w:sz="4" w:space="0" w:color="auto"/>
              <w:left w:val="nil"/>
              <w:bottom w:val="single" w:sz="4" w:space="0" w:color="auto"/>
              <w:right w:val="single" w:sz="4" w:space="0" w:color="auto"/>
            </w:tcBorders>
            <w:shd w:val="clear" w:color="000000" w:fill="D8D8D8"/>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r w:rsidRPr="003F5B3E">
              <w:rPr>
                <w:rFonts w:ascii="Calibri" w:eastAsia="Times New Roman" w:hAnsi="Calibri" w:cs="Times New Roman"/>
                <w:b/>
                <w:bCs/>
                <w:color w:val="000000"/>
              </w:rPr>
              <w:t>Final</w:t>
            </w:r>
          </w:p>
        </w:tc>
        <w:tc>
          <w:tcPr>
            <w:tcW w:w="1126" w:type="dxa"/>
            <w:tcBorders>
              <w:top w:val="single" w:sz="4" w:space="0" w:color="auto"/>
              <w:left w:val="nil"/>
              <w:bottom w:val="single" w:sz="4" w:space="0" w:color="auto"/>
              <w:right w:val="single" w:sz="4" w:space="0" w:color="auto"/>
            </w:tcBorders>
            <w:shd w:val="clear" w:color="000000" w:fill="D8D8D8"/>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r w:rsidRPr="003F5B3E">
              <w:rPr>
                <w:rFonts w:ascii="Calibri" w:eastAsia="Times New Roman" w:hAnsi="Calibri" w:cs="Times New Roman"/>
                <w:b/>
                <w:bCs/>
                <w:color w:val="000000"/>
              </w:rPr>
              <w:t>Portfolio</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r w:rsidRPr="003F5B3E">
              <w:rPr>
                <w:rFonts w:ascii="Calibri" w:eastAsia="Times New Roman" w:hAnsi="Calibri" w:cs="Times New Roman"/>
                <w:b/>
                <w:bCs/>
                <w:color w:val="000000"/>
              </w:rPr>
              <w:t>Student</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r w:rsidRPr="003F5B3E">
              <w:rPr>
                <w:rFonts w:ascii="Calibri" w:eastAsia="Times New Roman" w:hAnsi="Calibri" w:cs="Times New Roman"/>
                <w:b/>
                <w:bCs/>
                <w:color w:val="000000"/>
              </w:rPr>
              <w:t>Final</w:t>
            </w:r>
          </w:p>
        </w:tc>
        <w:tc>
          <w:tcPr>
            <w:tcW w:w="1072" w:type="dxa"/>
            <w:tcBorders>
              <w:top w:val="single" w:sz="4" w:space="0" w:color="auto"/>
              <w:left w:val="nil"/>
              <w:bottom w:val="single" w:sz="4" w:space="0" w:color="auto"/>
              <w:right w:val="single" w:sz="4" w:space="0" w:color="auto"/>
            </w:tcBorders>
            <w:shd w:val="clear" w:color="000000" w:fill="D8D8D8"/>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r w:rsidRPr="003F5B3E">
              <w:rPr>
                <w:rFonts w:ascii="Calibri" w:eastAsia="Times New Roman" w:hAnsi="Calibri" w:cs="Times New Roman"/>
                <w:b/>
                <w:bCs/>
                <w:color w:val="000000"/>
              </w:rPr>
              <w:t>Portfolio</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r w:rsidRPr="003F5B3E">
              <w:rPr>
                <w:rFonts w:ascii="Calibri" w:eastAsia="Times New Roman" w:hAnsi="Calibri" w:cs="Times New Roman"/>
                <w:b/>
                <w:bCs/>
                <w:color w:val="000000"/>
              </w:rPr>
              <w:t>Student</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r w:rsidRPr="003F5B3E">
              <w:rPr>
                <w:rFonts w:ascii="Calibri" w:eastAsia="Times New Roman" w:hAnsi="Calibri" w:cs="Times New Roman"/>
                <w:b/>
                <w:bCs/>
                <w:color w:val="000000"/>
              </w:rPr>
              <w:t>Final</w:t>
            </w:r>
          </w:p>
        </w:tc>
        <w:tc>
          <w:tcPr>
            <w:tcW w:w="1021" w:type="dxa"/>
            <w:tcBorders>
              <w:top w:val="single" w:sz="4" w:space="0" w:color="auto"/>
              <w:left w:val="nil"/>
              <w:bottom w:val="single" w:sz="4" w:space="0" w:color="auto"/>
              <w:right w:val="single" w:sz="4" w:space="0" w:color="auto"/>
            </w:tcBorders>
            <w:shd w:val="clear" w:color="000000" w:fill="D8D8D8"/>
            <w:noWrap/>
            <w:vAlign w:val="bottom"/>
            <w:hideMark/>
          </w:tcPr>
          <w:p w:rsidR="00AA05C7" w:rsidRPr="003F5B3E" w:rsidRDefault="00AA05C7" w:rsidP="00EC4C99">
            <w:pPr>
              <w:spacing w:after="0" w:line="240" w:lineRule="auto"/>
              <w:jc w:val="center"/>
              <w:rPr>
                <w:rFonts w:ascii="Calibri" w:eastAsia="Times New Roman" w:hAnsi="Calibri" w:cs="Times New Roman"/>
                <w:b/>
                <w:bCs/>
                <w:color w:val="000000"/>
              </w:rPr>
            </w:pPr>
            <w:r w:rsidRPr="003F5B3E">
              <w:rPr>
                <w:rFonts w:ascii="Calibri" w:eastAsia="Times New Roman" w:hAnsi="Calibri" w:cs="Times New Roman"/>
                <w:b/>
                <w:bCs/>
                <w:color w:val="000000"/>
              </w:rPr>
              <w:t>Portfolio</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90</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89</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72</w:t>
            </w:r>
          </w:p>
        </w:tc>
        <w:tc>
          <w:tcPr>
            <w:tcW w:w="1021"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91</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86</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71</w:t>
            </w:r>
          </w:p>
        </w:tc>
        <w:tc>
          <w:tcPr>
            <w:tcW w:w="1021"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92</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87</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70</w:t>
            </w:r>
          </w:p>
        </w:tc>
        <w:tc>
          <w:tcPr>
            <w:tcW w:w="1021"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93</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88</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76</w:t>
            </w:r>
          </w:p>
        </w:tc>
        <w:tc>
          <w:tcPr>
            <w:tcW w:w="1021"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5</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90</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85</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73</w:t>
            </w:r>
          </w:p>
        </w:tc>
        <w:tc>
          <w:tcPr>
            <w:tcW w:w="1021"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6</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95</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85</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74</w:t>
            </w:r>
          </w:p>
        </w:tc>
        <w:tc>
          <w:tcPr>
            <w:tcW w:w="1021"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96</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89</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47</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74</w:t>
            </w:r>
          </w:p>
        </w:tc>
        <w:tc>
          <w:tcPr>
            <w:tcW w:w="1021"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98</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86</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75</w:t>
            </w:r>
          </w:p>
        </w:tc>
        <w:tc>
          <w:tcPr>
            <w:tcW w:w="1021"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91</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86</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79</w:t>
            </w:r>
          </w:p>
        </w:tc>
        <w:tc>
          <w:tcPr>
            <w:tcW w:w="1021"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10</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92</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88</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72</w:t>
            </w:r>
          </w:p>
        </w:tc>
        <w:tc>
          <w:tcPr>
            <w:tcW w:w="1021"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11</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85</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85</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1021"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12</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89</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85</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1021"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13</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86</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87</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1021"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14</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87</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88</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1021"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15</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88</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85</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1021"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16</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85</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70</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1021"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17</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85</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78</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1021"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18</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89</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 w/ D</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74</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1021"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19</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86</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75</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1021"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r>
      <w:tr w:rsidR="00AA05C7" w:rsidRPr="003F5B3E" w:rsidTr="00EC4C9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20</w:t>
            </w:r>
          </w:p>
        </w:tc>
        <w:tc>
          <w:tcPr>
            <w:tcW w:w="855"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86</w:t>
            </w:r>
          </w:p>
        </w:tc>
        <w:tc>
          <w:tcPr>
            <w:tcW w:w="1126"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79</w:t>
            </w:r>
          </w:p>
        </w:tc>
        <w:tc>
          <w:tcPr>
            <w:tcW w:w="1072" w:type="dxa"/>
            <w:tcBorders>
              <w:top w:val="nil"/>
              <w:left w:val="nil"/>
              <w:bottom w:val="single" w:sz="4" w:space="0" w:color="auto"/>
              <w:right w:val="single" w:sz="4" w:space="0" w:color="auto"/>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r w:rsidRPr="003F5B3E">
              <w:rPr>
                <w:rFonts w:ascii="Calibri" w:eastAsia="Times New Roman" w:hAnsi="Calibri" w:cs="Times New Roman"/>
                <w:color w:val="000000"/>
              </w:rPr>
              <w:t>Prof</w:t>
            </w:r>
          </w:p>
        </w:tc>
        <w:tc>
          <w:tcPr>
            <w:tcW w:w="24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c>
          <w:tcPr>
            <w:tcW w:w="1021" w:type="dxa"/>
            <w:tcBorders>
              <w:top w:val="nil"/>
              <w:left w:val="nil"/>
              <w:bottom w:val="nil"/>
              <w:right w:val="nil"/>
            </w:tcBorders>
            <w:shd w:val="clear" w:color="auto" w:fill="auto"/>
            <w:noWrap/>
            <w:vAlign w:val="bottom"/>
            <w:hideMark/>
          </w:tcPr>
          <w:p w:rsidR="00AA05C7" w:rsidRPr="003F5B3E" w:rsidRDefault="00AA05C7" w:rsidP="00EC4C99">
            <w:pPr>
              <w:spacing w:after="0" w:line="240" w:lineRule="auto"/>
              <w:rPr>
                <w:rFonts w:ascii="Calibri" w:eastAsia="Times New Roman" w:hAnsi="Calibri" w:cs="Times New Roman"/>
                <w:color w:val="000000"/>
              </w:rPr>
            </w:pPr>
          </w:p>
        </w:tc>
      </w:tr>
    </w:tbl>
    <w:p w:rsidR="001D0528" w:rsidRDefault="001D0528" w:rsidP="009A45D3">
      <w:pPr>
        <w:pStyle w:val="NoSpacing"/>
        <w:rPr>
          <w:i/>
        </w:rPr>
      </w:pPr>
      <w:r w:rsidRPr="009A45D3">
        <w:rPr>
          <w:b/>
          <w:color w:val="365F91" w:themeColor="accent1" w:themeShade="BF"/>
        </w:rPr>
        <w:lastRenderedPageBreak/>
        <w:t xml:space="preserve">Scenario </w:t>
      </w:r>
      <w:r w:rsidR="00AA05C7">
        <w:rPr>
          <w:b/>
          <w:color w:val="365F91" w:themeColor="accent1" w:themeShade="BF"/>
        </w:rPr>
        <w:t>5</w:t>
      </w:r>
      <w:r>
        <w:rPr>
          <w:b/>
          <w:color w:val="365F91" w:themeColor="accent1" w:themeShade="BF"/>
        </w:rPr>
        <w:t xml:space="preserve">: </w:t>
      </w:r>
      <w:r w:rsidRPr="009A45D3">
        <w:rPr>
          <w:i/>
        </w:rPr>
        <w:t xml:space="preserve">Multiple </w:t>
      </w:r>
      <w:r>
        <w:rPr>
          <w:i/>
        </w:rPr>
        <w:t>extenuating circumstances in which evaluator must use professional judgment while scoring.</w:t>
      </w:r>
    </w:p>
    <w:p w:rsidR="001D0528" w:rsidRDefault="001D0528" w:rsidP="009A45D3">
      <w:pPr>
        <w:pStyle w:val="NoSpacing"/>
        <w:rPr>
          <w:i/>
        </w:rPr>
      </w:pPr>
    </w:p>
    <w:p w:rsidR="001D0528" w:rsidRPr="001D0528" w:rsidRDefault="001D0528" w:rsidP="001D0528">
      <w:pPr>
        <w:pStyle w:val="NoSpacing"/>
        <w:rPr>
          <w:b/>
        </w:rPr>
      </w:pPr>
      <w:r w:rsidRPr="001D0528">
        <w:rPr>
          <w:b/>
        </w:rPr>
        <w:t>Title of SLO:</w:t>
      </w:r>
    </w:p>
    <w:p w:rsidR="001D0528" w:rsidRDefault="001D0528" w:rsidP="001D0528">
      <w:pPr>
        <w:pStyle w:val="NoSpacing"/>
      </w:pPr>
      <w:r>
        <w:t xml:space="preserve"> </w:t>
      </w:r>
      <w:r w:rsidR="00D4460E">
        <w:t>8</w:t>
      </w:r>
      <w:r w:rsidRPr="00E3516E">
        <w:t>th Grade Science Student Learning Objective</w:t>
      </w:r>
    </w:p>
    <w:p w:rsidR="001D0528" w:rsidRDefault="001D0528" w:rsidP="001D0528">
      <w:pPr>
        <w:pStyle w:val="NoSpacing"/>
        <w:rPr>
          <w:b/>
        </w:rPr>
      </w:pPr>
    </w:p>
    <w:p w:rsidR="001D0528" w:rsidRPr="001D0528" w:rsidRDefault="001D0528" w:rsidP="001D0528">
      <w:pPr>
        <w:pStyle w:val="NoSpacing"/>
        <w:rPr>
          <w:b/>
        </w:rPr>
      </w:pPr>
      <w:r w:rsidRPr="001D0528">
        <w:rPr>
          <w:b/>
        </w:rPr>
        <w:t>Objective Statement:</w:t>
      </w:r>
    </w:p>
    <w:p w:rsidR="000F58E2" w:rsidRDefault="00EB3EB6" w:rsidP="00EB3EB6">
      <w:pPr>
        <w:pStyle w:val="NoSpacing"/>
      </w:pPr>
      <w:r>
        <w:t>Students will be able to analyze scientific texts and craft written responses supported by textual evidence in the four Areas of Inquiry: Formulating Questions &amp; Hypothesizing, Planning &amp; Critiquing Investigations, Conducting Investigations, and Developing and Evaluating Explanations</w:t>
      </w:r>
    </w:p>
    <w:p w:rsidR="001D0528" w:rsidRDefault="001D0528" w:rsidP="001D0528">
      <w:pPr>
        <w:pStyle w:val="NoSpacing"/>
        <w:rPr>
          <w:b/>
        </w:rPr>
      </w:pPr>
    </w:p>
    <w:p w:rsidR="001D0528" w:rsidRPr="001D0528" w:rsidRDefault="001D0528" w:rsidP="001D0528">
      <w:pPr>
        <w:pStyle w:val="NoSpacing"/>
        <w:rPr>
          <w:b/>
        </w:rPr>
      </w:pPr>
      <w:r w:rsidRPr="001D0528">
        <w:rPr>
          <w:b/>
        </w:rPr>
        <w:t>Targets(s):</w:t>
      </w:r>
    </w:p>
    <w:p w:rsidR="00EB3EB6" w:rsidRPr="00EB3EB6" w:rsidRDefault="00EB3EB6" w:rsidP="00EB3EB6">
      <w:pPr>
        <w:pStyle w:val="NoSpacing"/>
        <w:rPr>
          <w:rFonts w:asciiTheme="minorHAnsi" w:hAnsiTheme="minorHAnsi"/>
        </w:rPr>
      </w:pPr>
      <w:r w:rsidRPr="00EB3EB6">
        <w:rPr>
          <w:rFonts w:asciiTheme="minorHAnsi" w:hAnsiTheme="minorHAnsi"/>
        </w:rPr>
        <w:t xml:space="preserve">All students (87) will complete an Inquiry Portfolio, which is composed of 10 tasks completed </w:t>
      </w:r>
      <w:r>
        <w:rPr>
          <w:rFonts w:asciiTheme="minorHAnsi" w:hAnsiTheme="minorHAnsi"/>
        </w:rPr>
        <w:t>t</w:t>
      </w:r>
      <w:r w:rsidRPr="00EB3EB6">
        <w:rPr>
          <w:rFonts w:asciiTheme="minorHAnsi" w:hAnsiTheme="minorHAnsi"/>
        </w:rPr>
        <w:t xml:space="preserve">hroughout the year (2 per quarter, midterm, and final). </w:t>
      </w:r>
    </w:p>
    <w:p w:rsidR="00EB3EB6" w:rsidRDefault="00D343CB" w:rsidP="00BC7E98">
      <w:pPr>
        <w:pStyle w:val="NoSpacing"/>
        <w:numPr>
          <w:ilvl w:val="0"/>
          <w:numId w:val="23"/>
        </w:numPr>
        <w:rPr>
          <w:rFonts w:asciiTheme="minorHAnsi" w:hAnsiTheme="minorHAnsi"/>
        </w:rPr>
      </w:pPr>
      <w:r>
        <w:rPr>
          <w:rFonts w:asciiTheme="minorHAnsi" w:hAnsiTheme="minorHAnsi"/>
        </w:rPr>
        <w:t>Group A</w:t>
      </w:r>
      <w:r w:rsidR="00EB3EB6" w:rsidRPr="00EB3EB6">
        <w:rPr>
          <w:rFonts w:asciiTheme="minorHAnsi" w:hAnsiTheme="minorHAnsi"/>
        </w:rPr>
        <w:t xml:space="preserve"> (21) will demonstrate </w:t>
      </w:r>
      <w:r w:rsidR="000B39BE">
        <w:rPr>
          <w:rFonts w:asciiTheme="minorHAnsi" w:hAnsiTheme="minorHAnsi"/>
        </w:rPr>
        <w:t>partial</w:t>
      </w:r>
      <w:r w:rsidR="00EB3EB6" w:rsidRPr="00EB3EB6">
        <w:rPr>
          <w:rFonts w:asciiTheme="minorHAnsi" w:hAnsiTheme="minorHAnsi"/>
        </w:rPr>
        <w:t xml:space="preserve"> proficiency (or better) on at least 7 tasks. </w:t>
      </w:r>
    </w:p>
    <w:p w:rsidR="00EB3EB6" w:rsidRDefault="00D343CB" w:rsidP="00BC7E98">
      <w:pPr>
        <w:pStyle w:val="NoSpacing"/>
        <w:numPr>
          <w:ilvl w:val="0"/>
          <w:numId w:val="23"/>
        </w:numPr>
        <w:rPr>
          <w:rFonts w:asciiTheme="minorHAnsi" w:hAnsiTheme="minorHAnsi"/>
        </w:rPr>
      </w:pPr>
      <w:r>
        <w:rPr>
          <w:rFonts w:asciiTheme="minorHAnsi" w:hAnsiTheme="minorHAnsi"/>
        </w:rPr>
        <w:t>Group B</w:t>
      </w:r>
      <w:r w:rsidR="00EB3EB6" w:rsidRPr="00EB3EB6">
        <w:rPr>
          <w:rFonts w:asciiTheme="minorHAnsi" w:hAnsiTheme="minorHAnsi"/>
        </w:rPr>
        <w:t xml:space="preserve"> (58) will demonstrate </w:t>
      </w:r>
      <w:r w:rsidR="000B39BE">
        <w:rPr>
          <w:rFonts w:asciiTheme="minorHAnsi" w:hAnsiTheme="minorHAnsi"/>
        </w:rPr>
        <w:t>partial</w:t>
      </w:r>
      <w:r w:rsidR="00EB3EB6" w:rsidRPr="00EB3EB6">
        <w:rPr>
          <w:rFonts w:asciiTheme="minorHAnsi" w:hAnsiTheme="minorHAnsi"/>
        </w:rPr>
        <w:t xml:space="preserve"> proficiency (or better) on </w:t>
      </w:r>
      <w:r w:rsidR="000B39BE">
        <w:rPr>
          <w:rFonts w:asciiTheme="minorHAnsi" w:hAnsiTheme="minorHAnsi"/>
        </w:rPr>
        <w:t>all 10 tasks and will demonstrate proficiency on at least 3 tasks</w:t>
      </w:r>
      <w:r w:rsidR="00EB3EB6" w:rsidRPr="00EB3EB6">
        <w:rPr>
          <w:rFonts w:asciiTheme="minorHAnsi" w:hAnsiTheme="minorHAnsi"/>
        </w:rPr>
        <w:t xml:space="preserve">. </w:t>
      </w:r>
    </w:p>
    <w:p w:rsidR="00EB3EB6" w:rsidRPr="00EB3EB6" w:rsidRDefault="00D343CB" w:rsidP="00BC7E98">
      <w:pPr>
        <w:pStyle w:val="NoSpacing"/>
        <w:numPr>
          <w:ilvl w:val="0"/>
          <w:numId w:val="23"/>
        </w:numPr>
        <w:rPr>
          <w:rFonts w:asciiTheme="minorHAnsi" w:hAnsiTheme="minorHAnsi"/>
        </w:rPr>
      </w:pPr>
      <w:r>
        <w:rPr>
          <w:rFonts w:asciiTheme="minorHAnsi" w:hAnsiTheme="minorHAnsi"/>
        </w:rPr>
        <w:t>Group C</w:t>
      </w:r>
      <w:r w:rsidR="00EB3EB6" w:rsidRPr="00EB3EB6">
        <w:rPr>
          <w:rFonts w:asciiTheme="minorHAnsi" w:hAnsiTheme="minorHAnsi"/>
        </w:rPr>
        <w:t xml:space="preserve"> (8) will demonstrate proficiency (or better) on at least </w:t>
      </w:r>
      <w:r w:rsidR="000B39BE">
        <w:rPr>
          <w:rFonts w:asciiTheme="minorHAnsi" w:hAnsiTheme="minorHAnsi"/>
        </w:rPr>
        <w:t>7</w:t>
      </w:r>
      <w:r w:rsidR="00EB3EB6" w:rsidRPr="00EB3EB6">
        <w:rPr>
          <w:rFonts w:asciiTheme="minorHAnsi" w:hAnsiTheme="minorHAnsi"/>
        </w:rPr>
        <w:t xml:space="preserve"> tasks. </w:t>
      </w:r>
    </w:p>
    <w:p w:rsidR="00EB3EB6" w:rsidRDefault="00EB3EB6" w:rsidP="001D0528">
      <w:pPr>
        <w:pStyle w:val="NoSpacing"/>
        <w:rPr>
          <w:b/>
        </w:rPr>
      </w:pPr>
    </w:p>
    <w:p w:rsidR="001D0528" w:rsidRPr="001D0528" w:rsidRDefault="001D0528" w:rsidP="001D0528">
      <w:pPr>
        <w:pStyle w:val="NoSpacing"/>
        <w:rPr>
          <w:b/>
        </w:rPr>
      </w:pPr>
      <w:r w:rsidRPr="001D0528">
        <w:rPr>
          <w:b/>
        </w:rPr>
        <w:t>Results and Summary:</w:t>
      </w:r>
    </w:p>
    <w:p w:rsidR="00B62E0B" w:rsidRDefault="001A1613" w:rsidP="00E936A9">
      <w:pPr>
        <w:pStyle w:val="NoSpacing"/>
      </w:pPr>
      <w:r>
        <w:t>73 out of 87 students met or exceeded their target, which is approx 84% of the students</w:t>
      </w:r>
      <w:r w:rsidR="00217D3A">
        <w:t>, resulting in a “Nearly Met” SLO</w:t>
      </w:r>
      <w:r>
        <w:t>.   7</w:t>
      </w:r>
      <w:r w:rsidR="00217D3A">
        <w:t xml:space="preserve"> out of </w:t>
      </w:r>
      <w:r>
        <w:t xml:space="preserve">14 </w:t>
      </w:r>
      <w:r w:rsidR="00217D3A">
        <w:t xml:space="preserve">of the students who did not meet their target had extenuating circumstances that I believe should be taken into account when scoring this SLO.   If those 7 students are </w:t>
      </w:r>
      <w:r w:rsidR="00A531F1">
        <w:t>not counted then 73</w:t>
      </w:r>
      <w:r w:rsidR="00217D3A">
        <w:t>/8</w:t>
      </w:r>
      <w:r w:rsidR="00A531F1">
        <w:t>0 or approximately 91</w:t>
      </w:r>
      <w:r w:rsidR="00217D3A">
        <w:t xml:space="preserve">% of the students met their targets and this SLO will be considered “Met”.  </w:t>
      </w:r>
    </w:p>
    <w:p w:rsidR="001D0528" w:rsidRDefault="001D0528" w:rsidP="001D0528">
      <w:pPr>
        <w:pStyle w:val="NoSpacing"/>
      </w:pPr>
    </w:p>
    <w:p w:rsidR="00217D3A" w:rsidRDefault="00217D3A" w:rsidP="00217D3A">
      <w:pPr>
        <w:pStyle w:val="NoSpacing"/>
        <w:ind w:left="1440" w:hanging="1440"/>
      </w:pPr>
      <w:r w:rsidRPr="00217D3A">
        <w:rPr>
          <w:i/>
        </w:rPr>
        <w:t>Student 1:</w:t>
      </w:r>
      <w:r>
        <w:rPr>
          <w:i/>
        </w:rPr>
        <w:tab/>
      </w:r>
      <w:r w:rsidRPr="00217D3A">
        <w:t>This student (SL) enrolled late in the school after moving from a different district.  She arrived with very low skills and showed growth but then became very sick in the middle of the year and missed 24 days of school over from December through February.  As you can see, once she started attending school regularly in April she made great progress, but her chronic absences meant she could not meet the target.</w:t>
      </w:r>
    </w:p>
    <w:p w:rsidR="00217D3A" w:rsidRPr="00217D3A" w:rsidRDefault="00217D3A" w:rsidP="00217D3A">
      <w:pPr>
        <w:pStyle w:val="NoSpacing"/>
        <w:ind w:left="1440" w:hanging="1440"/>
        <w:rPr>
          <w:color w:val="000000"/>
        </w:rPr>
      </w:pPr>
      <w:r w:rsidRPr="00217D3A">
        <w:rPr>
          <w:i/>
        </w:rPr>
        <w:t>Student 6:</w:t>
      </w:r>
      <w:r>
        <w:t xml:space="preserve"> </w:t>
      </w:r>
      <w:r>
        <w:tab/>
      </w:r>
      <w:r w:rsidRPr="00217D3A">
        <w:rPr>
          <w:color w:val="000000"/>
        </w:rPr>
        <w:t>JR was chronically late to school in the fall and so often missed my class.  I worked with the school counselor, social worker, and principal to support JR and all winter his attendance and achievement were positive, but then he moved to live with his grandmother in April and he was chronically late and missed so many classes.</w:t>
      </w:r>
    </w:p>
    <w:p w:rsidR="00217D3A" w:rsidRPr="00217D3A" w:rsidRDefault="00217D3A" w:rsidP="00217D3A">
      <w:pPr>
        <w:pStyle w:val="NoSpacing"/>
        <w:ind w:left="1440" w:hanging="1440"/>
        <w:rPr>
          <w:color w:val="000000"/>
        </w:rPr>
      </w:pPr>
      <w:r w:rsidRPr="00217D3A">
        <w:rPr>
          <w:i/>
        </w:rPr>
        <w:t>Student 24:</w:t>
      </w:r>
      <w:r>
        <w:rPr>
          <w:i/>
        </w:rPr>
        <w:tab/>
      </w:r>
      <w:r w:rsidRPr="00217D3A">
        <w:rPr>
          <w:i/>
        </w:rPr>
        <w:t xml:space="preserve"> </w:t>
      </w:r>
      <w:r w:rsidRPr="00217D3A">
        <w:rPr>
          <w:color w:val="000000"/>
        </w:rPr>
        <w:t xml:space="preserve">GH was on a great trajectory but her parents divorced in the spring and she began splitting time between both of their houses.  This was very hard for her and her performance in my class, and in all her other classes took a dive.  </w:t>
      </w:r>
    </w:p>
    <w:p w:rsidR="00217D3A" w:rsidRDefault="00217D3A" w:rsidP="00217D3A">
      <w:pPr>
        <w:pStyle w:val="NoSpacing"/>
        <w:ind w:left="1440" w:hanging="1440"/>
        <w:rPr>
          <w:color w:val="000000"/>
        </w:rPr>
      </w:pPr>
      <w:r w:rsidRPr="00217D3A">
        <w:rPr>
          <w:i/>
        </w:rPr>
        <w:t>Student 37:</w:t>
      </w:r>
      <w:r w:rsidRPr="00217D3A">
        <w:rPr>
          <w:color w:val="000000"/>
        </w:rPr>
        <w:t xml:space="preserve"> </w:t>
      </w:r>
      <w:r>
        <w:rPr>
          <w:color w:val="000000"/>
        </w:rPr>
        <w:tab/>
      </w:r>
      <w:r w:rsidRPr="00217D3A">
        <w:rPr>
          <w:color w:val="000000"/>
        </w:rPr>
        <w:t>RS was tested in early winter and an IEP was put into place afterwards.  Once we started implementing her accommodations she really started to shine and ended the year strong, but that process took time.</w:t>
      </w:r>
    </w:p>
    <w:p w:rsidR="00217D3A" w:rsidRPr="00217D3A" w:rsidRDefault="00217D3A" w:rsidP="00217D3A">
      <w:pPr>
        <w:pStyle w:val="NoSpacing"/>
        <w:ind w:left="1440" w:hanging="1440"/>
        <w:rPr>
          <w:rFonts w:asciiTheme="minorHAnsi" w:eastAsiaTheme="minorEastAsia" w:hAnsiTheme="minorHAnsi" w:cstheme="minorBidi"/>
        </w:rPr>
      </w:pPr>
      <w:r w:rsidRPr="00217D3A">
        <w:rPr>
          <w:i/>
        </w:rPr>
        <w:t>Student 50:</w:t>
      </w:r>
      <w:r>
        <w:t xml:space="preserve"> </w:t>
      </w:r>
      <w:r>
        <w:tab/>
      </w:r>
      <w:r w:rsidRPr="00217D3A">
        <w:rPr>
          <w:color w:val="000000"/>
        </w:rPr>
        <w:t>PH enrolled in late November and we added him to the SLO at the mid-year.  He showed a lot of growth, but had I been able to teach him the first three months of school I'm certain he would have met his target.</w:t>
      </w:r>
    </w:p>
    <w:p w:rsidR="00217D3A" w:rsidRPr="00217D3A" w:rsidRDefault="00217D3A" w:rsidP="00217D3A">
      <w:pPr>
        <w:pStyle w:val="NoSpacing"/>
        <w:ind w:left="1440" w:hanging="1440"/>
        <w:rPr>
          <w:color w:val="000000"/>
        </w:rPr>
      </w:pPr>
      <w:r w:rsidRPr="00217D3A">
        <w:rPr>
          <w:i/>
        </w:rPr>
        <w:t>Student 59:</w:t>
      </w:r>
      <w:r>
        <w:t xml:space="preserve"> </w:t>
      </w:r>
      <w:r>
        <w:tab/>
      </w:r>
      <w:r w:rsidRPr="00217D3A">
        <w:rPr>
          <w:color w:val="000000"/>
        </w:rPr>
        <w:t>GS refused to do work at the beginning of the year and failed first quarter, but after working with her, her family, and the social worker, she showed incredible improvement</w:t>
      </w:r>
    </w:p>
    <w:p w:rsidR="00217D3A" w:rsidRPr="00217D3A" w:rsidRDefault="00217D3A" w:rsidP="00217D3A">
      <w:pPr>
        <w:pStyle w:val="NoSpacing"/>
        <w:ind w:left="1440" w:hanging="1440"/>
        <w:rPr>
          <w:color w:val="000000"/>
        </w:rPr>
      </w:pPr>
      <w:r w:rsidRPr="00217D3A">
        <w:rPr>
          <w:i/>
        </w:rPr>
        <w:lastRenderedPageBreak/>
        <w:t>Student 61:</w:t>
      </w:r>
      <w:r>
        <w:t xml:space="preserve"> </w:t>
      </w:r>
      <w:r>
        <w:tab/>
      </w:r>
      <w:r w:rsidRPr="00217D3A">
        <w:rPr>
          <w:color w:val="000000"/>
        </w:rPr>
        <w:t>AP was struggling, but working hard and m</w:t>
      </w:r>
      <w:r>
        <w:rPr>
          <w:color w:val="000000"/>
        </w:rPr>
        <w:t>a</w:t>
      </w:r>
      <w:r w:rsidRPr="00217D3A">
        <w:rPr>
          <w:color w:val="000000"/>
        </w:rPr>
        <w:t>king progress before moving out of district in the winter.  He moved back in the spring, but had a difficult time getting back on track.  I worked hard with the school counselor and called home every two weeks.</w:t>
      </w:r>
    </w:p>
    <w:p w:rsidR="00217D3A" w:rsidRDefault="00217D3A" w:rsidP="00217D3A">
      <w:pPr>
        <w:pStyle w:val="NoSpacing"/>
      </w:pPr>
    </w:p>
    <w:p w:rsidR="00B62E0B" w:rsidRDefault="002A66B5" w:rsidP="00B62E0B">
      <w:pPr>
        <w:pStyle w:val="NoSpacing"/>
        <w:rPr>
          <w:rFonts w:asciiTheme="minorHAnsi" w:hAnsiTheme="minorHAnsi" w:cs="Segoe UI"/>
          <w:b/>
        </w:rPr>
      </w:pPr>
      <w:r>
        <w:rPr>
          <w:rFonts w:asciiTheme="minorHAnsi" w:hAnsiTheme="minorHAnsi" w:cs="Segoe UI"/>
          <w:b/>
        </w:rPr>
        <w:t xml:space="preserve">Scenario </w:t>
      </w:r>
      <w:r w:rsidR="00AA05C7">
        <w:rPr>
          <w:rFonts w:asciiTheme="minorHAnsi" w:hAnsiTheme="minorHAnsi" w:cs="Segoe UI"/>
          <w:b/>
        </w:rPr>
        <w:t>5</w:t>
      </w:r>
      <w:r>
        <w:rPr>
          <w:rFonts w:asciiTheme="minorHAnsi" w:hAnsiTheme="minorHAnsi" w:cs="Segoe UI"/>
          <w:b/>
        </w:rPr>
        <w:t xml:space="preserve"> </w:t>
      </w:r>
      <w:r w:rsidR="00B62E0B" w:rsidRPr="001D0528">
        <w:rPr>
          <w:rFonts w:asciiTheme="minorHAnsi" w:hAnsiTheme="minorHAnsi" w:cs="Segoe UI"/>
          <w:b/>
        </w:rPr>
        <w:t xml:space="preserve">Attached </w:t>
      </w:r>
      <w:proofErr w:type="gramStart"/>
      <w:r w:rsidR="00B62E0B">
        <w:rPr>
          <w:rFonts w:asciiTheme="minorHAnsi" w:hAnsiTheme="minorHAnsi" w:cs="Segoe UI"/>
          <w:b/>
        </w:rPr>
        <w:t>Artifact</w:t>
      </w:r>
      <w:proofErr w:type="gramEnd"/>
      <w:r w:rsidR="00B62E0B">
        <w:rPr>
          <w:rFonts w:asciiTheme="minorHAnsi" w:hAnsiTheme="minorHAnsi" w:cs="Segoe UI"/>
          <w:b/>
        </w:rPr>
        <w:t>:</w:t>
      </w:r>
    </w:p>
    <w:tbl>
      <w:tblPr>
        <w:tblW w:w="9787" w:type="dxa"/>
        <w:tblInd w:w="93" w:type="dxa"/>
        <w:tblLook w:val="04A0"/>
      </w:tblPr>
      <w:tblGrid>
        <w:gridCol w:w="938"/>
        <w:gridCol w:w="789"/>
        <w:gridCol w:w="660"/>
        <w:gridCol w:w="660"/>
        <w:gridCol w:w="660"/>
        <w:gridCol w:w="660"/>
        <w:gridCol w:w="660"/>
        <w:gridCol w:w="660"/>
        <w:gridCol w:w="660"/>
        <w:gridCol w:w="660"/>
        <w:gridCol w:w="660"/>
        <w:gridCol w:w="760"/>
        <w:gridCol w:w="1360"/>
      </w:tblGrid>
      <w:tr w:rsidR="00D634AC" w:rsidRPr="00D634AC" w:rsidTr="00743BFC">
        <w:trPr>
          <w:trHeight w:val="300"/>
        </w:trPr>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Student</w:t>
            </w:r>
          </w:p>
        </w:tc>
        <w:tc>
          <w:tcPr>
            <w:tcW w:w="78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Group</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Task 1</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Task 2</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Task 3</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Task 4</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Task 5</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Task 6</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Task 7</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Task 8</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Task 9</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D634AC" w:rsidP="00743BFC">
            <w:pPr>
              <w:spacing w:after="0" w:line="240" w:lineRule="auto"/>
              <w:jc w:val="center"/>
              <w:rPr>
                <w:rFonts w:ascii="Calibri" w:eastAsia="Times New Roman" w:hAnsi="Calibri" w:cs="Times New Roman"/>
                <w:b/>
                <w:bCs/>
                <w:color w:val="000000"/>
              </w:rPr>
            </w:pPr>
            <w:r w:rsidRPr="00D634AC">
              <w:rPr>
                <w:rFonts w:ascii="Calibri" w:eastAsia="Times New Roman" w:hAnsi="Calibri" w:cs="Times New Roman"/>
                <w:b/>
                <w:bCs/>
                <w:color w:val="000000"/>
              </w:rPr>
              <w:t>Task 10</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34AC" w:rsidRPr="00D634AC" w:rsidRDefault="00743BFC" w:rsidP="00743BF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w:t>
            </w:r>
            <w:r w:rsidR="00D634AC" w:rsidRPr="00D634AC">
              <w:rPr>
                <w:rFonts w:ascii="Calibri" w:eastAsia="Times New Roman" w:hAnsi="Calibri" w:cs="Times New Roman"/>
                <w:b/>
                <w:bCs/>
                <w:color w:val="000000"/>
              </w:rPr>
              <w:t>et Target?</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000000" w:fill="FF0000"/>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N</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2</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3</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4</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r w:rsidR="00CB04B5">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5</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6</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1360" w:type="dxa"/>
            <w:tcBorders>
              <w:top w:val="nil"/>
              <w:left w:val="nil"/>
              <w:bottom w:val="single" w:sz="4" w:space="0" w:color="auto"/>
              <w:right w:val="single" w:sz="4" w:space="0" w:color="auto"/>
            </w:tcBorders>
            <w:shd w:val="clear" w:color="000000" w:fill="FF0000"/>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N</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7</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r w:rsidR="00CB04B5">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8</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9</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r w:rsidR="00CB04B5">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10</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CB04B5"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r w:rsidR="00CB04B5">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r w:rsidR="00CB04B5">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r w:rsidR="00CB04B5">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11</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12</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13</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14</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r w:rsidR="00CB04B5">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r w:rsidR="00CB04B5">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15</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16</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17</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18</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r w:rsidR="00CB04B5">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19</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20</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21</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A</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22</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23</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24</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proofErr w:type="spellStart"/>
            <w:r w:rsidRPr="00D634AC">
              <w:rPr>
                <w:rFonts w:ascii="Calibri" w:eastAsia="Times New Roman" w:hAnsi="Calibri" w:cs="Times New Roman"/>
                <w:color w:val="000000"/>
              </w:rPr>
              <w:t>PwD</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000000" w:fill="FF0000"/>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N</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25</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000000" w:fill="FF0000"/>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N</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26</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Y</w:t>
            </w:r>
          </w:p>
        </w:tc>
      </w:tr>
      <w:tr w:rsidR="00D634AC" w:rsidRPr="00D634A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jc w:val="right"/>
              <w:rPr>
                <w:rFonts w:ascii="Calibri" w:eastAsia="Times New Roman" w:hAnsi="Calibri" w:cs="Times New Roman"/>
                <w:color w:val="000000"/>
              </w:rPr>
            </w:pPr>
            <w:r w:rsidRPr="00D634AC">
              <w:rPr>
                <w:rFonts w:ascii="Calibri" w:eastAsia="Times New Roman" w:hAnsi="Calibri" w:cs="Times New Roman"/>
                <w:color w:val="000000"/>
              </w:rPr>
              <w:t>27</w:t>
            </w:r>
          </w:p>
        </w:tc>
        <w:tc>
          <w:tcPr>
            <w:tcW w:w="789"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SBP</w:t>
            </w:r>
          </w:p>
        </w:tc>
        <w:tc>
          <w:tcPr>
            <w:tcW w:w="760" w:type="dxa"/>
            <w:tcBorders>
              <w:top w:val="nil"/>
              <w:left w:val="nil"/>
              <w:bottom w:val="single" w:sz="4" w:space="0" w:color="auto"/>
              <w:right w:val="single" w:sz="4" w:space="0" w:color="auto"/>
            </w:tcBorders>
            <w:shd w:val="clear" w:color="auto" w:fill="auto"/>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000000" w:fill="FF0000"/>
            <w:noWrap/>
            <w:vAlign w:val="bottom"/>
            <w:hideMark/>
          </w:tcPr>
          <w:p w:rsidR="00D634AC" w:rsidRPr="00D634AC" w:rsidRDefault="00D634AC" w:rsidP="00D634AC">
            <w:pPr>
              <w:spacing w:after="0" w:line="240" w:lineRule="auto"/>
              <w:rPr>
                <w:rFonts w:ascii="Calibri" w:eastAsia="Times New Roman" w:hAnsi="Calibri" w:cs="Times New Roman"/>
                <w:color w:val="000000"/>
              </w:rPr>
            </w:pPr>
            <w:r w:rsidRPr="00D634AC">
              <w:rPr>
                <w:rFonts w:ascii="Calibri" w:eastAsia="Times New Roman" w:hAnsi="Calibri" w:cs="Times New Roman"/>
                <w:color w:val="000000"/>
              </w:rPr>
              <w:t>N</w:t>
            </w:r>
          </w:p>
        </w:tc>
      </w:tr>
      <w:tr w:rsidR="00743BFC" w:rsidRPr="00743BF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28</w:t>
            </w:r>
          </w:p>
        </w:tc>
        <w:tc>
          <w:tcPr>
            <w:tcW w:w="789"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29</w:t>
            </w:r>
          </w:p>
        </w:tc>
        <w:tc>
          <w:tcPr>
            <w:tcW w:w="789"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30</w:t>
            </w:r>
          </w:p>
        </w:tc>
        <w:tc>
          <w:tcPr>
            <w:tcW w:w="789"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31</w:t>
            </w:r>
          </w:p>
        </w:tc>
        <w:tc>
          <w:tcPr>
            <w:tcW w:w="789"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32</w:t>
            </w:r>
          </w:p>
        </w:tc>
        <w:tc>
          <w:tcPr>
            <w:tcW w:w="789"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CB04B5">
        <w:trPr>
          <w:trHeight w:val="30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33</w:t>
            </w:r>
          </w:p>
        </w:tc>
        <w:tc>
          <w:tcPr>
            <w:tcW w:w="789"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nil"/>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bl>
    <w:p w:rsidR="00743BFC" w:rsidRDefault="00D343CB">
      <w:pPr>
        <w:rPr>
          <w:rFonts w:ascii="Calibri" w:eastAsia="Times New Roman" w:hAnsi="Calibri" w:cs="Times New Roman"/>
          <w:b/>
          <w:color w:val="365F91" w:themeColor="accent1" w:themeShade="BF"/>
        </w:rPr>
      </w:pPr>
      <w:r>
        <w:rPr>
          <w:b/>
          <w:color w:val="365F91" w:themeColor="accent1" w:themeShade="BF"/>
        </w:rPr>
        <w:br w:type="page"/>
      </w:r>
    </w:p>
    <w:tbl>
      <w:tblPr>
        <w:tblW w:w="9640" w:type="dxa"/>
        <w:tblInd w:w="93" w:type="dxa"/>
        <w:tblLook w:val="04A0"/>
      </w:tblPr>
      <w:tblGrid>
        <w:gridCol w:w="840"/>
        <w:gridCol w:w="740"/>
        <w:gridCol w:w="660"/>
        <w:gridCol w:w="660"/>
        <w:gridCol w:w="660"/>
        <w:gridCol w:w="660"/>
        <w:gridCol w:w="660"/>
        <w:gridCol w:w="660"/>
        <w:gridCol w:w="660"/>
        <w:gridCol w:w="660"/>
        <w:gridCol w:w="660"/>
        <w:gridCol w:w="760"/>
        <w:gridCol w:w="1360"/>
      </w:tblGrid>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lastRenderedPageBreak/>
              <w:t>34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CB04B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35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36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37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FF0000"/>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N</w:t>
            </w:r>
          </w:p>
        </w:tc>
      </w:tr>
      <w:tr w:rsidR="00743BFC" w:rsidRPr="00743BFC" w:rsidTr="00CB04B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38</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CB04B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39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40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41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42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43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44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45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46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47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48</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49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50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FF0000"/>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N</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51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FF0000"/>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N</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52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53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54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55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56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57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58</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FF0000"/>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N</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59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FF0000"/>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N</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60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61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1360" w:type="dxa"/>
            <w:tcBorders>
              <w:top w:val="single" w:sz="4" w:space="0" w:color="auto"/>
              <w:left w:val="nil"/>
              <w:bottom w:val="single" w:sz="4" w:space="0" w:color="auto"/>
              <w:right w:val="single" w:sz="4" w:space="0" w:color="auto"/>
            </w:tcBorders>
            <w:shd w:val="clear" w:color="auto" w:fill="FF0000"/>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N</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62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63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64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65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66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SBP</w:t>
            </w:r>
          </w:p>
        </w:tc>
        <w:tc>
          <w:tcPr>
            <w:tcW w:w="1360" w:type="dxa"/>
            <w:tcBorders>
              <w:top w:val="single" w:sz="4" w:space="0" w:color="auto"/>
              <w:left w:val="nil"/>
              <w:bottom w:val="single" w:sz="4" w:space="0" w:color="auto"/>
              <w:right w:val="single" w:sz="4" w:space="0" w:color="auto"/>
            </w:tcBorders>
            <w:shd w:val="clear" w:color="auto" w:fill="FF0000"/>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N</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67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68</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69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70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71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72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73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FF0000"/>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N</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74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lastRenderedPageBreak/>
              <w:t>75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76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FF0000"/>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N</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77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78</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CB04B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79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B</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6C2081">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80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C</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81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C</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82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C</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83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C</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743BF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84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C</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CB04B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85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C</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CB04B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86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C</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r w:rsidR="00743BFC" w:rsidRPr="00743BFC" w:rsidTr="00CB04B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jc w:val="right"/>
              <w:rPr>
                <w:rFonts w:ascii="Calibri" w:eastAsia="Times New Roman" w:hAnsi="Calibri" w:cs="Times New Roman"/>
                <w:color w:val="000000"/>
              </w:rPr>
            </w:pPr>
            <w:r w:rsidRPr="00743BFC">
              <w:rPr>
                <w:rFonts w:ascii="Calibri" w:eastAsia="Times New Roman" w:hAnsi="Calibri" w:cs="Times New Roman"/>
                <w:color w:val="000000"/>
              </w:rPr>
              <w:t>87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C</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proofErr w:type="spellStart"/>
            <w:r w:rsidRPr="00743BFC">
              <w:rPr>
                <w:rFonts w:ascii="Calibri" w:eastAsia="Times New Roman" w:hAnsi="Calibri" w:cs="Times New Roman"/>
                <w:color w:val="000000"/>
              </w:rPr>
              <w:t>PwD</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P</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43BFC" w:rsidRPr="00743BFC" w:rsidRDefault="00743BFC" w:rsidP="00743BFC">
            <w:pPr>
              <w:spacing w:after="0" w:line="240" w:lineRule="auto"/>
              <w:rPr>
                <w:rFonts w:ascii="Calibri" w:eastAsia="Times New Roman" w:hAnsi="Calibri" w:cs="Times New Roman"/>
                <w:color w:val="000000"/>
              </w:rPr>
            </w:pPr>
            <w:r w:rsidRPr="00743BFC">
              <w:rPr>
                <w:rFonts w:ascii="Calibri" w:eastAsia="Times New Roman" w:hAnsi="Calibri" w:cs="Times New Roman"/>
                <w:color w:val="000000"/>
              </w:rPr>
              <w:t>Y</w:t>
            </w:r>
          </w:p>
        </w:tc>
      </w:tr>
    </w:tbl>
    <w:p w:rsidR="00D343CB" w:rsidRDefault="00D343CB">
      <w:pPr>
        <w:rPr>
          <w:rFonts w:ascii="Calibri" w:eastAsia="Times New Roman" w:hAnsi="Calibri" w:cs="Times New Roman"/>
          <w:b/>
          <w:color w:val="365F91" w:themeColor="accent1" w:themeShade="BF"/>
        </w:rPr>
      </w:pPr>
    </w:p>
    <w:p w:rsidR="00743BFC" w:rsidRDefault="00743BFC">
      <w:pPr>
        <w:rPr>
          <w:rFonts w:ascii="Calibri" w:eastAsia="Times New Roman" w:hAnsi="Calibri" w:cs="Times New Roman"/>
          <w:b/>
          <w:color w:val="365F91" w:themeColor="accent1" w:themeShade="BF"/>
        </w:rPr>
      </w:pPr>
      <w:r>
        <w:rPr>
          <w:b/>
          <w:color w:val="365F91" w:themeColor="accent1" w:themeShade="BF"/>
        </w:rPr>
        <w:br w:type="page"/>
      </w:r>
    </w:p>
    <w:p w:rsidR="005C677C" w:rsidRDefault="005C677C" w:rsidP="005C677C">
      <w:pPr>
        <w:pStyle w:val="NoSpacing"/>
        <w:rPr>
          <w:i/>
        </w:rPr>
      </w:pPr>
      <w:r w:rsidRPr="009A45D3">
        <w:rPr>
          <w:b/>
          <w:color w:val="365F91" w:themeColor="accent1" w:themeShade="BF"/>
        </w:rPr>
        <w:lastRenderedPageBreak/>
        <w:t xml:space="preserve">Scenario </w:t>
      </w:r>
      <w:r>
        <w:rPr>
          <w:b/>
          <w:color w:val="365F91" w:themeColor="accent1" w:themeShade="BF"/>
        </w:rPr>
        <w:t xml:space="preserve">6: </w:t>
      </w:r>
      <w:r>
        <w:rPr>
          <w:i/>
        </w:rPr>
        <w:t>The teacher went on a medical leave for two months</w:t>
      </w:r>
      <w:r w:rsidR="00EC4C99">
        <w:rPr>
          <w:i/>
        </w:rPr>
        <w:t xml:space="preserve"> (but has been present 140 days)</w:t>
      </w:r>
      <w:r>
        <w:rPr>
          <w:i/>
        </w:rPr>
        <w:t xml:space="preserve"> and the teacher does not meet their SLO.</w:t>
      </w:r>
    </w:p>
    <w:p w:rsidR="00B62E0B" w:rsidRDefault="00B62E0B" w:rsidP="009A45D3">
      <w:pPr>
        <w:pStyle w:val="NoSpacing"/>
        <w:rPr>
          <w:rFonts w:asciiTheme="minorHAnsi" w:hAnsiTheme="minorHAnsi" w:cs="Segoe UI"/>
          <w:b/>
        </w:rPr>
      </w:pPr>
    </w:p>
    <w:p w:rsidR="005C677C" w:rsidRPr="005C677C" w:rsidRDefault="005C677C" w:rsidP="005C677C">
      <w:pPr>
        <w:pStyle w:val="NoSpacing"/>
        <w:rPr>
          <w:b/>
        </w:rPr>
      </w:pPr>
      <w:r w:rsidRPr="005C677C">
        <w:rPr>
          <w:b/>
        </w:rPr>
        <w:t>Title of SLO:</w:t>
      </w:r>
    </w:p>
    <w:p w:rsidR="005C677C" w:rsidRDefault="002A66B5" w:rsidP="005C677C">
      <w:pPr>
        <w:pStyle w:val="NoSpacing"/>
      </w:pPr>
      <w:r>
        <w:t>9</w:t>
      </w:r>
      <w:r w:rsidR="005C677C" w:rsidRPr="002B1B20">
        <w:t xml:space="preserve">th Grade Spanish Student Learning Objective </w:t>
      </w:r>
    </w:p>
    <w:p w:rsidR="005C677C" w:rsidRDefault="005C677C" w:rsidP="005C677C">
      <w:pPr>
        <w:pStyle w:val="NoSpacing"/>
        <w:rPr>
          <w:b/>
        </w:rPr>
      </w:pPr>
    </w:p>
    <w:p w:rsidR="005C677C" w:rsidRPr="005C677C" w:rsidRDefault="005C677C" w:rsidP="005C677C">
      <w:pPr>
        <w:pStyle w:val="NoSpacing"/>
        <w:rPr>
          <w:b/>
        </w:rPr>
      </w:pPr>
      <w:r w:rsidRPr="005C677C">
        <w:rPr>
          <w:b/>
        </w:rPr>
        <w:t>Objective Statement:</w:t>
      </w:r>
    </w:p>
    <w:p w:rsidR="005C677C" w:rsidRDefault="005C677C" w:rsidP="005C677C">
      <w:pPr>
        <w:pStyle w:val="NoSpacing"/>
      </w:pPr>
      <w:r w:rsidRPr="005E0D2B">
        <w:t xml:space="preserve">Students will be able to read, write, and speak simple words, phrases, and sentences in basic Spanish in the present tense and immediate future </w:t>
      </w:r>
      <w:r>
        <w:t xml:space="preserve">tense, including: </w:t>
      </w:r>
    </w:p>
    <w:p w:rsidR="005C677C" w:rsidRDefault="005C677C" w:rsidP="00BC7E98">
      <w:pPr>
        <w:pStyle w:val="NoSpacing"/>
        <w:numPr>
          <w:ilvl w:val="0"/>
          <w:numId w:val="21"/>
        </w:numPr>
      </w:pPr>
      <w:r>
        <w:t xml:space="preserve">Introductions and greetings </w:t>
      </w:r>
    </w:p>
    <w:p w:rsidR="005C677C" w:rsidRDefault="005C677C" w:rsidP="00BC7E98">
      <w:pPr>
        <w:pStyle w:val="NoSpacing"/>
        <w:numPr>
          <w:ilvl w:val="0"/>
          <w:numId w:val="21"/>
        </w:numPr>
      </w:pPr>
      <w:r w:rsidRPr="005E0D2B">
        <w:t>Vocabulary related to food, family, school, appearance, a</w:t>
      </w:r>
      <w:r>
        <w:t>ge, destinations, and hobbies</w:t>
      </w:r>
    </w:p>
    <w:p w:rsidR="005C677C" w:rsidRDefault="005C677C" w:rsidP="00BC7E98">
      <w:pPr>
        <w:pStyle w:val="NoSpacing"/>
        <w:numPr>
          <w:ilvl w:val="0"/>
          <w:numId w:val="21"/>
        </w:numPr>
      </w:pPr>
      <w:r w:rsidRPr="005E0D2B">
        <w:t>Conjugation of re</w:t>
      </w:r>
      <w:r>
        <w:t xml:space="preserve">gular –ar, -er, and –ir verbs </w:t>
      </w:r>
    </w:p>
    <w:p w:rsidR="005C677C" w:rsidRDefault="005C677C" w:rsidP="00BC7E98">
      <w:pPr>
        <w:pStyle w:val="NoSpacing"/>
        <w:numPr>
          <w:ilvl w:val="0"/>
          <w:numId w:val="21"/>
        </w:numPr>
      </w:pPr>
      <w:r w:rsidRPr="005E0D2B">
        <w:t>Simple interactions and formulaic questions (ordering food, asking w</w:t>
      </w:r>
      <w:r>
        <w:t xml:space="preserve">here things are) </w:t>
      </w:r>
    </w:p>
    <w:p w:rsidR="005C677C" w:rsidRDefault="005C677C" w:rsidP="00BC7E98">
      <w:pPr>
        <w:pStyle w:val="NoSpacing"/>
        <w:numPr>
          <w:ilvl w:val="0"/>
          <w:numId w:val="21"/>
        </w:numPr>
      </w:pPr>
      <w:r w:rsidRPr="005E0D2B">
        <w:t>C</w:t>
      </w:r>
      <w:r>
        <w:t xml:space="preserve">ommon pronouns and connectors </w:t>
      </w:r>
    </w:p>
    <w:p w:rsidR="005C677C" w:rsidRDefault="005C677C" w:rsidP="00BC7E98">
      <w:pPr>
        <w:pStyle w:val="NoSpacing"/>
        <w:numPr>
          <w:ilvl w:val="0"/>
          <w:numId w:val="21"/>
        </w:numPr>
      </w:pPr>
      <w:r>
        <w:t xml:space="preserve">Basic time </w:t>
      </w:r>
      <w:r w:rsidRPr="005E0D2B">
        <w:t xml:space="preserve"> </w:t>
      </w:r>
    </w:p>
    <w:p w:rsidR="005C677C" w:rsidRDefault="005C677C" w:rsidP="00BC7E98">
      <w:pPr>
        <w:pStyle w:val="NoSpacing"/>
        <w:numPr>
          <w:ilvl w:val="0"/>
          <w:numId w:val="21"/>
        </w:numPr>
      </w:pPr>
      <w:r>
        <w:t xml:space="preserve">Numbers to 100 </w:t>
      </w:r>
    </w:p>
    <w:p w:rsidR="005C677C" w:rsidRDefault="005C677C" w:rsidP="00BC7E98">
      <w:pPr>
        <w:pStyle w:val="NoSpacing"/>
        <w:numPr>
          <w:ilvl w:val="0"/>
          <w:numId w:val="21"/>
        </w:numPr>
      </w:pPr>
      <w:r w:rsidRPr="005E0D2B">
        <w:t>Basic knowledge of the geography and customs of the Spanish-speaking world</w:t>
      </w:r>
    </w:p>
    <w:p w:rsidR="005C677C" w:rsidRDefault="005C677C" w:rsidP="005C677C">
      <w:pPr>
        <w:pStyle w:val="NoSpacing"/>
        <w:rPr>
          <w:b/>
        </w:rPr>
      </w:pPr>
    </w:p>
    <w:p w:rsidR="005C677C" w:rsidRPr="005C677C" w:rsidRDefault="005C677C" w:rsidP="005C677C">
      <w:pPr>
        <w:pStyle w:val="NoSpacing"/>
        <w:rPr>
          <w:b/>
        </w:rPr>
      </w:pPr>
      <w:r w:rsidRPr="005C677C">
        <w:rPr>
          <w:b/>
        </w:rPr>
        <w:t>Targets(s):</w:t>
      </w:r>
    </w:p>
    <w:p w:rsidR="005C677C" w:rsidRDefault="007E0517" w:rsidP="005C677C">
      <w:pPr>
        <w:pStyle w:val="NoSpacing"/>
      </w:pPr>
      <w:r>
        <w:t>All students (42/42</w:t>
      </w:r>
      <w:r w:rsidR="005C677C" w:rsidRPr="005E0D2B">
        <w:t xml:space="preserve">) will </w:t>
      </w:r>
      <w:r w:rsidR="0047702C">
        <w:t>meet basic proficiency in speaking Spanish by scoring at least an 80% on the final exam.  The exam involves two parts: a written component and an oral one, each of which is worth half of the total possible points.  (An 80% on this final represents basic proficiency and this is an introductory course in which all students entered with no prior Spanish knowledge or significant skill differences.)</w:t>
      </w:r>
    </w:p>
    <w:p w:rsidR="005C677C" w:rsidRDefault="005C677C" w:rsidP="005C677C">
      <w:pPr>
        <w:pStyle w:val="NoSpacing"/>
        <w:rPr>
          <w:b/>
        </w:rPr>
      </w:pPr>
    </w:p>
    <w:p w:rsidR="005C677C" w:rsidRPr="005C677C" w:rsidRDefault="005C677C" w:rsidP="005C677C">
      <w:pPr>
        <w:pStyle w:val="NoSpacing"/>
        <w:rPr>
          <w:b/>
        </w:rPr>
      </w:pPr>
      <w:r w:rsidRPr="005C677C">
        <w:rPr>
          <w:b/>
        </w:rPr>
        <w:t>Results and Summary:</w:t>
      </w:r>
    </w:p>
    <w:p w:rsidR="005C677C" w:rsidRDefault="005C677C" w:rsidP="005C677C">
      <w:pPr>
        <w:pStyle w:val="NoSpacing"/>
        <w:rPr>
          <w:rFonts w:eastAsia="Calibri"/>
        </w:rPr>
      </w:pPr>
      <w:r>
        <w:t>Please note</w:t>
      </w:r>
      <w:r w:rsidR="00200FFC">
        <w:t>:</w:t>
      </w:r>
      <w:r>
        <w:t xml:space="preserve"> </w:t>
      </w:r>
      <w:r>
        <w:rPr>
          <w:rFonts w:eastAsia="Calibri"/>
        </w:rPr>
        <w:t>I set my</w:t>
      </w:r>
      <w:r w:rsidRPr="005E0D2B">
        <w:rPr>
          <w:rFonts w:eastAsia="Calibri"/>
        </w:rPr>
        <w:t xml:space="preserve"> SLOs in October</w:t>
      </w:r>
      <w:r>
        <w:rPr>
          <w:rFonts w:eastAsia="Calibri"/>
        </w:rPr>
        <w:t>,</w:t>
      </w:r>
      <w:r w:rsidRPr="005E0D2B">
        <w:rPr>
          <w:rFonts w:eastAsia="Calibri"/>
        </w:rPr>
        <w:t xml:space="preserve"> but</w:t>
      </w:r>
      <w:r>
        <w:rPr>
          <w:rFonts w:eastAsia="Calibri"/>
        </w:rPr>
        <w:t xml:space="preserve"> I did not know at that time I</w:t>
      </w:r>
      <w:r w:rsidRPr="005E0D2B">
        <w:rPr>
          <w:rFonts w:eastAsia="Calibri"/>
        </w:rPr>
        <w:t xml:space="preserve"> needed knee surgery and had to take medical</w:t>
      </w:r>
      <w:r>
        <w:rPr>
          <w:rFonts w:eastAsia="Calibri"/>
        </w:rPr>
        <w:t xml:space="preserve"> leave for the months of February and March. Before I left I</w:t>
      </w:r>
      <w:r w:rsidRPr="005E0D2B">
        <w:rPr>
          <w:rFonts w:eastAsia="Calibri"/>
        </w:rPr>
        <w:t xml:space="preserve"> created clear lesson plans,</w:t>
      </w:r>
      <w:r>
        <w:rPr>
          <w:rFonts w:eastAsia="Calibri"/>
        </w:rPr>
        <w:t xml:space="preserve"> </w:t>
      </w:r>
      <w:r w:rsidRPr="005E0D2B">
        <w:rPr>
          <w:rFonts w:eastAsia="Calibri"/>
        </w:rPr>
        <w:t xml:space="preserve">with materials and assessments for the permanent substitute teacher and met with </w:t>
      </w:r>
      <w:r w:rsidR="002A66B5">
        <w:rPr>
          <w:rFonts w:eastAsia="Calibri"/>
        </w:rPr>
        <w:t>my department chair t</w:t>
      </w:r>
      <w:r w:rsidRPr="005E0D2B">
        <w:rPr>
          <w:rFonts w:eastAsia="Calibri"/>
        </w:rPr>
        <w:t>o discuss the</w:t>
      </w:r>
      <w:r>
        <w:rPr>
          <w:rFonts w:eastAsia="Calibri"/>
        </w:rPr>
        <w:t xml:space="preserve"> </w:t>
      </w:r>
      <w:r w:rsidRPr="005E0D2B">
        <w:rPr>
          <w:rFonts w:eastAsia="Calibri"/>
        </w:rPr>
        <w:t>students</w:t>
      </w:r>
      <w:r>
        <w:rPr>
          <w:rFonts w:eastAsia="Calibri"/>
        </w:rPr>
        <w:t xml:space="preserve"> and the upcoming units. When I returned in April, I was disappointed to find my </w:t>
      </w:r>
      <w:r w:rsidRPr="005E0D2B">
        <w:rPr>
          <w:rFonts w:eastAsia="Calibri"/>
        </w:rPr>
        <w:t>students far behind where they shou</w:t>
      </w:r>
      <w:r>
        <w:rPr>
          <w:rFonts w:eastAsia="Calibri"/>
        </w:rPr>
        <w:t>ld have been.  The substitute was not a certified foreign language teacher, and did not speak Spanish.  It is also clear to me</w:t>
      </w:r>
      <w:r w:rsidRPr="005E0D2B">
        <w:rPr>
          <w:rFonts w:eastAsia="Calibri"/>
        </w:rPr>
        <w:t xml:space="preserve"> that the substitute did not</w:t>
      </w:r>
      <w:r>
        <w:rPr>
          <w:rFonts w:eastAsia="Calibri"/>
        </w:rPr>
        <w:t xml:space="preserve"> </w:t>
      </w:r>
      <w:r w:rsidRPr="005E0D2B">
        <w:rPr>
          <w:rFonts w:eastAsia="Calibri"/>
        </w:rPr>
        <w:t>ad</w:t>
      </w:r>
      <w:r>
        <w:rPr>
          <w:rFonts w:eastAsia="Calibri"/>
        </w:rPr>
        <w:t xml:space="preserve">here to the plans and pacing. My students were on track when I left to meet my targets, but because of my leave they were not able to meet the targets I had anticipated prior to my surgery.  </w:t>
      </w:r>
    </w:p>
    <w:p w:rsidR="00CE0089" w:rsidRDefault="00CE0089" w:rsidP="005C677C">
      <w:pPr>
        <w:pStyle w:val="NoSpacing"/>
        <w:rPr>
          <w:rFonts w:eastAsia="Calibri"/>
        </w:rPr>
      </w:pPr>
    </w:p>
    <w:p w:rsidR="00CE0089" w:rsidRDefault="00CE0089" w:rsidP="00CE0089">
      <w:pPr>
        <w:pStyle w:val="NoSpacing"/>
      </w:pPr>
      <w:r>
        <w:rPr>
          <w:rFonts w:eastAsia="Calibri"/>
        </w:rPr>
        <w:t xml:space="preserve">As you can see in the first attached spreadsheet, </w:t>
      </w:r>
      <w:r>
        <w:t xml:space="preserve">21/42 students did not meet their targets.  When I returned </w:t>
      </w:r>
      <w:r w:rsidR="00200FFC">
        <w:t xml:space="preserve">from medical leave </w:t>
      </w:r>
      <w:r>
        <w:t xml:space="preserve">to find the </w:t>
      </w:r>
      <w:r w:rsidR="00200FFC">
        <w:t>students</w:t>
      </w:r>
      <w:r>
        <w:t xml:space="preserve"> far behind I did as much as I could to catch them up and re-teach </w:t>
      </w:r>
      <w:r w:rsidR="00200FFC">
        <w:t xml:space="preserve">the units </w:t>
      </w:r>
      <w:r>
        <w:t xml:space="preserve">but there was limited time left in the year and additional units needed to </w:t>
      </w:r>
      <w:r w:rsidR="00200FFC">
        <w:t xml:space="preserve">be </w:t>
      </w:r>
      <w:r>
        <w:t>cover</w:t>
      </w:r>
      <w:r w:rsidR="00200FFC">
        <w:t>ed</w:t>
      </w:r>
      <w:r>
        <w:t xml:space="preserve">.  </w:t>
      </w:r>
      <w:r w:rsidR="00200FFC">
        <w:t xml:space="preserve">In the spreadsheet </w:t>
      </w:r>
      <w:r>
        <w:t>I broke down the sections of the written test and saw that the two units in which I was absent (Interactions/Questions and Pronouns/Connectors</w:t>
      </w:r>
      <w:r w:rsidR="00200FFC">
        <w:t>)</w:t>
      </w:r>
      <w:r>
        <w:t xml:space="preserve"> were the two units that students </w:t>
      </w:r>
      <w:r w:rsidR="00200FFC">
        <w:t>performed substantially worse</w:t>
      </w:r>
      <w:r>
        <w:t xml:space="preserve">.  </w:t>
      </w:r>
    </w:p>
    <w:p w:rsidR="00CE0089" w:rsidRDefault="00CE0089" w:rsidP="00CE0089">
      <w:pPr>
        <w:pStyle w:val="NoSpacing"/>
      </w:pPr>
    </w:p>
    <w:p w:rsidR="00CE0089" w:rsidRDefault="00CE0089" w:rsidP="00CE0089">
      <w:pPr>
        <w:pStyle w:val="NoSpacing"/>
      </w:pPr>
      <w:r>
        <w:t>As you can see in the second attached spreadsheet, if I remove those two units from the data and on</w:t>
      </w:r>
      <w:r w:rsidR="00707C91">
        <w:t>l</w:t>
      </w:r>
      <w:r>
        <w:t xml:space="preserve">y include the data from when I was present, then all </w:t>
      </w:r>
      <w:r w:rsidR="00707C91">
        <w:t xml:space="preserve">but one </w:t>
      </w:r>
      <w:r>
        <w:t>of my students met their targets.</w:t>
      </w:r>
    </w:p>
    <w:p w:rsidR="00CE0089" w:rsidRDefault="00CE0089" w:rsidP="00CE0089">
      <w:pPr>
        <w:pStyle w:val="NoSpacing"/>
      </w:pPr>
    </w:p>
    <w:p w:rsidR="00707C91" w:rsidRPr="00EE5A34" w:rsidRDefault="00707C91" w:rsidP="00707C91">
      <w:pPr>
        <w:pStyle w:val="NoSpacing"/>
        <w:rPr>
          <w:rFonts w:asciiTheme="minorHAnsi" w:hAnsiTheme="minorHAnsi" w:cs="Segoe UI"/>
        </w:rPr>
      </w:pPr>
      <w:r>
        <w:rPr>
          <w:rFonts w:asciiTheme="minorHAnsi" w:hAnsiTheme="minorHAnsi" w:cs="Segoe UI"/>
          <w:b/>
        </w:rPr>
        <w:t xml:space="preserve">Scenario 6 </w:t>
      </w:r>
      <w:r w:rsidRPr="001D0528">
        <w:rPr>
          <w:rFonts w:asciiTheme="minorHAnsi" w:hAnsiTheme="minorHAnsi" w:cs="Segoe UI"/>
          <w:b/>
        </w:rPr>
        <w:t xml:space="preserve">Attached </w:t>
      </w:r>
      <w:r>
        <w:rPr>
          <w:rFonts w:asciiTheme="minorHAnsi" w:hAnsiTheme="minorHAnsi" w:cs="Segoe UI"/>
          <w:b/>
        </w:rPr>
        <w:t xml:space="preserve">Artifact A: </w:t>
      </w:r>
      <w:r w:rsidR="00EE5A34" w:rsidRPr="00EE5A34">
        <w:rPr>
          <w:rFonts w:asciiTheme="minorHAnsi" w:hAnsiTheme="minorHAnsi" w:cs="Segoe UI"/>
        </w:rPr>
        <w:t xml:space="preserve">includes all sections </w:t>
      </w:r>
      <w:r w:rsidRPr="00EE5A34">
        <w:rPr>
          <w:rFonts w:asciiTheme="minorHAnsi" w:hAnsiTheme="minorHAnsi" w:cs="Segoe UI"/>
        </w:rPr>
        <w:t>(all sections were worth 10 points)</w:t>
      </w:r>
    </w:p>
    <w:p w:rsidR="00EE5A34" w:rsidRDefault="00EE5A34" w:rsidP="00707C91">
      <w:pPr>
        <w:pStyle w:val="NoSpacing"/>
        <w:rPr>
          <w:rFonts w:asciiTheme="minorHAnsi" w:hAnsiTheme="minorHAnsi" w:cs="Segoe UI"/>
          <w:b/>
        </w:rPr>
      </w:pPr>
      <w:r>
        <w:rPr>
          <w:rFonts w:asciiTheme="minorHAnsi" w:hAnsiTheme="minorHAnsi" w:cs="Segoe UI"/>
          <w:b/>
        </w:rPr>
        <w:t xml:space="preserve">Scenario 6 </w:t>
      </w:r>
      <w:r w:rsidRPr="001D0528">
        <w:rPr>
          <w:rFonts w:asciiTheme="minorHAnsi" w:hAnsiTheme="minorHAnsi" w:cs="Segoe UI"/>
          <w:b/>
        </w:rPr>
        <w:t xml:space="preserve">Attached </w:t>
      </w:r>
      <w:r>
        <w:rPr>
          <w:rFonts w:asciiTheme="minorHAnsi" w:hAnsiTheme="minorHAnsi" w:cs="Segoe UI"/>
          <w:b/>
        </w:rPr>
        <w:t xml:space="preserve">Artifact B: </w:t>
      </w:r>
      <w:r w:rsidRPr="00EE5A34">
        <w:rPr>
          <w:rFonts w:asciiTheme="minorHAnsi" w:hAnsiTheme="minorHAnsi" w:cs="Segoe UI"/>
        </w:rPr>
        <w:t xml:space="preserve">only includes sections </w:t>
      </w:r>
      <w:r>
        <w:rPr>
          <w:rFonts w:asciiTheme="minorHAnsi" w:hAnsiTheme="minorHAnsi" w:cs="Segoe UI"/>
        </w:rPr>
        <w:t xml:space="preserve">that I taught </w:t>
      </w:r>
      <w:r w:rsidRPr="00EE5A34">
        <w:rPr>
          <w:rFonts w:asciiTheme="minorHAnsi" w:hAnsiTheme="minorHAnsi" w:cs="Segoe UI"/>
        </w:rPr>
        <w:t>(all sections were worth 10 points)</w:t>
      </w:r>
    </w:p>
    <w:p w:rsidR="00707C91" w:rsidRDefault="00707C91" w:rsidP="00707C91">
      <w:pPr>
        <w:rPr>
          <w:rFonts w:eastAsia="Times New Roman" w:cs="Segoe UI"/>
          <w:b/>
        </w:rPr>
      </w:pPr>
    </w:p>
    <w:p w:rsidR="00EE5A34" w:rsidRPr="00707C91" w:rsidRDefault="00EE5A34" w:rsidP="00707C91">
      <w:pPr>
        <w:rPr>
          <w:rFonts w:eastAsia="Times New Roman" w:cs="Segoe UI"/>
          <w:b/>
        </w:rPr>
        <w:sectPr w:rsidR="00EE5A34" w:rsidRPr="00707C91" w:rsidSect="00B056B2">
          <w:footerReference w:type="default" r:id="rId14"/>
          <w:pgSz w:w="12240" w:h="15840"/>
          <w:pgMar w:top="1440" w:right="1440" w:bottom="1440" w:left="1440" w:header="720" w:footer="720" w:gutter="0"/>
          <w:cols w:space="720"/>
          <w:docGrid w:linePitch="360"/>
        </w:sectPr>
      </w:pPr>
    </w:p>
    <w:tbl>
      <w:tblPr>
        <w:tblW w:w="10440" w:type="dxa"/>
        <w:tblInd w:w="-342" w:type="dxa"/>
        <w:tblLayout w:type="fixed"/>
        <w:tblLook w:val="04A0"/>
      </w:tblPr>
      <w:tblGrid>
        <w:gridCol w:w="435"/>
        <w:gridCol w:w="372"/>
        <w:gridCol w:w="809"/>
        <w:gridCol w:w="547"/>
        <w:gridCol w:w="83"/>
        <w:gridCol w:w="724"/>
        <w:gridCol w:w="86"/>
        <w:gridCol w:w="724"/>
        <w:gridCol w:w="266"/>
        <w:gridCol w:w="454"/>
        <w:gridCol w:w="278"/>
        <w:gridCol w:w="622"/>
        <w:gridCol w:w="64"/>
        <w:gridCol w:w="876"/>
        <w:gridCol w:w="284"/>
        <w:gridCol w:w="396"/>
        <w:gridCol w:w="630"/>
        <w:gridCol w:w="17"/>
        <w:gridCol w:w="702"/>
        <w:gridCol w:w="901"/>
        <w:gridCol w:w="1170"/>
      </w:tblGrid>
      <w:tr w:rsidR="00707C91" w:rsidRPr="00707C91" w:rsidTr="00692F0B">
        <w:trPr>
          <w:trHeight w:val="350"/>
        </w:trPr>
        <w:tc>
          <w:tcPr>
            <w:tcW w:w="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07C91" w:rsidRPr="00707C91" w:rsidRDefault="00707C91" w:rsidP="00707C91">
            <w:pPr>
              <w:spacing w:after="0" w:line="240" w:lineRule="auto"/>
              <w:jc w:val="center"/>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lastRenderedPageBreak/>
              <w:t>Student</w:t>
            </w:r>
          </w:p>
        </w:tc>
        <w:tc>
          <w:tcPr>
            <w:tcW w:w="8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07C91" w:rsidRPr="00707C91" w:rsidRDefault="00707C91" w:rsidP="00707C91">
            <w:pPr>
              <w:spacing w:after="0" w:line="240" w:lineRule="auto"/>
              <w:jc w:val="center"/>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Final</w:t>
            </w:r>
          </w:p>
        </w:tc>
        <w:tc>
          <w:tcPr>
            <w:tcW w:w="630"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07C91" w:rsidRPr="00707C91" w:rsidRDefault="00707C91" w:rsidP="00707C91">
            <w:pPr>
              <w:spacing w:after="0" w:line="240" w:lineRule="auto"/>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Oral</w:t>
            </w:r>
          </w:p>
        </w:tc>
        <w:tc>
          <w:tcPr>
            <w:tcW w:w="810"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07C91" w:rsidRPr="00707C91" w:rsidRDefault="00707C91" w:rsidP="00707C91">
            <w:pPr>
              <w:spacing w:after="0" w:line="240" w:lineRule="auto"/>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Written</w:t>
            </w:r>
          </w:p>
        </w:tc>
        <w:tc>
          <w:tcPr>
            <w:tcW w:w="990"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07C91" w:rsidRPr="00707C91" w:rsidRDefault="00707C91" w:rsidP="00707C91">
            <w:pPr>
              <w:spacing w:after="0" w:line="240" w:lineRule="auto"/>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Intro,   greetings</w:t>
            </w:r>
          </w:p>
        </w:tc>
        <w:tc>
          <w:tcPr>
            <w:tcW w:w="732"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07C91" w:rsidRPr="00707C91" w:rsidRDefault="00707C91" w:rsidP="00707C91">
            <w:pPr>
              <w:spacing w:after="0" w:line="240" w:lineRule="auto"/>
              <w:rPr>
                <w:rFonts w:ascii="Calibri" w:eastAsia="Times New Roman" w:hAnsi="Calibri" w:cs="Times New Roman"/>
                <w:b/>
                <w:bCs/>
                <w:color w:val="000000"/>
                <w:sz w:val="18"/>
                <w:szCs w:val="18"/>
              </w:rPr>
            </w:pPr>
            <w:proofErr w:type="spellStart"/>
            <w:r w:rsidRPr="00707C91">
              <w:rPr>
                <w:rFonts w:ascii="Calibri" w:eastAsia="Times New Roman" w:hAnsi="Calibri" w:cs="Times New Roman"/>
                <w:b/>
                <w:bCs/>
                <w:color w:val="000000"/>
                <w:sz w:val="18"/>
                <w:szCs w:val="18"/>
              </w:rPr>
              <w:t>Vocab</w:t>
            </w:r>
            <w:proofErr w:type="spellEnd"/>
          </w:p>
        </w:tc>
        <w:tc>
          <w:tcPr>
            <w:tcW w:w="686"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07C91" w:rsidRPr="00707C91" w:rsidRDefault="00707C91" w:rsidP="00707C91">
            <w:pPr>
              <w:spacing w:after="0" w:line="240" w:lineRule="auto"/>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Verb Conj.</w:t>
            </w:r>
          </w:p>
        </w:tc>
        <w:tc>
          <w:tcPr>
            <w:tcW w:w="1160"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07C91" w:rsidRPr="00707C91" w:rsidRDefault="00707C91" w:rsidP="00707C91">
            <w:pPr>
              <w:spacing w:after="0" w:line="240" w:lineRule="auto"/>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 xml:space="preserve">Interactions, Questions </w:t>
            </w:r>
          </w:p>
        </w:tc>
        <w:tc>
          <w:tcPr>
            <w:tcW w:w="1043"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07C91" w:rsidRPr="00707C91" w:rsidRDefault="00707C91" w:rsidP="00707C91">
            <w:pPr>
              <w:spacing w:after="0" w:line="240" w:lineRule="auto"/>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Pronouns, connectors</w:t>
            </w:r>
          </w:p>
        </w:tc>
        <w:tc>
          <w:tcPr>
            <w:tcW w:w="7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07C91" w:rsidRPr="00707C91" w:rsidRDefault="00707C91" w:rsidP="00707C91">
            <w:pPr>
              <w:spacing w:after="0" w:line="240" w:lineRule="auto"/>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 xml:space="preserve">Basic time  </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07C91" w:rsidRPr="00707C91" w:rsidRDefault="00707C91" w:rsidP="00707C91">
            <w:pPr>
              <w:spacing w:after="0" w:line="240" w:lineRule="auto"/>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Numbers</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07C91" w:rsidRPr="00707C91" w:rsidRDefault="00707C91" w:rsidP="00707C91">
            <w:pPr>
              <w:spacing w:after="0" w:line="240" w:lineRule="auto"/>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Geography, customs</w:t>
            </w:r>
          </w:p>
        </w:tc>
      </w:tr>
      <w:tr w:rsidR="00692F0B" w:rsidRPr="00707C91" w:rsidTr="00200FFC">
        <w:trPr>
          <w:trHeight w:val="269"/>
        </w:trPr>
        <w:tc>
          <w:tcPr>
            <w:tcW w:w="2246" w:type="dxa"/>
            <w:gridSpan w:val="5"/>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b/>
                <w:color w:val="000000"/>
                <w:sz w:val="28"/>
                <w:szCs w:val="28"/>
              </w:rPr>
              <w:t>ARTIFACT A</w:t>
            </w:r>
          </w:p>
        </w:tc>
        <w:tc>
          <w:tcPr>
            <w:tcW w:w="81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692F0B" w:rsidRPr="00707C91" w:rsidRDefault="00692F0B" w:rsidP="00692F0B">
            <w:pPr>
              <w:spacing w:after="0" w:line="240" w:lineRule="auto"/>
              <w:jc w:val="center"/>
              <w:rPr>
                <w:rFonts w:ascii="Calibri" w:eastAsia="Times New Roman" w:hAnsi="Calibri" w:cs="Times New Roman"/>
                <w:b/>
                <w:bCs/>
                <w:color w:val="000000"/>
                <w:sz w:val="18"/>
                <w:szCs w:val="18"/>
              </w:rPr>
            </w:pPr>
            <w:r w:rsidRPr="00707C91">
              <w:rPr>
                <w:rFonts w:ascii="Calibri" w:eastAsia="Times New Roman" w:hAnsi="Calibri" w:cs="Times New Roman"/>
                <w:b/>
                <w:bCs/>
                <w:color w:val="000000"/>
                <w:sz w:val="18"/>
                <w:szCs w:val="18"/>
              </w:rPr>
              <w:t>AVG</w:t>
            </w:r>
          </w:p>
        </w:tc>
        <w:tc>
          <w:tcPr>
            <w:tcW w:w="990" w:type="dxa"/>
            <w:gridSpan w:val="2"/>
            <w:tcBorders>
              <w:top w:val="nil"/>
              <w:left w:val="nil"/>
              <w:bottom w:val="single" w:sz="4" w:space="0" w:color="auto"/>
              <w:right w:val="single" w:sz="4" w:space="0" w:color="auto"/>
            </w:tcBorders>
            <w:shd w:val="clear" w:color="auto" w:fill="92D050"/>
            <w:noWrap/>
            <w:vAlign w:val="bottom"/>
            <w:hideMark/>
          </w:tcPr>
          <w:p w:rsidR="00692F0B" w:rsidRPr="00707C91" w:rsidRDefault="00692F0B" w:rsidP="00692F0B">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9.0</w:t>
            </w:r>
          </w:p>
        </w:tc>
        <w:tc>
          <w:tcPr>
            <w:tcW w:w="732" w:type="dxa"/>
            <w:gridSpan w:val="2"/>
            <w:tcBorders>
              <w:top w:val="nil"/>
              <w:left w:val="nil"/>
              <w:bottom w:val="single" w:sz="4" w:space="0" w:color="auto"/>
              <w:right w:val="single" w:sz="4" w:space="0" w:color="auto"/>
            </w:tcBorders>
            <w:shd w:val="clear" w:color="auto" w:fill="92D050"/>
            <w:noWrap/>
            <w:vAlign w:val="bottom"/>
            <w:hideMark/>
          </w:tcPr>
          <w:p w:rsidR="00692F0B" w:rsidRPr="00707C91" w:rsidRDefault="00692F0B" w:rsidP="00692F0B">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8.2</w:t>
            </w:r>
          </w:p>
        </w:tc>
        <w:tc>
          <w:tcPr>
            <w:tcW w:w="686" w:type="dxa"/>
            <w:gridSpan w:val="2"/>
            <w:tcBorders>
              <w:top w:val="nil"/>
              <w:left w:val="nil"/>
              <w:bottom w:val="single" w:sz="4" w:space="0" w:color="auto"/>
              <w:right w:val="single" w:sz="4" w:space="0" w:color="auto"/>
            </w:tcBorders>
            <w:shd w:val="clear" w:color="auto" w:fill="92D050"/>
            <w:noWrap/>
            <w:vAlign w:val="bottom"/>
            <w:hideMark/>
          </w:tcPr>
          <w:p w:rsidR="00692F0B" w:rsidRPr="00707C91" w:rsidRDefault="00692F0B" w:rsidP="00692F0B">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8.3</w:t>
            </w:r>
          </w:p>
        </w:tc>
        <w:tc>
          <w:tcPr>
            <w:tcW w:w="1160" w:type="dxa"/>
            <w:gridSpan w:val="2"/>
            <w:tcBorders>
              <w:top w:val="nil"/>
              <w:left w:val="nil"/>
              <w:bottom w:val="single" w:sz="4" w:space="0" w:color="auto"/>
              <w:right w:val="single" w:sz="4" w:space="0" w:color="auto"/>
            </w:tcBorders>
            <w:shd w:val="clear" w:color="auto" w:fill="FF0000"/>
            <w:noWrap/>
            <w:vAlign w:val="bottom"/>
            <w:hideMark/>
          </w:tcPr>
          <w:p w:rsidR="00692F0B" w:rsidRPr="00707C91" w:rsidRDefault="00692F0B" w:rsidP="00692F0B">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5.4</w:t>
            </w:r>
          </w:p>
        </w:tc>
        <w:tc>
          <w:tcPr>
            <w:tcW w:w="1043" w:type="dxa"/>
            <w:gridSpan w:val="3"/>
            <w:tcBorders>
              <w:top w:val="nil"/>
              <w:left w:val="nil"/>
              <w:bottom w:val="single" w:sz="4" w:space="0" w:color="auto"/>
              <w:right w:val="single" w:sz="4" w:space="0" w:color="auto"/>
            </w:tcBorders>
            <w:shd w:val="clear" w:color="auto" w:fill="FF0000"/>
            <w:noWrap/>
            <w:vAlign w:val="bottom"/>
            <w:hideMark/>
          </w:tcPr>
          <w:p w:rsidR="00692F0B" w:rsidRPr="00707C91" w:rsidRDefault="00692F0B" w:rsidP="00692F0B">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4.7</w:t>
            </w:r>
          </w:p>
        </w:tc>
        <w:tc>
          <w:tcPr>
            <w:tcW w:w="702" w:type="dxa"/>
            <w:tcBorders>
              <w:top w:val="nil"/>
              <w:left w:val="nil"/>
              <w:bottom w:val="single" w:sz="4" w:space="0" w:color="auto"/>
              <w:right w:val="single" w:sz="4" w:space="0" w:color="auto"/>
            </w:tcBorders>
            <w:shd w:val="clear" w:color="auto" w:fill="92D050"/>
            <w:noWrap/>
            <w:vAlign w:val="bottom"/>
            <w:hideMark/>
          </w:tcPr>
          <w:p w:rsidR="00692F0B" w:rsidRPr="00707C91" w:rsidRDefault="00692F0B" w:rsidP="00692F0B">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8.1</w:t>
            </w:r>
          </w:p>
        </w:tc>
        <w:tc>
          <w:tcPr>
            <w:tcW w:w="901" w:type="dxa"/>
            <w:tcBorders>
              <w:top w:val="nil"/>
              <w:left w:val="nil"/>
              <w:bottom w:val="single" w:sz="4" w:space="0" w:color="auto"/>
              <w:right w:val="single" w:sz="4" w:space="0" w:color="auto"/>
            </w:tcBorders>
            <w:shd w:val="clear" w:color="auto" w:fill="92D050"/>
            <w:noWrap/>
            <w:vAlign w:val="bottom"/>
            <w:hideMark/>
          </w:tcPr>
          <w:p w:rsidR="00692F0B" w:rsidRPr="00707C91" w:rsidRDefault="00EE5A34"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8.8</w:t>
            </w:r>
          </w:p>
        </w:tc>
        <w:tc>
          <w:tcPr>
            <w:tcW w:w="1170" w:type="dxa"/>
            <w:tcBorders>
              <w:top w:val="nil"/>
              <w:left w:val="nil"/>
              <w:bottom w:val="single" w:sz="4" w:space="0" w:color="auto"/>
              <w:right w:val="single" w:sz="4" w:space="0" w:color="auto"/>
            </w:tcBorders>
            <w:shd w:val="clear" w:color="auto" w:fill="92D050"/>
            <w:noWrap/>
            <w:vAlign w:val="bottom"/>
            <w:hideMark/>
          </w:tcPr>
          <w:p w:rsidR="00692F0B" w:rsidRPr="00707C91" w:rsidRDefault="00692F0B" w:rsidP="00692F0B">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8.6</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692F0B"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74</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76</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84</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86</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81</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11</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88</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12</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76</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13</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14</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15</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86</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16</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84</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79%</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17</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18</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692F0B" w:rsidRPr="00707C91">
              <w:rPr>
                <w:rFonts w:ascii="Calibri" w:eastAsia="Times New Roman" w:hAnsi="Calibri" w:cs="Times New Roman"/>
                <w:color w:val="000000"/>
                <w:sz w:val="18"/>
                <w:szCs w:val="18"/>
              </w:rPr>
              <w:t>5%</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19</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88</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20</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81</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21</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89</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79%</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22</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692F0B" w:rsidRPr="00707C91">
              <w:rPr>
                <w:rFonts w:ascii="Calibri" w:eastAsia="Times New Roman" w:hAnsi="Calibri" w:cs="Times New Roman"/>
                <w:color w:val="000000"/>
                <w:sz w:val="18"/>
                <w:szCs w:val="18"/>
              </w:rPr>
              <w:t>0%</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23</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92</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24</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88</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25</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26</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86</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27</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692F0B" w:rsidRPr="00707C91">
              <w:rPr>
                <w:rFonts w:ascii="Calibri" w:eastAsia="Times New Roman" w:hAnsi="Calibri" w:cs="Times New Roman"/>
                <w:color w:val="000000"/>
                <w:sz w:val="18"/>
                <w:szCs w:val="18"/>
              </w:rPr>
              <w:t>6%</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28</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76%</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29</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30</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76</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31</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32</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33</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34</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35</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36</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81</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37</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38</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692F0B" w:rsidRPr="00707C91">
              <w:rPr>
                <w:rFonts w:ascii="Calibri" w:eastAsia="Times New Roman" w:hAnsi="Calibri" w:cs="Times New Roman"/>
                <w:color w:val="000000"/>
                <w:sz w:val="18"/>
                <w:szCs w:val="18"/>
              </w:rPr>
              <w:t>1%</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39</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EE5A34">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r w:rsidR="00EE5A34">
              <w:rPr>
                <w:rFonts w:ascii="Calibri" w:eastAsia="Times New Roman" w:hAnsi="Calibri" w:cs="Times New Roman"/>
                <w:color w:val="000000"/>
                <w:sz w:val="18"/>
                <w:szCs w:val="18"/>
              </w:rPr>
              <w:t>5</w:t>
            </w:r>
            <w:r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40</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5</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r>
      <w:tr w:rsidR="00692F0B" w:rsidRPr="00707C91" w:rsidTr="00692F0B">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41</w:t>
            </w:r>
          </w:p>
        </w:tc>
        <w:tc>
          <w:tcPr>
            <w:tcW w:w="809" w:type="dxa"/>
            <w:tcBorders>
              <w:top w:val="nil"/>
              <w:left w:val="nil"/>
              <w:bottom w:val="single" w:sz="4" w:space="0" w:color="auto"/>
              <w:right w:val="single" w:sz="4" w:space="0" w:color="auto"/>
            </w:tcBorders>
            <w:shd w:val="clear" w:color="auto" w:fill="auto"/>
            <w:noWrap/>
            <w:vAlign w:val="bottom"/>
            <w:hideMark/>
          </w:tcPr>
          <w:p w:rsidR="00692F0B" w:rsidRPr="00707C91" w:rsidRDefault="00EE5A34" w:rsidP="00707C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87</w:t>
            </w:r>
            <w:r w:rsidR="00692F0B" w:rsidRPr="00707C91">
              <w:rPr>
                <w:rFonts w:ascii="Calibri" w:eastAsia="Times New Roman" w:hAnsi="Calibri" w:cs="Times New Roman"/>
                <w:color w:val="000000"/>
                <w:sz w:val="18"/>
                <w:szCs w:val="18"/>
              </w:rPr>
              <w:t>%</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79%</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r>
      <w:tr w:rsidR="00692F0B" w:rsidRPr="00707C91" w:rsidTr="00EE5A34">
        <w:trPr>
          <w:trHeight w:val="300"/>
        </w:trPr>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42</w:t>
            </w:r>
          </w:p>
        </w:tc>
        <w:tc>
          <w:tcPr>
            <w:tcW w:w="809" w:type="dxa"/>
            <w:tcBorders>
              <w:top w:val="nil"/>
              <w:left w:val="nil"/>
              <w:bottom w:val="single" w:sz="4" w:space="0" w:color="auto"/>
              <w:right w:val="single" w:sz="4" w:space="0" w:color="auto"/>
            </w:tcBorders>
            <w:shd w:val="clear" w:color="auto" w:fill="FF0000"/>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76%</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10</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686"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6</w:t>
            </w:r>
          </w:p>
        </w:tc>
        <w:tc>
          <w:tcPr>
            <w:tcW w:w="1043" w:type="dxa"/>
            <w:gridSpan w:val="3"/>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4</w:t>
            </w:r>
          </w:p>
        </w:tc>
        <w:tc>
          <w:tcPr>
            <w:tcW w:w="702"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707C91" w:rsidRDefault="00692F0B" w:rsidP="00707C91">
            <w:pPr>
              <w:spacing w:after="0" w:line="240" w:lineRule="auto"/>
              <w:jc w:val="center"/>
              <w:rPr>
                <w:rFonts w:ascii="Calibri" w:eastAsia="Times New Roman" w:hAnsi="Calibri" w:cs="Times New Roman"/>
                <w:color w:val="000000"/>
                <w:sz w:val="18"/>
                <w:szCs w:val="18"/>
              </w:rPr>
            </w:pPr>
            <w:r w:rsidRPr="00707C91">
              <w:rPr>
                <w:rFonts w:ascii="Calibri" w:eastAsia="Times New Roman" w:hAnsi="Calibri" w:cs="Times New Roman"/>
                <w:color w:val="000000"/>
                <w:sz w:val="18"/>
                <w:szCs w:val="18"/>
              </w:rPr>
              <w:t>7</w:t>
            </w:r>
          </w:p>
        </w:tc>
      </w:tr>
      <w:tr w:rsidR="00692F0B" w:rsidRPr="00692F0B" w:rsidTr="00200FFC">
        <w:trPr>
          <w:gridBefore w:val="1"/>
          <w:wBefore w:w="435" w:type="dxa"/>
          <w:trHeight w:val="449"/>
        </w:trPr>
        <w:tc>
          <w:tcPr>
            <w:tcW w:w="17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F0B" w:rsidRPr="00692F0B" w:rsidRDefault="00692F0B" w:rsidP="00692F0B">
            <w:pPr>
              <w:spacing w:after="0" w:line="240" w:lineRule="auto"/>
              <w:jc w:val="center"/>
              <w:rPr>
                <w:rFonts w:cs="Segoe UI"/>
                <w:b/>
                <w:sz w:val="28"/>
                <w:szCs w:val="28"/>
              </w:rPr>
            </w:pPr>
            <w:r w:rsidRPr="00692F0B">
              <w:rPr>
                <w:rFonts w:cs="Segoe UI"/>
                <w:b/>
                <w:sz w:val="28"/>
                <w:szCs w:val="28"/>
              </w:rPr>
              <w:lastRenderedPageBreak/>
              <w:t>ARTIFACT B</w:t>
            </w:r>
          </w:p>
        </w:tc>
        <w:tc>
          <w:tcPr>
            <w:tcW w:w="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92F0B" w:rsidRPr="00692F0B" w:rsidRDefault="00692F0B" w:rsidP="00692F0B">
            <w:pPr>
              <w:spacing w:after="0" w:line="240" w:lineRule="auto"/>
              <w:jc w:val="center"/>
              <w:rPr>
                <w:rFonts w:ascii="Calibri" w:eastAsia="Times New Roman" w:hAnsi="Calibri" w:cs="Times New Roman"/>
                <w:b/>
                <w:bCs/>
                <w:color w:val="000000"/>
                <w:sz w:val="18"/>
                <w:szCs w:val="18"/>
              </w:rPr>
            </w:pPr>
            <w:r>
              <w:rPr>
                <w:rFonts w:cs="Segoe UI"/>
                <w:b/>
              </w:rPr>
              <w:br w:type="page"/>
            </w:r>
            <w:r w:rsidRPr="00692F0B">
              <w:rPr>
                <w:rFonts w:ascii="Calibri" w:eastAsia="Times New Roman" w:hAnsi="Calibri" w:cs="Times New Roman"/>
                <w:b/>
                <w:bCs/>
                <w:color w:val="000000"/>
                <w:sz w:val="18"/>
                <w:szCs w:val="18"/>
              </w:rPr>
              <w:t>Student</w:t>
            </w:r>
          </w:p>
        </w:tc>
        <w:tc>
          <w:tcPr>
            <w:tcW w:w="81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92F0B" w:rsidRPr="00692F0B" w:rsidRDefault="00692F0B" w:rsidP="00692F0B">
            <w:pPr>
              <w:spacing w:after="0" w:line="240" w:lineRule="auto"/>
              <w:jc w:val="center"/>
              <w:rPr>
                <w:rFonts w:ascii="Calibri" w:eastAsia="Times New Roman" w:hAnsi="Calibri" w:cs="Times New Roman"/>
                <w:b/>
                <w:bCs/>
                <w:color w:val="000000"/>
                <w:sz w:val="18"/>
                <w:szCs w:val="18"/>
              </w:rPr>
            </w:pPr>
            <w:r w:rsidRPr="00692F0B">
              <w:rPr>
                <w:rFonts w:ascii="Calibri" w:eastAsia="Times New Roman" w:hAnsi="Calibri" w:cs="Times New Roman"/>
                <w:b/>
                <w:bCs/>
                <w:color w:val="000000"/>
                <w:sz w:val="18"/>
                <w:szCs w:val="18"/>
              </w:rPr>
              <w:t>Final</w:t>
            </w:r>
          </w:p>
        </w:tc>
        <w:tc>
          <w:tcPr>
            <w:tcW w:w="720"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92F0B" w:rsidRPr="00692F0B" w:rsidRDefault="00692F0B" w:rsidP="00692F0B">
            <w:pPr>
              <w:spacing w:after="0" w:line="240" w:lineRule="auto"/>
              <w:rPr>
                <w:rFonts w:ascii="Calibri" w:eastAsia="Times New Roman" w:hAnsi="Calibri" w:cs="Times New Roman"/>
                <w:b/>
                <w:bCs/>
                <w:color w:val="000000"/>
                <w:sz w:val="18"/>
                <w:szCs w:val="18"/>
              </w:rPr>
            </w:pPr>
            <w:r w:rsidRPr="00692F0B">
              <w:rPr>
                <w:rFonts w:ascii="Calibri" w:eastAsia="Times New Roman" w:hAnsi="Calibri" w:cs="Times New Roman"/>
                <w:b/>
                <w:bCs/>
                <w:color w:val="000000"/>
                <w:sz w:val="18"/>
                <w:szCs w:val="18"/>
              </w:rPr>
              <w:t>Oral</w:t>
            </w:r>
          </w:p>
        </w:tc>
        <w:tc>
          <w:tcPr>
            <w:tcW w:w="900"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92F0B" w:rsidRPr="00692F0B" w:rsidRDefault="00692F0B" w:rsidP="00692F0B">
            <w:pPr>
              <w:spacing w:after="0" w:line="240" w:lineRule="auto"/>
              <w:rPr>
                <w:rFonts w:ascii="Calibri" w:eastAsia="Times New Roman" w:hAnsi="Calibri" w:cs="Times New Roman"/>
                <w:b/>
                <w:bCs/>
                <w:color w:val="000000"/>
                <w:sz w:val="18"/>
                <w:szCs w:val="18"/>
              </w:rPr>
            </w:pPr>
            <w:r w:rsidRPr="00692F0B">
              <w:rPr>
                <w:rFonts w:ascii="Calibri" w:eastAsia="Times New Roman" w:hAnsi="Calibri" w:cs="Times New Roman"/>
                <w:b/>
                <w:bCs/>
                <w:color w:val="000000"/>
                <w:sz w:val="18"/>
                <w:szCs w:val="18"/>
              </w:rPr>
              <w:t>Written</w:t>
            </w:r>
          </w:p>
        </w:tc>
        <w:tc>
          <w:tcPr>
            <w:tcW w:w="940"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92F0B" w:rsidRPr="00692F0B" w:rsidRDefault="00692F0B" w:rsidP="00692F0B">
            <w:pPr>
              <w:spacing w:after="0" w:line="240" w:lineRule="auto"/>
              <w:rPr>
                <w:rFonts w:ascii="Calibri" w:eastAsia="Times New Roman" w:hAnsi="Calibri" w:cs="Times New Roman"/>
                <w:b/>
                <w:bCs/>
                <w:color w:val="000000"/>
                <w:sz w:val="18"/>
                <w:szCs w:val="18"/>
              </w:rPr>
            </w:pPr>
            <w:r w:rsidRPr="00692F0B">
              <w:rPr>
                <w:rFonts w:ascii="Calibri" w:eastAsia="Times New Roman" w:hAnsi="Calibri" w:cs="Times New Roman"/>
                <w:b/>
                <w:bCs/>
                <w:color w:val="000000"/>
                <w:sz w:val="18"/>
                <w:szCs w:val="18"/>
              </w:rPr>
              <w:t>Intro, greetings</w:t>
            </w:r>
          </w:p>
        </w:tc>
        <w:tc>
          <w:tcPr>
            <w:tcW w:w="680"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92F0B" w:rsidRPr="00692F0B" w:rsidRDefault="00692F0B" w:rsidP="00692F0B">
            <w:pPr>
              <w:spacing w:after="0" w:line="240" w:lineRule="auto"/>
              <w:rPr>
                <w:rFonts w:ascii="Calibri" w:eastAsia="Times New Roman" w:hAnsi="Calibri" w:cs="Times New Roman"/>
                <w:b/>
                <w:bCs/>
                <w:color w:val="000000"/>
                <w:sz w:val="18"/>
                <w:szCs w:val="18"/>
              </w:rPr>
            </w:pPr>
            <w:proofErr w:type="spellStart"/>
            <w:r w:rsidRPr="00692F0B">
              <w:rPr>
                <w:rFonts w:ascii="Calibri" w:eastAsia="Times New Roman" w:hAnsi="Calibri" w:cs="Times New Roman"/>
                <w:b/>
                <w:bCs/>
                <w:color w:val="000000"/>
                <w:sz w:val="18"/>
                <w:szCs w:val="18"/>
              </w:rPr>
              <w:t>Vocab</w:t>
            </w:r>
            <w:proofErr w:type="spellEnd"/>
          </w:p>
        </w:tc>
        <w:tc>
          <w:tcPr>
            <w:tcW w:w="63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92F0B" w:rsidRPr="00692F0B" w:rsidRDefault="00692F0B" w:rsidP="00692F0B">
            <w:pPr>
              <w:spacing w:after="0" w:line="240" w:lineRule="auto"/>
              <w:rPr>
                <w:rFonts w:ascii="Calibri" w:eastAsia="Times New Roman" w:hAnsi="Calibri" w:cs="Times New Roman"/>
                <w:b/>
                <w:bCs/>
                <w:color w:val="000000"/>
                <w:sz w:val="18"/>
                <w:szCs w:val="18"/>
              </w:rPr>
            </w:pPr>
            <w:r w:rsidRPr="00692F0B">
              <w:rPr>
                <w:rFonts w:ascii="Calibri" w:eastAsia="Times New Roman" w:hAnsi="Calibri" w:cs="Times New Roman"/>
                <w:b/>
                <w:bCs/>
                <w:color w:val="000000"/>
                <w:sz w:val="18"/>
                <w:szCs w:val="18"/>
              </w:rPr>
              <w:t>Verb Conj.</w:t>
            </w:r>
          </w:p>
        </w:tc>
        <w:tc>
          <w:tcPr>
            <w:tcW w:w="719"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92F0B" w:rsidRPr="00692F0B" w:rsidRDefault="00692F0B" w:rsidP="00692F0B">
            <w:pPr>
              <w:spacing w:after="0" w:line="240" w:lineRule="auto"/>
              <w:rPr>
                <w:rFonts w:ascii="Calibri" w:eastAsia="Times New Roman" w:hAnsi="Calibri" w:cs="Times New Roman"/>
                <w:b/>
                <w:bCs/>
                <w:color w:val="000000"/>
                <w:sz w:val="18"/>
                <w:szCs w:val="18"/>
              </w:rPr>
            </w:pPr>
            <w:r w:rsidRPr="00692F0B">
              <w:rPr>
                <w:rFonts w:ascii="Calibri" w:eastAsia="Times New Roman" w:hAnsi="Calibri" w:cs="Times New Roman"/>
                <w:b/>
                <w:bCs/>
                <w:color w:val="000000"/>
                <w:sz w:val="18"/>
                <w:szCs w:val="18"/>
              </w:rPr>
              <w:t xml:space="preserve">Basic time  </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92F0B" w:rsidRPr="00692F0B" w:rsidRDefault="00692F0B" w:rsidP="00692F0B">
            <w:pPr>
              <w:spacing w:after="0" w:line="240" w:lineRule="auto"/>
              <w:rPr>
                <w:rFonts w:ascii="Calibri" w:eastAsia="Times New Roman" w:hAnsi="Calibri" w:cs="Times New Roman"/>
                <w:b/>
                <w:bCs/>
                <w:color w:val="000000"/>
                <w:sz w:val="18"/>
                <w:szCs w:val="18"/>
              </w:rPr>
            </w:pPr>
            <w:r w:rsidRPr="00692F0B">
              <w:rPr>
                <w:rFonts w:ascii="Calibri" w:eastAsia="Times New Roman" w:hAnsi="Calibri" w:cs="Times New Roman"/>
                <w:b/>
                <w:bCs/>
                <w:color w:val="000000"/>
                <w:sz w:val="18"/>
                <w:szCs w:val="18"/>
              </w:rPr>
              <w:t>Numbers</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92F0B" w:rsidRPr="00692F0B" w:rsidRDefault="00692F0B" w:rsidP="00692F0B">
            <w:pPr>
              <w:spacing w:after="0" w:line="240" w:lineRule="auto"/>
              <w:rPr>
                <w:rFonts w:ascii="Calibri" w:eastAsia="Times New Roman" w:hAnsi="Calibri" w:cs="Times New Roman"/>
                <w:b/>
                <w:bCs/>
                <w:color w:val="000000"/>
                <w:sz w:val="18"/>
                <w:szCs w:val="18"/>
              </w:rPr>
            </w:pPr>
            <w:r w:rsidRPr="00692F0B">
              <w:rPr>
                <w:rFonts w:ascii="Calibri" w:eastAsia="Times New Roman" w:hAnsi="Calibri" w:cs="Times New Roman"/>
                <w:b/>
                <w:bCs/>
                <w:color w:val="000000"/>
                <w:sz w:val="18"/>
                <w:szCs w:val="18"/>
              </w:rPr>
              <w:t>Geography, customs</w:t>
            </w:r>
          </w:p>
        </w:tc>
      </w:tr>
      <w:tr w:rsidR="00692F0B" w:rsidRPr="00692F0B" w:rsidTr="00200FFC">
        <w:trPr>
          <w:gridBefore w:val="1"/>
          <w:wBefore w:w="435" w:type="dxa"/>
          <w:trHeight w:val="300"/>
        </w:trPr>
        <w:tc>
          <w:tcPr>
            <w:tcW w:w="1728" w:type="dxa"/>
            <w:gridSpan w:val="3"/>
            <w:tcBorders>
              <w:top w:val="single" w:sz="4" w:space="0" w:color="auto"/>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83</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82</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83</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4</w:t>
            </w:r>
          </w:p>
        </w:tc>
        <w:tc>
          <w:tcPr>
            <w:tcW w:w="810" w:type="dxa"/>
            <w:gridSpan w:val="2"/>
            <w:tcBorders>
              <w:top w:val="nil"/>
              <w:left w:val="nil"/>
              <w:bottom w:val="single" w:sz="4" w:space="0" w:color="auto"/>
              <w:right w:val="single" w:sz="4" w:space="0" w:color="auto"/>
            </w:tcBorders>
            <w:shd w:val="clear" w:color="auto" w:fill="FF0000"/>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82%</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EE5A34" w:rsidRPr="00692F0B" w:rsidRDefault="00EE5A34" w:rsidP="00EE5A3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88</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91</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83</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81</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6</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93</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83</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82%</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83</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82%</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90</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88</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17</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18</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90</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19</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91</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95</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94</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88%</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96</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92%</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92</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88%</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90</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27</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92</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88%</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28</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29</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82</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86</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83</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82%</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86</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82</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84</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37</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82</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38</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95</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39</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90%</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40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83</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87%</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41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89</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r>
      <w:tr w:rsidR="00692F0B" w:rsidRPr="00692F0B" w:rsidTr="00200FFC">
        <w:trPr>
          <w:gridBefore w:val="1"/>
          <w:wBefore w:w="435" w:type="dxa"/>
          <w:trHeight w:val="300"/>
        </w:trPr>
        <w:tc>
          <w:tcPr>
            <w:tcW w:w="1728" w:type="dxa"/>
            <w:gridSpan w:val="3"/>
            <w:tcBorders>
              <w:top w:val="nil"/>
              <w:right w:val="single" w:sz="4" w:space="0" w:color="auto"/>
            </w:tcBorders>
          </w:tcPr>
          <w:p w:rsidR="00692F0B" w:rsidRPr="00692F0B" w:rsidRDefault="00692F0B" w:rsidP="00692F0B">
            <w:pPr>
              <w:spacing w:after="0" w:line="240" w:lineRule="auto"/>
              <w:jc w:val="center"/>
              <w:rPr>
                <w:rFonts w:ascii="Calibri" w:eastAsia="Times New Roman" w:hAnsi="Calibri" w:cs="Times New Roman"/>
                <w:color w:val="000000"/>
                <w:sz w:val="18"/>
                <w:szCs w:val="18"/>
              </w:rPr>
            </w:pPr>
          </w:p>
        </w:tc>
        <w:tc>
          <w:tcPr>
            <w:tcW w:w="807" w:type="dxa"/>
            <w:gridSpan w:val="2"/>
            <w:tcBorders>
              <w:top w:val="nil"/>
              <w:left w:val="single" w:sz="4" w:space="0" w:color="auto"/>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42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200FFC" w:rsidP="00692F0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r w:rsidR="00692F0B" w:rsidRPr="00692F0B">
              <w:rPr>
                <w:rFonts w:ascii="Calibri" w:eastAsia="Times New Roman" w:hAnsi="Calibri" w:cs="Times New Roman"/>
                <w:color w:val="000000"/>
                <w:sz w:val="18"/>
                <w:szCs w:val="18"/>
              </w:rPr>
              <w: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85%</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8</w:t>
            </w:r>
          </w:p>
        </w:tc>
        <w:tc>
          <w:tcPr>
            <w:tcW w:w="901"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692F0B" w:rsidRPr="00692F0B" w:rsidRDefault="00692F0B" w:rsidP="00692F0B">
            <w:pPr>
              <w:spacing w:after="0" w:line="240" w:lineRule="auto"/>
              <w:jc w:val="center"/>
              <w:rPr>
                <w:rFonts w:ascii="Calibri" w:eastAsia="Times New Roman" w:hAnsi="Calibri" w:cs="Times New Roman"/>
                <w:color w:val="000000"/>
                <w:sz w:val="18"/>
                <w:szCs w:val="18"/>
              </w:rPr>
            </w:pPr>
            <w:r w:rsidRPr="00692F0B">
              <w:rPr>
                <w:rFonts w:ascii="Calibri" w:eastAsia="Times New Roman" w:hAnsi="Calibri" w:cs="Times New Roman"/>
                <w:color w:val="000000"/>
                <w:sz w:val="18"/>
                <w:szCs w:val="18"/>
              </w:rPr>
              <w:t>7</w:t>
            </w:r>
          </w:p>
        </w:tc>
      </w:tr>
    </w:tbl>
    <w:p w:rsidR="005C677C" w:rsidRDefault="005C677C" w:rsidP="00692F0B">
      <w:pPr>
        <w:pStyle w:val="NoSpacing"/>
        <w:rPr>
          <w:rFonts w:asciiTheme="minorHAnsi" w:hAnsiTheme="minorHAnsi" w:cs="Segoe UI"/>
          <w:b/>
        </w:rPr>
      </w:pPr>
    </w:p>
    <w:sectPr w:rsidR="005C677C" w:rsidSect="00707C91">
      <w:pgSz w:w="12240" w:h="15840"/>
      <w:pgMar w:top="57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0A" w:rsidRDefault="00F4780A" w:rsidP="00E6343A">
      <w:pPr>
        <w:spacing w:after="0" w:line="240" w:lineRule="auto"/>
      </w:pPr>
      <w:r>
        <w:separator/>
      </w:r>
    </w:p>
  </w:endnote>
  <w:endnote w:type="continuationSeparator" w:id="0">
    <w:p w:rsidR="00F4780A" w:rsidRDefault="00F4780A" w:rsidP="00E63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302298405"/>
      <w:docPartObj>
        <w:docPartGallery w:val="Page Numbers (Bottom of Page)"/>
        <w:docPartUnique/>
      </w:docPartObj>
    </w:sdtPr>
    <w:sdtContent>
      <w:p w:rsidR="00F4780A" w:rsidRPr="00E6343A" w:rsidRDefault="004B6E18">
        <w:pPr>
          <w:pStyle w:val="Footer"/>
          <w:jc w:val="right"/>
          <w:rPr>
            <w:rFonts w:asciiTheme="minorHAnsi" w:hAnsiTheme="minorHAnsi"/>
            <w:sz w:val="22"/>
            <w:szCs w:val="22"/>
          </w:rPr>
        </w:pPr>
        <w:r w:rsidRPr="00E6343A">
          <w:rPr>
            <w:rFonts w:asciiTheme="minorHAnsi" w:hAnsiTheme="minorHAnsi"/>
            <w:sz w:val="22"/>
            <w:szCs w:val="22"/>
          </w:rPr>
          <w:fldChar w:fldCharType="begin"/>
        </w:r>
        <w:r w:rsidR="00F4780A" w:rsidRPr="00E6343A">
          <w:rPr>
            <w:rFonts w:asciiTheme="minorHAnsi" w:hAnsiTheme="minorHAnsi"/>
            <w:sz w:val="22"/>
            <w:szCs w:val="22"/>
          </w:rPr>
          <w:instrText xml:space="preserve"> PAGE   \* MERGEFORMAT </w:instrText>
        </w:r>
        <w:r w:rsidRPr="00E6343A">
          <w:rPr>
            <w:rFonts w:asciiTheme="minorHAnsi" w:hAnsiTheme="minorHAnsi"/>
            <w:sz w:val="22"/>
            <w:szCs w:val="22"/>
          </w:rPr>
          <w:fldChar w:fldCharType="separate"/>
        </w:r>
        <w:r w:rsidR="00663477">
          <w:rPr>
            <w:rFonts w:asciiTheme="minorHAnsi" w:hAnsiTheme="minorHAnsi"/>
            <w:noProof/>
            <w:sz w:val="22"/>
            <w:szCs w:val="22"/>
          </w:rPr>
          <w:t>17</w:t>
        </w:r>
        <w:r w:rsidRPr="00E6343A">
          <w:rPr>
            <w:rFonts w:asciiTheme="minorHAnsi" w:hAnsiTheme="minorHAnsi"/>
            <w:sz w:val="22"/>
            <w:szCs w:val="22"/>
          </w:rPr>
          <w:fldChar w:fldCharType="end"/>
        </w:r>
      </w:p>
    </w:sdtContent>
  </w:sdt>
  <w:p w:rsidR="00F4780A" w:rsidRDefault="00F47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0A" w:rsidRDefault="00F4780A" w:rsidP="00E6343A">
      <w:pPr>
        <w:spacing w:after="0" w:line="240" w:lineRule="auto"/>
      </w:pPr>
      <w:r>
        <w:separator/>
      </w:r>
    </w:p>
  </w:footnote>
  <w:footnote w:type="continuationSeparator" w:id="0">
    <w:p w:rsidR="00F4780A" w:rsidRDefault="00F4780A" w:rsidP="00E634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C0F"/>
    <w:multiLevelType w:val="hybridMultilevel"/>
    <w:tmpl w:val="2B2C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13943"/>
    <w:multiLevelType w:val="hybridMultilevel"/>
    <w:tmpl w:val="DC74D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3486D"/>
    <w:multiLevelType w:val="hybridMultilevel"/>
    <w:tmpl w:val="A5CCF3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A847C1"/>
    <w:multiLevelType w:val="hybridMultilevel"/>
    <w:tmpl w:val="CCDEDD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3C0F01"/>
    <w:multiLevelType w:val="hybridMultilevel"/>
    <w:tmpl w:val="B36E2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82584"/>
    <w:multiLevelType w:val="hybridMultilevel"/>
    <w:tmpl w:val="CF7EBA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C7182"/>
    <w:multiLevelType w:val="hybridMultilevel"/>
    <w:tmpl w:val="9E3A8B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83B88"/>
    <w:multiLevelType w:val="hybridMultilevel"/>
    <w:tmpl w:val="4704C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E58F7"/>
    <w:multiLevelType w:val="hybridMultilevel"/>
    <w:tmpl w:val="8D4A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318F6"/>
    <w:multiLevelType w:val="hybridMultilevel"/>
    <w:tmpl w:val="5E86C6D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10D7B"/>
    <w:multiLevelType w:val="hybridMultilevel"/>
    <w:tmpl w:val="1424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41282"/>
    <w:multiLevelType w:val="hybridMultilevel"/>
    <w:tmpl w:val="7F36BA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E49F5"/>
    <w:multiLevelType w:val="hybridMultilevel"/>
    <w:tmpl w:val="043CCB1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3B32F8A"/>
    <w:multiLevelType w:val="hybridMultilevel"/>
    <w:tmpl w:val="1C568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C115F7"/>
    <w:multiLevelType w:val="hybridMultilevel"/>
    <w:tmpl w:val="A58A4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AA220E"/>
    <w:multiLevelType w:val="hybridMultilevel"/>
    <w:tmpl w:val="EF66D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714EB"/>
    <w:multiLevelType w:val="hybridMultilevel"/>
    <w:tmpl w:val="D10E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B18B2"/>
    <w:multiLevelType w:val="hybridMultilevel"/>
    <w:tmpl w:val="3500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128D6"/>
    <w:multiLevelType w:val="hybridMultilevel"/>
    <w:tmpl w:val="89DC47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8A6882"/>
    <w:multiLevelType w:val="hybridMultilevel"/>
    <w:tmpl w:val="0BC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575E36"/>
    <w:multiLevelType w:val="hybridMultilevel"/>
    <w:tmpl w:val="4E24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102B8"/>
    <w:multiLevelType w:val="hybridMultilevel"/>
    <w:tmpl w:val="5086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96256"/>
    <w:multiLevelType w:val="hybridMultilevel"/>
    <w:tmpl w:val="4E24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47A1F"/>
    <w:multiLevelType w:val="hybridMultilevel"/>
    <w:tmpl w:val="899213F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3"/>
  </w:num>
  <w:num w:numId="2">
    <w:abstractNumId w:val="12"/>
  </w:num>
  <w:num w:numId="3">
    <w:abstractNumId w:val="2"/>
  </w:num>
  <w:num w:numId="4">
    <w:abstractNumId w:val="6"/>
  </w:num>
  <w:num w:numId="5">
    <w:abstractNumId w:val="11"/>
  </w:num>
  <w:num w:numId="6">
    <w:abstractNumId w:val="3"/>
  </w:num>
  <w:num w:numId="7">
    <w:abstractNumId w:val="9"/>
  </w:num>
  <w:num w:numId="8">
    <w:abstractNumId w:val="18"/>
  </w:num>
  <w:num w:numId="9">
    <w:abstractNumId w:val="7"/>
  </w:num>
  <w:num w:numId="10">
    <w:abstractNumId w:val="14"/>
  </w:num>
  <w:num w:numId="11">
    <w:abstractNumId w:val="13"/>
  </w:num>
  <w:num w:numId="12">
    <w:abstractNumId w:val="21"/>
  </w:num>
  <w:num w:numId="13">
    <w:abstractNumId w:val="4"/>
  </w:num>
  <w:num w:numId="14">
    <w:abstractNumId w:val="5"/>
  </w:num>
  <w:num w:numId="15">
    <w:abstractNumId w:val="22"/>
  </w:num>
  <w:num w:numId="16">
    <w:abstractNumId w:val="19"/>
  </w:num>
  <w:num w:numId="17">
    <w:abstractNumId w:val="17"/>
  </w:num>
  <w:num w:numId="18">
    <w:abstractNumId w:val="8"/>
  </w:num>
  <w:num w:numId="19">
    <w:abstractNumId w:val="20"/>
  </w:num>
  <w:num w:numId="20">
    <w:abstractNumId w:val="10"/>
  </w:num>
  <w:num w:numId="21">
    <w:abstractNumId w:val="15"/>
  </w:num>
  <w:num w:numId="22">
    <w:abstractNumId w:val="16"/>
  </w:num>
  <w:num w:numId="23">
    <w:abstractNumId w:val="1"/>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C04505"/>
    <w:rsid w:val="00002927"/>
    <w:rsid w:val="000226ED"/>
    <w:rsid w:val="00044B44"/>
    <w:rsid w:val="000674C5"/>
    <w:rsid w:val="00082818"/>
    <w:rsid w:val="00090A6C"/>
    <w:rsid w:val="000B39BE"/>
    <w:rsid w:val="000B6793"/>
    <w:rsid w:val="000C4C1A"/>
    <w:rsid w:val="000C5171"/>
    <w:rsid w:val="000C5495"/>
    <w:rsid w:val="000F58E2"/>
    <w:rsid w:val="000F623C"/>
    <w:rsid w:val="001123AA"/>
    <w:rsid w:val="00120FE6"/>
    <w:rsid w:val="00123E63"/>
    <w:rsid w:val="001240FE"/>
    <w:rsid w:val="00145C5A"/>
    <w:rsid w:val="00155738"/>
    <w:rsid w:val="00161244"/>
    <w:rsid w:val="00173E07"/>
    <w:rsid w:val="001A1613"/>
    <w:rsid w:val="001A619B"/>
    <w:rsid w:val="001A6E09"/>
    <w:rsid w:val="001B1479"/>
    <w:rsid w:val="001B72B2"/>
    <w:rsid w:val="001C445A"/>
    <w:rsid w:val="001C5F86"/>
    <w:rsid w:val="001D0528"/>
    <w:rsid w:val="001E3127"/>
    <w:rsid w:val="001F48ED"/>
    <w:rsid w:val="001F7642"/>
    <w:rsid w:val="00200FFC"/>
    <w:rsid w:val="00217D3A"/>
    <w:rsid w:val="002353D6"/>
    <w:rsid w:val="00244F83"/>
    <w:rsid w:val="00250A37"/>
    <w:rsid w:val="002537AE"/>
    <w:rsid w:val="002766A0"/>
    <w:rsid w:val="00296F56"/>
    <w:rsid w:val="002A2E31"/>
    <w:rsid w:val="002A66B5"/>
    <w:rsid w:val="002C13F2"/>
    <w:rsid w:val="002C2415"/>
    <w:rsid w:val="002E1B95"/>
    <w:rsid w:val="002E41C6"/>
    <w:rsid w:val="00327FC5"/>
    <w:rsid w:val="00337E87"/>
    <w:rsid w:val="003442B0"/>
    <w:rsid w:val="00372381"/>
    <w:rsid w:val="00397809"/>
    <w:rsid w:val="003C6486"/>
    <w:rsid w:val="003D22CF"/>
    <w:rsid w:val="003F5B3E"/>
    <w:rsid w:val="004370CC"/>
    <w:rsid w:val="0044150F"/>
    <w:rsid w:val="00463B67"/>
    <w:rsid w:val="00464ACE"/>
    <w:rsid w:val="0047590E"/>
    <w:rsid w:val="0047702C"/>
    <w:rsid w:val="004B6E18"/>
    <w:rsid w:val="004D33F5"/>
    <w:rsid w:val="004F3A7D"/>
    <w:rsid w:val="00507040"/>
    <w:rsid w:val="005107E1"/>
    <w:rsid w:val="005157C5"/>
    <w:rsid w:val="005423B7"/>
    <w:rsid w:val="00544249"/>
    <w:rsid w:val="00557C4D"/>
    <w:rsid w:val="00570E2B"/>
    <w:rsid w:val="005A77EC"/>
    <w:rsid w:val="005C221F"/>
    <w:rsid w:val="005C677C"/>
    <w:rsid w:val="005E385A"/>
    <w:rsid w:val="005E7F3F"/>
    <w:rsid w:val="00603A60"/>
    <w:rsid w:val="00614C0E"/>
    <w:rsid w:val="006203DE"/>
    <w:rsid w:val="006258CB"/>
    <w:rsid w:val="00635AE2"/>
    <w:rsid w:val="00663477"/>
    <w:rsid w:val="00666732"/>
    <w:rsid w:val="00691B5E"/>
    <w:rsid w:val="00691BFB"/>
    <w:rsid w:val="00692F0B"/>
    <w:rsid w:val="006A0EA4"/>
    <w:rsid w:val="006C2081"/>
    <w:rsid w:val="006C6272"/>
    <w:rsid w:val="006D7814"/>
    <w:rsid w:val="00707C91"/>
    <w:rsid w:val="00715929"/>
    <w:rsid w:val="00743BFC"/>
    <w:rsid w:val="00753BA9"/>
    <w:rsid w:val="00753E0B"/>
    <w:rsid w:val="00772E0E"/>
    <w:rsid w:val="00784398"/>
    <w:rsid w:val="00784685"/>
    <w:rsid w:val="007C1133"/>
    <w:rsid w:val="007E0517"/>
    <w:rsid w:val="007E0CB4"/>
    <w:rsid w:val="00807734"/>
    <w:rsid w:val="00815B97"/>
    <w:rsid w:val="00821CD0"/>
    <w:rsid w:val="00835A62"/>
    <w:rsid w:val="00835C67"/>
    <w:rsid w:val="008377B1"/>
    <w:rsid w:val="00882018"/>
    <w:rsid w:val="008A614C"/>
    <w:rsid w:val="008C4AC9"/>
    <w:rsid w:val="008C733B"/>
    <w:rsid w:val="008D7E20"/>
    <w:rsid w:val="008E59E9"/>
    <w:rsid w:val="008F2919"/>
    <w:rsid w:val="00903708"/>
    <w:rsid w:val="00916BA1"/>
    <w:rsid w:val="00930E75"/>
    <w:rsid w:val="00947972"/>
    <w:rsid w:val="00955FD1"/>
    <w:rsid w:val="0095701B"/>
    <w:rsid w:val="009763C0"/>
    <w:rsid w:val="009906D2"/>
    <w:rsid w:val="009A2B75"/>
    <w:rsid w:val="009A45D3"/>
    <w:rsid w:val="009B1BE8"/>
    <w:rsid w:val="009B4B1E"/>
    <w:rsid w:val="009D126B"/>
    <w:rsid w:val="009F563E"/>
    <w:rsid w:val="00A0577D"/>
    <w:rsid w:val="00A23808"/>
    <w:rsid w:val="00A23A94"/>
    <w:rsid w:val="00A26995"/>
    <w:rsid w:val="00A32478"/>
    <w:rsid w:val="00A32D66"/>
    <w:rsid w:val="00A3625F"/>
    <w:rsid w:val="00A40093"/>
    <w:rsid w:val="00A531F1"/>
    <w:rsid w:val="00A6420A"/>
    <w:rsid w:val="00A83881"/>
    <w:rsid w:val="00A85DD7"/>
    <w:rsid w:val="00A910C6"/>
    <w:rsid w:val="00A962B9"/>
    <w:rsid w:val="00AA05C7"/>
    <w:rsid w:val="00AB7003"/>
    <w:rsid w:val="00AD0A89"/>
    <w:rsid w:val="00B056B2"/>
    <w:rsid w:val="00B16250"/>
    <w:rsid w:val="00B362C9"/>
    <w:rsid w:val="00B42244"/>
    <w:rsid w:val="00B62E0B"/>
    <w:rsid w:val="00B83163"/>
    <w:rsid w:val="00BC1B0E"/>
    <w:rsid w:val="00BC7E98"/>
    <w:rsid w:val="00BD34A8"/>
    <w:rsid w:val="00C04505"/>
    <w:rsid w:val="00C31922"/>
    <w:rsid w:val="00C43634"/>
    <w:rsid w:val="00C55CFC"/>
    <w:rsid w:val="00C8641A"/>
    <w:rsid w:val="00CA7428"/>
    <w:rsid w:val="00CB04B5"/>
    <w:rsid w:val="00CB13B2"/>
    <w:rsid w:val="00CC3327"/>
    <w:rsid w:val="00CE0089"/>
    <w:rsid w:val="00CF4AF8"/>
    <w:rsid w:val="00D15A22"/>
    <w:rsid w:val="00D219C2"/>
    <w:rsid w:val="00D343CB"/>
    <w:rsid w:val="00D4460E"/>
    <w:rsid w:val="00D624D9"/>
    <w:rsid w:val="00D634AC"/>
    <w:rsid w:val="00D64988"/>
    <w:rsid w:val="00DA4138"/>
    <w:rsid w:val="00DB5FF0"/>
    <w:rsid w:val="00DC05E4"/>
    <w:rsid w:val="00DC11B4"/>
    <w:rsid w:val="00DD6244"/>
    <w:rsid w:val="00DF053E"/>
    <w:rsid w:val="00E11ED2"/>
    <w:rsid w:val="00E12F00"/>
    <w:rsid w:val="00E30E5A"/>
    <w:rsid w:val="00E54197"/>
    <w:rsid w:val="00E6343A"/>
    <w:rsid w:val="00E936A9"/>
    <w:rsid w:val="00E93F5C"/>
    <w:rsid w:val="00EA2507"/>
    <w:rsid w:val="00EA7175"/>
    <w:rsid w:val="00EA773A"/>
    <w:rsid w:val="00EB3EB6"/>
    <w:rsid w:val="00EB77CE"/>
    <w:rsid w:val="00EC4C99"/>
    <w:rsid w:val="00EC7071"/>
    <w:rsid w:val="00EE5A34"/>
    <w:rsid w:val="00EF68D7"/>
    <w:rsid w:val="00F31674"/>
    <w:rsid w:val="00F40B67"/>
    <w:rsid w:val="00F4468C"/>
    <w:rsid w:val="00F4780A"/>
    <w:rsid w:val="00F50188"/>
    <w:rsid w:val="00F50F6F"/>
    <w:rsid w:val="00F53A4F"/>
    <w:rsid w:val="00F56295"/>
    <w:rsid w:val="00F56FAB"/>
    <w:rsid w:val="00F60AEF"/>
    <w:rsid w:val="00F97766"/>
    <w:rsid w:val="00FA1EB3"/>
    <w:rsid w:val="00FB4054"/>
    <w:rsid w:val="00FD1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DE"/>
  </w:style>
  <w:style w:type="paragraph" w:styleId="Heading1">
    <w:name w:val="heading 1"/>
    <w:basedOn w:val="Normal"/>
    <w:next w:val="Normal"/>
    <w:link w:val="Heading1Char"/>
    <w:uiPriority w:val="9"/>
    <w:qFormat/>
    <w:rsid w:val="009A4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505"/>
    <w:pPr>
      <w:spacing w:after="0" w:line="240" w:lineRule="auto"/>
    </w:pPr>
    <w:rPr>
      <w:rFonts w:ascii="Calibri" w:eastAsia="Times New Roman" w:hAnsi="Calibri" w:cs="Times New Roman"/>
    </w:rPr>
  </w:style>
  <w:style w:type="paragraph" w:styleId="ListParagraph">
    <w:name w:val="List Paragraph"/>
    <w:basedOn w:val="Normal"/>
    <w:uiPriority w:val="34"/>
    <w:qFormat/>
    <w:rsid w:val="00E30E5A"/>
    <w:pPr>
      <w:ind w:left="720"/>
      <w:contextualSpacing/>
    </w:pPr>
    <w:rPr>
      <w:rFonts w:ascii="Calibri" w:eastAsia="Calibri" w:hAnsi="Calibri" w:cs="Times New Roman"/>
    </w:rPr>
  </w:style>
  <w:style w:type="character" w:styleId="CommentReference">
    <w:name w:val="annotation reference"/>
    <w:uiPriority w:val="99"/>
    <w:semiHidden/>
    <w:unhideWhenUsed/>
    <w:rsid w:val="00E30E5A"/>
    <w:rPr>
      <w:sz w:val="16"/>
      <w:szCs w:val="16"/>
    </w:rPr>
  </w:style>
  <w:style w:type="paragraph" w:styleId="CommentText">
    <w:name w:val="annotation text"/>
    <w:basedOn w:val="Normal"/>
    <w:link w:val="CommentTextChar"/>
    <w:uiPriority w:val="99"/>
    <w:unhideWhenUsed/>
    <w:rsid w:val="00E30E5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30E5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5A"/>
    <w:rPr>
      <w:rFonts w:ascii="Tahoma" w:hAnsi="Tahoma" w:cs="Tahoma"/>
      <w:sz w:val="16"/>
      <w:szCs w:val="16"/>
    </w:rPr>
  </w:style>
  <w:style w:type="character" w:styleId="Hyperlink">
    <w:name w:val="Hyperlink"/>
    <w:rsid w:val="00CF4AF8"/>
    <w:rPr>
      <w:color w:val="0000FF"/>
      <w:u w:val="single"/>
    </w:rPr>
  </w:style>
  <w:style w:type="paragraph" w:styleId="Footer">
    <w:name w:val="footer"/>
    <w:basedOn w:val="Normal"/>
    <w:link w:val="FooterChar"/>
    <w:uiPriority w:val="99"/>
    <w:rsid w:val="00CF4AF8"/>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uiPriority w:val="99"/>
    <w:rsid w:val="00CF4AF8"/>
    <w:rPr>
      <w:rFonts w:ascii="Times" w:eastAsia="Times New Roman" w:hAnsi="Times" w:cs="Times New Roman"/>
      <w:sz w:val="24"/>
      <w:szCs w:val="24"/>
    </w:rPr>
  </w:style>
  <w:style w:type="paragraph" w:styleId="Header">
    <w:name w:val="header"/>
    <w:basedOn w:val="Normal"/>
    <w:link w:val="HeaderChar"/>
    <w:uiPriority w:val="99"/>
    <w:semiHidden/>
    <w:unhideWhenUsed/>
    <w:rsid w:val="00E634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43A"/>
  </w:style>
  <w:style w:type="paragraph" w:styleId="CommentSubject">
    <w:name w:val="annotation subject"/>
    <w:basedOn w:val="CommentText"/>
    <w:next w:val="CommentText"/>
    <w:link w:val="CommentSubjectChar"/>
    <w:uiPriority w:val="99"/>
    <w:semiHidden/>
    <w:unhideWhenUsed/>
    <w:rsid w:val="000B67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9D126B"/>
    <w:rPr>
      <w:color w:val="800080" w:themeColor="followedHyperlink"/>
      <w:u w:val="single"/>
    </w:rPr>
  </w:style>
  <w:style w:type="paragraph" w:styleId="FootnoteText">
    <w:name w:val="footnote text"/>
    <w:basedOn w:val="Normal"/>
    <w:link w:val="FootnoteTextChar"/>
    <w:uiPriority w:val="99"/>
    <w:semiHidden/>
    <w:unhideWhenUsed/>
    <w:rsid w:val="009D1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26B"/>
    <w:rPr>
      <w:sz w:val="20"/>
      <w:szCs w:val="20"/>
    </w:rPr>
  </w:style>
  <w:style w:type="character" w:styleId="FootnoteReference">
    <w:name w:val="footnote reference"/>
    <w:basedOn w:val="DefaultParagraphFont"/>
    <w:uiPriority w:val="99"/>
    <w:semiHidden/>
    <w:unhideWhenUsed/>
    <w:rsid w:val="009D126B"/>
    <w:rPr>
      <w:vertAlign w:val="superscript"/>
    </w:rPr>
  </w:style>
  <w:style w:type="character" w:customStyle="1" w:styleId="Heading1Char">
    <w:name w:val="Heading 1 Char"/>
    <w:basedOn w:val="DefaultParagraphFont"/>
    <w:link w:val="Heading1"/>
    <w:uiPriority w:val="9"/>
    <w:rsid w:val="009A45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052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58E2"/>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505"/>
    <w:pPr>
      <w:spacing w:after="0" w:line="240" w:lineRule="auto"/>
    </w:pPr>
    <w:rPr>
      <w:rFonts w:ascii="Calibri" w:eastAsia="Times New Roman" w:hAnsi="Calibri" w:cs="Times New Roman"/>
    </w:rPr>
  </w:style>
  <w:style w:type="paragraph" w:styleId="ListParagraph">
    <w:name w:val="List Paragraph"/>
    <w:basedOn w:val="Normal"/>
    <w:uiPriority w:val="34"/>
    <w:qFormat/>
    <w:rsid w:val="00E30E5A"/>
    <w:pPr>
      <w:ind w:left="720"/>
      <w:contextualSpacing/>
    </w:pPr>
    <w:rPr>
      <w:rFonts w:ascii="Calibri" w:eastAsia="Calibri" w:hAnsi="Calibri" w:cs="Times New Roman"/>
    </w:rPr>
  </w:style>
  <w:style w:type="character" w:styleId="CommentReference">
    <w:name w:val="annotation reference"/>
    <w:uiPriority w:val="99"/>
    <w:semiHidden/>
    <w:unhideWhenUsed/>
    <w:rsid w:val="00E30E5A"/>
    <w:rPr>
      <w:sz w:val="16"/>
      <w:szCs w:val="16"/>
    </w:rPr>
  </w:style>
  <w:style w:type="paragraph" w:styleId="CommentText">
    <w:name w:val="annotation text"/>
    <w:basedOn w:val="Normal"/>
    <w:link w:val="CommentTextChar"/>
    <w:uiPriority w:val="99"/>
    <w:unhideWhenUsed/>
    <w:rsid w:val="00E30E5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30E5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5A"/>
    <w:rPr>
      <w:rFonts w:ascii="Tahoma" w:hAnsi="Tahoma" w:cs="Tahoma"/>
      <w:sz w:val="16"/>
      <w:szCs w:val="16"/>
    </w:rPr>
  </w:style>
  <w:style w:type="character" w:styleId="Hyperlink">
    <w:name w:val="Hyperlink"/>
    <w:rsid w:val="00CF4AF8"/>
    <w:rPr>
      <w:color w:val="0000FF"/>
      <w:u w:val="single"/>
    </w:rPr>
  </w:style>
  <w:style w:type="paragraph" w:styleId="Footer">
    <w:name w:val="footer"/>
    <w:basedOn w:val="Normal"/>
    <w:link w:val="FooterChar"/>
    <w:uiPriority w:val="99"/>
    <w:rsid w:val="00CF4AF8"/>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uiPriority w:val="99"/>
    <w:rsid w:val="00CF4AF8"/>
    <w:rPr>
      <w:rFonts w:ascii="Times" w:eastAsia="Times New Roman" w:hAnsi="Times" w:cs="Times New Roman"/>
      <w:sz w:val="24"/>
      <w:szCs w:val="24"/>
    </w:rPr>
  </w:style>
  <w:style w:type="paragraph" w:styleId="Header">
    <w:name w:val="header"/>
    <w:basedOn w:val="Normal"/>
    <w:link w:val="HeaderChar"/>
    <w:uiPriority w:val="99"/>
    <w:semiHidden/>
    <w:unhideWhenUsed/>
    <w:rsid w:val="00E634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43A"/>
  </w:style>
  <w:style w:type="paragraph" w:styleId="CommentSubject">
    <w:name w:val="annotation subject"/>
    <w:basedOn w:val="CommentText"/>
    <w:next w:val="CommentText"/>
    <w:link w:val="CommentSubjectChar"/>
    <w:uiPriority w:val="99"/>
    <w:semiHidden/>
    <w:unhideWhenUsed/>
    <w:rsid w:val="000B67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8629588">
      <w:bodyDiv w:val="1"/>
      <w:marLeft w:val="0"/>
      <w:marRight w:val="0"/>
      <w:marTop w:val="0"/>
      <w:marBottom w:val="0"/>
      <w:divBdr>
        <w:top w:val="none" w:sz="0" w:space="0" w:color="auto"/>
        <w:left w:val="none" w:sz="0" w:space="0" w:color="auto"/>
        <w:bottom w:val="none" w:sz="0" w:space="0" w:color="auto"/>
        <w:right w:val="none" w:sz="0" w:space="0" w:color="auto"/>
      </w:divBdr>
    </w:div>
    <w:div w:id="64185811">
      <w:bodyDiv w:val="1"/>
      <w:marLeft w:val="0"/>
      <w:marRight w:val="0"/>
      <w:marTop w:val="0"/>
      <w:marBottom w:val="0"/>
      <w:divBdr>
        <w:top w:val="none" w:sz="0" w:space="0" w:color="auto"/>
        <w:left w:val="none" w:sz="0" w:space="0" w:color="auto"/>
        <w:bottom w:val="none" w:sz="0" w:space="0" w:color="auto"/>
        <w:right w:val="none" w:sz="0" w:space="0" w:color="auto"/>
      </w:divBdr>
    </w:div>
    <w:div w:id="65809937">
      <w:bodyDiv w:val="1"/>
      <w:marLeft w:val="0"/>
      <w:marRight w:val="0"/>
      <w:marTop w:val="0"/>
      <w:marBottom w:val="0"/>
      <w:divBdr>
        <w:top w:val="none" w:sz="0" w:space="0" w:color="auto"/>
        <w:left w:val="none" w:sz="0" w:space="0" w:color="auto"/>
        <w:bottom w:val="none" w:sz="0" w:space="0" w:color="auto"/>
        <w:right w:val="none" w:sz="0" w:space="0" w:color="auto"/>
      </w:divBdr>
    </w:div>
    <w:div w:id="120347931">
      <w:bodyDiv w:val="1"/>
      <w:marLeft w:val="0"/>
      <w:marRight w:val="0"/>
      <w:marTop w:val="0"/>
      <w:marBottom w:val="0"/>
      <w:divBdr>
        <w:top w:val="none" w:sz="0" w:space="0" w:color="auto"/>
        <w:left w:val="none" w:sz="0" w:space="0" w:color="auto"/>
        <w:bottom w:val="none" w:sz="0" w:space="0" w:color="auto"/>
        <w:right w:val="none" w:sz="0" w:space="0" w:color="auto"/>
      </w:divBdr>
    </w:div>
    <w:div w:id="155458054">
      <w:bodyDiv w:val="1"/>
      <w:marLeft w:val="0"/>
      <w:marRight w:val="0"/>
      <w:marTop w:val="0"/>
      <w:marBottom w:val="0"/>
      <w:divBdr>
        <w:top w:val="none" w:sz="0" w:space="0" w:color="auto"/>
        <w:left w:val="none" w:sz="0" w:space="0" w:color="auto"/>
        <w:bottom w:val="none" w:sz="0" w:space="0" w:color="auto"/>
        <w:right w:val="none" w:sz="0" w:space="0" w:color="auto"/>
      </w:divBdr>
      <w:divsChild>
        <w:div w:id="2025277007">
          <w:marLeft w:val="547"/>
          <w:marRight w:val="0"/>
          <w:marTop w:val="0"/>
          <w:marBottom w:val="0"/>
          <w:divBdr>
            <w:top w:val="none" w:sz="0" w:space="0" w:color="auto"/>
            <w:left w:val="none" w:sz="0" w:space="0" w:color="auto"/>
            <w:bottom w:val="none" w:sz="0" w:space="0" w:color="auto"/>
            <w:right w:val="none" w:sz="0" w:space="0" w:color="auto"/>
          </w:divBdr>
        </w:div>
        <w:div w:id="1551183479">
          <w:marLeft w:val="1267"/>
          <w:marRight w:val="0"/>
          <w:marTop w:val="0"/>
          <w:marBottom w:val="0"/>
          <w:divBdr>
            <w:top w:val="none" w:sz="0" w:space="0" w:color="auto"/>
            <w:left w:val="none" w:sz="0" w:space="0" w:color="auto"/>
            <w:bottom w:val="none" w:sz="0" w:space="0" w:color="auto"/>
            <w:right w:val="none" w:sz="0" w:space="0" w:color="auto"/>
          </w:divBdr>
        </w:div>
        <w:div w:id="472523098">
          <w:marLeft w:val="1267"/>
          <w:marRight w:val="0"/>
          <w:marTop w:val="0"/>
          <w:marBottom w:val="0"/>
          <w:divBdr>
            <w:top w:val="none" w:sz="0" w:space="0" w:color="auto"/>
            <w:left w:val="none" w:sz="0" w:space="0" w:color="auto"/>
            <w:bottom w:val="none" w:sz="0" w:space="0" w:color="auto"/>
            <w:right w:val="none" w:sz="0" w:space="0" w:color="auto"/>
          </w:divBdr>
        </w:div>
        <w:div w:id="35278437">
          <w:marLeft w:val="547"/>
          <w:marRight w:val="0"/>
          <w:marTop w:val="0"/>
          <w:marBottom w:val="0"/>
          <w:divBdr>
            <w:top w:val="none" w:sz="0" w:space="0" w:color="auto"/>
            <w:left w:val="none" w:sz="0" w:space="0" w:color="auto"/>
            <w:bottom w:val="none" w:sz="0" w:space="0" w:color="auto"/>
            <w:right w:val="none" w:sz="0" w:space="0" w:color="auto"/>
          </w:divBdr>
        </w:div>
        <w:div w:id="262567450">
          <w:marLeft w:val="1267"/>
          <w:marRight w:val="0"/>
          <w:marTop w:val="0"/>
          <w:marBottom w:val="0"/>
          <w:divBdr>
            <w:top w:val="none" w:sz="0" w:space="0" w:color="auto"/>
            <w:left w:val="none" w:sz="0" w:space="0" w:color="auto"/>
            <w:bottom w:val="none" w:sz="0" w:space="0" w:color="auto"/>
            <w:right w:val="none" w:sz="0" w:space="0" w:color="auto"/>
          </w:divBdr>
        </w:div>
        <w:div w:id="1551454587">
          <w:marLeft w:val="1267"/>
          <w:marRight w:val="0"/>
          <w:marTop w:val="0"/>
          <w:marBottom w:val="0"/>
          <w:divBdr>
            <w:top w:val="none" w:sz="0" w:space="0" w:color="auto"/>
            <w:left w:val="none" w:sz="0" w:space="0" w:color="auto"/>
            <w:bottom w:val="none" w:sz="0" w:space="0" w:color="auto"/>
            <w:right w:val="none" w:sz="0" w:space="0" w:color="auto"/>
          </w:divBdr>
        </w:div>
      </w:divsChild>
    </w:div>
    <w:div w:id="172308809">
      <w:bodyDiv w:val="1"/>
      <w:marLeft w:val="0"/>
      <w:marRight w:val="0"/>
      <w:marTop w:val="0"/>
      <w:marBottom w:val="0"/>
      <w:divBdr>
        <w:top w:val="none" w:sz="0" w:space="0" w:color="auto"/>
        <w:left w:val="none" w:sz="0" w:space="0" w:color="auto"/>
        <w:bottom w:val="none" w:sz="0" w:space="0" w:color="auto"/>
        <w:right w:val="none" w:sz="0" w:space="0" w:color="auto"/>
      </w:divBdr>
    </w:div>
    <w:div w:id="211818912">
      <w:bodyDiv w:val="1"/>
      <w:marLeft w:val="0"/>
      <w:marRight w:val="0"/>
      <w:marTop w:val="0"/>
      <w:marBottom w:val="0"/>
      <w:divBdr>
        <w:top w:val="none" w:sz="0" w:space="0" w:color="auto"/>
        <w:left w:val="none" w:sz="0" w:space="0" w:color="auto"/>
        <w:bottom w:val="none" w:sz="0" w:space="0" w:color="auto"/>
        <w:right w:val="none" w:sz="0" w:space="0" w:color="auto"/>
      </w:divBdr>
    </w:div>
    <w:div w:id="220292653">
      <w:bodyDiv w:val="1"/>
      <w:marLeft w:val="0"/>
      <w:marRight w:val="0"/>
      <w:marTop w:val="0"/>
      <w:marBottom w:val="0"/>
      <w:divBdr>
        <w:top w:val="none" w:sz="0" w:space="0" w:color="auto"/>
        <w:left w:val="none" w:sz="0" w:space="0" w:color="auto"/>
        <w:bottom w:val="none" w:sz="0" w:space="0" w:color="auto"/>
        <w:right w:val="none" w:sz="0" w:space="0" w:color="auto"/>
      </w:divBdr>
    </w:div>
    <w:div w:id="228005966">
      <w:bodyDiv w:val="1"/>
      <w:marLeft w:val="0"/>
      <w:marRight w:val="0"/>
      <w:marTop w:val="0"/>
      <w:marBottom w:val="0"/>
      <w:divBdr>
        <w:top w:val="none" w:sz="0" w:space="0" w:color="auto"/>
        <w:left w:val="none" w:sz="0" w:space="0" w:color="auto"/>
        <w:bottom w:val="none" w:sz="0" w:space="0" w:color="auto"/>
        <w:right w:val="none" w:sz="0" w:space="0" w:color="auto"/>
      </w:divBdr>
    </w:div>
    <w:div w:id="268123574">
      <w:bodyDiv w:val="1"/>
      <w:marLeft w:val="0"/>
      <w:marRight w:val="0"/>
      <w:marTop w:val="0"/>
      <w:marBottom w:val="0"/>
      <w:divBdr>
        <w:top w:val="none" w:sz="0" w:space="0" w:color="auto"/>
        <w:left w:val="none" w:sz="0" w:space="0" w:color="auto"/>
        <w:bottom w:val="none" w:sz="0" w:space="0" w:color="auto"/>
        <w:right w:val="none" w:sz="0" w:space="0" w:color="auto"/>
      </w:divBdr>
      <w:divsChild>
        <w:div w:id="214126371">
          <w:marLeft w:val="0"/>
          <w:marRight w:val="0"/>
          <w:marTop w:val="0"/>
          <w:marBottom w:val="200"/>
          <w:divBdr>
            <w:top w:val="none" w:sz="0" w:space="0" w:color="auto"/>
            <w:left w:val="none" w:sz="0" w:space="0" w:color="auto"/>
            <w:bottom w:val="none" w:sz="0" w:space="0" w:color="auto"/>
            <w:right w:val="none" w:sz="0" w:space="0" w:color="auto"/>
          </w:divBdr>
        </w:div>
      </w:divsChild>
    </w:div>
    <w:div w:id="336806649">
      <w:bodyDiv w:val="1"/>
      <w:marLeft w:val="0"/>
      <w:marRight w:val="0"/>
      <w:marTop w:val="0"/>
      <w:marBottom w:val="0"/>
      <w:divBdr>
        <w:top w:val="none" w:sz="0" w:space="0" w:color="auto"/>
        <w:left w:val="none" w:sz="0" w:space="0" w:color="auto"/>
        <w:bottom w:val="none" w:sz="0" w:space="0" w:color="auto"/>
        <w:right w:val="none" w:sz="0" w:space="0" w:color="auto"/>
      </w:divBdr>
    </w:div>
    <w:div w:id="389155704">
      <w:bodyDiv w:val="1"/>
      <w:marLeft w:val="0"/>
      <w:marRight w:val="0"/>
      <w:marTop w:val="0"/>
      <w:marBottom w:val="0"/>
      <w:divBdr>
        <w:top w:val="none" w:sz="0" w:space="0" w:color="auto"/>
        <w:left w:val="none" w:sz="0" w:space="0" w:color="auto"/>
        <w:bottom w:val="none" w:sz="0" w:space="0" w:color="auto"/>
        <w:right w:val="none" w:sz="0" w:space="0" w:color="auto"/>
      </w:divBdr>
    </w:div>
    <w:div w:id="408357280">
      <w:bodyDiv w:val="1"/>
      <w:marLeft w:val="0"/>
      <w:marRight w:val="0"/>
      <w:marTop w:val="0"/>
      <w:marBottom w:val="0"/>
      <w:divBdr>
        <w:top w:val="none" w:sz="0" w:space="0" w:color="auto"/>
        <w:left w:val="none" w:sz="0" w:space="0" w:color="auto"/>
        <w:bottom w:val="none" w:sz="0" w:space="0" w:color="auto"/>
        <w:right w:val="none" w:sz="0" w:space="0" w:color="auto"/>
      </w:divBdr>
    </w:div>
    <w:div w:id="511066968">
      <w:bodyDiv w:val="1"/>
      <w:marLeft w:val="0"/>
      <w:marRight w:val="0"/>
      <w:marTop w:val="0"/>
      <w:marBottom w:val="0"/>
      <w:divBdr>
        <w:top w:val="none" w:sz="0" w:space="0" w:color="auto"/>
        <w:left w:val="none" w:sz="0" w:space="0" w:color="auto"/>
        <w:bottom w:val="none" w:sz="0" w:space="0" w:color="auto"/>
        <w:right w:val="none" w:sz="0" w:space="0" w:color="auto"/>
      </w:divBdr>
    </w:div>
    <w:div w:id="530922404">
      <w:bodyDiv w:val="1"/>
      <w:marLeft w:val="0"/>
      <w:marRight w:val="0"/>
      <w:marTop w:val="0"/>
      <w:marBottom w:val="0"/>
      <w:divBdr>
        <w:top w:val="none" w:sz="0" w:space="0" w:color="auto"/>
        <w:left w:val="none" w:sz="0" w:space="0" w:color="auto"/>
        <w:bottom w:val="none" w:sz="0" w:space="0" w:color="auto"/>
        <w:right w:val="none" w:sz="0" w:space="0" w:color="auto"/>
      </w:divBdr>
    </w:div>
    <w:div w:id="608242632">
      <w:bodyDiv w:val="1"/>
      <w:marLeft w:val="0"/>
      <w:marRight w:val="0"/>
      <w:marTop w:val="0"/>
      <w:marBottom w:val="0"/>
      <w:divBdr>
        <w:top w:val="none" w:sz="0" w:space="0" w:color="auto"/>
        <w:left w:val="none" w:sz="0" w:space="0" w:color="auto"/>
        <w:bottom w:val="none" w:sz="0" w:space="0" w:color="auto"/>
        <w:right w:val="none" w:sz="0" w:space="0" w:color="auto"/>
      </w:divBdr>
    </w:div>
    <w:div w:id="616984407">
      <w:bodyDiv w:val="1"/>
      <w:marLeft w:val="0"/>
      <w:marRight w:val="0"/>
      <w:marTop w:val="0"/>
      <w:marBottom w:val="0"/>
      <w:divBdr>
        <w:top w:val="none" w:sz="0" w:space="0" w:color="auto"/>
        <w:left w:val="none" w:sz="0" w:space="0" w:color="auto"/>
        <w:bottom w:val="none" w:sz="0" w:space="0" w:color="auto"/>
        <w:right w:val="none" w:sz="0" w:space="0" w:color="auto"/>
      </w:divBdr>
    </w:div>
    <w:div w:id="707872993">
      <w:bodyDiv w:val="1"/>
      <w:marLeft w:val="0"/>
      <w:marRight w:val="0"/>
      <w:marTop w:val="0"/>
      <w:marBottom w:val="0"/>
      <w:divBdr>
        <w:top w:val="none" w:sz="0" w:space="0" w:color="auto"/>
        <w:left w:val="none" w:sz="0" w:space="0" w:color="auto"/>
        <w:bottom w:val="none" w:sz="0" w:space="0" w:color="auto"/>
        <w:right w:val="none" w:sz="0" w:space="0" w:color="auto"/>
      </w:divBdr>
    </w:div>
    <w:div w:id="732310670">
      <w:bodyDiv w:val="1"/>
      <w:marLeft w:val="0"/>
      <w:marRight w:val="0"/>
      <w:marTop w:val="0"/>
      <w:marBottom w:val="0"/>
      <w:divBdr>
        <w:top w:val="none" w:sz="0" w:space="0" w:color="auto"/>
        <w:left w:val="none" w:sz="0" w:space="0" w:color="auto"/>
        <w:bottom w:val="none" w:sz="0" w:space="0" w:color="auto"/>
        <w:right w:val="none" w:sz="0" w:space="0" w:color="auto"/>
      </w:divBdr>
    </w:div>
    <w:div w:id="854541004">
      <w:bodyDiv w:val="1"/>
      <w:marLeft w:val="0"/>
      <w:marRight w:val="0"/>
      <w:marTop w:val="0"/>
      <w:marBottom w:val="0"/>
      <w:divBdr>
        <w:top w:val="none" w:sz="0" w:space="0" w:color="auto"/>
        <w:left w:val="none" w:sz="0" w:space="0" w:color="auto"/>
        <w:bottom w:val="none" w:sz="0" w:space="0" w:color="auto"/>
        <w:right w:val="none" w:sz="0" w:space="0" w:color="auto"/>
      </w:divBdr>
    </w:div>
    <w:div w:id="926577790">
      <w:bodyDiv w:val="1"/>
      <w:marLeft w:val="0"/>
      <w:marRight w:val="0"/>
      <w:marTop w:val="0"/>
      <w:marBottom w:val="0"/>
      <w:divBdr>
        <w:top w:val="none" w:sz="0" w:space="0" w:color="auto"/>
        <w:left w:val="none" w:sz="0" w:space="0" w:color="auto"/>
        <w:bottom w:val="none" w:sz="0" w:space="0" w:color="auto"/>
        <w:right w:val="none" w:sz="0" w:space="0" w:color="auto"/>
      </w:divBdr>
    </w:div>
    <w:div w:id="982583002">
      <w:bodyDiv w:val="1"/>
      <w:marLeft w:val="0"/>
      <w:marRight w:val="0"/>
      <w:marTop w:val="0"/>
      <w:marBottom w:val="0"/>
      <w:divBdr>
        <w:top w:val="none" w:sz="0" w:space="0" w:color="auto"/>
        <w:left w:val="none" w:sz="0" w:space="0" w:color="auto"/>
        <w:bottom w:val="none" w:sz="0" w:space="0" w:color="auto"/>
        <w:right w:val="none" w:sz="0" w:space="0" w:color="auto"/>
      </w:divBdr>
    </w:div>
    <w:div w:id="1023944772">
      <w:bodyDiv w:val="1"/>
      <w:marLeft w:val="0"/>
      <w:marRight w:val="0"/>
      <w:marTop w:val="0"/>
      <w:marBottom w:val="0"/>
      <w:divBdr>
        <w:top w:val="none" w:sz="0" w:space="0" w:color="auto"/>
        <w:left w:val="none" w:sz="0" w:space="0" w:color="auto"/>
        <w:bottom w:val="none" w:sz="0" w:space="0" w:color="auto"/>
        <w:right w:val="none" w:sz="0" w:space="0" w:color="auto"/>
      </w:divBdr>
    </w:div>
    <w:div w:id="1062676384">
      <w:bodyDiv w:val="1"/>
      <w:marLeft w:val="0"/>
      <w:marRight w:val="0"/>
      <w:marTop w:val="0"/>
      <w:marBottom w:val="0"/>
      <w:divBdr>
        <w:top w:val="none" w:sz="0" w:space="0" w:color="auto"/>
        <w:left w:val="none" w:sz="0" w:space="0" w:color="auto"/>
        <w:bottom w:val="none" w:sz="0" w:space="0" w:color="auto"/>
        <w:right w:val="none" w:sz="0" w:space="0" w:color="auto"/>
      </w:divBdr>
    </w:div>
    <w:div w:id="1104765096">
      <w:bodyDiv w:val="1"/>
      <w:marLeft w:val="0"/>
      <w:marRight w:val="0"/>
      <w:marTop w:val="0"/>
      <w:marBottom w:val="0"/>
      <w:divBdr>
        <w:top w:val="none" w:sz="0" w:space="0" w:color="auto"/>
        <w:left w:val="none" w:sz="0" w:space="0" w:color="auto"/>
        <w:bottom w:val="none" w:sz="0" w:space="0" w:color="auto"/>
        <w:right w:val="none" w:sz="0" w:space="0" w:color="auto"/>
      </w:divBdr>
    </w:div>
    <w:div w:id="1185361176">
      <w:bodyDiv w:val="1"/>
      <w:marLeft w:val="0"/>
      <w:marRight w:val="0"/>
      <w:marTop w:val="0"/>
      <w:marBottom w:val="0"/>
      <w:divBdr>
        <w:top w:val="none" w:sz="0" w:space="0" w:color="auto"/>
        <w:left w:val="none" w:sz="0" w:space="0" w:color="auto"/>
        <w:bottom w:val="none" w:sz="0" w:space="0" w:color="auto"/>
        <w:right w:val="none" w:sz="0" w:space="0" w:color="auto"/>
      </w:divBdr>
    </w:div>
    <w:div w:id="1187056688">
      <w:bodyDiv w:val="1"/>
      <w:marLeft w:val="0"/>
      <w:marRight w:val="0"/>
      <w:marTop w:val="0"/>
      <w:marBottom w:val="0"/>
      <w:divBdr>
        <w:top w:val="none" w:sz="0" w:space="0" w:color="auto"/>
        <w:left w:val="none" w:sz="0" w:space="0" w:color="auto"/>
        <w:bottom w:val="none" w:sz="0" w:space="0" w:color="auto"/>
        <w:right w:val="none" w:sz="0" w:space="0" w:color="auto"/>
      </w:divBdr>
    </w:div>
    <w:div w:id="1371034810">
      <w:bodyDiv w:val="1"/>
      <w:marLeft w:val="0"/>
      <w:marRight w:val="0"/>
      <w:marTop w:val="0"/>
      <w:marBottom w:val="0"/>
      <w:divBdr>
        <w:top w:val="none" w:sz="0" w:space="0" w:color="auto"/>
        <w:left w:val="none" w:sz="0" w:space="0" w:color="auto"/>
        <w:bottom w:val="none" w:sz="0" w:space="0" w:color="auto"/>
        <w:right w:val="none" w:sz="0" w:space="0" w:color="auto"/>
      </w:divBdr>
    </w:div>
    <w:div w:id="1422294789">
      <w:bodyDiv w:val="1"/>
      <w:marLeft w:val="0"/>
      <w:marRight w:val="0"/>
      <w:marTop w:val="0"/>
      <w:marBottom w:val="0"/>
      <w:divBdr>
        <w:top w:val="none" w:sz="0" w:space="0" w:color="auto"/>
        <w:left w:val="none" w:sz="0" w:space="0" w:color="auto"/>
        <w:bottom w:val="none" w:sz="0" w:space="0" w:color="auto"/>
        <w:right w:val="none" w:sz="0" w:space="0" w:color="auto"/>
      </w:divBdr>
    </w:div>
    <w:div w:id="1499152283">
      <w:bodyDiv w:val="1"/>
      <w:marLeft w:val="0"/>
      <w:marRight w:val="0"/>
      <w:marTop w:val="0"/>
      <w:marBottom w:val="0"/>
      <w:divBdr>
        <w:top w:val="none" w:sz="0" w:space="0" w:color="auto"/>
        <w:left w:val="none" w:sz="0" w:space="0" w:color="auto"/>
        <w:bottom w:val="none" w:sz="0" w:space="0" w:color="auto"/>
        <w:right w:val="none" w:sz="0" w:space="0" w:color="auto"/>
      </w:divBdr>
    </w:div>
    <w:div w:id="1514955768">
      <w:bodyDiv w:val="1"/>
      <w:marLeft w:val="0"/>
      <w:marRight w:val="0"/>
      <w:marTop w:val="0"/>
      <w:marBottom w:val="0"/>
      <w:divBdr>
        <w:top w:val="none" w:sz="0" w:space="0" w:color="auto"/>
        <w:left w:val="none" w:sz="0" w:space="0" w:color="auto"/>
        <w:bottom w:val="none" w:sz="0" w:space="0" w:color="auto"/>
        <w:right w:val="none" w:sz="0" w:space="0" w:color="auto"/>
      </w:divBdr>
    </w:div>
    <w:div w:id="1668972491">
      <w:bodyDiv w:val="1"/>
      <w:marLeft w:val="0"/>
      <w:marRight w:val="0"/>
      <w:marTop w:val="0"/>
      <w:marBottom w:val="0"/>
      <w:divBdr>
        <w:top w:val="none" w:sz="0" w:space="0" w:color="auto"/>
        <w:left w:val="none" w:sz="0" w:space="0" w:color="auto"/>
        <w:bottom w:val="none" w:sz="0" w:space="0" w:color="auto"/>
        <w:right w:val="none" w:sz="0" w:space="0" w:color="auto"/>
      </w:divBdr>
    </w:div>
    <w:div w:id="1681590674">
      <w:bodyDiv w:val="1"/>
      <w:marLeft w:val="0"/>
      <w:marRight w:val="0"/>
      <w:marTop w:val="0"/>
      <w:marBottom w:val="0"/>
      <w:divBdr>
        <w:top w:val="none" w:sz="0" w:space="0" w:color="auto"/>
        <w:left w:val="none" w:sz="0" w:space="0" w:color="auto"/>
        <w:bottom w:val="none" w:sz="0" w:space="0" w:color="auto"/>
        <w:right w:val="none" w:sz="0" w:space="0" w:color="auto"/>
      </w:divBdr>
    </w:div>
    <w:div w:id="2053000658">
      <w:bodyDiv w:val="1"/>
      <w:marLeft w:val="0"/>
      <w:marRight w:val="0"/>
      <w:marTop w:val="0"/>
      <w:marBottom w:val="0"/>
      <w:divBdr>
        <w:top w:val="none" w:sz="0" w:space="0" w:color="auto"/>
        <w:left w:val="none" w:sz="0" w:space="0" w:color="auto"/>
        <w:bottom w:val="none" w:sz="0" w:space="0" w:color="auto"/>
        <w:right w:val="none" w:sz="0" w:space="0" w:color="auto"/>
      </w:divBdr>
      <w:divsChild>
        <w:div w:id="1306352506">
          <w:marLeft w:val="547"/>
          <w:marRight w:val="0"/>
          <w:marTop w:val="0"/>
          <w:marBottom w:val="0"/>
          <w:divBdr>
            <w:top w:val="none" w:sz="0" w:space="0" w:color="auto"/>
            <w:left w:val="none" w:sz="0" w:space="0" w:color="auto"/>
            <w:bottom w:val="none" w:sz="0" w:space="0" w:color="auto"/>
            <w:right w:val="none" w:sz="0" w:space="0" w:color="auto"/>
          </w:divBdr>
        </w:div>
      </w:divsChild>
    </w:div>
    <w:div w:id="20795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D781A-475B-4797-A5B6-F2B5A2437FEF}">
  <ds:schemaRefs>
    <ds:schemaRef ds:uri="http://schemas.microsoft.com/sharepoint/v3/contenttype/forms"/>
  </ds:schemaRefs>
</ds:datastoreItem>
</file>

<file path=customXml/itemProps2.xml><?xml version="1.0" encoding="utf-8"?>
<ds:datastoreItem xmlns:ds="http://schemas.openxmlformats.org/officeDocument/2006/customXml" ds:itemID="{55F390E4-202C-438F-9C68-45F1546F54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BB3BF82-09E0-4C4D-93FE-CCA1CE16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3EC77E-E751-4C2E-93DF-7CF3838C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delfje</dc:creator>
  <cp:lastModifiedBy>RIDE</cp:lastModifiedBy>
  <cp:revision>2</cp:revision>
  <cp:lastPrinted>2014-04-11T15:40:00Z</cp:lastPrinted>
  <dcterms:created xsi:type="dcterms:W3CDTF">2014-04-11T15:43:00Z</dcterms:created>
  <dcterms:modified xsi:type="dcterms:W3CDTF">2014-04-11T15:43:00Z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