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D3" w:rsidRDefault="001C3472" w:rsidP="00F553F1">
      <w:pPr>
        <w:jc w:val="center"/>
        <w:rPr>
          <w:b/>
          <w:sz w:val="26"/>
          <w:szCs w:val="26"/>
        </w:rPr>
      </w:pPr>
      <w:r>
        <w:rPr>
          <w:b/>
          <w:sz w:val="26"/>
          <w:szCs w:val="26"/>
        </w:rPr>
        <w:t>Performance Improvement Plan (Teacher)</w:t>
      </w:r>
    </w:p>
    <w:p w:rsidR="00DD3D3A" w:rsidRPr="00FE312B" w:rsidRDefault="00DD3D3A" w:rsidP="00F553F1">
      <w:pPr>
        <w:jc w:val="center"/>
        <w:rPr>
          <w:b/>
          <w:i/>
          <w:sz w:val="24"/>
          <w:szCs w:val="24"/>
        </w:rPr>
      </w:pPr>
      <w:r w:rsidRPr="00FE312B">
        <w:rPr>
          <w:b/>
          <w:i/>
          <w:sz w:val="24"/>
          <w:szCs w:val="24"/>
        </w:rPr>
        <w:t>Improvement Plan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723C8" w:rsidRPr="00687171" w:rsidTr="00687171">
        <w:tc>
          <w:tcPr>
            <w:tcW w:w="9576" w:type="dxa"/>
          </w:tcPr>
          <w:p w:rsidR="00D723C8" w:rsidRPr="00FE312B" w:rsidRDefault="00D723C8" w:rsidP="00687171">
            <w:pPr>
              <w:spacing w:after="0"/>
              <w:rPr>
                <w:b/>
                <w:i/>
                <w:sz w:val="18"/>
                <w:szCs w:val="18"/>
              </w:rPr>
            </w:pPr>
            <w:r w:rsidRPr="00FE312B">
              <w:rPr>
                <w:b/>
                <w:i/>
                <w:sz w:val="18"/>
                <w:szCs w:val="18"/>
              </w:rPr>
              <w:t>Primary Evaluator:</w:t>
            </w:r>
          </w:p>
        </w:tc>
      </w:tr>
      <w:tr w:rsidR="00D723C8" w:rsidRPr="00687171" w:rsidTr="00687171">
        <w:tc>
          <w:tcPr>
            <w:tcW w:w="9576" w:type="dxa"/>
          </w:tcPr>
          <w:p w:rsidR="00D723C8" w:rsidRPr="00FE312B" w:rsidRDefault="00D723C8" w:rsidP="00687171">
            <w:pPr>
              <w:spacing w:after="0"/>
              <w:rPr>
                <w:b/>
                <w:i/>
                <w:sz w:val="18"/>
                <w:szCs w:val="18"/>
              </w:rPr>
            </w:pPr>
            <w:r w:rsidRPr="00FE312B">
              <w:rPr>
                <w:b/>
                <w:i/>
                <w:sz w:val="18"/>
                <w:szCs w:val="18"/>
              </w:rPr>
              <w:t>Other Team Members:</w:t>
            </w:r>
          </w:p>
          <w:p w:rsidR="00D723C8" w:rsidRPr="00687171" w:rsidRDefault="00D723C8" w:rsidP="00687171">
            <w:pPr>
              <w:spacing w:after="0"/>
              <w:rPr>
                <w:i/>
                <w:sz w:val="18"/>
                <w:szCs w:val="18"/>
              </w:rPr>
            </w:pPr>
          </w:p>
          <w:p w:rsidR="00D723C8" w:rsidRPr="00687171" w:rsidRDefault="00D723C8" w:rsidP="00687171">
            <w:pPr>
              <w:spacing w:after="0"/>
              <w:rPr>
                <w:sz w:val="18"/>
                <w:szCs w:val="18"/>
              </w:rPr>
            </w:pPr>
          </w:p>
          <w:p w:rsidR="00D723C8" w:rsidRPr="00687171" w:rsidRDefault="00D723C8" w:rsidP="00687171">
            <w:pPr>
              <w:spacing w:after="0"/>
              <w:rPr>
                <w:i/>
                <w:sz w:val="18"/>
                <w:szCs w:val="18"/>
              </w:rPr>
            </w:pPr>
          </w:p>
        </w:tc>
      </w:tr>
    </w:tbl>
    <w:p w:rsidR="00D723C8" w:rsidRDefault="00261BD6" w:rsidP="00D723C8">
      <w:pPr>
        <w:spacing w:after="0"/>
        <w:rPr>
          <w:b/>
          <w:i/>
          <w:sz w:val="18"/>
          <w:szCs w:val="18"/>
        </w:rPr>
      </w:pPr>
      <w:r>
        <w:rPr>
          <w:b/>
          <w:i/>
          <w:sz w:val="18"/>
          <w:szCs w:val="18"/>
        </w:rPr>
        <w:t>Note to Improvement Plan Team Members:</w:t>
      </w:r>
    </w:p>
    <w:p w:rsidR="00261BD6" w:rsidRPr="00261BD6" w:rsidRDefault="00261BD6" w:rsidP="00261BD6">
      <w:pPr>
        <w:spacing w:after="0" w:line="240" w:lineRule="auto"/>
        <w:rPr>
          <w:sz w:val="16"/>
          <w:szCs w:val="16"/>
        </w:rPr>
      </w:pPr>
      <w:r w:rsidRPr="00261BD6">
        <w:rPr>
          <w:sz w:val="16"/>
          <w:szCs w:val="16"/>
        </w:rPr>
        <w:t xml:space="preserve">Additional documentation should be kept describing interactions with educators to support their work toward achieving the goal listed in the Improvement Plan. This documentation can be uploaded using the Artifact Upload Tool. Additional Performance Improvement Plan forms can be assigned to the educator if additional growth goals are needed. </w:t>
      </w:r>
    </w:p>
    <w:p w:rsidR="00D723C8" w:rsidRDefault="00D723C8" w:rsidP="00D2575B">
      <w:pPr>
        <w:spacing w:after="0"/>
        <w:jc w:val="center"/>
        <w:rPr>
          <w:i/>
          <w:sz w:val="18"/>
          <w:szCs w:val="18"/>
        </w:rPr>
      </w:pPr>
    </w:p>
    <w:p w:rsidR="00D2575B" w:rsidRDefault="00261BD6" w:rsidP="00D2575B">
      <w:pPr>
        <w:spacing w:after="0"/>
        <w:jc w:val="center"/>
        <w:rPr>
          <w:b/>
          <w:i/>
          <w:sz w:val="24"/>
          <w:szCs w:val="24"/>
        </w:rPr>
      </w:pPr>
      <w:r>
        <w:rPr>
          <w:b/>
          <w:i/>
          <w:sz w:val="24"/>
          <w:szCs w:val="24"/>
        </w:rPr>
        <w:t>Growth Goal</w:t>
      </w:r>
    </w:p>
    <w:p w:rsidR="00F553F1" w:rsidRPr="001D075A" w:rsidRDefault="00F553F1" w:rsidP="001D075A">
      <w:pPr>
        <w:spacing w:after="0"/>
        <w:rPr>
          <w:b/>
          <w:i/>
          <w:sz w:val="24"/>
          <w:szCs w:val="24"/>
        </w:rPr>
      </w:pPr>
      <w:r w:rsidRPr="001D075A">
        <w:rPr>
          <w:b/>
          <w:i/>
          <w:sz w:val="18"/>
          <w:szCs w:val="18"/>
        </w:rPr>
        <w:t>State your goal</w:t>
      </w:r>
      <w:r w:rsidR="00FA4CFA" w:rsidRPr="001D075A">
        <w:rPr>
          <w:b/>
          <w:i/>
          <w:sz w:val="18"/>
          <w:szCs w:val="18"/>
        </w:rPr>
        <w:t xml:space="preserve"> below</w:t>
      </w:r>
      <w:r w:rsidR="001D075A">
        <w:rPr>
          <w:b/>
          <w:i/>
          <w:sz w:val="18"/>
          <w:szCs w:val="18"/>
        </w:rPr>
        <w:t xml:space="preserve">. </w:t>
      </w:r>
      <w:r w:rsidR="00FA4CFA" w:rsidRPr="001D075A">
        <w:rPr>
          <w:b/>
          <w:i/>
          <w:sz w:val="18"/>
          <w:szCs w:val="18"/>
        </w:rPr>
        <w:t>The goal should be specific and measurable</w:t>
      </w:r>
      <w:r w:rsidR="0006710C" w:rsidRPr="001D075A">
        <w:rPr>
          <w:b/>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1D36" w:rsidRPr="00CF79BE" w:rsidTr="00CF79BE">
        <w:tc>
          <w:tcPr>
            <w:tcW w:w="9576" w:type="dxa"/>
          </w:tcPr>
          <w:p w:rsidR="00101D36" w:rsidRPr="00CF79BE" w:rsidRDefault="00101D36" w:rsidP="00F553F1">
            <w:pPr>
              <w:rPr>
                <w:sz w:val="20"/>
                <w:szCs w:val="20"/>
              </w:rPr>
            </w:pPr>
          </w:p>
          <w:p w:rsidR="00101D36" w:rsidRPr="00CF79BE" w:rsidRDefault="00101D36" w:rsidP="00F553F1">
            <w:pPr>
              <w:rPr>
                <w:sz w:val="20"/>
                <w:szCs w:val="20"/>
              </w:rPr>
            </w:pPr>
          </w:p>
        </w:tc>
      </w:tr>
    </w:tbl>
    <w:p w:rsidR="00935815" w:rsidRDefault="00935815" w:rsidP="00D2575B">
      <w:pPr>
        <w:spacing w:after="0"/>
        <w:jc w:val="center"/>
        <w:rPr>
          <w:sz w:val="20"/>
          <w:szCs w:val="20"/>
        </w:rPr>
      </w:pPr>
    </w:p>
    <w:p w:rsidR="00752222" w:rsidRPr="00C24DBC" w:rsidRDefault="00F553F1" w:rsidP="00C24DBC">
      <w:pPr>
        <w:spacing w:after="0"/>
        <w:jc w:val="center"/>
        <w:rPr>
          <w:b/>
          <w:i/>
          <w:sz w:val="24"/>
          <w:szCs w:val="24"/>
        </w:rPr>
      </w:pPr>
      <w:r w:rsidRPr="00D2575B">
        <w:rPr>
          <w:b/>
          <w:i/>
          <w:sz w:val="24"/>
          <w:szCs w:val="24"/>
        </w:rPr>
        <w:t xml:space="preserve">Alignment to </w:t>
      </w:r>
      <w:r w:rsidR="00322651" w:rsidRPr="00D2575B">
        <w:rPr>
          <w:b/>
          <w:i/>
          <w:sz w:val="24"/>
          <w:szCs w:val="24"/>
        </w:rPr>
        <w:t>Professional Practice</w:t>
      </w:r>
    </w:p>
    <w:p w:rsidR="00FE312B" w:rsidRPr="00C24DBC" w:rsidRDefault="00752222" w:rsidP="00C24DBC">
      <w:pPr>
        <w:spacing w:after="0"/>
        <w:jc w:val="center"/>
        <w:rPr>
          <w:i/>
          <w:sz w:val="18"/>
          <w:szCs w:val="18"/>
        </w:rPr>
      </w:pPr>
      <w:r w:rsidRPr="00C24DBC">
        <w:rPr>
          <w:i/>
          <w:sz w:val="18"/>
          <w:szCs w:val="18"/>
        </w:rPr>
        <w:t>Select all that apply.</w:t>
      </w:r>
    </w:p>
    <w:p w:rsidR="005A00E1" w:rsidRPr="00752222" w:rsidRDefault="005A00E1" w:rsidP="00752222">
      <w:pPr>
        <w:spacing w:after="0"/>
        <w:rPr>
          <w:b/>
          <w:i/>
          <w:sz w:val="18"/>
          <w:szCs w:val="18"/>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98"/>
      </w:tblGrid>
      <w:tr w:rsidR="00C24DBC" w:rsidRPr="00FE312B" w:rsidTr="00C24DBC">
        <w:trPr>
          <w:trHeight w:val="388"/>
        </w:trPr>
        <w:tc>
          <w:tcPr>
            <w:tcW w:w="4878" w:type="dxa"/>
          </w:tcPr>
          <w:p w:rsidR="00C24DBC" w:rsidRPr="00FE312B" w:rsidRDefault="00C24DBC" w:rsidP="00FE312B">
            <w:pPr>
              <w:numPr>
                <w:ilvl w:val="0"/>
                <w:numId w:val="9"/>
              </w:numPr>
              <w:spacing w:after="120"/>
              <w:ind w:left="360"/>
              <w:rPr>
                <w:sz w:val="20"/>
                <w:szCs w:val="18"/>
              </w:rPr>
            </w:pPr>
            <w:r w:rsidRPr="00FE312B">
              <w:rPr>
                <w:sz w:val="20"/>
                <w:szCs w:val="18"/>
              </w:rPr>
              <w:t>2a: Creating an Environment of Respect and Rapport</w:t>
            </w:r>
          </w:p>
        </w:tc>
        <w:tc>
          <w:tcPr>
            <w:tcW w:w="4698" w:type="dxa"/>
          </w:tcPr>
          <w:p w:rsidR="00C24DBC" w:rsidRPr="00C24DBC" w:rsidRDefault="00C24DBC" w:rsidP="00231CB8">
            <w:pPr>
              <w:numPr>
                <w:ilvl w:val="0"/>
                <w:numId w:val="9"/>
              </w:numPr>
              <w:spacing w:after="120"/>
              <w:ind w:left="360"/>
              <w:rPr>
                <w:sz w:val="20"/>
                <w:szCs w:val="18"/>
              </w:rPr>
            </w:pPr>
            <w:r w:rsidRPr="00FE312B">
              <w:rPr>
                <w:sz w:val="20"/>
                <w:szCs w:val="18"/>
              </w:rPr>
              <w:t>3a: Communicating with Students</w:t>
            </w:r>
          </w:p>
        </w:tc>
      </w:tr>
      <w:tr w:rsidR="00C24DBC" w:rsidRPr="00FE312B" w:rsidTr="00C24DBC">
        <w:trPr>
          <w:trHeight w:val="388"/>
        </w:trPr>
        <w:tc>
          <w:tcPr>
            <w:tcW w:w="4878" w:type="dxa"/>
          </w:tcPr>
          <w:p w:rsidR="00C24DBC" w:rsidRPr="00C24DBC" w:rsidRDefault="00C24DBC" w:rsidP="00C24DBC">
            <w:pPr>
              <w:numPr>
                <w:ilvl w:val="0"/>
                <w:numId w:val="9"/>
              </w:numPr>
              <w:spacing w:after="120"/>
              <w:ind w:left="360"/>
              <w:rPr>
                <w:sz w:val="20"/>
                <w:szCs w:val="18"/>
              </w:rPr>
            </w:pPr>
            <w:r w:rsidRPr="00FE312B">
              <w:rPr>
                <w:sz w:val="20"/>
                <w:szCs w:val="18"/>
              </w:rPr>
              <w:t>2b: Establishing a Culture for Learning</w:t>
            </w:r>
          </w:p>
        </w:tc>
        <w:tc>
          <w:tcPr>
            <w:tcW w:w="4698" w:type="dxa"/>
          </w:tcPr>
          <w:p w:rsidR="00C24DBC" w:rsidRPr="00C24DBC" w:rsidRDefault="00C24DBC" w:rsidP="00231CB8">
            <w:pPr>
              <w:numPr>
                <w:ilvl w:val="0"/>
                <w:numId w:val="9"/>
              </w:numPr>
              <w:spacing w:after="120"/>
              <w:ind w:left="360"/>
              <w:rPr>
                <w:sz w:val="20"/>
                <w:szCs w:val="18"/>
              </w:rPr>
            </w:pPr>
            <w:r w:rsidRPr="00FE312B">
              <w:rPr>
                <w:sz w:val="20"/>
                <w:szCs w:val="18"/>
              </w:rPr>
              <w:t>3b: Using Questioning/Prompts</w:t>
            </w:r>
            <w:r w:rsidR="00A10948">
              <w:rPr>
                <w:sz w:val="20"/>
                <w:szCs w:val="18"/>
              </w:rPr>
              <w:t xml:space="preserve"> and Discussion Techniques</w:t>
            </w:r>
          </w:p>
        </w:tc>
      </w:tr>
      <w:tr w:rsidR="00C24DBC" w:rsidRPr="00FE312B" w:rsidTr="00C24DBC">
        <w:trPr>
          <w:trHeight w:val="388"/>
        </w:trPr>
        <w:tc>
          <w:tcPr>
            <w:tcW w:w="4878" w:type="dxa"/>
          </w:tcPr>
          <w:p w:rsidR="00C24DBC" w:rsidRPr="00C24DBC" w:rsidRDefault="00C24DBC" w:rsidP="00C24DBC">
            <w:pPr>
              <w:numPr>
                <w:ilvl w:val="0"/>
                <w:numId w:val="9"/>
              </w:numPr>
              <w:spacing w:after="120"/>
              <w:ind w:left="360"/>
              <w:rPr>
                <w:sz w:val="20"/>
                <w:szCs w:val="18"/>
              </w:rPr>
            </w:pPr>
            <w:r w:rsidRPr="00FE312B">
              <w:rPr>
                <w:sz w:val="20"/>
                <w:szCs w:val="18"/>
              </w:rPr>
              <w:t>2c: Managing Classroom Procedures</w:t>
            </w:r>
          </w:p>
        </w:tc>
        <w:tc>
          <w:tcPr>
            <w:tcW w:w="4698" w:type="dxa"/>
          </w:tcPr>
          <w:p w:rsidR="00C24DBC" w:rsidRPr="00FE312B" w:rsidRDefault="00C24DBC" w:rsidP="00231CB8">
            <w:pPr>
              <w:numPr>
                <w:ilvl w:val="0"/>
                <w:numId w:val="9"/>
              </w:numPr>
              <w:spacing w:after="120"/>
              <w:ind w:left="360"/>
              <w:rPr>
                <w:sz w:val="20"/>
                <w:szCs w:val="18"/>
              </w:rPr>
            </w:pPr>
            <w:r w:rsidRPr="00FE312B">
              <w:rPr>
                <w:sz w:val="20"/>
                <w:szCs w:val="18"/>
              </w:rPr>
              <w:t>3c: Engaging Students in Learning</w:t>
            </w:r>
          </w:p>
        </w:tc>
      </w:tr>
      <w:tr w:rsidR="00C24DBC" w:rsidRPr="00FE312B" w:rsidTr="00C24DBC">
        <w:trPr>
          <w:trHeight w:val="388"/>
        </w:trPr>
        <w:tc>
          <w:tcPr>
            <w:tcW w:w="4878" w:type="dxa"/>
          </w:tcPr>
          <w:p w:rsidR="00C24DBC" w:rsidRPr="00C24DBC" w:rsidRDefault="00C24DBC" w:rsidP="00C24DBC">
            <w:pPr>
              <w:numPr>
                <w:ilvl w:val="0"/>
                <w:numId w:val="9"/>
              </w:numPr>
              <w:spacing w:after="120"/>
              <w:ind w:left="360"/>
              <w:rPr>
                <w:sz w:val="20"/>
                <w:szCs w:val="18"/>
              </w:rPr>
            </w:pPr>
            <w:r w:rsidRPr="00FE312B">
              <w:rPr>
                <w:sz w:val="20"/>
                <w:szCs w:val="18"/>
              </w:rPr>
              <w:t>2d: Managing Student Behavior</w:t>
            </w:r>
          </w:p>
        </w:tc>
        <w:tc>
          <w:tcPr>
            <w:tcW w:w="4698" w:type="dxa"/>
          </w:tcPr>
          <w:p w:rsidR="00C24DBC" w:rsidRPr="00C24DBC" w:rsidRDefault="00C24DBC" w:rsidP="00BF5DDC">
            <w:pPr>
              <w:numPr>
                <w:ilvl w:val="0"/>
                <w:numId w:val="9"/>
              </w:numPr>
              <w:spacing w:after="120"/>
              <w:ind w:left="360"/>
              <w:rPr>
                <w:sz w:val="20"/>
                <w:szCs w:val="18"/>
              </w:rPr>
            </w:pPr>
            <w:r w:rsidRPr="00FE312B">
              <w:rPr>
                <w:sz w:val="20"/>
                <w:szCs w:val="18"/>
              </w:rPr>
              <w:t xml:space="preserve">3d: </w:t>
            </w:r>
            <w:r w:rsidR="00BF5DDC">
              <w:rPr>
                <w:sz w:val="20"/>
                <w:szCs w:val="18"/>
              </w:rPr>
              <w:t>Using Assessment in Instruction</w:t>
            </w:r>
          </w:p>
        </w:tc>
      </w:tr>
    </w:tbl>
    <w:p w:rsidR="00FE312B" w:rsidRPr="00724F58" w:rsidRDefault="00FE312B" w:rsidP="00FE312B">
      <w:pPr>
        <w:spacing w:after="0"/>
        <w:rPr>
          <w:i/>
          <w:sz w:val="18"/>
          <w:szCs w:val="18"/>
        </w:rPr>
        <w:sectPr w:rsidR="00FE312B" w:rsidRPr="00724F58" w:rsidSect="00772E47">
          <w:footerReference w:type="default" r:id="rId12"/>
          <w:pgSz w:w="12240" w:h="15840"/>
          <w:pgMar w:top="1440" w:right="1440" w:bottom="1440" w:left="1440" w:header="720" w:footer="432" w:gutter="0"/>
          <w:cols w:space="720"/>
          <w:docGrid w:linePitch="360"/>
        </w:sectPr>
      </w:pPr>
    </w:p>
    <w:p w:rsidR="00C24DBC" w:rsidRDefault="00C24DBC" w:rsidP="00FE312B">
      <w:pPr>
        <w:spacing w:after="0"/>
        <w:jc w:val="center"/>
        <w:rPr>
          <w:b/>
          <w:i/>
          <w:sz w:val="24"/>
          <w:szCs w:val="24"/>
        </w:rPr>
      </w:pPr>
    </w:p>
    <w:p w:rsidR="00C24DBC" w:rsidRDefault="00C24DBC" w:rsidP="00FE312B">
      <w:pPr>
        <w:spacing w:after="0"/>
        <w:jc w:val="center"/>
        <w:rPr>
          <w:b/>
          <w:i/>
          <w:sz w:val="24"/>
          <w:szCs w:val="24"/>
        </w:rPr>
      </w:pPr>
      <w:r>
        <w:rPr>
          <w:b/>
          <w:i/>
          <w:sz w:val="24"/>
          <w:szCs w:val="24"/>
        </w:rPr>
        <w:t>Alignment to Professional Responsibilities</w:t>
      </w:r>
    </w:p>
    <w:p w:rsidR="00C24DBC" w:rsidRDefault="00C24DBC" w:rsidP="00C24DBC">
      <w:pPr>
        <w:spacing w:after="0"/>
        <w:jc w:val="center"/>
        <w:rPr>
          <w:i/>
          <w:sz w:val="18"/>
          <w:szCs w:val="18"/>
        </w:rPr>
      </w:pPr>
      <w:r w:rsidRPr="00C24DBC">
        <w:rPr>
          <w:i/>
          <w:sz w:val="18"/>
          <w:szCs w:val="18"/>
        </w:rPr>
        <w:t>Select all that apply.</w:t>
      </w:r>
    </w:p>
    <w:p w:rsidR="00C24DBC" w:rsidRPr="00C24DBC" w:rsidRDefault="00C24DBC" w:rsidP="00C24DBC">
      <w:pPr>
        <w:spacing w:after="0"/>
        <w:jc w:val="center"/>
        <w:rPr>
          <w:i/>
          <w:sz w:val="18"/>
          <w:szCs w:val="18"/>
        </w:rPr>
      </w:pPr>
    </w:p>
    <w:tbl>
      <w:tblPr>
        <w:tblStyle w:val="TableGrid"/>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tblGrid>
      <w:tr w:rsidR="00C24DBC" w:rsidRPr="005F48FF" w:rsidTr="00231CB8">
        <w:trPr>
          <w:trHeight w:val="405"/>
        </w:trPr>
        <w:tc>
          <w:tcPr>
            <w:tcW w:w="9779" w:type="dxa"/>
          </w:tcPr>
          <w:p w:rsidR="00C24DBC" w:rsidRPr="005F48FF" w:rsidRDefault="00C24DBC" w:rsidP="00231CB8">
            <w:pPr>
              <w:numPr>
                <w:ilvl w:val="0"/>
                <w:numId w:val="9"/>
              </w:numPr>
              <w:spacing w:before="60" w:after="60" w:line="240" w:lineRule="auto"/>
              <w:ind w:left="360"/>
              <w:rPr>
                <w:sz w:val="20"/>
                <w:szCs w:val="20"/>
              </w:rPr>
            </w:pPr>
            <w:r w:rsidRPr="005F48FF">
              <w:rPr>
                <w:sz w:val="20"/>
                <w:szCs w:val="20"/>
              </w:rPr>
              <w:t xml:space="preserve">PR1: </w:t>
            </w:r>
            <w:r w:rsidR="00BF5DDC" w:rsidRPr="005F48FF">
              <w:rPr>
                <w:sz w:val="20"/>
                <w:szCs w:val="20"/>
              </w:rPr>
              <w:t>Understands</w:t>
            </w:r>
            <w:r w:rsidR="00BF5DDC">
              <w:rPr>
                <w:sz w:val="20"/>
                <w:szCs w:val="20"/>
              </w:rPr>
              <w:t xml:space="preserve"> and participates </w:t>
            </w:r>
            <w:r w:rsidR="00BF5DDC" w:rsidRPr="00BF5DDC">
              <w:rPr>
                <w:sz w:val="20"/>
                <w:szCs w:val="20"/>
              </w:rPr>
              <w:t>in school/district-based initiatives and activities</w:t>
            </w:r>
          </w:p>
        </w:tc>
      </w:tr>
      <w:tr w:rsidR="00C24DBC" w:rsidRPr="005F48FF" w:rsidTr="00231CB8">
        <w:trPr>
          <w:trHeight w:val="693"/>
        </w:trPr>
        <w:tc>
          <w:tcPr>
            <w:tcW w:w="9779" w:type="dxa"/>
          </w:tcPr>
          <w:p w:rsidR="00C24DBC" w:rsidRPr="005F48FF" w:rsidRDefault="00BF5DDC" w:rsidP="00231CB8">
            <w:pPr>
              <w:numPr>
                <w:ilvl w:val="0"/>
                <w:numId w:val="9"/>
              </w:numPr>
              <w:spacing w:before="60" w:after="60" w:line="240" w:lineRule="auto"/>
              <w:ind w:left="360"/>
              <w:rPr>
                <w:sz w:val="20"/>
                <w:szCs w:val="20"/>
              </w:rPr>
            </w:pPr>
            <w:r w:rsidRPr="00BF5DDC">
              <w:rPr>
                <w:sz w:val="20"/>
                <w:szCs w:val="20"/>
              </w:rPr>
              <w:t>PR2: Solicits, maintains records of, and communicates appropriate information about students’ behavior, learning needs, and academic progress</w:t>
            </w:r>
          </w:p>
        </w:tc>
      </w:tr>
      <w:tr w:rsidR="00C24DBC" w:rsidRPr="005F48FF" w:rsidTr="00231CB8">
        <w:trPr>
          <w:trHeight w:val="477"/>
        </w:trPr>
        <w:tc>
          <w:tcPr>
            <w:tcW w:w="9779" w:type="dxa"/>
          </w:tcPr>
          <w:p w:rsidR="00C24DBC" w:rsidRPr="005F48FF" w:rsidRDefault="00C24DBC" w:rsidP="00231CB8">
            <w:pPr>
              <w:numPr>
                <w:ilvl w:val="0"/>
                <w:numId w:val="9"/>
              </w:numPr>
              <w:spacing w:before="60" w:after="60" w:line="240" w:lineRule="auto"/>
              <w:ind w:left="360"/>
              <w:rPr>
                <w:sz w:val="20"/>
                <w:szCs w:val="20"/>
              </w:rPr>
            </w:pPr>
            <w:r w:rsidRPr="005F48FF">
              <w:rPr>
                <w:sz w:val="20"/>
                <w:szCs w:val="20"/>
              </w:rPr>
              <w:t xml:space="preserve">PR3: </w:t>
            </w:r>
            <w:r>
              <w:rPr>
                <w:sz w:val="20"/>
                <w:szCs w:val="20"/>
              </w:rPr>
              <w:t>Acts on the belief that all students can learn and advocates for students’ best interests</w:t>
            </w:r>
          </w:p>
        </w:tc>
      </w:tr>
      <w:tr w:rsidR="00C24DBC" w:rsidRPr="005F48FF" w:rsidTr="00231CB8">
        <w:trPr>
          <w:trHeight w:val="630"/>
        </w:trPr>
        <w:tc>
          <w:tcPr>
            <w:tcW w:w="9779" w:type="dxa"/>
          </w:tcPr>
          <w:p w:rsidR="00C24DBC" w:rsidRPr="005F48FF" w:rsidRDefault="00C24DBC" w:rsidP="00231CB8">
            <w:pPr>
              <w:numPr>
                <w:ilvl w:val="0"/>
                <w:numId w:val="9"/>
              </w:numPr>
              <w:spacing w:before="60" w:after="60" w:line="240" w:lineRule="auto"/>
              <w:ind w:left="360"/>
              <w:rPr>
                <w:sz w:val="20"/>
                <w:szCs w:val="20"/>
              </w:rPr>
            </w:pPr>
            <w:r>
              <w:rPr>
                <w:sz w:val="20"/>
                <w:szCs w:val="20"/>
              </w:rPr>
              <w:t>PR4: Works toward a safe, supportive, collaborative culture by demonstrating respect for everyone, including other educators, students, parents, and other community members in all actions and interactions</w:t>
            </w:r>
          </w:p>
        </w:tc>
      </w:tr>
      <w:tr w:rsidR="00C24DBC" w:rsidRPr="005F48FF" w:rsidTr="00231CB8">
        <w:trPr>
          <w:trHeight w:val="459"/>
        </w:trPr>
        <w:tc>
          <w:tcPr>
            <w:tcW w:w="9779" w:type="dxa"/>
          </w:tcPr>
          <w:p w:rsidR="00C24DBC" w:rsidRPr="005F48FF" w:rsidRDefault="00BF5DDC" w:rsidP="00231CB8">
            <w:pPr>
              <w:numPr>
                <w:ilvl w:val="0"/>
                <w:numId w:val="9"/>
              </w:numPr>
              <w:spacing w:before="60" w:after="60" w:line="240" w:lineRule="auto"/>
              <w:ind w:left="360"/>
              <w:rPr>
                <w:sz w:val="20"/>
                <w:szCs w:val="20"/>
              </w:rPr>
            </w:pPr>
            <w:r w:rsidRPr="00BF5DDC">
              <w:rPr>
                <w:sz w:val="20"/>
                <w:szCs w:val="20"/>
              </w:rPr>
              <w:t>PR5: Acts ethically and with integrity while following all school, district, and state policies</w:t>
            </w:r>
          </w:p>
        </w:tc>
      </w:tr>
      <w:tr w:rsidR="00C24DBC" w:rsidRPr="00CE5D6E" w:rsidTr="00231CB8">
        <w:trPr>
          <w:trHeight w:val="621"/>
        </w:trPr>
        <w:tc>
          <w:tcPr>
            <w:tcW w:w="9779" w:type="dxa"/>
          </w:tcPr>
          <w:p w:rsidR="00C24DBC" w:rsidRPr="00CE5D6E" w:rsidRDefault="00C24DBC" w:rsidP="00231CB8">
            <w:pPr>
              <w:numPr>
                <w:ilvl w:val="0"/>
                <w:numId w:val="9"/>
              </w:numPr>
              <w:spacing w:before="60" w:after="60" w:line="240" w:lineRule="auto"/>
              <w:ind w:left="360"/>
              <w:rPr>
                <w:sz w:val="20"/>
                <w:szCs w:val="20"/>
              </w:rPr>
            </w:pPr>
            <w:r w:rsidRPr="005F48FF">
              <w:rPr>
                <w:sz w:val="20"/>
                <w:szCs w:val="20"/>
              </w:rPr>
              <w:t xml:space="preserve">PR6: </w:t>
            </w:r>
            <w:r>
              <w:rPr>
                <w:sz w:val="20"/>
                <w:szCs w:val="20"/>
              </w:rPr>
              <w:t>Engages meaningfully in school and district professional growth opportunities and enhances professional growth by giving and seeking assistance from other educators in order to improve student learning</w:t>
            </w:r>
          </w:p>
        </w:tc>
      </w:tr>
      <w:tr w:rsidR="00C24DBC" w:rsidRPr="005F48FF" w:rsidTr="00231CB8">
        <w:trPr>
          <w:trHeight w:val="630"/>
        </w:trPr>
        <w:tc>
          <w:tcPr>
            <w:tcW w:w="9779" w:type="dxa"/>
          </w:tcPr>
          <w:p w:rsidR="00C24DBC" w:rsidRPr="005F48FF" w:rsidRDefault="00C24DBC" w:rsidP="00231CB8">
            <w:pPr>
              <w:numPr>
                <w:ilvl w:val="0"/>
                <w:numId w:val="9"/>
              </w:numPr>
              <w:spacing w:before="60" w:after="60" w:line="240" w:lineRule="auto"/>
              <w:ind w:left="360"/>
              <w:rPr>
                <w:sz w:val="20"/>
                <w:szCs w:val="20"/>
              </w:rPr>
            </w:pPr>
            <w:r w:rsidRPr="005F48FF">
              <w:rPr>
                <w:sz w:val="20"/>
                <w:szCs w:val="20"/>
              </w:rPr>
              <w:lastRenderedPageBreak/>
              <w:t xml:space="preserve">PR 7: </w:t>
            </w:r>
            <w:r w:rsidR="00BF5DDC" w:rsidRPr="005F48FF">
              <w:rPr>
                <w:sz w:val="20"/>
                <w:szCs w:val="20"/>
              </w:rPr>
              <w:t xml:space="preserve">Writes and </w:t>
            </w:r>
            <w:r w:rsidR="00A10948">
              <w:rPr>
                <w:sz w:val="20"/>
                <w:szCs w:val="20"/>
              </w:rPr>
              <w:t>i</w:t>
            </w:r>
            <w:r w:rsidR="00BF5DDC" w:rsidRPr="00BF5DDC">
              <w:rPr>
                <w:sz w:val="20"/>
                <w:szCs w:val="20"/>
              </w:rPr>
              <w:t xml:space="preserve">mplements a Professional Growth Goal that addresses personal, school, or district needs and aims at improving </w:t>
            </w:r>
            <w:r w:rsidR="00A10948">
              <w:rPr>
                <w:sz w:val="20"/>
                <w:szCs w:val="20"/>
              </w:rPr>
              <w:t xml:space="preserve">teacher </w:t>
            </w:r>
            <w:bookmarkStart w:id="0" w:name="_GoBack"/>
            <w:bookmarkEnd w:id="0"/>
            <w:r w:rsidR="00BF5DDC" w:rsidRPr="00BF5DDC">
              <w:rPr>
                <w:sz w:val="20"/>
                <w:szCs w:val="20"/>
              </w:rPr>
              <w:t>practice</w:t>
            </w:r>
          </w:p>
        </w:tc>
      </w:tr>
      <w:tr w:rsidR="00C24DBC" w:rsidRPr="005F48FF" w:rsidTr="00C24DBC">
        <w:trPr>
          <w:trHeight w:val="450"/>
        </w:trPr>
        <w:tc>
          <w:tcPr>
            <w:tcW w:w="9779" w:type="dxa"/>
          </w:tcPr>
          <w:p w:rsidR="00C24DBC" w:rsidRPr="005F48FF" w:rsidRDefault="00C24DBC" w:rsidP="00231CB8">
            <w:pPr>
              <w:numPr>
                <w:ilvl w:val="0"/>
                <w:numId w:val="9"/>
              </w:numPr>
              <w:spacing w:before="60" w:after="60" w:line="240" w:lineRule="auto"/>
              <w:ind w:left="360"/>
              <w:rPr>
                <w:sz w:val="20"/>
                <w:szCs w:val="20"/>
              </w:rPr>
            </w:pPr>
            <w:r>
              <w:rPr>
                <w:sz w:val="20"/>
                <w:szCs w:val="20"/>
              </w:rPr>
              <w:t>PR 8: Plans effectively based on accurate knowledge of how children learn and develop</w:t>
            </w:r>
          </w:p>
        </w:tc>
      </w:tr>
      <w:tr w:rsidR="00C24DBC" w:rsidRPr="005F48FF" w:rsidTr="00C24DBC">
        <w:trPr>
          <w:trHeight w:val="450"/>
        </w:trPr>
        <w:tc>
          <w:tcPr>
            <w:tcW w:w="9779" w:type="dxa"/>
          </w:tcPr>
          <w:p w:rsidR="00C24DBC" w:rsidRDefault="00C24DBC" w:rsidP="00231CB8">
            <w:pPr>
              <w:numPr>
                <w:ilvl w:val="0"/>
                <w:numId w:val="9"/>
              </w:numPr>
              <w:spacing w:before="60" w:after="60" w:line="240" w:lineRule="auto"/>
              <w:ind w:left="360"/>
              <w:rPr>
                <w:sz w:val="20"/>
                <w:szCs w:val="20"/>
              </w:rPr>
            </w:pPr>
            <w:r>
              <w:rPr>
                <w:sz w:val="20"/>
                <w:szCs w:val="20"/>
              </w:rPr>
              <w:t>PR9: Uses data appropriately to plan instruction for a diverse group of learners</w:t>
            </w:r>
          </w:p>
        </w:tc>
      </w:tr>
    </w:tbl>
    <w:p w:rsidR="00C24DBC" w:rsidRDefault="00C24DBC" w:rsidP="00FE312B">
      <w:pPr>
        <w:spacing w:after="0"/>
        <w:jc w:val="center"/>
        <w:rPr>
          <w:b/>
          <w:i/>
          <w:sz w:val="24"/>
          <w:szCs w:val="24"/>
        </w:rPr>
      </w:pPr>
    </w:p>
    <w:p w:rsidR="00EC4ABD" w:rsidRPr="00EC4ABD" w:rsidRDefault="00EC4ABD" w:rsidP="00FE312B">
      <w:pPr>
        <w:spacing w:after="0"/>
        <w:jc w:val="center"/>
        <w:rPr>
          <w:b/>
          <w:i/>
          <w:sz w:val="24"/>
          <w:szCs w:val="24"/>
        </w:rPr>
      </w:pPr>
      <w:r>
        <w:rPr>
          <w:b/>
          <w:i/>
          <w:sz w:val="24"/>
          <w:szCs w:val="24"/>
        </w:rPr>
        <w:t>Action Steps</w:t>
      </w:r>
    </w:p>
    <w:p w:rsidR="00146FE7" w:rsidRPr="00146FE7" w:rsidRDefault="00CC16B8" w:rsidP="00377A9F">
      <w:pPr>
        <w:spacing w:after="0"/>
        <w:rPr>
          <w:i/>
          <w:sz w:val="18"/>
          <w:szCs w:val="18"/>
        </w:rPr>
      </w:pPr>
      <w:r>
        <w:rPr>
          <w:i/>
          <w:sz w:val="18"/>
          <w:szCs w:val="18"/>
        </w:rPr>
        <w:t xml:space="preserve">Action Steps should describe what you will do to acquire the knowledge and skills necessary to achieve your goal. You should specify the anticipated date for completion of the action step and when you will check in with your evaluator to update progress toward each action step. </w:t>
      </w:r>
    </w:p>
    <w:p w:rsidR="00752222" w:rsidRDefault="00752222" w:rsidP="00377A9F">
      <w:pPr>
        <w:spacing w:after="0"/>
        <w:rPr>
          <w:b/>
          <w:i/>
          <w:sz w:val="18"/>
          <w:szCs w:val="18"/>
        </w:rPr>
      </w:pPr>
    </w:p>
    <w:p w:rsidR="00CC16B8" w:rsidRPr="00CC16B8" w:rsidRDefault="00CC16B8" w:rsidP="00377A9F">
      <w:pPr>
        <w:spacing w:after="0"/>
        <w:rPr>
          <w:b/>
          <w:i/>
          <w:sz w:val="18"/>
          <w:szCs w:val="18"/>
        </w:rPr>
      </w:pPr>
      <w:r>
        <w:rPr>
          <w:b/>
          <w:i/>
          <w:sz w:val="18"/>
          <w:szCs w:val="18"/>
        </w:rPr>
        <w:t>Action Step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1D36" w:rsidRPr="00CF79BE" w:rsidTr="00CF79BE">
        <w:tc>
          <w:tcPr>
            <w:tcW w:w="9576" w:type="dxa"/>
          </w:tcPr>
          <w:p w:rsidR="00101D36" w:rsidRPr="00CF79BE" w:rsidRDefault="00101D36" w:rsidP="00F553F1">
            <w:pPr>
              <w:rPr>
                <w:sz w:val="20"/>
                <w:szCs w:val="20"/>
              </w:rPr>
            </w:pPr>
          </w:p>
          <w:p w:rsidR="00101D36" w:rsidRPr="00CF79BE" w:rsidRDefault="00101D36" w:rsidP="00F553F1">
            <w:pPr>
              <w:rPr>
                <w:sz w:val="20"/>
                <w:szCs w:val="20"/>
              </w:rPr>
            </w:pPr>
          </w:p>
          <w:p w:rsidR="00101D36" w:rsidRPr="00CF79BE" w:rsidRDefault="00101D36" w:rsidP="00F553F1">
            <w:pPr>
              <w:rPr>
                <w:sz w:val="20"/>
                <w:szCs w:val="20"/>
              </w:rPr>
            </w:pPr>
          </w:p>
        </w:tc>
      </w:tr>
    </w:tbl>
    <w:p w:rsidR="00CC16B8" w:rsidRPr="00CC16B8" w:rsidRDefault="00CC16B8" w:rsidP="00CC16B8">
      <w:pPr>
        <w:spacing w:after="0"/>
        <w:rPr>
          <w:b/>
          <w:i/>
          <w:sz w:val="18"/>
          <w:szCs w:val="18"/>
        </w:rPr>
      </w:pPr>
      <w:r>
        <w:rPr>
          <w:b/>
          <w:i/>
          <w:sz w:val="18"/>
          <w:szCs w:val="18"/>
        </w:rPr>
        <w:t>Action Step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C16B8" w:rsidRPr="00CF79BE" w:rsidTr="00687171">
        <w:tc>
          <w:tcPr>
            <w:tcW w:w="9576" w:type="dxa"/>
          </w:tcPr>
          <w:p w:rsidR="00CC16B8" w:rsidRPr="00CF79BE" w:rsidRDefault="00CC16B8" w:rsidP="00687171">
            <w:pPr>
              <w:rPr>
                <w:sz w:val="20"/>
                <w:szCs w:val="20"/>
              </w:rPr>
            </w:pPr>
          </w:p>
          <w:p w:rsidR="00CC16B8" w:rsidRPr="00CF79BE" w:rsidRDefault="00CC16B8" w:rsidP="00687171">
            <w:pPr>
              <w:rPr>
                <w:sz w:val="20"/>
                <w:szCs w:val="20"/>
              </w:rPr>
            </w:pPr>
          </w:p>
          <w:p w:rsidR="00CC16B8" w:rsidRPr="00CF79BE" w:rsidRDefault="00CC16B8" w:rsidP="00687171">
            <w:pPr>
              <w:rPr>
                <w:sz w:val="20"/>
                <w:szCs w:val="20"/>
              </w:rPr>
            </w:pPr>
          </w:p>
        </w:tc>
      </w:tr>
    </w:tbl>
    <w:p w:rsidR="00CC16B8" w:rsidRPr="00CC16B8" w:rsidRDefault="00146FE7" w:rsidP="00CC16B8">
      <w:pPr>
        <w:spacing w:after="0"/>
        <w:rPr>
          <w:b/>
          <w:i/>
          <w:sz w:val="18"/>
          <w:szCs w:val="18"/>
        </w:rPr>
      </w:pPr>
      <w:r>
        <w:rPr>
          <w:b/>
          <w:i/>
          <w:sz w:val="18"/>
          <w:szCs w:val="18"/>
        </w:rPr>
        <w:t>Action Step #3</w:t>
      </w:r>
      <w:r w:rsidR="00CC16B8">
        <w:rPr>
          <w:b/>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C16B8" w:rsidRPr="00CF79BE" w:rsidTr="00687171">
        <w:tc>
          <w:tcPr>
            <w:tcW w:w="9576" w:type="dxa"/>
          </w:tcPr>
          <w:p w:rsidR="00CC16B8" w:rsidRPr="00CF79BE" w:rsidRDefault="00CC16B8" w:rsidP="00687171">
            <w:pPr>
              <w:rPr>
                <w:sz w:val="20"/>
                <w:szCs w:val="20"/>
              </w:rPr>
            </w:pPr>
          </w:p>
          <w:p w:rsidR="00CC16B8" w:rsidRPr="00CF79BE" w:rsidRDefault="00CC16B8" w:rsidP="00687171">
            <w:pPr>
              <w:rPr>
                <w:sz w:val="20"/>
                <w:szCs w:val="20"/>
              </w:rPr>
            </w:pPr>
          </w:p>
          <w:p w:rsidR="00CC16B8" w:rsidRPr="00CF79BE" w:rsidRDefault="00CC16B8" w:rsidP="00687171">
            <w:pPr>
              <w:rPr>
                <w:sz w:val="20"/>
                <w:szCs w:val="20"/>
              </w:rPr>
            </w:pPr>
          </w:p>
        </w:tc>
      </w:tr>
    </w:tbl>
    <w:p w:rsidR="008F5FEA" w:rsidRDefault="008F5FEA" w:rsidP="00F553F1">
      <w:pPr>
        <w:rPr>
          <w:sz w:val="20"/>
          <w:szCs w:val="20"/>
        </w:rPr>
      </w:pPr>
    </w:p>
    <w:p w:rsidR="002044B0" w:rsidRPr="00377A9F" w:rsidRDefault="00377A9F" w:rsidP="00101D36">
      <w:pPr>
        <w:spacing w:after="0"/>
        <w:jc w:val="center"/>
        <w:rPr>
          <w:b/>
          <w:i/>
          <w:sz w:val="24"/>
          <w:szCs w:val="24"/>
        </w:rPr>
      </w:pPr>
      <w:r>
        <w:rPr>
          <w:b/>
          <w:i/>
          <w:sz w:val="24"/>
          <w:szCs w:val="24"/>
        </w:rPr>
        <w:t>Evidence of Achievement</w:t>
      </w:r>
    </w:p>
    <w:p w:rsidR="002044B0" w:rsidRPr="00146FE7" w:rsidRDefault="00146FE7" w:rsidP="00146FE7">
      <w:pPr>
        <w:spacing w:after="0"/>
        <w:rPr>
          <w:b/>
          <w:i/>
          <w:sz w:val="18"/>
          <w:szCs w:val="18"/>
        </w:rPr>
      </w:pPr>
      <w:r w:rsidRPr="00146FE7">
        <w:rPr>
          <w:b/>
          <w:i/>
          <w:sz w:val="18"/>
          <w:szCs w:val="18"/>
        </w:rPr>
        <w:t>What evidence will you use to demonstrate that your goal was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1D36" w:rsidRPr="00CF79BE" w:rsidTr="00CF79BE">
        <w:tc>
          <w:tcPr>
            <w:tcW w:w="9576" w:type="dxa"/>
          </w:tcPr>
          <w:p w:rsidR="00101D36" w:rsidRPr="00146FE7" w:rsidRDefault="00101D36" w:rsidP="00F553F1">
            <w:pPr>
              <w:rPr>
                <w:sz w:val="20"/>
                <w:szCs w:val="20"/>
                <w:u w:val="single"/>
              </w:rPr>
            </w:pPr>
          </w:p>
          <w:p w:rsidR="00101D36" w:rsidRPr="00146FE7" w:rsidRDefault="00101D36" w:rsidP="00F553F1">
            <w:pPr>
              <w:rPr>
                <w:sz w:val="20"/>
                <w:szCs w:val="20"/>
                <w:u w:val="single"/>
              </w:rPr>
            </w:pPr>
          </w:p>
          <w:p w:rsidR="00101D36" w:rsidRPr="00146FE7" w:rsidRDefault="00101D36" w:rsidP="00F553F1">
            <w:pPr>
              <w:rPr>
                <w:sz w:val="20"/>
                <w:szCs w:val="20"/>
                <w:u w:val="single"/>
              </w:rPr>
            </w:pPr>
          </w:p>
        </w:tc>
      </w:tr>
    </w:tbl>
    <w:p w:rsidR="00146FE7" w:rsidRPr="00CC16B8" w:rsidRDefault="00146FE7" w:rsidP="00146FE7">
      <w:pPr>
        <w:spacing w:after="0"/>
        <w:rPr>
          <w:b/>
          <w:i/>
          <w:sz w:val="18"/>
          <w:szCs w:val="18"/>
        </w:rPr>
      </w:pPr>
      <w:r>
        <w:rPr>
          <w:b/>
          <w:i/>
          <w:sz w:val="18"/>
          <w:szCs w:val="18"/>
        </w:rPr>
        <w:t>Summary of supports provided to achieve your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46FE7" w:rsidRPr="00CF79BE" w:rsidTr="00687171">
        <w:tc>
          <w:tcPr>
            <w:tcW w:w="9576" w:type="dxa"/>
          </w:tcPr>
          <w:p w:rsidR="00146FE7" w:rsidRPr="00CF79BE" w:rsidRDefault="00146FE7" w:rsidP="00687171">
            <w:pPr>
              <w:rPr>
                <w:sz w:val="20"/>
                <w:szCs w:val="20"/>
              </w:rPr>
            </w:pPr>
          </w:p>
          <w:p w:rsidR="00146FE7" w:rsidRPr="00CF79BE" w:rsidRDefault="00146FE7" w:rsidP="00687171">
            <w:pPr>
              <w:rPr>
                <w:sz w:val="20"/>
                <w:szCs w:val="20"/>
              </w:rPr>
            </w:pPr>
          </w:p>
          <w:p w:rsidR="00146FE7" w:rsidRPr="00CF79BE" w:rsidRDefault="00146FE7" w:rsidP="00687171">
            <w:pPr>
              <w:rPr>
                <w:sz w:val="20"/>
                <w:szCs w:val="20"/>
              </w:rPr>
            </w:pPr>
          </w:p>
        </w:tc>
      </w:tr>
    </w:tbl>
    <w:p w:rsidR="00146FE7" w:rsidRPr="00CC16B8" w:rsidRDefault="00FE312B" w:rsidP="00146FE7">
      <w:pPr>
        <w:spacing w:after="0"/>
        <w:rPr>
          <w:b/>
          <w:i/>
          <w:sz w:val="18"/>
          <w:szCs w:val="18"/>
        </w:rPr>
      </w:pPr>
      <w:r>
        <w:rPr>
          <w:b/>
          <w:i/>
          <w:sz w:val="18"/>
          <w:szCs w:val="18"/>
        </w:rPr>
        <w:t>Evaluator c</w:t>
      </w:r>
      <w:r w:rsidR="00146FE7">
        <w:rPr>
          <w:b/>
          <w:i/>
          <w:sz w:val="18"/>
          <w:szCs w:val="18"/>
        </w:rPr>
        <w:t>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46FE7" w:rsidRPr="00CF79BE" w:rsidTr="00687171">
        <w:tc>
          <w:tcPr>
            <w:tcW w:w="9576" w:type="dxa"/>
          </w:tcPr>
          <w:p w:rsidR="00146FE7" w:rsidRPr="00CF79BE" w:rsidRDefault="00146FE7" w:rsidP="00687171">
            <w:pPr>
              <w:rPr>
                <w:sz w:val="20"/>
                <w:szCs w:val="20"/>
              </w:rPr>
            </w:pPr>
          </w:p>
          <w:p w:rsidR="00146FE7" w:rsidRPr="00CF79BE" w:rsidRDefault="00146FE7" w:rsidP="00687171">
            <w:pPr>
              <w:rPr>
                <w:sz w:val="20"/>
                <w:szCs w:val="20"/>
              </w:rPr>
            </w:pPr>
          </w:p>
          <w:p w:rsidR="00146FE7" w:rsidRPr="00CF79BE" w:rsidRDefault="00146FE7" w:rsidP="00687171">
            <w:pPr>
              <w:rPr>
                <w:sz w:val="20"/>
                <w:szCs w:val="20"/>
              </w:rPr>
            </w:pPr>
          </w:p>
        </w:tc>
      </w:tr>
    </w:tbl>
    <w:p w:rsidR="00BD11ED" w:rsidRDefault="00BD11ED" w:rsidP="00DC09D8">
      <w:pPr>
        <w:jc w:val="center"/>
        <w:rPr>
          <w:b/>
          <w:i/>
          <w:sz w:val="24"/>
          <w:szCs w:val="24"/>
        </w:rPr>
      </w:pPr>
    </w:p>
    <w:p w:rsidR="00DC09D8" w:rsidRDefault="00DC09D8" w:rsidP="00DC09D8">
      <w:pPr>
        <w:jc w:val="center"/>
        <w:rPr>
          <w:b/>
          <w:i/>
          <w:sz w:val="24"/>
          <w:szCs w:val="24"/>
        </w:rPr>
      </w:pPr>
      <w:r>
        <w:rPr>
          <w:b/>
          <w:i/>
          <w:sz w:val="24"/>
          <w:szCs w:val="24"/>
        </w:rPr>
        <w:t>Performance Improvement Plan Artifacts</w:t>
      </w:r>
    </w:p>
    <w:p w:rsidR="005F1764" w:rsidRDefault="005F1764" w:rsidP="005F1764">
      <w:pPr>
        <w:spacing w:after="0" w:line="240" w:lineRule="auto"/>
        <w:rPr>
          <w:b/>
          <w:sz w:val="18"/>
          <w:szCs w:val="18"/>
        </w:rPr>
      </w:pPr>
      <w:r>
        <w:rPr>
          <w:b/>
          <w:i/>
          <w:sz w:val="18"/>
          <w:szCs w:val="18"/>
        </w:rPr>
        <w:t>Evidence</w:t>
      </w:r>
      <w:r>
        <w:rPr>
          <w:b/>
          <w:sz w:val="18"/>
          <w:szCs w:val="18"/>
        </w:rPr>
        <w:t>:</w:t>
      </w:r>
    </w:p>
    <w:p w:rsidR="00703359" w:rsidRDefault="00703359" w:rsidP="005F1764">
      <w:pPr>
        <w:spacing w:after="0" w:line="240" w:lineRule="auto"/>
        <w:rPr>
          <w:sz w:val="16"/>
          <w:szCs w:val="16"/>
        </w:rPr>
      </w:pPr>
      <w:r w:rsidRPr="00BF0163">
        <w:rPr>
          <w:sz w:val="16"/>
          <w:szCs w:val="16"/>
        </w:rPr>
        <w:t>Use the Artifact Upload Tool, accessible from your Educator Dashboard, to upload evidence for yo</w:t>
      </w:r>
      <w:r w:rsidR="00FE312B">
        <w:rPr>
          <w:sz w:val="16"/>
          <w:szCs w:val="16"/>
        </w:rPr>
        <w:t>ur Performance Improvement Plan or attach artifacts here.</w:t>
      </w:r>
    </w:p>
    <w:p w:rsidR="00BF0163" w:rsidRPr="00AC4162" w:rsidRDefault="00BF0163" w:rsidP="00BF0163">
      <w:pPr>
        <w:rPr>
          <w:dstrike/>
          <w:sz w:val="20"/>
          <w:szCs w:val="20"/>
        </w:rPr>
      </w:pPr>
      <w:r w:rsidRPr="00AC4162">
        <w:rPr>
          <w:dstrike/>
          <w:sz w:val="20"/>
          <w:szCs w:val="20"/>
        </w:rPr>
        <w:t>--------------------------------------------------------------------------------------------------------------------------------------------------------</w:t>
      </w:r>
    </w:p>
    <w:p w:rsidR="00BF0163" w:rsidRPr="00AC4162" w:rsidRDefault="00BF0163" w:rsidP="005F1764">
      <w:pPr>
        <w:spacing w:after="0" w:line="240" w:lineRule="auto"/>
        <w:rPr>
          <w:b/>
          <w:i/>
          <w:sz w:val="20"/>
          <w:szCs w:val="20"/>
        </w:rPr>
      </w:pPr>
      <w:r w:rsidRPr="00AC4162">
        <w:rPr>
          <w:b/>
          <w:i/>
          <w:sz w:val="20"/>
          <w:szCs w:val="20"/>
        </w:rPr>
        <w:t xml:space="preserve">At the end of the year, identify the extent to which the goal has been achieved. </w:t>
      </w:r>
    </w:p>
    <w:p w:rsidR="00BF0163" w:rsidRDefault="00BF0163" w:rsidP="005F1764">
      <w:pPr>
        <w:spacing w:after="0" w:line="240" w:lineRule="auto"/>
        <w:rPr>
          <w:b/>
          <w:sz w:val="18"/>
          <w:szCs w:val="18"/>
        </w:rPr>
      </w:pPr>
    </w:p>
    <w:p w:rsidR="00BF0163" w:rsidRDefault="00BF0163" w:rsidP="005F1764">
      <w:pPr>
        <w:spacing w:after="0" w:line="240" w:lineRule="auto"/>
        <w:rPr>
          <w:b/>
          <w:sz w:val="18"/>
          <w:szCs w:val="18"/>
        </w:rPr>
      </w:pPr>
      <w:r>
        <w:rPr>
          <w:b/>
          <w:sz w:val="18"/>
          <w:szCs w:val="18"/>
        </w:rPr>
        <w:t xml:space="preserve">Goal Status </w:t>
      </w:r>
      <w:r>
        <w:rPr>
          <w:sz w:val="18"/>
          <w:szCs w:val="18"/>
        </w:rPr>
        <w:t>(Circle One)</w:t>
      </w:r>
      <w:r>
        <w:rPr>
          <w:b/>
          <w:sz w:val="18"/>
          <w:szCs w:val="18"/>
        </w:rPr>
        <w:t>:</w:t>
      </w:r>
    </w:p>
    <w:tbl>
      <w:tblPr>
        <w:tblW w:w="0" w:type="auto"/>
        <w:tblLook w:val="04A0" w:firstRow="1" w:lastRow="0" w:firstColumn="1" w:lastColumn="0" w:noHBand="0" w:noVBand="1"/>
      </w:tblPr>
      <w:tblGrid>
        <w:gridCol w:w="3192"/>
        <w:gridCol w:w="3192"/>
        <w:gridCol w:w="3192"/>
      </w:tblGrid>
      <w:tr w:rsidR="00BF0163" w:rsidRPr="00687171" w:rsidTr="00FE312B">
        <w:tc>
          <w:tcPr>
            <w:tcW w:w="3192" w:type="dxa"/>
          </w:tcPr>
          <w:p w:rsidR="00BF0163" w:rsidRPr="00687171" w:rsidRDefault="00BF0163" w:rsidP="00FE312B">
            <w:pPr>
              <w:spacing w:before="120" w:after="120" w:line="240" w:lineRule="auto"/>
              <w:jc w:val="center"/>
              <w:rPr>
                <w:sz w:val="18"/>
                <w:szCs w:val="18"/>
              </w:rPr>
            </w:pPr>
            <w:r w:rsidRPr="00687171">
              <w:rPr>
                <w:sz w:val="18"/>
                <w:szCs w:val="18"/>
              </w:rPr>
              <w:t>Achieved</w:t>
            </w:r>
          </w:p>
        </w:tc>
        <w:tc>
          <w:tcPr>
            <w:tcW w:w="3192" w:type="dxa"/>
          </w:tcPr>
          <w:p w:rsidR="00BF0163" w:rsidRPr="00687171" w:rsidRDefault="00BF0163" w:rsidP="00FE312B">
            <w:pPr>
              <w:spacing w:before="120" w:after="120" w:line="240" w:lineRule="auto"/>
              <w:jc w:val="center"/>
              <w:rPr>
                <w:sz w:val="18"/>
                <w:szCs w:val="18"/>
              </w:rPr>
            </w:pPr>
            <w:r w:rsidRPr="00687171">
              <w:rPr>
                <w:sz w:val="18"/>
                <w:szCs w:val="18"/>
              </w:rPr>
              <w:t>Not Achieved</w:t>
            </w:r>
          </w:p>
        </w:tc>
        <w:tc>
          <w:tcPr>
            <w:tcW w:w="3192" w:type="dxa"/>
          </w:tcPr>
          <w:p w:rsidR="00BF0163" w:rsidRPr="00687171" w:rsidRDefault="00BF0163" w:rsidP="00FE312B">
            <w:pPr>
              <w:spacing w:before="120" w:after="120" w:line="240" w:lineRule="auto"/>
              <w:jc w:val="center"/>
              <w:rPr>
                <w:sz w:val="18"/>
                <w:szCs w:val="18"/>
              </w:rPr>
            </w:pPr>
            <w:r w:rsidRPr="00687171">
              <w:rPr>
                <w:sz w:val="18"/>
                <w:szCs w:val="18"/>
              </w:rPr>
              <w:t>In Progress</w:t>
            </w:r>
          </w:p>
        </w:tc>
      </w:tr>
    </w:tbl>
    <w:p w:rsidR="00BF0163" w:rsidRDefault="00BF0163" w:rsidP="005F1764">
      <w:pPr>
        <w:spacing w:after="0" w:line="240" w:lineRule="auto"/>
        <w:rPr>
          <w:b/>
          <w:sz w:val="18"/>
          <w:szCs w:val="18"/>
        </w:rPr>
      </w:pPr>
    </w:p>
    <w:p w:rsidR="00414463" w:rsidRPr="00CC16B8" w:rsidRDefault="00752222" w:rsidP="00414463">
      <w:pPr>
        <w:spacing w:after="0"/>
        <w:rPr>
          <w:b/>
          <w:i/>
          <w:sz w:val="18"/>
          <w:szCs w:val="18"/>
        </w:rPr>
      </w:pPr>
      <w:r>
        <w:rPr>
          <w:b/>
          <w:i/>
          <w:sz w:val="18"/>
          <w:szCs w:val="18"/>
        </w:rPr>
        <w:t>Additional c</w:t>
      </w:r>
      <w:r w:rsidR="00414463">
        <w:rPr>
          <w:b/>
          <w:i/>
          <w:sz w:val="18"/>
          <w:szCs w:val="18"/>
        </w:rPr>
        <w:t>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14463" w:rsidRPr="00CF79BE" w:rsidTr="00687171">
        <w:tc>
          <w:tcPr>
            <w:tcW w:w="9576" w:type="dxa"/>
          </w:tcPr>
          <w:p w:rsidR="00414463" w:rsidRPr="00CF79BE" w:rsidRDefault="00414463" w:rsidP="00687171">
            <w:pPr>
              <w:rPr>
                <w:sz w:val="20"/>
                <w:szCs w:val="20"/>
              </w:rPr>
            </w:pPr>
          </w:p>
          <w:p w:rsidR="00414463" w:rsidRPr="00CF79BE" w:rsidRDefault="00414463" w:rsidP="00687171">
            <w:pPr>
              <w:rPr>
                <w:sz w:val="20"/>
                <w:szCs w:val="20"/>
              </w:rPr>
            </w:pPr>
          </w:p>
          <w:p w:rsidR="00414463" w:rsidRPr="00CF79BE" w:rsidRDefault="00414463" w:rsidP="00687171">
            <w:pPr>
              <w:rPr>
                <w:sz w:val="20"/>
                <w:szCs w:val="20"/>
              </w:rPr>
            </w:pPr>
          </w:p>
        </w:tc>
      </w:tr>
    </w:tbl>
    <w:p w:rsidR="00414463" w:rsidRPr="00BF0163" w:rsidRDefault="00414463" w:rsidP="005F1764">
      <w:pPr>
        <w:spacing w:after="0" w:line="240" w:lineRule="auto"/>
        <w:rPr>
          <w:b/>
          <w:sz w:val="18"/>
          <w:szCs w:val="18"/>
        </w:rPr>
      </w:pPr>
    </w:p>
    <w:sectPr w:rsidR="00414463" w:rsidRPr="00BF0163" w:rsidSect="00724F58">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53" w:rsidRDefault="00A35753" w:rsidP="00772E47">
      <w:pPr>
        <w:spacing w:after="0" w:line="240" w:lineRule="auto"/>
      </w:pPr>
      <w:r>
        <w:separator/>
      </w:r>
    </w:p>
  </w:endnote>
  <w:endnote w:type="continuationSeparator" w:id="0">
    <w:p w:rsidR="00A35753" w:rsidRDefault="00A35753" w:rsidP="0077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47" w:rsidRDefault="00772E47" w:rsidP="00772E47">
    <w:pPr>
      <w:pStyle w:val="Footer"/>
      <w:jc w:val="center"/>
    </w:pPr>
    <w:r w:rsidRPr="000841E0">
      <w:rPr>
        <w:sz w:val="20"/>
        <w:szCs w:val="20"/>
      </w:rPr>
      <w:t xml:space="preserve">Page </w:t>
    </w:r>
    <w:r w:rsidR="00381DF7" w:rsidRPr="000841E0">
      <w:rPr>
        <w:b/>
        <w:sz w:val="20"/>
        <w:szCs w:val="20"/>
      </w:rPr>
      <w:fldChar w:fldCharType="begin"/>
    </w:r>
    <w:r w:rsidRPr="000841E0">
      <w:rPr>
        <w:b/>
        <w:sz w:val="20"/>
        <w:szCs w:val="20"/>
      </w:rPr>
      <w:instrText xml:space="preserve"> PAGE </w:instrText>
    </w:r>
    <w:r w:rsidR="00381DF7" w:rsidRPr="000841E0">
      <w:rPr>
        <w:b/>
        <w:sz w:val="20"/>
        <w:szCs w:val="20"/>
      </w:rPr>
      <w:fldChar w:fldCharType="separate"/>
    </w:r>
    <w:r w:rsidR="00A10948">
      <w:rPr>
        <w:b/>
        <w:noProof/>
        <w:sz w:val="20"/>
        <w:szCs w:val="20"/>
      </w:rPr>
      <w:t>2</w:t>
    </w:r>
    <w:r w:rsidR="00381DF7" w:rsidRPr="000841E0">
      <w:rPr>
        <w:b/>
        <w:sz w:val="20"/>
        <w:szCs w:val="20"/>
      </w:rPr>
      <w:fldChar w:fldCharType="end"/>
    </w:r>
    <w:r w:rsidRPr="000841E0">
      <w:rPr>
        <w:sz w:val="20"/>
        <w:szCs w:val="20"/>
      </w:rPr>
      <w:t xml:space="preserve"> of </w:t>
    </w:r>
    <w:r w:rsidR="00381DF7" w:rsidRPr="000841E0">
      <w:rPr>
        <w:b/>
        <w:sz w:val="20"/>
        <w:szCs w:val="20"/>
      </w:rPr>
      <w:fldChar w:fldCharType="begin"/>
    </w:r>
    <w:r w:rsidRPr="000841E0">
      <w:rPr>
        <w:b/>
        <w:sz w:val="20"/>
        <w:szCs w:val="20"/>
      </w:rPr>
      <w:instrText xml:space="preserve"> NUMPAGES  </w:instrText>
    </w:r>
    <w:r w:rsidR="00381DF7" w:rsidRPr="000841E0">
      <w:rPr>
        <w:b/>
        <w:sz w:val="20"/>
        <w:szCs w:val="20"/>
      </w:rPr>
      <w:fldChar w:fldCharType="separate"/>
    </w:r>
    <w:r w:rsidR="00A10948">
      <w:rPr>
        <w:b/>
        <w:noProof/>
        <w:sz w:val="20"/>
        <w:szCs w:val="20"/>
      </w:rPr>
      <w:t>3</w:t>
    </w:r>
    <w:r w:rsidR="00381DF7" w:rsidRPr="000841E0">
      <w:rPr>
        <w:b/>
        <w:sz w:val="20"/>
        <w:szCs w:val="20"/>
      </w:rPr>
      <w:fldChar w:fldCharType="end"/>
    </w:r>
  </w:p>
  <w:p w:rsidR="00772E47" w:rsidRDefault="0077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53" w:rsidRDefault="00A35753" w:rsidP="00772E47">
      <w:pPr>
        <w:spacing w:after="0" w:line="240" w:lineRule="auto"/>
      </w:pPr>
      <w:r>
        <w:separator/>
      </w:r>
    </w:p>
  </w:footnote>
  <w:footnote w:type="continuationSeparator" w:id="0">
    <w:p w:rsidR="00A35753" w:rsidRDefault="00A35753" w:rsidP="00772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380F"/>
    <w:multiLevelType w:val="multilevel"/>
    <w:tmpl w:val="CFA8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415E4"/>
    <w:multiLevelType w:val="multilevel"/>
    <w:tmpl w:val="037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40BF2"/>
    <w:multiLevelType w:val="multilevel"/>
    <w:tmpl w:val="E03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90830"/>
    <w:multiLevelType w:val="multilevel"/>
    <w:tmpl w:val="85E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55049"/>
    <w:multiLevelType w:val="multilevel"/>
    <w:tmpl w:val="9E4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E739C"/>
    <w:multiLevelType w:val="multilevel"/>
    <w:tmpl w:val="E13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05B46"/>
    <w:multiLevelType w:val="hybridMultilevel"/>
    <w:tmpl w:val="B6C070DE"/>
    <w:lvl w:ilvl="0" w:tplc="6B146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26ACD"/>
    <w:multiLevelType w:val="multilevel"/>
    <w:tmpl w:val="311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11E44"/>
    <w:multiLevelType w:val="multilevel"/>
    <w:tmpl w:val="777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D3"/>
    <w:rsid w:val="00012E40"/>
    <w:rsid w:val="00022CD3"/>
    <w:rsid w:val="0006710C"/>
    <w:rsid w:val="000A2C78"/>
    <w:rsid w:val="00101D36"/>
    <w:rsid w:val="00116D8C"/>
    <w:rsid w:val="00146FE7"/>
    <w:rsid w:val="00181BF8"/>
    <w:rsid w:val="00193400"/>
    <w:rsid w:val="001C3472"/>
    <w:rsid w:val="001D075A"/>
    <w:rsid w:val="001E0741"/>
    <w:rsid w:val="002044B0"/>
    <w:rsid w:val="00261BD6"/>
    <w:rsid w:val="00322651"/>
    <w:rsid w:val="00376EE6"/>
    <w:rsid w:val="00377A9F"/>
    <w:rsid w:val="00381DF7"/>
    <w:rsid w:val="00414463"/>
    <w:rsid w:val="00447D4C"/>
    <w:rsid w:val="00482CBE"/>
    <w:rsid w:val="004A1FFB"/>
    <w:rsid w:val="004B3091"/>
    <w:rsid w:val="005A00E1"/>
    <w:rsid w:val="005F1764"/>
    <w:rsid w:val="00677FA0"/>
    <w:rsid w:val="00687171"/>
    <w:rsid w:val="00701A71"/>
    <w:rsid w:val="00703359"/>
    <w:rsid w:val="00724F58"/>
    <w:rsid w:val="00752222"/>
    <w:rsid w:val="007535B0"/>
    <w:rsid w:val="0076687B"/>
    <w:rsid w:val="00772E47"/>
    <w:rsid w:val="008F5FEA"/>
    <w:rsid w:val="00935815"/>
    <w:rsid w:val="00981532"/>
    <w:rsid w:val="00A10948"/>
    <w:rsid w:val="00A35753"/>
    <w:rsid w:val="00A6568C"/>
    <w:rsid w:val="00AC4162"/>
    <w:rsid w:val="00B9012E"/>
    <w:rsid w:val="00BA4C6F"/>
    <w:rsid w:val="00BD11ED"/>
    <w:rsid w:val="00BF0163"/>
    <w:rsid w:val="00BF1FFD"/>
    <w:rsid w:val="00BF5DDC"/>
    <w:rsid w:val="00C24DBC"/>
    <w:rsid w:val="00C65657"/>
    <w:rsid w:val="00CA540F"/>
    <w:rsid w:val="00CC16B8"/>
    <w:rsid w:val="00CD58A1"/>
    <w:rsid w:val="00CF79BE"/>
    <w:rsid w:val="00D2575B"/>
    <w:rsid w:val="00D723C8"/>
    <w:rsid w:val="00D923AF"/>
    <w:rsid w:val="00DC09D8"/>
    <w:rsid w:val="00DD3D3A"/>
    <w:rsid w:val="00E4661E"/>
    <w:rsid w:val="00E84882"/>
    <w:rsid w:val="00EA63F3"/>
    <w:rsid w:val="00EC4ABD"/>
    <w:rsid w:val="00ED0C61"/>
    <w:rsid w:val="00F553F1"/>
    <w:rsid w:val="00FA4CFA"/>
    <w:rsid w:val="00FC4CD6"/>
    <w:rsid w:val="00FE31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72E47"/>
    <w:pPr>
      <w:tabs>
        <w:tab w:val="center" w:pos="4680"/>
        <w:tab w:val="right" w:pos="9360"/>
      </w:tabs>
    </w:pPr>
  </w:style>
  <w:style w:type="character" w:customStyle="1" w:styleId="HeaderChar">
    <w:name w:val="Header Char"/>
    <w:basedOn w:val="DefaultParagraphFont"/>
    <w:link w:val="Header"/>
    <w:uiPriority w:val="99"/>
    <w:semiHidden/>
    <w:rsid w:val="00772E47"/>
    <w:rPr>
      <w:sz w:val="22"/>
      <w:szCs w:val="22"/>
    </w:rPr>
  </w:style>
  <w:style w:type="paragraph" w:styleId="Footer">
    <w:name w:val="footer"/>
    <w:basedOn w:val="Normal"/>
    <w:link w:val="FooterChar"/>
    <w:uiPriority w:val="99"/>
    <w:unhideWhenUsed/>
    <w:rsid w:val="00772E47"/>
    <w:pPr>
      <w:tabs>
        <w:tab w:val="center" w:pos="4680"/>
        <w:tab w:val="right" w:pos="9360"/>
      </w:tabs>
    </w:pPr>
  </w:style>
  <w:style w:type="character" w:customStyle="1" w:styleId="FooterChar">
    <w:name w:val="Footer Char"/>
    <w:basedOn w:val="DefaultParagraphFont"/>
    <w:link w:val="Footer"/>
    <w:uiPriority w:val="99"/>
    <w:rsid w:val="00772E4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72E47"/>
    <w:pPr>
      <w:tabs>
        <w:tab w:val="center" w:pos="4680"/>
        <w:tab w:val="right" w:pos="9360"/>
      </w:tabs>
    </w:pPr>
  </w:style>
  <w:style w:type="character" w:customStyle="1" w:styleId="HeaderChar">
    <w:name w:val="Header Char"/>
    <w:basedOn w:val="DefaultParagraphFont"/>
    <w:link w:val="Header"/>
    <w:uiPriority w:val="99"/>
    <w:semiHidden/>
    <w:rsid w:val="00772E47"/>
    <w:rPr>
      <w:sz w:val="22"/>
      <w:szCs w:val="22"/>
    </w:rPr>
  </w:style>
  <w:style w:type="paragraph" w:styleId="Footer">
    <w:name w:val="footer"/>
    <w:basedOn w:val="Normal"/>
    <w:link w:val="FooterChar"/>
    <w:uiPriority w:val="99"/>
    <w:unhideWhenUsed/>
    <w:rsid w:val="00772E47"/>
    <w:pPr>
      <w:tabs>
        <w:tab w:val="center" w:pos="4680"/>
        <w:tab w:val="right" w:pos="9360"/>
      </w:tabs>
    </w:pPr>
  </w:style>
  <w:style w:type="character" w:customStyle="1" w:styleId="FooterChar">
    <w:name w:val="Footer Char"/>
    <w:basedOn w:val="DefaultParagraphFont"/>
    <w:link w:val="Footer"/>
    <w:uiPriority w:val="99"/>
    <w:rsid w:val="00772E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C51CF-1C06-43AC-88EC-34C16A175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D5BF5F-EE92-4F99-8EB4-7DF3CB778838}">
  <ds:schemaRefs>
    <ds:schemaRef ds:uri="http://schemas.microsoft.com/sharepoint/v3/contenttype/forms"/>
  </ds:schemaRefs>
</ds:datastoreItem>
</file>

<file path=customXml/itemProps3.xml><?xml version="1.0" encoding="utf-8"?>
<ds:datastoreItem xmlns:ds="http://schemas.openxmlformats.org/officeDocument/2006/customXml" ds:itemID="{6017DF0D-16B5-47AD-A0C0-AA24548DD5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B1375F-DFBB-4156-80D8-800A91A8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Lauren K.B. Matlach</cp:lastModifiedBy>
  <cp:revision>8</cp:revision>
  <dcterms:created xsi:type="dcterms:W3CDTF">2015-06-18T15:52:00Z</dcterms:created>
  <dcterms:modified xsi:type="dcterms:W3CDTF">2015-09-10T22:50:00Z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